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C327D" w14:textId="77777777" w:rsidR="00340B9E" w:rsidRDefault="00340B9E" w:rsidP="00340B9E">
      <w:pPr>
        <w:rPr>
          <w:rFonts w:ascii="Calibri" w:hAnsi="Calibri"/>
          <w:szCs w:val="24"/>
        </w:rPr>
      </w:pPr>
      <w:bookmarkStart w:id="0" w:name="_Hlk51049064"/>
    </w:p>
    <w:p w14:paraId="20DC327E" w14:textId="77777777" w:rsidR="00340B9E" w:rsidRDefault="00340B9E" w:rsidP="00340B9E">
      <w:pPr>
        <w:rPr>
          <w:rFonts w:ascii="Calibri" w:hAnsi="Calibri"/>
          <w:szCs w:val="24"/>
        </w:rPr>
      </w:pPr>
    </w:p>
    <w:p w14:paraId="20DC327F" w14:textId="77777777" w:rsidR="00340B9E" w:rsidRDefault="00340B9E" w:rsidP="00340B9E">
      <w:pPr>
        <w:rPr>
          <w:rFonts w:ascii="Calibri" w:hAnsi="Calibri"/>
          <w:szCs w:val="24"/>
        </w:rPr>
      </w:pPr>
    </w:p>
    <w:p w14:paraId="20DC3280" w14:textId="77777777" w:rsidR="00340B9E" w:rsidRDefault="00340B9E" w:rsidP="00340B9E">
      <w:pPr>
        <w:rPr>
          <w:rFonts w:ascii="Calibri" w:hAnsi="Calibri"/>
          <w:szCs w:val="24"/>
        </w:rPr>
      </w:pPr>
    </w:p>
    <w:p w14:paraId="20DC3281" w14:textId="77777777" w:rsidR="00340B9E" w:rsidRDefault="00340B9E" w:rsidP="00340B9E">
      <w:pPr>
        <w:rPr>
          <w:rFonts w:ascii="Calibri" w:hAnsi="Calibri"/>
          <w:szCs w:val="24"/>
        </w:rPr>
      </w:pPr>
    </w:p>
    <w:p w14:paraId="20DC3282" w14:textId="77777777" w:rsidR="00340B9E" w:rsidRPr="00D34E84" w:rsidRDefault="007674D3" w:rsidP="00340B9E">
      <w:pPr>
        <w:rPr>
          <w:rFonts w:ascii="Calibri" w:eastAsia="Calibri" w:hAnsi="Calibri" w:cs="Calibri"/>
          <w:szCs w:val="24"/>
          <w:lang w:eastAsia="zh-TW"/>
        </w:rPr>
      </w:pP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親愛的家長</w:t>
      </w:r>
      <w:r w:rsidR="00340B9E" w:rsidRPr="00D34E84">
        <w:rPr>
          <w:rFonts w:ascii="Calibri" w:hAnsi="Calibri"/>
          <w:szCs w:val="24"/>
          <w:lang w:eastAsia="zh-TW"/>
        </w:rPr>
        <w:t>/</w:t>
      </w: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監護人</w:t>
      </w:r>
      <w:r w:rsidR="00340B9E" w:rsidRPr="00D34E84">
        <w:rPr>
          <w:rFonts w:ascii="Calibri" w:hAnsi="Calibri"/>
          <w:szCs w:val="24"/>
          <w:lang w:eastAsia="zh-TW"/>
        </w:rPr>
        <w:t>:</w:t>
      </w:r>
    </w:p>
    <w:p w14:paraId="20DC3283" w14:textId="77777777" w:rsidR="00340B9E" w:rsidRPr="00D34E84" w:rsidRDefault="00340B9E" w:rsidP="00340B9E">
      <w:pPr>
        <w:spacing w:line="240" w:lineRule="auto"/>
        <w:rPr>
          <w:szCs w:val="24"/>
          <w:lang w:eastAsia="zh-TW"/>
        </w:rPr>
      </w:pPr>
      <w:r w:rsidRPr="00D34E84">
        <w:rPr>
          <w:rFonts w:ascii="Calibri" w:hAnsi="Calibri"/>
          <w:szCs w:val="24"/>
          <w:lang w:eastAsia="zh-TW"/>
        </w:rPr>
        <w:t> </w:t>
      </w:r>
    </w:p>
    <w:p w14:paraId="20DC3284" w14:textId="77777777" w:rsidR="00340B9E" w:rsidRDefault="007674D3" w:rsidP="00340B9E">
      <w:pPr>
        <w:spacing w:line="240" w:lineRule="auto"/>
        <w:rPr>
          <w:rFonts w:ascii="Calibri" w:hAnsi="Calibri"/>
          <w:szCs w:val="24"/>
          <w:lang w:eastAsia="zh-TW"/>
        </w:rPr>
      </w:pP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請遵循這</w:t>
      </w:r>
      <w:bookmarkStart w:id="1" w:name="_Hlk25254221"/>
      <w:r w:rsidRPr="007674D3">
        <w:rPr>
          <w:rFonts w:ascii="MS Mincho" w:eastAsia="MS Mincho" w:hAnsi="MS Mincho" w:cs="MS Mincho" w:hint="eastAsia"/>
          <w:sz w:val="22"/>
          <w:lang w:eastAsia="zh-TW"/>
        </w:rPr>
        <w:t>以</w:t>
      </w:r>
      <w:bookmarkEnd w:id="1"/>
      <w:r w:rsidRPr="007674D3">
        <w:rPr>
          <w:rFonts w:ascii="MS Mincho" w:eastAsia="MS Mincho" w:hAnsi="MS Mincho" w:cs="MS Mincho" w:hint="eastAsia"/>
          <w:sz w:val="22"/>
          <w:lang w:eastAsia="zh-TW"/>
        </w:rPr>
        <w:t>下</w:t>
      </w: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指導方針，幫助所有學生保持健康並做好學習準備。</w:t>
      </w:r>
    </w:p>
    <w:p w14:paraId="20DC3285" w14:textId="77777777" w:rsidR="00340B9E" w:rsidRDefault="00340B9E" w:rsidP="00340B9E">
      <w:pPr>
        <w:spacing w:line="240" w:lineRule="auto"/>
        <w:rPr>
          <w:rFonts w:ascii="Calibri" w:hAnsi="Calibri"/>
          <w:szCs w:val="24"/>
          <w:lang w:eastAsia="zh-TW"/>
        </w:rPr>
      </w:pPr>
    </w:p>
    <w:p w14:paraId="20DC3286" w14:textId="77777777" w:rsidR="00340B9E" w:rsidRPr="007674D3" w:rsidRDefault="007674D3" w:rsidP="00340B9E">
      <w:pPr>
        <w:spacing w:line="240" w:lineRule="auto"/>
        <w:rPr>
          <w:rFonts w:ascii="MS Mincho" w:eastAsia="MS Mincho" w:hAnsi="MS Mincho"/>
          <w:sz w:val="22"/>
          <w:lang w:eastAsia="zh-TW"/>
        </w:rPr>
      </w:pP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請</w:t>
      </w:r>
      <w:r w:rsidRPr="00E054EA">
        <w:rPr>
          <w:rStyle w:val="Strong"/>
          <w:rFonts w:hint="eastAsia"/>
          <w:lang w:eastAsia="zh-TW"/>
        </w:rPr>
        <w:t>不要送</w:t>
      </w:r>
      <w:r w:rsidRPr="00E054EA">
        <w:rPr>
          <w:rStyle w:val="Strong"/>
          <w:lang w:eastAsia="zh-TW"/>
        </w:rPr>
        <w:t>帶</w:t>
      </w:r>
      <w:r w:rsidRPr="00E054EA">
        <w:rPr>
          <w:rStyle w:val="Strong"/>
          <w:rFonts w:hint="eastAsia"/>
          <w:lang w:eastAsia="zh-TW"/>
        </w:rPr>
        <w:t>病的學生上學</w:t>
      </w: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。</w:t>
      </w:r>
      <w:bookmarkStart w:id="2" w:name="_Hlk25280581"/>
      <w:r w:rsidRPr="007674D3">
        <w:rPr>
          <w:rFonts w:ascii="MS Mincho" w:eastAsia="MS Mincho" w:hAnsi="MS Mincho" w:cs="MS Mincho" w:hint="eastAsia"/>
          <w:sz w:val="22"/>
          <w:lang w:eastAsia="zh-TW"/>
        </w:rPr>
        <w:t>此</w:t>
      </w:r>
      <w:bookmarkEnd w:id="2"/>
      <w:r w:rsidRPr="007674D3">
        <w:rPr>
          <w:rFonts w:ascii="MS Mincho" w:eastAsia="MS Mincho" w:hAnsi="MS Mincho" w:cs="PMingLiU" w:hint="eastAsia"/>
          <w:sz w:val="22"/>
          <w:lang w:eastAsia="zh-TW"/>
        </w:rPr>
        <w:t>函</w:t>
      </w: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的另頁舉例</w:t>
      </w:r>
      <w:r w:rsidRPr="007674D3">
        <w:rPr>
          <w:rStyle w:val="rynqvb"/>
          <w:rFonts w:ascii="Microsoft JhengHei" w:eastAsia="Microsoft JhengHei" w:hAnsi="Microsoft JhengHei" w:cs="Microsoft JhengHei" w:hint="eastAsia"/>
          <w:sz w:val="22"/>
          <w:lang w:eastAsia="zh-TW"/>
        </w:rPr>
        <w:t>說</w:t>
      </w:r>
      <w:r w:rsidRPr="007674D3">
        <w:rPr>
          <w:rStyle w:val="rynqvb"/>
          <w:rFonts w:ascii="MS Mincho" w:eastAsia="MS Mincho" w:hAnsi="MS Mincho" w:cs="MS Mincho" w:hint="eastAsia"/>
          <w:sz w:val="22"/>
          <w:lang w:eastAsia="zh-TW"/>
        </w:rPr>
        <w:t>明您的學生何時</w:t>
      </w: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不應上學。</w:t>
      </w:r>
    </w:p>
    <w:p w14:paraId="20DC3287" w14:textId="77777777" w:rsidR="00340B9E" w:rsidRDefault="00340B9E" w:rsidP="00340B9E">
      <w:pPr>
        <w:rPr>
          <w:rFonts w:ascii="Calibri" w:hAnsi="Calibri"/>
          <w:b/>
          <w:bCs/>
          <w:szCs w:val="24"/>
          <w:lang w:eastAsia="zh-TW"/>
        </w:rPr>
      </w:pPr>
    </w:p>
    <w:p w14:paraId="20DC3288" w14:textId="77777777" w:rsidR="00340B9E" w:rsidRPr="005F2223" w:rsidRDefault="007674D3" w:rsidP="00340B9E">
      <w:pPr>
        <w:rPr>
          <w:rFonts w:ascii="Calibri" w:eastAsia="Calibri" w:hAnsi="Calibri" w:cs="Calibri"/>
          <w:lang w:eastAsia="zh-TW"/>
        </w:rPr>
      </w:pPr>
      <w:r w:rsidRPr="00E054EA">
        <w:rPr>
          <w:rStyle w:val="Strong"/>
          <w:rFonts w:hint="eastAsia"/>
          <w:lang w:eastAsia="zh-TW"/>
        </w:rPr>
        <w:t>如果您的學生生病了，請聯繫學</w:t>
      </w:r>
      <w:bookmarkStart w:id="3" w:name="_Hlk72164690"/>
      <w:r w:rsidRPr="00E054EA">
        <w:rPr>
          <w:rStyle w:val="Strong"/>
          <w:lang w:eastAsia="zh-TW"/>
        </w:rPr>
        <w:t>方</w:t>
      </w:r>
      <w:bookmarkEnd w:id="3"/>
      <w:r w:rsidRPr="007674D3">
        <w:rPr>
          <w:rStyle w:val="rynqvb"/>
          <w:rFonts w:ascii="MS Mincho" w:eastAsia="MS Mincho" w:hAnsi="MS Mincho" w:cs="PMingLiU" w:hint="eastAsia"/>
          <w:b/>
          <w:bCs/>
          <w:sz w:val="22"/>
          <w:lang w:eastAsia="zh-TW"/>
        </w:rPr>
        <w:t>。</w:t>
      </w:r>
    </w:p>
    <w:p w14:paraId="20DC3289" w14:textId="77777777" w:rsidR="00340B9E" w:rsidRPr="00F05132" w:rsidRDefault="00340B9E" w:rsidP="00340B9E">
      <w:pPr>
        <w:spacing w:line="240" w:lineRule="auto"/>
        <w:rPr>
          <w:rFonts w:ascii="Calibri" w:hAnsi="Calibri"/>
          <w:szCs w:val="24"/>
          <w:lang w:eastAsia="zh-TW"/>
        </w:rPr>
      </w:pPr>
    </w:p>
    <w:p w14:paraId="20DC328A" w14:textId="77777777" w:rsidR="00340B9E" w:rsidRDefault="007674D3" w:rsidP="00340B9E">
      <w:pPr>
        <w:spacing w:line="240" w:lineRule="auto"/>
        <w:rPr>
          <w:rFonts w:ascii="Calibri" w:hAnsi="Calibri"/>
          <w:szCs w:val="24"/>
          <w:lang w:eastAsia="zh-TW"/>
        </w:rPr>
      </w:pP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如有</w:t>
      </w:r>
      <w:r w:rsidRPr="00E054EA">
        <w:rPr>
          <w:rStyle w:val="Strong"/>
          <w:rFonts w:hint="eastAsia"/>
          <w:lang w:eastAsia="zh-TW"/>
        </w:rPr>
        <w:t>任何嚴重疾病</w:t>
      </w: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或</w:t>
      </w:r>
      <w:bookmarkStart w:id="4" w:name="_Hlk49501031"/>
      <w:r w:rsidRPr="007674D3">
        <w:rPr>
          <w:rFonts w:ascii="MS Mincho" w:eastAsia="MS Mincho" w:hAnsi="MS Mincho" w:cs="MS Mincho"/>
          <w:sz w:val="22"/>
          <w:lang w:eastAsia="zh-TW"/>
        </w:rPr>
        <w:t>者</w:t>
      </w:r>
      <w:bookmarkStart w:id="5" w:name="_Hlk72165617"/>
      <w:bookmarkEnd w:id="4"/>
      <w:r w:rsidRPr="007674D3">
        <w:rPr>
          <w:rFonts w:ascii="MS Mincho" w:eastAsia="MS Mincho" w:hAnsi="MS Mincho" w:cs="MS Gothic" w:hint="eastAsia"/>
          <w:sz w:val="22"/>
          <w:lang w:eastAsia="zh-TW"/>
        </w:rPr>
        <w:t>關</w:t>
      </w:r>
      <w:bookmarkStart w:id="6" w:name="_Hlk522017125"/>
      <w:bookmarkEnd w:id="5"/>
      <w:r w:rsidRPr="007674D3">
        <w:rPr>
          <w:rFonts w:ascii="MS Mincho" w:eastAsia="MS Mincho" w:hAnsi="MS Mincho" w:cs="MS Mincho" w:hint="eastAsia"/>
          <w:sz w:val="22"/>
          <w:lang w:eastAsia="zh-TW"/>
        </w:rPr>
        <w:t>於</w:t>
      </w:r>
      <w:bookmarkEnd w:id="6"/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您學生健康的</w:t>
      </w:r>
      <w:r w:rsidRPr="007674D3">
        <w:rPr>
          <w:rFonts w:ascii="Microsoft JhengHei" w:eastAsia="Microsoft JhengHei" w:hAnsi="Microsoft JhengHei" w:cs="Microsoft JhengHei" w:hint="eastAsia"/>
          <w:sz w:val="22"/>
          <w:lang w:eastAsia="zh-TW"/>
        </w:rPr>
        <w:t>惦懮</w:t>
      </w: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，</w:t>
      </w:r>
      <w:r w:rsidRPr="00E054EA">
        <w:rPr>
          <w:rStyle w:val="Strong"/>
          <w:rFonts w:hint="eastAsia"/>
          <w:lang w:eastAsia="zh-TW"/>
        </w:rPr>
        <w:t>請聯繫您的醫療保健提供者</w:t>
      </w: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。如果您需要幫助尋找醫療保健提供者，請聯繫當地公共衛生部門。</w:t>
      </w:r>
    </w:p>
    <w:p w14:paraId="20DC328B" w14:textId="77777777" w:rsidR="00340B9E" w:rsidRPr="00D34E84" w:rsidRDefault="00340B9E" w:rsidP="00340B9E">
      <w:pPr>
        <w:spacing w:line="240" w:lineRule="auto"/>
        <w:rPr>
          <w:rFonts w:ascii="Calibri" w:hAnsi="Calibri"/>
          <w:szCs w:val="24"/>
          <w:lang w:eastAsia="zh-TW"/>
        </w:rPr>
      </w:pPr>
    </w:p>
    <w:p w14:paraId="20DC328C" w14:textId="77777777" w:rsidR="00340B9E" w:rsidRDefault="008D51DA" w:rsidP="00340B9E">
      <w:pPr>
        <w:spacing w:line="240" w:lineRule="auto"/>
        <w:rPr>
          <w:rFonts w:ascii="Calibri" w:hAnsi="Calibri"/>
          <w:lang w:eastAsia="zh-TW"/>
        </w:rPr>
      </w:pPr>
      <w:bookmarkStart w:id="7" w:name="_Hlk25255114"/>
      <w:r w:rsidRPr="008D51DA">
        <w:rPr>
          <w:rFonts w:ascii="MS Mincho" w:eastAsia="MS Mincho" w:hAnsi="MS Mincho" w:cs="MS Mincho" w:hint="eastAsia"/>
          <w:sz w:val="22"/>
          <w:lang w:eastAsia="zh-TW"/>
        </w:rPr>
        <w:t>當</w:t>
      </w:r>
      <w:bookmarkEnd w:id="7"/>
      <w:r w:rsidRPr="008D51DA">
        <w:rPr>
          <w:rStyle w:val="rynqvb"/>
          <w:rFonts w:ascii="MS Mincho" w:eastAsia="MS Mincho" w:hAnsi="MS Mincho" w:cs="PMingLiU" w:hint="eastAsia"/>
          <w:sz w:val="22"/>
          <w:lang w:eastAsia="zh-TW"/>
        </w:rPr>
        <w:t>您的孩子確診患有包括</w:t>
      </w:r>
      <w:r w:rsidRPr="008D51DA">
        <w:rPr>
          <w:rStyle w:val="rynqvb"/>
          <w:rFonts w:ascii="MS Mincho" w:eastAsia="MS Mincho" w:hAnsi="MS Mincho" w:cs="PMingLiU" w:hint="eastAsia"/>
          <w:i/>
          <w:iCs/>
          <w:sz w:val="22"/>
          <w:lang w:eastAsia="zh-TW"/>
        </w:rPr>
        <w:t>水痘、大腸桿菌或沙門氏菌或志賀氏菌引起的腹瀉、肝炎、麻疹、腮腺炎、百日咳、風疹、疥瘡、肺結核或其他</w:t>
      </w:r>
      <w:r w:rsidRPr="008D51DA">
        <w:rPr>
          <w:rFonts w:ascii="MS Mincho" w:eastAsia="MS Mincho" w:hAnsi="MS Mincho" w:cs="MS Mincho"/>
          <w:i/>
          <w:iCs/>
          <w:sz w:val="22"/>
          <w:lang w:eastAsia="zh-TW"/>
        </w:rPr>
        <w:t>提名</w:t>
      </w:r>
      <w:r w:rsidRPr="008D51DA">
        <w:rPr>
          <w:rStyle w:val="rynqvb"/>
          <w:rFonts w:ascii="MS Mincho" w:eastAsia="MS Mincho" w:hAnsi="MS Mincho" w:cs="PMingLiU" w:hint="eastAsia"/>
          <w:i/>
          <w:iCs/>
          <w:sz w:val="22"/>
          <w:lang w:eastAsia="zh-TW"/>
        </w:rPr>
        <w:t>的</w:t>
      </w:r>
      <w:r w:rsidRPr="00E054EA">
        <w:rPr>
          <w:rStyle w:val="Strong"/>
          <w:rFonts w:hint="eastAsia"/>
          <w:lang w:eastAsia="zh-TW"/>
        </w:rPr>
        <w:t>傳染病</w:t>
      </w:r>
      <w:r w:rsidRPr="00E054EA">
        <w:rPr>
          <w:rStyle w:val="Strong"/>
          <w:lang w:eastAsia="zh-TW"/>
        </w:rPr>
        <w:t>,</w:t>
      </w:r>
      <w:r w:rsidRPr="00E054EA">
        <w:rPr>
          <w:rStyle w:val="Strong"/>
          <w:rFonts w:hint="eastAsia"/>
          <w:lang w:eastAsia="zh-TW"/>
        </w:rPr>
        <w:t xml:space="preserve"> 請通知校</w:t>
      </w:r>
      <w:r w:rsidRPr="00E054EA">
        <w:rPr>
          <w:rStyle w:val="Strong"/>
          <w:lang w:eastAsia="zh-TW"/>
        </w:rPr>
        <w:t>方</w:t>
      </w:r>
      <w:r w:rsidRPr="007674D3">
        <w:rPr>
          <w:rStyle w:val="rynqvb"/>
          <w:rFonts w:ascii="MS Mincho" w:eastAsia="MS Mincho" w:hAnsi="MS Mincho" w:cs="PMingLiU" w:hint="eastAsia"/>
          <w:sz w:val="22"/>
          <w:lang w:eastAsia="zh-TW"/>
        </w:rPr>
        <w:t>。</w:t>
      </w:r>
      <w:r w:rsidRPr="008D51DA">
        <w:rPr>
          <w:rStyle w:val="rynqvb"/>
          <w:rFonts w:ascii="MS Mincho" w:eastAsia="MS Mincho" w:hAnsi="MS Mincho" w:cs="PMingLiU" w:hint="eastAsia"/>
          <w:sz w:val="22"/>
          <w:lang w:eastAsia="zh-TW"/>
        </w:rPr>
        <w:t>校</w:t>
      </w:r>
      <w:r w:rsidRPr="008D51DA">
        <w:rPr>
          <w:rFonts w:ascii="MS Mincho" w:eastAsia="MS Mincho" w:hAnsi="MS Mincho" w:cs="MS Mincho"/>
          <w:sz w:val="22"/>
          <w:lang w:eastAsia="zh-TW"/>
        </w:rPr>
        <w:t>方</w:t>
      </w:r>
      <w:r w:rsidRPr="008D51DA">
        <w:rPr>
          <w:rStyle w:val="rynqvb"/>
          <w:rFonts w:ascii="MS Mincho" w:eastAsia="MS Mincho" w:hAnsi="MS Mincho" w:cs="PMingLiU" w:hint="eastAsia"/>
          <w:sz w:val="22"/>
          <w:lang w:eastAsia="zh-TW"/>
        </w:rPr>
        <w:t>將按法</w:t>
      </w:r>
      <w:bookmarkStart w:id="8" w:name="_Hlk25254790"/>
      <w:r w:rsidRPr="008D51DA">
        <w:rPr>
          <w:rStyle w:val="shorttext"/>
          <w:rFonts w:ascii="MS Mincho" w:eastAsia="MS Mincho" w:hAnsi="MS Mincho" w:hint="eastAsia"/>
          <w:sz w:val="22"/>
          <w:lang w:eastAsia="zh-TW"/>
        </w:rPr>
        <w:t>規</w:t>
      </w:r>
      <w:bookmarkEnd w:id="8"/>
      <w:r w:rsidRPr="008D51DA">
        <w:rPr>
          <w:rStyle w:val="rynqvb"/>
          <w:rFonts w:ascii="MS Mincho" w:eastAsia="MS Mincho" w:hAnsi="MS Mincho" w:cs="PMingLiU" w:hint="eastAsia"/>
          <w:sz w:val="22"/>
          <w:lang w:eastAsia="zh-TW"/>
        </w:rPr>
        <w:t>保護您的私人</w:t>
      </w:r>
      <w:r w:rsidRPr="008D51DA">
        <w:rPr>
          <w:rFonts w:ascii="MS Mincho" w:eastAsia="MS Mincho" w:hAnsi="MS Mincho" w:cs="MS Mincho"/>
          <w:sz w:val="22"/>
          <w:lang w:eastAsia="zh-TW"/>
        </w:rPr>
        <w:t>資</w:t>
      </w:r>
      <w:bookmarkStart w:id="9" w:name="_Hlk105869662"/>
      <w:r w:rsidRPr="008D51DA">
        <w:rPr>
          <w:rStyle w:val="jlqj4b"/>
          <w:rFonts w:ascii="MS Mincho" w:eastAsia="MS Mincho" w:hAnsi="MS Mincho" w:cs="PMingLiU" w:hint="eastAsia"/>
          <w:sz w:val="22"/>
          <w:lang w:eastAsia="zh-TW"/>
        </w:rPr>
        <w:t>訊</w:t>
      </w:r>
      <w:bookmarkEnd w:id="9"/>
      <w:r w:rsidRPr="008D51DA">
        <w:rPr>
          <w:rStyle w:val="rynqvb"/>
          <w:rFonts w:ascii="MS Mincho" w:eastAsia="MS Mincho" w:hAnsi="MS Mincho" w:cs="PMingLiU" w:hint="eastAsia"/>
          <w:sz w:val="22"/>
          <w:lang w:eastAsia="zh-TW"/>
        </w:rPr>
        <w:t>。</w:t>
      </w:r>
      <w:r w:rsidR="00340B9E" w:rsidRPr="5F38A0E0">
        <w:rPr>
          <w:rFonts w:asciiTheme="minorHAnsi" w:hAnsiTheme="minorHAnsi" w:cstheme="minorBidi"/>
          <w:lang w:eastAsia="zh-TW"/>
        </w:rPr>
        <w:t>[OAR 333-019-0010; ORS 433.008.]</w:t>
      </w:r>
    </w:p>
    <w:p w14:paraId="20DC328D" w14:textId="77777777" w:rsidR="00340B9E" w:rsidRPr="00D34E84" w:rsidRDefault="00340B9E" w:rsidP="00340B9E">
      <w:pPr>
        <w:spacing w:line="240" w:lineRule="auto"/>
        <w:rPr>
          <w:szCs w:val="24"/>
          <w:lang w:eastAsia="zh-TW"/>
        </w:rPr>
      </w:pPr>
    </w:p>
    <w:p w14:paraId="20DC328E" w14:textId="77777777" w:rsidR="00340B9E" w:rsidRDefault="008D51DA" w:rsidP="00340B9E">
      <w:pPr>
        <w:spacing w:line="240" w:lineRule="auto"/>
        <w:rPr>
          <w:rFonts w:ascii="Calibri" w:hAnsi="Calibri"/>
          <w:szCs w:val="24"/>
          <w:lang w:eastAsia="zh-TW"/>
        </w:rPr>
      </w:pP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如果您的學生在上課時間需要藥物，</w:t>
      </w:r>
      <w:r w:rsidRPr="00E054EA">
        <w:rPr>
          <w:rStyle w:val="Strong"/>
          <w:rFonts w:hint="eastAsia"/>
          <w:lang w:eastAsia="zh-TW"/>
        </w:rPr>
        <w:t>請通知校</w:t>
      </w:r>
      <w:r w:rsidRPr="00E054EA">
        <w:rPr>
          <w:rStyle w:val="Strong"/>
          <w:lang w:eastAsia="zh-TW"/>
        </w:rPr>
        <w:t>方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。遵守校</w:t>
      </w:r>
      <w:r w:rsidRPr="00106DFF">
        <w:rPr>
          <w:rFonts w:ascii="MS Mincho" w:eastAsia="MS Mincho" w:hAnsi="MS Mincho" w:cs="MS Mincho"/>
          <w:sz w:val="22"/>
          <w:lang w:eastAsia="zh-TW"/>
        </w:rPr>
        <w:t>方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的</w:t>
      </w:r>
      <w:r w:rsidRPr="00E054EA">
        <w:rPr>
          <w:rStyle w:val="Strong"/>
          <w:rFonts w:hint="eastAsia"/>
          <w:lang w:eastAsia="zh-TW"/>
        </w:rPr>
        <w:t>藥物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規程。如果您孩子的病需要使用抗生素，該學生在返校前必須服用抗生素至少</w:t>
      </w:r>
      <w:r w:rsidR="00340B9E" w:rsidRPr="00D34E84">
        <w:rPr>
          <w:rFonts w:ascii="Calibri" w:hAnsi="Calibri"/>
          <w:szCs w:val="24"/>
          <w:lang w:eastAsia="zh-TW"/>
        </w:rPr>
        <w:t xml:space="preserve">24 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小時，</w:t>
      </w:r>
      <w:r w:rsidR="00106DFF"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甚至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在某些情況下更長</w:t>
      </w:r>
      <w:r w:rsidR="00106DFF"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的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時間。抗生素</w:t>
      </w:r>
      <w:r w:rsidR="00106DFF"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無</w:t>
      </w:r>
      <w:bookmarkStart w:id="10" w:name="_Hlk25280403"/>
      <w:r w:rsidR="00106DFF" w:rsidRPr="00106DFF">
        <w:rPr>
          <w:rFonts w:ascii="MS Mincho" w:eastAsia="MS Mincho" w:hAnsi="MS Mincho" w:cs="MS Mincho"/>
          <w:sz w:val="22"/>
          <w:lang w:eastAsia="zh-TW"/>
        </w:rPr>
        <w:t>法</w:t>
      </w:r>
      <w:bookmarkStart w:id="11" w:name="_Hlk25255382"/>
      <w:bookmarkEnd w:id="10"/>
      <w:r w:rsidR="00106DFF" w:rsidRPr="00106DFF">
        <w:rPr>
          <w:rFonts w:ascii="MS Mincho" w:eastAsia="MS Mincho" w:hAnsi="MS Mincho" w:cs="MS Mincho" w:hint="eastAsia"/>
          <w:sz w:val="22"/>
          <w:lang w:eastAsia="zh-TW"/>
        </w:rPr>
        <w:t>對</w:t>
      </w:r>
      <w:bookmarkEnd w:id="11"/>
      <w:r w:rsidR="00106DFF"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抗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病毒性疾病。</w:t>
      </w:r>
    </w:p>
    <w:p w14:paraId="20DC328F" w14:textId="77777777" w:rsidR="00340B9E" w:rsidRPr="00D34E84" w:rsidRDefault="00340B9E" w:rsidP="00340B9E">
      <w:pPr>
        <w:spacing w:line="240" w:lineRule="auto"/>
        <w:rPr>
          <w:szCs w:val="24"/>
          <w:lang w:eastAsia="zh-TW"/>
        </w:rPr>
      </w:pPr>
    </w:p>
    <w:p w14:paraId="20DC3290" w14:textId="77777777" w:rsidR="00340B9E" w:rsidRPr="00D34E84" w:rsidRDefault="00106DFF" w:rsidP="00340B9E">
      <w:pPr>
        <w:spacing w:line="240" w:lineRule="auto"/>
        <w:rPr>
          <w:lang w:eastAsia="zh-TW"/>
        </w:rPr>
      </w:pP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如果您的學生有</w:t>
      </w:r>
      <w:r w:rsidRPr="00E054EA">
        <w:rPr>
          <w:rStyle w:val="Strong"/>
          <w:rFonts w:hint="eastAsia"/>
          <w:lang w:eastAsia="zh-TW"/>
        </w:rPr>
        <w:t>潛在或慢性健康狀況，請通知校</w:t>
      </w:r>
      <w:r w:rsidRPr="00E054EA">
        <w:rPr>
          <w:rStyle w:val="Strong"/>
          <w:lang w:eastAsia="zh-TW"/>
        </w:rPr>
        <w:t>方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。我們將以便學生的</w:t>
      </w:r>
      <w:r w:rsidRPr="00106DFF">
        <w:rPr>
          <w:rStyle w:val="rynqvb"/>
          <w:rFonts w:ascii="MS Mincho" w:eastAsia="MS Mincho" w:hAnsi="MS Mincho" w:cs="MS Mincho" w:hint="eastAsia"/>
          <w:sz w:val="22"/>
          <w:lang w:eastAsia="zh-TW"/>
        </w:rPr>
        <w:t>學習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與您一起解決健康問題。經同意，學校</w:t>
      </w:r>
      <w:r w:rsidR="009313B0" w:rsidRPr="009313B0">
        <w:rPr>
          <w:rStyle w:val="rynqvb"/>
          <w:rFonts w:ascii="MS Mincho" w:eastAsia="MS Mincho" w:hAnsi="MS Mincho" w:cs="PMingLiU" w:hint="eastAsia"/>
          <w:sz w:val="22"/>
          <w:lang w:eastAsia="zh-TW"/>
        </w:rPr>
        <w:t>護理</w:t>
      </w:r>
      <w:r w:rsidR="009313B0" w:rsidRPr="009313B0">
        <w:rPr>
          <w:rFonts w:ascii="MS Mincho" w:eastAsia="MS Mincho" w:hAnsi="MS Mincho" w:cs="MS Mincho"/>
          <w:sz w:val="22"/>
          <w:lang w:eastAsia="zh-TW"/>
        </w:rPr>
        <w:t>員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可就健康狀況和必要的治療諮詢學生的醫療保健提供者。</w:t>
      </w:r>
      <w:bookmarkStart w:id="12" w:name="_Hlk522016884"/>
      <w:r w:rsidRPr="00106DFF">
        <w:rPr>
          <w:rFonts w:ascii="MS Mincho" w:eastAsia="MS Mincho" w:hAnsi="MS Mincho" w:hint="eastAsia"/>
          <w:sz w:val="22"/>
          <w:lang w:val="zh-TW" w:eastAsia="zh-TW"/>
        </w:rPr>
        <w:t>若</w:t>
      </w:r>
      <w:bookmarkEnd w:id="12"/>
      <w:r w:rsidRPr="00106DFF">
        <w:rPr>
          <w:rFonts w:ascii="MS Mincho" w:eastAsia="MS Mincho" w:hAnsi="MS Mincho" w:cs="MS Mincho" w:hint="eastAsia"/>
          <w:sz w:val="22"/>
          <w:lang w:eastAsia="zh-TW"/>
        </w:rPr>
        <w:t>需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聯繫學校</w:t>
      </w:r>
      <w:r w:rsidR="009313B0"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的</w:t>
      </w:r>
      <w:r w:rsidR="009313B0" w:rsidRPr="009313B0">
        <w:rPr>
          <w:rStyle w:val="rynqvb"/>
          <w:rFonts w:ascii="MS Mincho" w:eastAsia="MS Mincho" w:hAnsi="MS Mincho" w:cs="PMingLiU" w:hint="eastAsia"/>
          <w:sz w:val="22"/>
          <w:lang w:eastAsia="zh-TW"/>
        </w:rPr>
        <w:t>護理</w:t>
      </w:r>
      <w:r w:rsidR="009313B0" w:rsidRPr="009313B0">
        <w:rPr>
          <w:rFonts w:ascii="MS Mincho" w:eastAsia="MS Mincho" w:hAnsi="MS Mincho" w:cs="MS Mincho"/>
          <w:sz w:val="22"/>
          <w:lang w:eastAsia="zh-TW"/>
        </w:rPr>
        <w:t>員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或衛生辦公室，請致電或發送電子郵件。</w:t>
      </w:r>
    </w:p>
    <w:p w14:paraId="20DC3291" w14:textId="77777777" w:rsidR="00340B9E" w:rsidRDefault="00340B9E" w:rsidP="00340B9E">
      <w:pPr>
        <w:rPr>
          <w:rFonts w:ascii="Calibri" w:eastAsia="Calibri" w:hAnsi="Calibri" w:cs="Calibri"/>
          <w:lang w:eastAsia="zh-TW"/>
        </w:rPr>
      </w:pPr>
    </w:p>
    <w:p w14:paraId="20DC3292" w14:textId="77777777" w:rsidR="00340B9E" w:rsidRPr="00340B9E" w:rsidRDefault="00106DFF" w:rsidP="00106DFF">
      <w:pPr>
        <w:spacing w:after="160" w:line="259" w:lineRule="auto"/>
        <w:ind w:left="450" w:firstLine="0"/>
        <w:rPr>
          <w:rFonts w:ascii="Calibri" w:hAnsi="Calibri"/>
          <w:szCs w:val="24"/>
          <w:lang w:eastAsia="zh-TW"/>
        </w:rPr>
        <w:sectPr w:rsidR="00340B9E" w:rsidRPr="00340B9E" w:rsidSect="00340B9E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60" w:right="1440" w:bottom="1620" w:left="1440" w:header="720" w:footer="173" w:gutter="0"/>
          <w:cols w:space="720"/>
          <w:docGrid w:linePitch="326"/>
        </w:sectPr>
      </w:pPr>
      <w:bookmarkStart w:id="13" w:name="_Hlk49944850"/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我們希望</w:t>
      </w:r>
      <w:r w:rsidRPr="00106DFF">
        <w:rPr>
          <w:rFonts w:ascii="MS Mincho" w:eastAsia="MS Mincho" w:hAnsi="MS Mincho" w:cs="PMingLiU" w:hint="eastAsia"/>
          <w:sz w:val="22"/>
          <w:lang w:eastAsia="zh-TW"/>
        </w:rPr>
        <w:t>支援</w:t>
      </w:r>
      <w:r w:rsidRPr="00106DFF">
        <w:rPr>
          <w:rStyle w:val="rynqvb"/>
          <w:rFonts w:ascii="MS Mincho" w:eastAsia="MS Mincho" w:hAnsi="MS Mincho" w:cs="PMingLiU" w:hint="eastAsia"/>
          <w:sz w:val="22"/>
          <w:lang w:eastAsia="zh-TW"/>
        </w:rPr>
        <w:t>您的學生。如果您有任何問題或疑慮，請聯繫我們。</w:t>
      </w:r>
    </w:p>
    <w:bookmarkEnd w:id="0"/>
    <w:bookmarkEnd w:id="13"/>
    <w:p w14:paraId="20DC3293" w14:textId="77777777" w:rsidR="00340B9E" w:rsidRPr="0077101E" w:rsidRDefault="00F465CE" w:rsidP="0077101E">
      <w:pPr>
        <w:pStyle w:val="Heading1"/>
      </w:pPr>
      <w:r w:rsidRPr="0077101E">
        <w:rPr>
          <w:rStyle w:val="rynqvb"/>
          <w:rFonts w:hint="eastAsia"/>
        </w:rPr>
        <w:lastRenderedPageBreak/>
        <w:t>請讓有症狀的學生</w:t>
      </w:r>
      <w:r w:rsidR="00475E21" w:rsidRPr="0077101E">
        <w:rPr>
          <w:rStyle w:val="rynqvb"/>
          <w:rFonts w:hint="eastAsia"/>
        </w:rPr>
        <w:t>遠</w:t>
      </w:r>
      <w:r w:rsidRPr="0077101E">
        <w:rPr>
          <w:rStyle w:val="rynqvb"/>
          <w:rFonts w:hint="eastAsia"/>
        </w:rPr>
        <w:t>離學校</w:t>
      </w:r>
    </w:p>
    <w:p w14:paraId="20DC3294" w14:textId="77777777" w:rsidR="00340B9E" w:rsidRDefault="00475E21" w:rsidP="00340B9E">
      <w:pPr>
        <w:pStyle w:val="Heading2"/>
        <w:ind w:left="0" w:firstLine="0"/>
        <w:rPr>
          <w:rFonts w:ascii="Calibri" w:eastAsia="Calibri" w:hAnsi="Calibri" w:cs="Calibri"/>
          <w:sz w:val="23"/>
          <w:szCs w:val="23"/>
          <w:lang w:eastAsia="zh-TW"/>
        </w:rPr>
      </w:pPr>
      <w:bookmarkStart w:id="14" w:name="_Hlk25253914"/>
      <w:r w:rsidRPr="00475E21">
        <w:rPr>
          <w:rFonts w:ascii="MS Mincho" w:eastAsia="MS Mincho" w:hAnsi="MS Mincho" w:cs="MS Mincho" w:hint="eastAsia"/>
          <w:b w:val="0"/>
          <w:bCs/>
          <w:i w:val="0"/>
          <w:iCs/>
          <w:sz w:val="22"/>
          <w:lang w:eastAsia="zh-TW"/>
        </w:rPr>
        <w:t>本</w:t>
      </w:r>
      <w:bookmarkEnd w:id="14"/>
      <w:r w:rsidRPr="00475E21">
        <w:rPr>
          <w:rStyle w:val="rynqvb"/>
          <w:rFonts w:ascii="MS Mincho" w:eastAsia="MS Mincho" w:hAnsi="MS Mincho" w:cs="PMingLiU" w:hint="eastAsia"/>
          <w:b w:val="0"/>
          <w:bCs/>
          <w:i w:val="0"/>
          <w:iCs/>
          <w:sz w:val="22"/>
          <w:lang w:eastAsia="zh-TW"/>
        </w:rPr>
        <w:t>表</w:t>
      </w:r>
      <w:r w:rsidRPr="00475E21">
        <w:rPr>
          <w:rFonts w:ascii="MS Mincho" w:eastAsia="MS Mincho" w:hAnsi="MS Mincho" w:cs="MS Mincho"/>
          <w:b w:val="0"/>
          <w:bCs/>
          <w:i w:val="0"/>
          <w:iCs/>
          <w:sz w:val="22"/>
          <w:lang w:eastAsia="zh-TW"/>
        </w:rPr>
        <w:t>供</w:t>
      </w:r>
      <w:r w:rsidRPr="00475E21">
        <w:rPr>
          <w:rStyle w:val="rynqvb"/>
          <w:rFonts w:ascii="MS Mincho" w:eastAsia="MS Mincho" w:hAnsi="MS Mincho" w:cs="PMingLiU" w:hint="eastAsia"/>
          <w:b w:val="0"/>
          <w:bCs/>
          <w:i w:val="0"/>
          <w:iCs/>
          <w:sz w:val="22"/>
          <w:lang w:eastAsia="zh-TW"/>
        </w:rPr>
        <w:t>校</w:t>
      </w:r>
      <w:r w:rsidRPr="00475E21">
        <w:rPr>
          <w:rFonts w:ascii="MS Mincho" w:eastAsia="MS Mincho" w:hAnsi="MS Mincho" w:cs="MS Mincho"/>
          <w:b w:val="0"/>
          <w:bCs/>
          <w:i w:val="0"/>
          <w:iCs/>
          <w:sz w:val="22"/>
          <w:lang w:eastAsia="zh-TW"/>
        </w:rPr>
        <w:t>方</w:t>
      </w:r>
      <w:r w:rsidRPr="00475E21">
        <w:rPr>
          <w:rStyle w:val="rynqvb"/>
          <w:rFonts w:ascii="MS Mincho" w:eastAsia="MS Mincho" w:hAnsi="MS Mincho" w:cs="PMingLiU" w:hint="eastAsia"/>
          <w:b w:val="0"/>
          <w:bCs/>
          <w:i w:val="0"/>
          <w:iCs/>
          <w:sz w:val="22"/>
          <w:lang w:eastAsia="zh-TW"/>
        </w:rPr>
        <w:t>參考</w:t>
      </w:r>
      <w:r w:rsidRPr="00475E21">
        <w:rPr>
          <w:rStyle w:val="rynqvb"/>
          <w:rFonts w:ascii="MS Mincho" w:eastAsia="MS Mincho" w:hAnsi="MS Mincho" w:cs="MS Mincho" w:hint="eastAsia"/>
          <w:b w:val="0"/>
          <w:bCs/>
          <w:i w:val="0"/>
          <w:iCs/>
          <w:sz w:val="22"/>
          <w:lang w:eastAsia="zh-TW"/>
        </w:rPr>
        <w:t>，而不是醫療建議</w:t>
      </w:r>
      <w:r w:rsidRPr="00475E21">
        <w:rPr>
          <w:rStyle w:val="rynqvb"/>
          <w:rFonts w:ascii="MS Mincho" w:eastAsia="MS Mincho" w:hAnsi="MS Mincho" w:cs="PMingLiU" w:hint="eastAsia"/>
          <w:b w:val="0"/>
          <w:bCs/>
          <w:i w:val="0"/>
          <w:iCs/>
          <w:sz w:val="22"/>
          <w:lang w:eastAsia="zh-TW"/>
        </w:rPr>
        <w:t>。如有健康問題，請聯繫您的醫療保健提供者。</w:t>
      </w: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140"/>
        <w:gridCol w:w="5940"/>
      </w:tblGrid>
      <w:tr w:rsidR="00340B9E" w14:paraId="20DC329A" w14:textId="77777777" w:rsidTr="0077101E">
        <w:trPr>
          <w:trHeight w:val="740"/>
          <w:tblHeader/>
        </w:trPr>
        <w:tc>
          <w:tcPr>
            <w:tcW w:w="414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295" w14:textId="77777777" w:rsidR="00340B9E" w:rsidRDefault="00475E21" w:rsidP="00707122">
            <w:pPr>
              <w:jc w:val="center"/>
              <w:rPr>
                <w:rFonts w:ascii="Calibri" w:eastAsia="Calibri" w:hAnsi="Calibri" w:cs="Calibri"/>
                <w:b/>
                <w:color w:val="365F91"/>
                <w:szCs w:val="24"/>
              </w:rPr>
            </w:pPr>
            <w:r w:rsidRPr="00475E21">
              <w:rPr>
                <w:rStyle w:val="rynqvb"/>
                <w:rFonts w:ascii="MS Mincho" w:eastAsia="MS Mincho" w:hAnsi="MS Mincho" w:cs="PMingLiU" w:hint="eastAsia"/>
                <w:b/>
                <w:bCs/>
                <w:color w:val="365F91" w:themeColor="accent1" w:themeShade="BF"/>
                <w:szCs w:val="24"/>
                <w:lang w:eastAsia="zh-TW"/>
              </w:rPr>
              <w:t>症狀</w:t>
            </w:r>
          </w:p>
          <w:p w14:paraId="20DC3296" w14:textId="77777777" w:rsidR="00340B9E" w:rsidRDefault="00340B9E" w:rsidP="00707122">
            <w:pPr>
              <w:jc w:val="center"/>
              <w:rPr>
                <w:rFonts w:ascii="Calibri" w:eastAsia="Calibri" w:hAnsi="Calibri" w:cs="Calibri"/>
                <w:bCs/>
                <w:color w:val="365F91"/>
                <w:szCs w:val="24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97" w14:textId="77777777" w:rsidR="00340B9E" w:rsidRDefault="00475E21" w:rsidP="00707122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Cs w:val="24"/>
                <w:lang w:eastAsia="zh-TW"/>
              </w:rPr>
            </w:pPr>
            <w:r w:rsidRPr="00475E21">
              <w:rPr>
                <w:rStyle w:val="rynqvb"/>
                <w:rFonts w:ascii="MS Mincho" w:eastAsia="MS Mincho" w:hAnsi="MS Mincho" w:cs="PMingLiU" w:hint="eastAsia"/>
                <w:b/>
                <w:bCs/>
                <w:color w:val="365F91" w:themeColor="accent1" w:themeShade="BF"/>
                <w:lang w:eastAsia="zh-TW"/>
              </w:rPr>
              <w:t>學生在</w:t>
            </w:r>
            <w:r w:rsidR="00340B9E">
              <w:rPr>
                <w:rFonts w:ascii="Calibri" w:eastAsia="Calibri" w:hAnsi="Calibri" w:cs="Calibri"/>
                <w:b/>
                <w:color w:val="365F91"/>
                <w:szCs w:val="24"/>
                <w:lang w:eastAsia="zh-TW"/>
              </w:rPr>
              <w:t>…</w:t>
            </w:r>
            <w:r w:rsidRPr="00475E21">
              <w:rPr>
                <w:rStyle w:val="rynqvb"/>
                <w:rFonts w:ascii="MS Mincho" w:eastAsia="MS Mincho" w:hAnsi="MS Mincho" w:cs="PMingLiU" w:hint="eastAsia"/>
                <w:b/>
                <w:bCs/>
                <w:color w:val="365F91" w:themeColor="accent1" w:themeShade="BF"/>
                <w:szCs w:val="24"/>
                <w:lang w:eastAsia="zh-TW"/>
              </w:rPr>
              <w:t>之後可返回</w:t>
            </w:r>
          </w:p>
          <w:p w14:paraId="20DC3298" w14:textId="77777777" w:rsidR="00340B9E" w:rsidRDefault="00340B9E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  <w:lang w:eastAsia="zh-TW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eastAsia="zh-TW"/>
              </w:rPr>
              <w:t>*</w:t>
            </w:r>
            <w:r w:rsidR="00475E21"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下</w:t>
            </w:r>
            <w:r w:rsidR="00475E21" w:rsidRPr="00475E21">
              <w:rPr>
                <w:rFonts w:ascii="MS Mincho" w:eastAsia="MS Mincho" w:hAnsi="MS Mincho" w:cs="MS Mincho"/>
                <w:sz w:val="22"/>
                <w:lang w:eastAsia="zh-TW"/>
              </w:rPr>
              <w:t>方</w:t>
            </w:r>
            <w:r w:rsidR="00475E21"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的列表提供</w:t>
            </w:r>
            <w:r w:rsidR="00475E21" w:rsidRPr="00475E21">
              <w:rPr>
                <w:rStyle w:val="rynqvb"/>
                <w:rFonts w:ascii="MS Mincho" w:eastAsia="MS Mincho" w:hAnsi="MS Mincho" w:cs="MS Mincho" w:hint="eastAsia"/>
                <w:sz w:val="22"/>
                <w:lang w:eastAsia="zh-TW"/>
              </w:rPr>
              <w:t>最短的</w:t>
            </w:r>
            <w:r w:rsidR="00475E21"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居</w:t>
            </w:r>
            <w:r w:rsidR="00475E21" w:rsidRPr="00475E21">
              <w:rPr>
                <w:rStyle w:val="rynqvb"/>
                <w:rFonts w:ascii="MS Mincho" w:eastAsia="MS Mincho" w:hAnsi="MS Mincho" w:cs="MS Mincho" w:hint="eastAsia"/>
                <w:sz w:val="22"/>
                <w:lang w:eastAsia="zh-TW"/>
              </w:rPr>
              <w:t>家時間</w:t>
            </w:r>
            <w:r w:rsidR="00475E21"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</w:t>
            </w:r>
          </w:p>
          <w:p w14:paraId="20DC3299" w14:textId="77777777" w:rsidR="00340B9E" w:rsidRDefault="00475E21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lang w:eastAsia="zh-TW"/>
              </w:rPr>
            </w:pPr>
            <w:r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學生可能因某些疾病需要更長</w:t>
            </w:r>
            <w:r w:rsidRPr="00475E21">
              <w:rPr>
                <w:rStyle w:val="rynqvb"/>
                <w:rFonts w:ascii="MS Mincho" w:eastAsia="MS Mincho" w:hAnsi="MS Mincho" w:cs="MS Mincho" w:hint="eastAsia"/>
                <w:sz w:val="22"/>
                <w:lang w:eastAsia="zh-TW"/>
              </w:rPr>
              <w:t>的</w:t>
            </w:r>
            <w:r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居</w:t>
            </w:r>
            <w:r w:rsidRPr="00475E21">
              <w:rPr>
                <w:rStyle w:val="rynqvb"/>
                <w:rFonts w:ascii="MS Mincho" w:eastAsia="MS Mincho" w:hAnsi="MS Mincho" w:cs="MS Mincho" w:hint="eastAsia"/>
                <w:sz w:val="22"/>
                <w:lang w:eastAsia="zh-TW"/>
              </w:rPr>
              <w:t>家</w:t>
            </w:r>
            <w:r w:rsidRPr="00475E2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時間。</w:t>
            </w:r>
          </w:p>
        </w:tc>
      </w:tr>
      <w:tr w:rsidR="00340B9E" w14:paraId="20DC329D" w14:textId="77777777" w:rsidTr="0077101E">
        <w:trPr>
          <w:trHeight w:val="84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9B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E054EA">
              <w:rPr>
                <w:rStyle w:val="Strong"/>
                <w:noProof/>
              </w:rPr>
              <w:drawing>
                <wp:anchor distT="0" distB="0" distL="114300" distR="114300" simplePos="0" relativeHeight="251652096" behindDoc="0" locked="0" layoutInCell="1" allowOverlap="1" wp14:anchorId="20DC32C2" wp14:editId="20DC32C3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5E21" w:rsidRPr="00E054EA">
              <w:rPr>
                <w:rStyle w:val="Strong"/>
                <w:rFonts w:hint="eastAsia"/>
                <w:lang w:eastAsia="zh-TW"/>
              </w:rPr>
              <w:t>發燒</w:t>
            </w:r>
            <w:r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: 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體溫</w:t>
            </w:r>
            <w:r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100.4°F (38°C) </w:t>
            </w:r>
            <w:r w:rsidR="00475E21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度</w:t>
            </w:r>
            <w:bookmarkStart w:id="15" w:name="_Hlk25256066"/>
            <w:r w:rsidR="00475E21" w:rsidRPr="00B07DDB">
              <w:rPr>
                <w:rFonts w:ascii="MS Mincho" w:eastAsia="MS Mincho" w:hAnsi="MS Mincho" w:cs="MS Mincho" w:hint="eastAsia"/>
                <w:sz w:val="22"/>
                <w:lang w:eastAsia="zh-TW"/>
              </w:rPr>
              <w:t>或</w:t>
            </w:r>
            <w:bookmarkStart w:id="16" w:name="_Hlk522018863"/>
            <w:bookmarkEnd w:id="15"/>
            <w:r w:rsidR="00475E21" w:rsidRPr="00B07DDB">
              <w:rPr>
                <w:rFonts w:ascii="MS Mincho" w:eastAsia="MS Mincho" w:hAnsi="MS Mincho" w:cs="MS Mincho" w:hint="eastAsia"/>
                <w:sz w:val="22"/>
                <w:lang w:eastAsia="zh-TW"/>
              </w:rPr>
              <w:t>上</w:t>
            </w:r>
            <w:bookmarkEnd w:id="16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9C" w14:textId="77777777" w:rsidR="00340B9E" w:rsidRDefault="00340B9E" w:rsidP="0050732E">
            <w:pPr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>*</w:t>
            </w:r>
            <w:r w:rsidR="005438A9" w:rsidRPr="005438A9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未服用退燒藥,</w:t>
            </w:r>
            <w:r w:rsidR="005438A9">
              <w:rPr>
                <w:rStyle w:val="rynqvb"/>
                <w:rFonts w:ascii="PMingLiU" w:eastAsia="PMingLiU" w:hAnsi="PMingLiU" w:cs="PMingLiU"/>
                <w:lang w:eastAsia="zh-TW"/>
              </w:rPr>
              <w:t xml:space="preserve"> </w:t>
            </w:r>
            <w:r w:rsidR="005438A9" w:rsidRPr="00E054EA">
              <w:rPr>
                <w:rStyle w:val="Strong"/>
                <w:lang w:eastAsia="zh-TW"/>
              </w:rPr>
              <w:t>24</w:t>
            </w:r>
            <w:r w:rsidR="005438A9" w:rsidRPr="00E054EA">
              <w:rPr>
                <w:rStyle w:val="Strong"/>
                <w:rFonts w:hint="eastAsia"/>
                <w:lang w:eastAsia="zh-TW"/>
              </w:rPr>
              <w:t>小時不發燒</w:t>
            </w:r>
            <w:r w:rsidR="005438A9" w:rsidRPr="005438A9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</w:t>
            </w:r>
          </w:p>
        </w:tc>
      </w:tr>
      <w:tr w:rsidR="00340B9E" w14:paraId="20DC32A1" w14:textId="77777777" w:rsidTr="0077101E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29E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20DC32C4" wp14:editId="20DC32C5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</w:rPr>
              <w:t>新的</w:t>
            </w:r>
            <w:r w:rsidR="00B07DDB" w:rsidRPr="00E054EA">
              <w:rPr>
                <w:rStyle w:val="Strong"/>
                <w:rFonts w:hint="eastAsia"/>
              </w:rPr>
              <w:t>咳嗽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</w:rPr>
              <w:t>病</w:t>
            </w:r>
            <w:proofErr w:type="spell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</w:p>
          <w:p w14:paraId="20DC329F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0" w14:textId="77777777" w:rsidR="00340B9E" w:rsidRPr="003165D9" w:rsidRDefault="00340B9E" w:rsidP="0050732E">
            <w:pPr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E054EA">
              <w:rPr>
                <w:rStyle w:val="Strong"/>
                <w:lang w:eastAsia="zh-TW"/>
              </w:rPr>
              <w:t xml:space="preserve">* 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症狀改善</w:t>
            </w:r>
            <w:bookmarkStart w:id="17" w:name="_Hlk25283026"/>
            <w:r w:rsidR="009313B0" w:rsidRPr="00E054EA">
              <w:rPr>
                <w:rStyle w:val="Strong"/>
                <w:rFonts w:hint="eastAsia"/>
                <w:lang w:eastAsia="zh-TW"/>
              </w:rPr>
              <w:t>過</w:t>
            </w:r>
            <w:bookmarkStart w:id="18" w:name="_Hlk522016375"/>
            <w:bookmarkEnd w:id="17"/>
            <w:r w:rsidR="009313B0" w:rsidRPr="00E054EA">
              <w:rPr>
                <w:rStyle w:val="Strong"/>
                <w:lang w:eastAsia="zh-TW"/>
              </w:rPr>
              <w:t>了</w:t>
            </w:r>
            <w:bookmarkEnd w:id="18"/>
            <w:r w:rsidRPr="00E054EA">
              <w:rPr>
                <w:rStyle w:val="Strong"/>
                <w:lang w:eastAsia="zh-TW"/>
              </w:rPr>
              <w:t xml:space="preserve">24 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小時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zh-TW"/>
              </w:rPr>
              <w:t xml:space="preserve"> </w:t>
            </w:r>
            <w:r w:rsidRPr="003165D9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>(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無咳嗽或控制好的咳嗽症狀</w:t>
            </w:r>
            <w:r w:rsidRPr="003165D9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>)</w:t>
            </w:r>
            <w:r w:rsidR="009313B0" w:rsidRPr="005438A9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</w:t>
            </w:r>
          </w:p>
        </w:tc>
      </w:tr>
      <w:tr w:rsidR="00340B9E" w14:paraId="20DC32A5" w14:textId="77777777" w:rsidTr="0077101E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2A2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bCs/>
                <w:noProof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0DC32C6" wp14:editId="20DC32C7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</w:rPr>
              <w:t>新的</w:t>
            </w:r>
            <w:r w:rsidR="00B07DDB" w:rsidRPr="00E054EA">
              <w:rPr>
                <w:rStyle w:val="Strong"/>
                <w:rFonts w:hint="eastAsia"/>
              </w:rPr>
              <w:t>呼吸困難</w:t>
            </w:r>
            <w:proofErr w:type="spellEnd"/>
          </w:p>
          <w:p w14:paraId="20DC32A3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noProof/>
                <w:sz w:val="23"/>
                <w:szCs w:val="23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4" w14:textId="77777777" w:rsidR="00340B9E" w:rsidRPr="003165D9" w:rsidRDefault="00340B9E" w:rsidP="0050732E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zh-TW"/>
              </w:rPr>
            </w:pPr>
            <w:r w:rsidRPr="00E054EA">
              <w:rPr>
                <w:rStyle w:val="Strong"/>
                <w:lang w:eastAsia="zh-TW"/>
              </w:rPr>
              <w:t xml:space="preserve">* 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症狀改善過</w:t>
            </w:r>
            <w:r w:rsidR="009313B0" w:rsidRPr="00E054EA">
              <w:rPr>
                <w:rStyle w:val="Strong"/>
                <w:lang w:eastAsia="zh-TW"/>
              </w:rPr>
              <w:t xml:space="preserve">了24 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小時</w:t>
            </w:r>
            <w:r w:rsidR="009313B0">
              <w:rPr>
                <w:rStyle w:val="rynqvb"/>
                <w:rFonts w:ascii="MS Mincho" w:eastAsiaTheme="minorEastAsia" w:hAnsi="MS Mincho" w:cs="PMingLiU" w:hint="eastAsia"/>
                <w:b/>
                <w:bCs/>
                <w:sz w:val="22"/>
                <w:lang w:eastAsia="zh-TW"/>
              </w:rPr>
              <w:t xml:space="preserve"> </w:t>
            </w:r>
            <w:r w:rsidR="0050732E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>(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呼吸舒適</w:t>
            </w:r>
            <w:r w:rsidR="0050732E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>)</w:t>
            </w:r>
            <w:r w:rsidR="009313B0" w:rsidRPr="005438A9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</w:t>
            </w:r>
            <w:r w:rsidR="009313B0" w:rsidRPr="00E054EA">
              <w:rPr>
                <w:rStyle w:val="IntenseEmphasis"/>
                <w:rFonts w:hint="eastAsia"/>
              </w:rPr>
              <w:t>可能需要緊急醫療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b/>
                <w:bCs/>
                <w:i/>
                <w:iCs/>
                <w:sz w:val="22"/>
                <w:lang w:eastAsia="zh-TW"/>
              </w:rPr>
              <w:t>。</w:t>
            </w:r>
          </w:p>
        </w:tc>
      </w:tr>
      <w:tr w:rsidR="00340B9E" w14:paraId="20DC32A9" w14:textId="77777777" w:rsidTr="0077101E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6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eastAsia="zh-TW"/>
              </w:rPr>
            </w:pPr>
            <w:r w:rsidRPr="00E054EA">
              <w:rPr>
                <w:rStyle w:val="Strong"/>
                <w:noProof/>
              </w:rPr>
              <w:drawing>
                <wp:anchor distT="0" distB="0" distL="114300" distR="114300" simplePos="0" relativeHeight="251656192" behindDoc="0" locked="0" layoutInCell="1" allowOverlap="1" wp14:anchorId="20DC32C8" wp14:editId="20DC32C9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07DDB" w:rsidRPr="00E054EA">
              <w:rPr>
                <w:rStyle w:val="Strong"/>
                <w:rFonts w:hint="eastAsia"/>
                <w:lang w:eastAsia="zh-TW"/>
              </w:rPr>
              <w:t>腹瀉</w:t>
            </w:r>
            <w:r w:rsidRPr="003165D9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: 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一天</w:t>
            </w:r>
            <w:r w:rsidRPr="003165D9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3 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次</w:t>
            </w:r>
            <w:r w:rsidR="00B07DDB" w:rsidRPr="00B07DDB">
              <w:rPr>
                <w:rFonts w:ascii="MS Mincho" w:eastAsia="MS Mincho" w:hAnsi="MS Mincho" w:cs="PMingLiU" w:hint="eastAsia"/>
                <w:sz w:val="22"/>
                <w:lang w:eastAsia="zh-TW"/>
              </w:rPr>
              <w:t>溏泄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或水樣便</w:t>
            </w:r>
            <w:r w:rsidR="00B07DDB" w:rsidRPr="00E054EA">
              <w:rPr>
                <w:rStyle w:val="Strong"/>
                <w:rFonts w:hint="eastAsia"/>
                <w:lang w:eastAsia="zh-TW"/>
              </w:rPr>
              <w:t>或</w:t>
            </w:r>
            <w:r w:rsidR="00B07DDB" w:rsidRPr="00E054EA">
              <w:rPr>
                <w:rStyle w:val="Strong"/>
                <w:lang w:eastAsia="zh-TW"/>
              </w:rPr>
              <w:t>者</w:t>
            </w:r>
            <w:r w:rsidR="00B07DDB" w:rsidRPr="00B07DDB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無法控制排便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2A7" w14:textId="77777777" w:rsidR="00340B9E" w:rsidRPr="003165D9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</w:pPr>
            <w:r w:rsidRPr="00E054EA">
              <w:rPr>
                <w:rStyle w:val="Strong"/>
                <w:lang w:eastAsia="zh-CN"/>
              </w:rPr>
              <w:t>*</w:t>
            </w:r>
            <w:r w:rsidR="00DB2F2F" w:rsidRPr="00DB2F2F">
              <w:rPr>
                <w:rFonts w:ascii="Calibri" w:eastAsia="PMingLiU" w:hAnsi="Calibri" w:cs="Calibri"/>
                <w:b/>
                <w:sz w:val="23"/>
                <w:szCs w:val="23"/>
                <w:lang w:eastAsia="zh-TW"/>
              </w:rPr>
              <w:t xml:space="preserve"> </w:t>
            </w:r>
            <w:r w:rsidR="00994EDB" w:rsidRPr="00657BBC">
              <w:rPr>
                <w:rFonts w:ascii="Calibri" w:eastAsia="PMingLiU" w:hAnsi="Calibri" w:cs="Calibri"/>
                <w:b/>
                <w:sz w:val="23"/>
                <w:szCs w:val="23"/>
                <w:lang w:eastAsia="zh-TW"/>
              </w:rPr>
              <w:t>24</w:t>
            </w:r>
            <w:proofErr w:type="gramStart"/>
            <w:r w:rsidR="00994EDB" w:rsidRPr="00657BBC">
              <w:rPr>
                <w:rFonts w:ascii="SimSun" w:eastAsia="PMingLiU" w:hAnsi="SimSun" w:cs="SimSun" w:hint="eastAsia"/>
                <w:b/>
                <w:sz w:val="23"/>
                <w:szCs w:val="23"/>
                <w:lang w:eastAsia="zh-TW"/>
              </w:rPr>
              <w:t>小時內症狀改善</w:t>
            </w:r>
            <w:r w:rsidR="00994EDB" w:rsidRPr="00657BBC">
              <w:rPr>
                <w:rFonts w:ascii="Calibri" w:eastAsia="PMingLiU" w:hAnsi="Calibri" w:cs="Calibri"/>
                <w:b/>
                <w:bCs/>
                <w:sz w:val="23"/>
                <w:szCs w:val="23"/>
                <w:lang w:eastAsia="zh-TW"/>
              </w:rPr>
              <w:t>(</w:t>
            </w:r>
            <w:proofErr w:type="gramEnd"/>
            <w:r w:rsidR="00994EDB" w:rsidRPr="00657BBC">
              <w:rPr>
                <w:rFonts w:ascii="SimSun" w:eastAsia="PMingLiU" w:hAnsi="SimSun" w:cs="SimSun" w:hint="eastAsia"/>
                <w:b/>
                <w:bCs/>
                <w:sz w:val="23"/>
                <w:szCs w:val="23"/>
                <w:lang w:eastAsia="zh-TW"/>
              </w:rPr>
              <w:t>排便次數不超過正常排便兩次，且不再發生意外）或</w:t>
            </w:r>
            <w:r w:rsidR="00994EDB" w:rsidRPr="00657BBC">
              <w:rPr>
                <w:rFonts w:ascii="SimSun" w:eastAsia="PMingLiU" w:hAnsi="SimSun" w:cs="SimSun" w:hint="eastAsia"/>
                <w:sz w:val="23"/>
                <w:szCs w:val="23"/>
                <w:lang w:eastAsia="zh-TW"/>
              </w:rPr>
              <w:t>有醫生給校醫的醫囑。</w:t>
            </w:r>
          </w:p>
          <w:p w14:paraId="20DC32A8" w14:textId="77777777" w:rsidR="00340B9E" w:rsidRPr="003165D9" w:rsidRDefault="00340B9E" w:rsidP="00707122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eastAsia="zh-CN"/>
              </w:rPr>
            </w:pPr>
          </w:p>
        </w:tc>
      </w:tr>
      <w:tr w:rsidR="00340B9E" w14:paraId="20DC32AD" w14:textId="77777777" w:rsidTr="0077101E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A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CN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DC32CA" wp14:editId="20DC32CB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165D9">
              <w:rPr>
                <w:rFonts w:ascii="Calibri" w:eastAsia="Calibri" w:hAnsi="Calibri" w:cs="Calibri"/>
                <w:b/>
                <w:noProof/>
                <w:sz w:val="23"/>
                <w:szCs w:val="23"/>
                <w:lang w:eastAsia="zh-CN"/>
              </w:rPr>
              <w:t xml:space="preserve"> 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  <w:t xml:space="preserve"> </w:t>
            </w:r>
            <w:r w:rsidR="00B07DDB" w:rsidRPr="00E054EA">
              <w:rPr>
                <w:rStyle w:val="Strong"/>
                <w:rFonts w:hint="eastAsia"/>
                <w:lang w:eastAsia="zh-CN"/>
              </w:rPr>
              <w:t>嘔吐</w:t>
            </w:r>
            <w:r w:rsidRPr="003165D9">
              <w:rPr>
                <w:rFonts w:ascii="Calibri" w:eastAsia="Calibri" w:hAnsi="Calibri" w:cs="Calibri"/>
                <w:b/>
                <w:sz w:val="23"/>
                <w:szCs w:val="23"/>
                <w:lang w:eastAsia="zh-CN"/>
              </w:rPr>
              <w:t xml:space="preserve">: </w:t>
            </w:r>
            <w:r w:rsidR="00DB2F2F" w:rsidRPr="00657BBC">
              <w:rPr>
                <w:rFonts w:ascii="SimSun" w:eastAsia="PMingLiU" w:hAnsi="SimSun" w:cs="SimSun" w:hint="eastAsia"/>
                <w:bCs/>
                <w:sz w:val="23"/>
                <w:szCs w:val="23"/>
                <w:lang w:eastAsia="zh-TW"/>
              </w:rPr>
              <w:t>兩次或多次原因不明的嘔吐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32AB" w14:textId="77777777" w:rsidR="00340B9E" w:rsidRPr="009313B0" w:rsidRDefault="00340B9E" w:rsidP="00707122">
            <w:pPr>
              <w:rPr>
                <w:rFonts w:ascii="Calibri" w:eastAsiaTheme="minorEastAsia" w:hAnsi="Calibri" w:cs="Calibri"/>
                <w:b/>
                <w:sz w:val="23"/>
                <w:szCs w:val="23"/>
                <w:lang w:eastAsia="zh-TW"/>
              </w:rPr>
            </w:pPr>
            <w:r w:rsidRPr="00E054EA">
              <w:rPr>
                <w:rStyle w:val="Strong"/>
                <w:lang w:eastAsia="zh-TW"/>
              </w:rPr>
              <w:t>*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症狀改善過</w:t>
            </w:r>
            <w:r w:rsidR="009313B0" w:rsidRPr="00E054EA">
              <w:rPr>
                <w:rStyle w:val="Strong"/>
                <w:lang w:eastAsia="zh-TW"/>
              </w:rPr>
              <w:t>了</w:t>
            </w:r>
            <w:r w:rsidR="004C6799">
              <w:rPr>
                <w:rStyle w:val="Strong"/>
                <w:lang w:eastAsia="zh-TW"/>
              </w:rPr>
              <w:t>24</w:t>
            </w:r>
            <w:r w:rsidR="009313B0" w:rsidRPr="00E054EA">
              <w:rPr>
                <w:rStyle w:val="Strong"/>
                <w:rFonts w:hint="eastAsia"/>
                <w:lang w:eastAsia="zh-TW"/>
              </w:rPr>
              <w:t>小時或</w:t>
            </w:r>
            <w:r w:rsidR="009313B0" w:rsidRPr="00E054EA">
              <w:rPr>
                <w:rStyle w:val="Strong"/>
                <w:lang w:eastAsia="zh-TW"/>
              </w:rPr>
              <w:t>者</w:t>
            </w:r>
            <w:r w:rsidR="009313B0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有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9313B0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9313B0" w:rsidRPr="009313B0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的指</w:t>
            </w:r>
            <w:r w:rsidR="009313B0" w:rsidRPr="009313B0">
              <w:rPr>
                <w:rStyle w:val="tlid-translation"/>
                <w:rFonts w:ascii="MS Mincho" w:eastAsia="MS Mincho" w:hAnsi="MS Mincho" w:cs="PMingLiU" w:hint="eastAsia"/>
                <w:sz w:val="22"/>
                <w:lang w:eastAsia="zh-TW"/>
              </w:rPr>
              <w:t>示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</w:p>
          <w:p w14:paraId="20DC32AC" w14:textId="77777777" w:rsidR="00340B9E" w:rsidRPr="003165D9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eastAsia="zh-TW"/>
              </w:rPr>
            </w:pPr>
          </w:p>
        </w:tc>
      </w:tr>
      <w:tr w:rsidR="00340B9E" w14:paraId="20DC32B0" w14:textId="77777777" w:rsidTr="0077101E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E" w14:textId="77777777" w:rsidR="00340B9E" w:rsidRPr="00E054EA" w:rsidRDefault="00340B9E" w:rsidP="00707122">
            <w:pPr>
              <w:ind w:left="-80"/>
              <w:rPr>
                <w:rStyle w:val="Strong"/>
                <w:lang w:eastAsia="zh-TW"/>
              </w:rPr>
            </w:pPr>
            <w:r w:rsidRPr="00E054EA">
              <w:rPr>
                <w:rStyle w:val="Strong"/>
                <w:noProof/>
              </w:rPr>
              <w:drawing>
                <wp:anchor distT="0" distB="0" distL="114300" distR="114300" simplePos="0" relativeHeight="251660288" behindDoc="0" locked="0" layoutInCell="1" allowOverlap="1" wp14:anchorId="20DC32CC" wp14:editId="20DC32C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07DDB" w:rsidRPr="00E054EA">
              <w:rPr>
                <w:rStyle w:val="Strong"/>
                <w:rFonts w:hint="eastAsia"/>
                <w:lang w:eastAsia="zh-TW"/>
              </w:rPr>
              <w:t>頭痛并伴有頸部僵硬和發燒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AF" w14:textId="77777777" w:rsidR="00340B9E" w:rsidRPr="003165D9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9313B0" w:rsidRPr="0077101E">
              <w:rPr>
                <w:rStyle w:val="Strong"/>
                <w:rFonts w:hint="eastAsia"/>
                <w:lang w:eastAsia="zh-TW"/>
              </w:rPr>
              <w:t>無症狀或</w:t>
            </w:r>
            <w:r w:rsidR="009313B0" w:rsidRPr="0077101E">
              <w:rPr>
                <w:rStyle w:val="Strong"/>
                <w:lang w:eastAsia="zh-TW"/>
              </w:rPr>
              <w:t>者</w:t>
            </w:r>
            <w:r w:rsidR="009313B0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有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9313B0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9313B0" w:rsidRPr="009313B0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的指</w:t>
            </w:r>
            <w:r w:rsidR="009313B0" w:rsidRPr="009313B0">
              <w:rPr>
                <w:rStyle w:val="tlid-translation"/>
                <w:rFonts w:ascii="MS Mincho" w:eastAsia="MS Mincho" w:hAnsi="MS Mincho" w:cs="PMingLiU" w:hint="eastAsia"/>
                <w:sz w:val="22"/>
                <w:lang w:eastAsia="zh-TW"/>
              </w:rPr>
              <w:t>示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按照上</w:t>
            </w:r>
            <w:r w:rsidR="009313B0" w:rsidRPr="009313B0">
              <w:rPr>
                <w:rFonts w:ascii="MS Mincho" w:eastAsia="MS Mincho" w:hAnsi="MS Mincho" w:cs="MS Mincho"/>
                <w:sz w:val="22"/>
                <w:lang w:eastAsia="zh-TW"/>
              </w:rPr>
              <w:t>方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的發燒</w:t>
            </w:r>
            <w:r w:rsidR="009313B0" w:rsidRPr="009313B0">
              <w:rPr>
                <w:rStyle w:val="rynqvb"/>
                <w:rFonts w:ascii="Microsoft JhengHei" w:eastAsia="Microsoft JhengHei" w:hAnsi="Microsoft JhengHei" w:cs="Microsoft JhengHei" w:hint="eastAsia"/>
                <w:sz w:val="22"/>
                <w:lang w:eastAsia="zh-TW"/>
              </w:rPr>
              <w:t>說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明進行操作。</w:t>
            </w:r>
            <w:r w:rsidRPr="003165D9">
              <w:rPr>
                <w:rFonts w:ascii="Wingdings" w:eastAsia="Wingdings" w:hAnsi="Wingdings" w:cs="Wingdings"/>
                <w:b/>
                <w:bCs/>
                <w:sz w:val="23"/>
                <w:szCs w:val="23"/>
              </w:rPr>
              <w:t></w:t>
            </w:r>
            <w:r w:rsidRPr="003165D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9313B0" w:rsidRPr="0077101E">
              <w:rPr>
                <w:rStyle w:val="IntenseEmphasis"/>
                <w:rFonts w:hint="eastAsia"/>
              </w:rPr>
              <w:t>可能需要緊急醫療</w:t>
            </w:r>
            <w:r w:rsidR="009313B0" w:rsidRPr="009313B0">
              <w:rPr>
                <w:rStyle w:val="rynqvb"/>
                <w:rFonts w:ascii="MS Mincho" w:eastAsia="MS Mincho" w:hAnsi="MS Mincho" w:cs="PMingLiU" w:hint="eastAsia"/>
                <w:b/>
                <w:bCs/>
                <w:i/>
                <w:iCs/>
                <w:sz w:val="22"/>
                <w:lang w:eastAsia="zh-TW"/>
              </w:rPr>
              <w:t>。</w:t>
            </w:r>
          </w:p>
        </w:tc>
      </w:tr>
      <w:tr w:rsidR="00340B9E" w14:paraId="20DC32B3" w14:textId="77777777" w:rsidTr="0077101E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1" w14:textId="77777777" w:rsidR="00340B9E" w:rsidRPr="0077101E" w:rsidRDefault="00B07DDB" w:rsidP="00707122">
            <w:pPr>
              <w:ind w:left="-80"/>
              <w:rPr>
                <w:rStyle w:val="Strong"/>
              </w:rPr>
            </w:pPr>
            <w:proofErr w:type="spellStart"/>
            <w:r w:rsidRPr="0077101E">
              <w:rPr>
                <w:rStyle w:val="Strong"/>
                <w:rFonts w:hint="eastAsia"/>
              </w:rPr>
              <w:t>皮疹或開裂潰瘍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2" w14:textId="77777777" w:rsidR="00340B9E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無症狀</w:t>
            </w:r>
            <w:r w:rsidR="00D6526E">
              <w:rPr>
                <w:rStyle w:val="rynqvb"/>
                <w:rFonts w:ascii="MS Mincho" w:eastAsiaTheme="minorEastAsia" w:hAnsi="MS Mincho" w:cs="PMingLiU" w:hint="eastAsia"/>
                <w:b/>
                <w:bCs/>
                <w:sz w:val="22"/>
                <w:lang w:eastAsia="zh-TW"/>
              </w:rPr>
              <w:t>,</w:t>
            </w:r>
            <w:r w:rsidR="00D6526E">
              <w:rPr>
                <w:rStyle w:val="rynqvb"/>
                <w:rFonts w:ascii="MS Mincho" w:eastAsiaTheme="minorEastAsia" w:hAnsi="MS Mincho" w:cs="PMingLiU"/>
                <w:b/>
                <w:bCs/>
                <w:sz w:val="22"/>
                <w:lang w:eastAsia="zh-TW"/>
              </w:rPr>
              <w:t xml:space="preserve"> </w:t>
            </w:r>
            <w:r w:rsidR="00D6526E" w:rsidRPr="00D6526E">
              <w:rPr>
                <w:rFonts w:ascii="MS Mincho" w:eastAsia="MS Mincho" w:hAnsi="MS Mincho" w:cs="MS Mincho"/>
                <w:sz w:val="22"/>
                <w:lang w:eastAsia="zh-TW"/>
              </w:rPr>
              <w:t>即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皮疹消失</w:t>
            </w:r>
            <w:r w:rsidR="00D6526E" w:rsidRPr="00D6526E">
              <w:rPr>
                <w:rFonts w:ascii="MS Mincho" w:eastAsia="MS Mincho" w:hAnsi="MS Mincho"/>
                <w:sz w:val="22"/>
                <w:lang w:eastAsia="zh-TW"/>
              </w:rPr>
              <w:t>了</w:t>
            </w:r>
            <w:bookmarkStart w:id="19" w:name="_Hlk522016642"/>
            <w:r w:rsidR="00D6526E" w:rsidRPr="00D6526E">
              <w:rPr>
                <w:rFonts w:ascii="MS Mincho" w:eastAsia="MS Mincho" w:hAnsi="MS Mincho" w:hint="eastAsia"/>
                <w:sz w:val="22"/>
                <w:lang w:val="zh-TW" w:eastAsia="zh-TW"/>
              </w:rPr>
              <w:t>、</w:t>
            </w:r>
            <w:bookmarkEnd w:id="19"/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瘡口乾</w:t>
            </w:r>
            <w:r w:rsidR="00D6526E" w:rsidRPr="00D6526E">
              <w:rPr>
                <w:rFonts w:ascii="MS Mincho" w:eastAsia="MS Mincho" w:hAnsi="MS Mincho"/>
                <w:sz w:val="22"/>
                <w:lang w:eastAsia="zh-TW"/>
              </w:rPr>
              <w:t>了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或可用繃帶完全覆蓋</w:t>
            </w:r>
            <w:r w:rsidR="00D6526E">
              <w:rPr>
                <w:rStyle w:val="rynqvb"/>
                <w:rFonts w:ascii="MS Mincho" w:eastAsiaTheme="minorEastAsia" w:hAnsi="MS Mincho" w:cs="PMingLiU" w:hint="eastAsia"/>
                <w:sz w:val="22"/>
                <w:lang w:eastAsia="zh-TW"/>
              </w:rPr>
              <w:t>,</w:t>
            </w:r>
            <w:r w:rsidR="00D6526E">
              <w:rPr>
                <w:rStyle w:val="rynqvb"/>
                <w:rFonts w:ascii="MS Mincho" w:eastAsiaTheme="minorEastAsia" w:hAnsi="MS Mincho" w:cs="PMingLiU"/>
                <w:sz w:val="22"/>
                <w:lang w:eastAsia="zh-TW"/>
              </w:rPr>
              <w:t xml:space="preserve"> 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或</w:t>
            </w:r>
            <w:r w:rsidR="00D6526E" w:rsidRPr="0077101E">
              <w:rPr>
                <w:rStyle w:val="Strong"/>
                <w:lang w:eastAsia="zh-TW"/>
              </w:rPr>
              <w:t>者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有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D6526E" w:rsidRPr="009313B0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的指</w:t>
            </w:r>
            <w:r w:rsidR="00D6526E" w:rsidRPr="009313B0">
              <w:rPr>
                <w:rStyle w:val="tlid-translation"/>
                <w:rFonts w:ascii="MS Mincho" w:eastAsia="MS Mincho" w:hAnsi="MS Mincho" w:cs="PMingLiU" w:hint="eastAsia"/>
                <w:sz w:val="22"/>
                <w:lang w:eastAsia="zh-TW"/>
              </w:rPr>
              <w:t>示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</w:p>
        </w:tc>
      </w:tr>
      <w:tr w:rsidR="00340B9E" w14:paraId="20DC32B6" w14:textId="77777777" w:rsidTr="0077101E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4" w14:textId="77777777" w:rsidR="00340B9E" w:rsidRPr="0077101E" w:rsidRDefault="00B07DDB" w:rsidP="00707122">
            <w:pPr>
              <w:ind w:left="-80"/>
              <w:rPr>
                <w:rStyle w:val="Strong"/>
              </w:rPr>
            </w:pPr>
            <w:proofErr w:type="spellStart"/>
            <w:r w:rsidRPr="0077101E">
              <w:rPr>
                <w:rStyle w:val="Strong"/>
                <w:rFonts w:hint="eastAsia"/>
              </w:rPr>
              <w:t>紅眼</w:t>
            </w:r>
            <w:bookmarkStart w:id="20" w:name="_Hlk106544725"/>
            <w:r w:rsidRPr="0077101E">
              <w:rPr>
                <w:rStyle w:val="Strong"/>
              </w:rPr>
              <w:t>加</w:t>
            </w:r>
            <w:bookmarkEnd w:id="20"/>
            <w:r w:rsidRPr="0077101E">
              <w:rPr>
                <w:rStyle w:val="Strong"/>
                <w:rFonts w:hint="eastAsia"/>
              </w:rPr>
              <w:t>帶色分泌物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5" w14:textId="77777777" w:rsidR="00340B9E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無症狀</w:t>
            </w:r>
            <w:r w:rsidR="00D6526E">
              <w:rPr>
                <w:rStyle w:val="rynqvb"/>
                <w:rFonts w:ascii="MS Mincho" w:eastAsiaTheme="minorEastAsia" w:hAnsi="MS Mincho" w:cs="PMingLiU" w:hint="eastAsia"/>
                <w:b/>
                <w:bCs/>
                <w:sz w:val="22"/>
                <w:lang w:eastAsia="zh-TW"/>
              </w:rPr>
              <w:t>,</w:t>
            </w:r>
            <w:r w:rsidR="00D6526E">
              <w:rPr>
                <w:rStyle w:val="rynqvb"/>
                <w:rFonts w:ascii="MS Mincho" w:eastAsiaTheme="minorEastAsia" w:hAnsi="MS Mincho" w:cs="PMingLiU"/>
                <w:b/>
                <w:bCs/>
                <w:sz w:val="22"/>
                <w:lang w:eastAsia="zh-TW"/>
              </w:rPr>
              <w:t xml:space="preserve"> </w:t>
            </w:r>
            <w:r w:rsidR="00D6526E" w:rsidRPr="00D6526E">
              <w:rPr>
                <w:rFonts w:ascii="MS Mincho" w:eastAsia="MS Mincho" w:hAnsi="MS Mincho" w:cs="MS Mincho"/>
                <w:sz w:val="22"/>
                <w:lang w:eastAsia="zh-TW"/>
              </w:rPr>
              <w:t>即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停止發紅</w:t>
            </w:r>
            <w:r w:rsidR="00D6526E" w:rsidRPr="00D6526E">
              <w:rPr>
                <w:rFonts w:ascii="MS Mincho" w:eastAsia="MS Mincho" w:hAnsi="MS Mincho"/>
                <w:sz w:val="22"/>
                <w:lang w:eastAsia="zh-TW"/>
              </w:rPr>
              <w:t>了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或分泌物消失</w:t>
            </w:r>
            <w:r w:rsidR="00D6526E" w:rsidRPr="00D6526E">
              <w:rPr>
                <w:rFonts w:ascii="MS Mincho" w:eastAsia="MS Mincho" w:hAnsi="MS Mincho"/>
                <w:sz w:val="22"/>
                <w:lang w:eastAsia="zh-TW"/>
              </w:rPr>
              <w:t>了</w:t>
            </w:r>
            <w:r w:rsidR="00D6526E">
              <w:rPr>
                <w:rFonts w:ascii="MS Mincho" w:eastAsiaTheme="minorEastAsia" w:hAnsi="MS Mincho" w:hint="eastAsia"/>
                <w:sz w:val="22"/>
                <w:lang w:eastAsia="zh-TW"/>
              </w:rPr>
              <w:t>,</w:t>
            </w:r>
            <w:r w:rsidR="00D6526E">
              <w:rPr>
                <w:rFonts w:ascii="MS Mincho" w:eastAsiaTheme="minorEastAsia" w:hAnsi="MS Mincho" w:cs="MS Mincho" w:hint="eastAsia"/>
                <w:sz w:val="22"/>
                <w:lang w:eastAsia="zh-TW"/>
              </w:rPr>
              <w:t xml:space="preserve"> 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或</w:t>
            </w:r>
            <w:r w:rsidR="00D6526E" w:rsidRPr="0077101E">
              <w:rPr>
                <w:rStyle w:val="Strong"/>
                <w:lang w:eastAsia="zh-TW"/>
              </w:rPr>
              <w:t>者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有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D6526E" w:rsidRPr="009313B0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的指</w:t>
            </w:r>
            <w:r w:rsidR="00D6526E" w:rsidRPr="009313B0">
              <w:rPr>
                <w:rStyle w:val="tlid-translation"/>
                <w:rFonts w:ascii="MS Mincho" w:eastAsia="MS Mincho" w:hAnsi="MS Mincho" w:cs="PMingLiU" w:hint="eastAsia"/>
                <w:sz w:val="22"/>
                <w:lang w:eastAsia="zh-TW"/>
              </w:rPr>
              <w:t>示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</w:p>
        </w:tc>
      </w:tr>
      <w:tr w:rsidR="00340B9E" w14:paraId="20DC32B9" w14:textId="77777777" w:rsidTr="0077101E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7" w14:textId="77777777" w:rsidR="00340B9E" w:rsidRPr="009B44A1" w:rsidRDefault="009B44A1" w:rsidP="00707122">
            <w:pPr>
              <w:ind w:left="-80"/>
              <w:rPr>
                <w:rFonts w:ascii="Calibri" w:eastAsiaTheme="minorEastAsia" w:hAnsi="Calibri" w:cs="Calibri"/>
                <w:sz w:val="23"/>
                <w:szCs w:val="23"/>
                <w:lang w:eastAsia="zh-TW"/>
              </w:rPr>
            </w:pPr>
            <w:proofErr w:type="spellStart"/>
            <w:r w:rsidRPr="0077101E">
              <w:rPr>
                <w:rStyle w:val="Strong"/>
                <w:rFonts w:hint="eastAsia"/>
              </w:rPr>
              <w:t>黃疸</w:t>
            </w:r>
            <w:proofErr w:type="spellEnd"/>
            <w:r w:rsidR="00340B9E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: 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眼睛或皮膚</w:t>
            </w:r>
            <w:r w:rsidRPr="009B44A1">
              <w:rPr>
                <w:rFonts w:ascii="MS Mincho" w:eastAsia="MS Mincho" w:hAnsi="MS Mincho" w:cs="MS Mincho"/>
                <w:sz w:val="22"/>
                <w:lang w:eastAsia="zh-TW"/>
              </w:rPr>
              <w:t>發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黃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8" w14:textId="77777777" w:rsidR="00340B9E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當學校收到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醫生或當地公共衛生部門</w:t>
            </w:r>
            <w:r w:rsidR="00D6526E" w:rsidRPr="00D6526E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D6526E" w:rsidRPr="00D6526E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指示後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</w:t>
            </w:r>
          </w:p>
        </w:tc>
      </w:tr>
      <w:tr w:rsidR="00340B9E" w14:paraId="20DC32BC" w14:textId="77777777" w:rsidTr="0077101E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A" w14:textId="77777777" w:rsidR="00340B9E" w:rsidRDefault="009B44A1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rFonts w:hint="eastAsia"/>
                <w:lang w:eastAsia="zh-TW"/>
              </w:rPr>
              <w:t>無緣無故做出不同的行為</w:t>
            </w:r>
            <w:r w:rsidR="00340B9E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: 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異常困倦、暴躁或迷失。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B" w14:textId="77777777" w:rsidR="00340B9E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無症狀</w:t>
            </w:r>
            <w:r w:rsidR="00D6526E">
              <w:rPr>
                <w:rStyle w:val="rynqvb"/>
                <w:rFonts w:ascii="MS Mincho" w:eastAsiaTheme="minorEastAsia" w:hAnsi="MS Mincho" w:cs="PMingLiU" w:hint="eastAsia"/>
                <w:b/>
                <w:bCs/>
                <w:sz w:val="22"/>
                <w:lang w:eastAsia="zh-TW"/>
              </w:rPr>
              <w:t>,</w:t>
            </w:r>
            <w:r w:rsidR="00D6526E">
              <w:rPr>
                <w:rStyle w:val="rynqvb"/>
                <w:rFonts w:ascii="MS Mincho" w:eastAsiaTheme="minorEastAsia" w:hAnsi="MS Mincho" w:cs="PMingLiU"/>
                <w:b/>
                <w:bCs/>
                <w:sz w:val="22"/>
                <w:lang w:eastAsia="zh-TW"/>
              </w:rPr>
              <w:t xml:space="preserve"> </w:t>
            </w:r>
            <w:r w:rsidR="00D6526E" w:rsidRPr="00D6526E">
              <w:rPr>
                <w:rFonts w:ascii="MS Mincho" w:eastAsia="MS Mincho" w:hAnsi="MS Mincho" w:cs="MS Mincho"/>
                <w:sz w:val="22"/>
                <w:lang w:eastAsia="zh-TW"/>
              </w:rPr>
              <w:t>即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恢復正常行為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或</w:t>
            </w:r>
            <w:r w:rsidR="00D6526E" w:rsidRPr="0077101E">
              <w:rPr>
                <w:rStyle w:val="Strong"/>
                <w:lang w:eastAsia="zh-TW"/>
              </w:rPr>
              <w:t>者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有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D6526E" w:rsidRPr="009313B0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D6526E" w:rsidRPr="009313B0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的指</w:t>
            </w:r>
            <w:r w:rsidR="00D6526E" w:rsidRPr="009313B0">
              <w:rPr>
                <w:rStyle w:val="tlid-translation"/>
                <w:rFonts w:ascii="MS Mincho" w:eastAsia="MS Mincho" w:hAnsi="MS Mincho" w:cs="PMingLiU" w:hint="eastAsia"/>
                <w:sz w:val="22"/>
                <w:lang w:eastAsia="zh-TW"/>
              </w:rPr>
              <w:t>示</w:t>
            </w:r>
            <w:r w:rsidR="00D6526E" w:rsidRPr="009313B0">
              <w:rPr>
                <w:rStyle w:val="rynqvb"/>
                <w:rFonts w:ascii="MS Mincho" w:eastAsia="MS Mincho" w:hAnsi="MS Mincho" w:cs="PMingLiU" w:hint="eastAsia"/>
                <w:lang w:eastAsia="zh-TW"/>
              </w:rPr>
              <w:t>。</w:t>
            </w:r>
          </w:p>
        </w:tc>
      </w:tr>
      <w:tr w:rsidR="00340B9E" w14:paraId="20DC32C0" w14:textId="77777777" w:rsidTr="0077101E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D" w14:textId="77777777" w:rsidR="009B44A1" w:rsidRDefault="009B44A1" w:rsidP="009B44A1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rFonts w:hint="eastAsia"/>
                <w:lang w:eastAsia="zh-TW"/>
              </w:rPr>
              <w:t>重大健康事件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，如</w:t>
            </w:r>
            <w:bookmarkStart w:id="21" w:name="_Hlk25278253"/>
            <w:r w:rsidRPr="009B44A1">
              <w:rPr>
                <w:rFonts w:ascii="MS Mincho" w:eastAsia="MS Mincho" w:hAnsi="MS Mincho" w:cs="MS Mincho"/>
                <w:sz w:val="22"/>
                <w:shd w:val="clear" w:color="auto" w:fill="FFFFFF"/>
                <w:lang w:eastAsia="zh-TW"/>
              </w:rPr>
              <w:t>生</w:t>
            </w:r>
            <w:bookmarkEnd w:id="21"/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病或住院</w:t>
            </w:r>
            <w:r w:rsidR="00340B9E">
              <w:rPr>
                <w:rFonts w:ascii="Calibri" w:eastAsia="Calibri" w:hAnsi="Calibri" w:cs="Calibri"/>
                <w:sz w:val="23"/>
                <w:szCs w:val="23"/>
                <w:lang w:eastAsia="zh-TW"/>
              </w:rPr>
              <w:t xml:space="preserve">2 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週</w:t>
            </w:r>
            <w:r w:rsidRPr="009B44A1">
              <w:rPr>
                <w:rFonts w:ascii="MS Mincho" w:eastAsia="MS Mincho" w:hAnsi="MS Mincho" w:cs="MS Mincho" w:hint="eastAsia"/>
                <w:sz w:val="22"/>
                <w:lang w:eastAsia="zh-TW"/>
              </w:rPr>
              <w:t>以上</w:t>
            </w:r>
            <w:r w:rsidRPr="009B44A1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，</w:t>
            </w:r>
            <w:r w:rsidRPr="0077101E">
              <w:rPr>
                <w:rStyle w:val="Strong"/>
                <w:rFonts w:hint="eastAsia"/>
                <w:lang w:eastAsia="zh-TW"/>
              </w:rPr>
              <w:t>或健康狀況</w:t>
            </w:r>
            <w:bookmarkStart w:id="22" w:name="_Hlk25254211"/>
            <w:r w:rsidRPr="0077101E">
              <w:rPr>
                <w:rStyle w:val="Strong"/>
                <w:rFonts w:hint="eastAsia"/>
                <w:lang w:eastAsia="zh-TW"/>
              </w:rPr>
              <w:t>所</w:t>
            </w:r>
            <w:bookmarkEnd w:id="22"/>
            <w:r w:rsidRPr="0077101E">
              <w:rPr>
                <w:rStyle w:val="Strong"/>
                <w:rFonts w:hint="eastAsia"/>
                <w:lang w:eastAsia="zh-TW"/>
              </w:rPr>
              <w:t>需的護理超出了校</w:t>
            </w:r>
            <w:r w:rsidRPr="0077101E">
              <w:rPr>
                <w:rStyle w:val="Strong"/>
                <w:lang w:eastAsia="zh-TW"/>
              </w:rPr>
              <w:t>方</w:t>
            </w:r>
            <w:r w:rsidRPr="0077101E">
              <w:rPr>
                <w:rStyle w:val="Strong"/>
                <w:rFonts w:hint="eastAsia"/>
                <w:lang w:eastAsia="zh-TW"/>
              </w:rPr>
              <w:t>員工可安全提供的範圍</w:t>
            </w:r>
            <w:r w:rsidRPr="009B44A1">
              <w:rPr>
                <w:rStyle w:val="rynqvb"/>
                <w:rFonts w:ascii="MS Mincho" w:eastAsia="MS Mincho" w:hAnsi="MS Mincho" w:cs="PMingLiU" w:hint="eastAsia"/>
                <w:b/>
                <w:bCs/>
                <w:sz w:val="22"/>
                <w:lang w:eastAsia="zh-TW"/>
              </w:rPr>
              <w:t>。</w:t>
            </w:r>
          </w:p>
          <w:p w14:paraId="20DC32BE" w14:textId="77777777" w:rsidR="00340B9E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eastAsia="zh-TW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32BF" w14:textId="77777777" w:rsidR="00340B9E" w:rsidRDefault="00340B9E" w:rsidP="00707122">
            <w:pPr>
              <w:rPr>
                <w:rFonts w:ascii="Calibri" w:eastAsia="Calibri" w:hAnsi="Calibri" w:cs="Calibri"/>
                <w:bCs/>
                <w:sz w:val="23"/>
                <w:szCs w:val="23"/>
                <w:lang w:eastAsia="zh-TW"/>
              </w:rPr>
            </w:pPr>
            <w:r w:rsidRPr="0077101E">
              <w:rPr>
                <w:rStyle w:val="Strong"/>
                <w:lang w:eastAsia="zh-TW"/>
              </w:rPr>
              <w:t>*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當學校收到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醫生</w:t>
            </w:r>
            <w:r w:rsidR="00D6526E" w:rsidRPr="00D6526E">
              <w:rPr>
                <w:rFonts w:ascii="MS Mincho" w:eastAsia="MS Mincho" w:hAnsi="MS Mincho" w:cs="MS Mincho" w:hint="eastAsia"/>
                <w:sz w:val="22"/>
                <w:lang w:eastAsia="zh-TW"/>
              </w:rPr>
              <w:t>給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學校護理</w:t>
            </w:r>
            <w:r w:rsidR="00D6526E" w:rsidRPr="00D6526E">
              <w:rPr>
                <w:rFonts w:ascii="MS Mincho" w:eastAsia="MS Mincho" w:hAnsi="MS Mincho" w:cs="MS Mincho"/>
                <w:sz w:val="22"/>
                <w:lang w:eastAsia="zh-TW"/>
              </w:rPr>
              <w:t>員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的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指示</w:t>
            </w:r>
            <w:bookmarkStart w:id="23" w:name="_Hlk522017265"/>
            <w:r w:rsidR="00D6526E" w:rsidRPr="0077101E">
              <w:rPr>
                <w:rStyle w:val="Strong"/>
                <w:rFonts w:hint="eastAsia"/>
                <w:lang w:eastAsia="zh-TW"/>
              </w:rPr>
              <w:t>以及</w:t>
            </w:r>
            <w:bookmarkEnd w:id="23"/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為學生採取安全措施</w:t>
            </w:r>
            <w:r w:rsidR="00D6526E" w:rsidRPr="0077101E">
              <w:rPr>
                <w:rStyle w:val="Strong"/>
                <w:rFonts w:hint="eastAsia"/>
                <w:lang w:eastAsia="zh-TW"/>
              </w:rPr>
              <w:t>之後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。請與學校</w:t>
            </w:r>
            <w:r w:rsidR="00C41421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員</w:t>
            </w:r>
            <w:r w:rsidR="00D6526E" w:rsidRPr="00D6526E">
              <w:rPr>
                <w:rStyle w:val="rynqvb"/>
                <w:rFonts w:ascii="MS Mincho" w:eastAsia="MS Mincho" w:hAnsi="MS Mincho" w:cs="PMingLiU" w:hint="eastAsia"/>
                <w:sz w:val="22"/>
                <w:lang w:eastAsia="zh-TW"/>
              </w:rPr>
              <w:t>工合作解決特殊的醫療保健需求，以便學生可以安全上課。</w:t>
            </w:r>
          </w:p>
        </w:tc>
      </w:tr>
    </w:tbl>
    <w:p w14:paraId="20DC32C1" w14:textId="77777777" w:rsidR="00B00F77" w:rsidRDefault="00B00F77" w:rsidP="00140A51">
      <w:pPr>
        <w:ind w:left="0" w:firstLine="0"/>
        <w:rPr>
          <w:lang w:eastAsia="zh-TW"/>
        </w:rPr>
      </w:pPr>
    </w:p>
    <w:sectPr w:rsidR="00B00F77" w:rsidSect="00340B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D28E9" w14:textId="77777777" w:rsidR="00030A20" w:rsidRDefault="00030A20">
      <w:pPr>
        <w:spacing w:line="240" w:lineRule="auto"/>
      </w:pPr>
      <w:r>
        <w:separator/>
      </w:r>
    </w:p>
  </w:endnote>
  <w:endnote w:type="continuationSeparator" w:id="0">
    <w:p w14:paraId="50937DE5" w14:textId="77777777" w:rsidR="00030A20" w:rsidRDefault="00030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32D4" w14:textId="77777777" w:rsidR="004C6799" w:rsidRDefault="00000000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w:pict w14:anchorId="20DC32D9">
        <v:group id="Group 66547" o:spid="_x0000_s1031" alt="&quot;&quot;" style="position:absolute;margin-left:64.85pt;margin-top:744.8pt;width:101.9pt;height:38.65pt;z-index:251642880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548" o:spid="_x0000_s1033" type="#_x0000_t75" style="position:absolute;top:34;width:12939;height:4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<v:imagedata r:id="rId1" o:title=""/>
          </v:shape>
          <v:rect id="Rectangle 66549" o:spid="_x0000_s1032" style="position:absolute;left:908;width:419;height:1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<v:textbox inset="0,0,0,0">
              <w:txbxContent>
                <w:p w14:paraId="20DC32E2" w14:textId="77777777" w:rsidR="004C6799" w:rsidRDefault="0050732E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50732E">
      <w:rPr>
        <w:noProof/>
      </w:rPr>
      <w:drawing>
        <wp:anchor distT="0" distB="0" distL="114300" distR="114300" simplePos="0" relativeHeight="251650048" behindDoc="0" locked="0" layoutInCell="1" allowOverlap="0" wp14:anchorId="20DC32DA" wp14:editId="20DC32DB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1417639154" name="Picture 1417639154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32E">
      <w:rPr>
        <w:rFonts w:ascii="Calibri" w:eastAsia="Calibri" w:hAnsi="Calibri" w:cs="Calibri"/>
        <w:sz w:val="22"/>
      </w:rPr>
      <w:t xml:space="preserve">CD Guidance Updated 4/21/2020 </w:t>
    </w:r>
    <w:r w:rsidR="0050732E">
      <w:rPr>
        <w:rFonts w:ascii="Calibri" w:eastAsia="Calibri" w:hAnsi="Calibri" w:cs="Calibri"/>
        <w:sz w:val="22"/>
      </w:rPr>
      <w:tab/>
      <w:t xml:space="preserve">   Page </w:t>
    </w:r>
    <w:r w:rsidR="00C04DC8">
      <w:fldChar w:fldCharType="begin"/>
    </w:r>
    <w:r w:rsidR="0050732E">
      <w:instrText xml:space="preserve"> PAGE   \* MERGEFORMAT </w:instrText>
    </w:r>
    <w:r w:rsidR="00C04DC8">
      <w:fldChar w:fldCharType="separate"/>
    </w:r>
    <w:r w:rsidR="00C3503D" w:rsidRPr="00C3503D">
      <w:rPr>
        <w:rFonts w:ascii="Calibri" w:eastAsia="Calibri" w:hAnsi="Calibri" w:cs="Calibri"/>
        <w:b/>
        <w:noProof/>
        <w:sz w:val="22"/>
      </w:rPr>
      <w:t>1</w:t>
    </w:r>
    <w:r w:rsidR="00C04DC8">
      <w:rPr>
        <w:rFonts w:ascii="Calibri" w:eastAsia="Calibri" w:hAnsi="Calibri" w:cs="Calibri"/>
        <w:b/>
        <w:sz w:val="22"/>
      </w:rPr>
      <w:fldChar w:fldCharType="end"/>
    </w:r>
    <w:r w:rsidR="0050732E"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C3503D" w:rsidRPr="00C3503D">
        <w:rPr>
          <w:rFonts w:ascii="Calibri" w:eastAsia="Calibri" w:hAnsi="Calibri" w:cs="Calibri"/>
          <w:b/>
          <w:noProof/>
          <w:sz w:val="22"/>
        </w:rPr>
        <w:t>4</w:t>
      </w:r>
    </w:fldSimple>
    <w:r w:rsidR="0050732E"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32D5" w14:textId="4A5E0AF1" w:rsidR="004C6799" w:rsidRPr="00530EC1" w:rsidRDefault="00000000" w:rsidP="00530EC1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noProof/>
        <w:sz w:val="22"/>
      </w:rPr>
      <w:pict w14:anchorId="20DC32DC">
        <v:group id="Group 66530" o:spid="_x0000_s1028" alt="俄勒岡衛生局標誌" style="position:absolute;left:0;text-align:left;margin-left:38.8pt;margin-top:730.05pt;width:101.9pt;height:38.65pt;z-index:25165619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531" o:spid="_x0000_s1030" type="#_x0000_t75" style="position:absolute;top:34;width:12939;height:4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<v:imagedata r:id="rId1" o:title=""/>
          </v:shape>
          <v:rect id="Rectangle 66532" o:spid="_x0000_s1029" style="position:absolute;left:908;width:419;height:1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<v:textbox inset="0,0,0,0">
              <w:txbxContent>
                <w:p w14:paraId="20DC32E3" w14:textId="77777777" w:rsidR="004C6799" w:rsidRDefault="0050732E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50732E">
      <w:rPr>
        <w:noProof/>
      </w:rPr>
      <w:drawing>
        <wp:anchor distT="0" distB="0" distL="114300" distR="114300" simplePos="0" relativeHeight="251664384" behindDoc="0" locked="0" layoutInCell="1" allowOverlap="0" wp14:anchorId="20DC32DD" wp14:editId="20DC32DE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6" cy="542116"/>
          <wp:effectExtent l="0" t="0" r="1905" b="0"/>
          <wp:wrapSquare wrapText="bothSides"/>
          <wp:docPr id="2025705936" name="Picture 2025705936" descr="俄勒岡州教育部徽標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32E">
      <w:rPr>
        <w:rFonts w:ascii="Calibri" w:eastAsia="Calibri" w:hAnsi="Calibri" w:cs="Calibri"/>
        <w:sz w:val="22"/>
      </w:rPr>
      <w:t xml:space="preserve">OHA/ODE CD Guidance – Updated </w:t>
    </w:r>
    <w:r w:rsidR="00657BBC">
      <w:rPr>
        <w:rFonts w:ascii="Calibri" w:eastAsia="Calibri" w:hAnsi="Calibri" w:cs="Calibri"/>
        <w:sz w:val="22"/>
      </w:rPr>
      <w:t>12</w:t>
    </w:r>
    <w:r w:rsidR="0050732E">
      <w:rPr>
        <w:rFonts w:ascii="Calibri" w:eastAsia="Calibri" w:hAnsi="Calibri" w:cs="Calibri"/>
        <w:sz w:val="22"/>
      </w:rPr>
      <w:t>/202</w:t>
    </w:r>
    <w:r w:rsidR="00C90221">
      <w:rPr>
        <w:rFonts w:ascii="Calibri" w:eastAsia="Calibri" w:hAnsi="Calibri" w:cs="Calibri"/>
        <w:sz w:val="22"/>
      </w:rPr>
      <w:t>4</w:t>
    </w:r>
    <w:r w:rsidR="0050732E">
      <w:rPr>
        <w:rFonts w:ascii="Calibri" w:eastAsia="Calibri" w:hAnsi="Calibri" w:cs="Calibri"/>
        <w:sz w:val="22"/>
      </w:rPr>
      <w:t xml:space="preserve"> </w:t>
    </w:r>
    <w:r w:rsidR="0050732E">
      <w:rPr>
        <w:rFonts w:ascii="Calibri" w:eastAsia="Calibri" w:hAnsi="Calibri" w:cs="Calibri"/>
        <w:sz w:val="22"/>
      </w:rPr>
      <w:tab/>
      <w:t xml:space="preserve">   Page </w:t>
    </w:r>
    <w:r w:rsidR="00C04DC8">
      <w:fldChar w:fldCharType="begin"/>
    </w:r>
    <w:r w:rsidR="0050732E">
      <w:instrText xml:space="preserve"> PAGE   \* MERGEFORMAT </w:instrText>
    </w:r>
    <w:r w:rsidR="00C04DC8">
      <w:fldChar w:fldCharType="separate"/>
    </w:r>
    <w:r w:rsidR="00994EDB" w:rsidRPr="00994EDB">
      <w:rPr>
        <w:rFonts w:ascii="Calibri" w:eastAsia="Calibri" w:hAnsi="Calibri" w:cs="Calibri"/>
        <w:b/>
        <w:noProof/>
        <w:sz w:val="22"/>
      </w:rPr>
      <w:t>2</w:t>
    </w:r>
    <w:r w:rsidR="00C04DC8">
      <w:rPr>
        <w:rFonts w:ascii="Calibri" w:eastAsia="Calibri" w:hAnsi="Calibri" w:cs="Calibri"/>
        <w:b/>
        <w:sz w:val="22"/>
      </w:rPr>
      <w:fldChar w:fldCharType="end"/>
    </w:r>
    <w:r w:rsidR="0050732E"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994EDB" w:rsidRPr="00994EDB">
        <w:rPr>
          <w:rFonts w:ascii="Calibri" w:eastAsia="Calibri" w:hAnsi="Calibri" w:cs="Calibri"/>
          <w:b/>
          <w:noProof/>
          <w:sz w:val="22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32D8" w14:textId="77777777" w:rsidR="004C6799" w:rsidRDefault="00000000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w:pict w14:anchorId="20DC32DF">
        <v:group id="Group 66513" o:spid="_x0000_s1025" alt="&quot;&quot;" style="position:absolute;margin-left:64.85pt;margin-top:744.8pt;width:101.9pt;height:38.65pt;z-index:25167155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514" o:spid="_x0000_s1027" type="#_x0000_t75" style="position:absolute;top:34;width:12939;height:4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<v:imagedata r:id="rId1" o:title=""/>
          </v:shape>
          <v:rect id="Rectangle 66515" o:spid="_x0000_s1026" style="position:absolute;left:908;width:419;height:1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<v:textbox inset="0,0,0,0">
              <w:txbxContent>
                <w:p w14:paraId="20DC32E4" w14:textId="77777777" w:rsidR="004C6799" w:rsidRDefault="0050732E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50732E">
      <w:rPr>
        <w:noProof/>
      </w:rPr>
      <w:drawing>
        <wp:anchor distT="0" distB="0" distL="114300" distR="114300" simplePos="0" relativeHeight="251678720" behindDoc="0" locked="0" layoutInCell="1" allowOverlap="0" wp14:anchorId="20DC32E0" wp14:editId="20DC32E1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1905" b="0"/>
          <wp:wrapSquare wrapText="bothSides"/>
          <wp:docPr id="910003578" name="Picture 910003578" descr="&quot;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" name="Picture 85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32E">
      <w:rPr>
        <w:rFonts w:ascii="Calibri" w:eastAsia="Calibri" w:hAnsi="Calibri" w:cs="Calibri"/>
        <w:sz w:val="22"/>
      </w:rPr>
      <w:t xml:space="preserve">CD Guidance Updated 4/21/2020 </w:t>
    </w:r>
    <w:r w:rsidR="0050732E">
      <w:rPr>
        <w:rFonts w:ascii="Calibri" w:eastAsia="Calibri" w:hAnsi="Calibri" w:cs="Calibri"/>
        <w:sz w:val="22"/>
      </w:rPr>
      <w:tab/>
      <w:t xml:space="preserve">   Page </w:t>
    </w:r>
    <w:r w:rsidR="00C04DC8">
      <w:fldChar w:fldCharType="begin"/>
    </w:r>
    <w:r w:rsidR="0050732E">
      <w:instrText xml:space="preserve"> PAGE   \* MERGEFORMAT </w:instrText>
    </w:r>
    <w:r w:rsidR="00C04DC8">
      <w:fldChar w:fldCharType="separate"/>
    </w:r>
    <w:r w:rsidR="00C3503D" w:rsidRPr="00C3503D">
      <w:rPr>
        <w:rFonts w:ascii="Calibri" w:eastAsia="Calibri" w:hAnsi="Calibri" w:cs="Calibri"/>
        <w:b/>
        <w:noProof/>
        <w:sz w:val="22"/>
      </w:rPr>
      <w:t>1</w:t>
    </w:r>
    <w:r w:rsidR="00C04DC8">
      <w:rPr>
        <w:rFonts w:ascii="Calibri" w:eastAsia="Calibri" w:hAnsi="Calibri" w:cs="Calibri"/>
        <w:b/>
        <w:sz w:val="22"/>
      </w:rPr>
      <w:fldChar w:fldCharType="end"/>
    </w:r>
    <w:r w:rsidR="0050732E"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C3503D" w:rsidRPr="00C3503D">
        <w:rPr>
          <w:rFonts w:ascii="Calibri" w:eastAsia="Calibri" w:hAnsi="Calibri" w:cs="Calibri"/>
          <w:b/>
          <w:noProof/>
          <w:sz w:val="22"/>
        </w:rPr>
        <w:t>4</w:t>
      </w:r>
    </w:fldSimple>
    <w:r w:rsidR="0050732E"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77BE1" w14:textId="77777777" w:rsidR="00030A20" w:rsidRDefault="00030A20">
      <w:pPr>
        <w:spacing w:line="240" w:lineRule="auto"/>
      </w:pPr>
      <w:r>
        <w:separator/>
      </w:r>
    </w:p>
  </w:footnote>
  <w:footnote w:type="continuationSeparator" w:id="0">
    <w:p w14:paraId="46B2203B" w14:textId="77777777" w:rsidR="00030A20" w:rsidRDefault="00030A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32D2" w14:textId="77777777" w:rsidR="004C6799" w:rsidRDefault="004C6799">
    <w:pPr>
      <w:pStyle w:val="Header"/>
    </w:pPr>
  </w:p>
  <w:p w14:paraId="20DC32D3" w14:textId="77777777" w:rsidR="004C6799" w:rsidRDefault="004C67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32D6" w14:textId="77777777" w:rsidR="004C6799" w:rsidRDefault="004C6799">
    <w:pPr>
      <w:pStyle w:val="Header"/>
    </w:pPr>
  </w:p>
  <w:p w14:paraId="20DC32D7" w14:textId="77777777" w:rsidR="004C6799" w:rsidRDefault="004C6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B9E"/>
    <w:rsid w:val="00000DA6"/>
    <w:rsid w:val="00030A20"/>
    <w:rsid w:val="00057FD8"/>
    <w:rsid w:val="00093071"/>
    <w:rsid w:val="0009345E"/>
    <w:rsid w:val="000A5756"/>
    <w:rsid w:val="000C14A2"/>
    <w:rsid w:val="000D36B7"/>
    <w:rsid w:val="000E0A4B"/>
    <w:rsid w:val="000E7BC7"/>
    <w:rsid w:val="00106DFF"/>
    <w:rsid w:val="00140A51"/>
    <w:rsid w:val="00187FD9"/>
    <w:rsid w:val="0022037B"/>
    <w:rsid w:val="00223DAF"/>
    <w:rsid w:val="00295954"/>
    <w:rsid w:val="002D1FA2"/>
    <w:rsid w:val="002D37BB"/>
    <w:rsid w:val="00300E2F"/>
    <w:rsid w:val="003165D9"/>
    <w:rsid w:val="003367CC"/>
    <w:rsid w:val="00340B9E"/>
    <w:rsid w:val="00346621"/>
    <w:rsid w:val="00366179"/>
    <w:rsid w:val="0038567A"/>
    <w:rsid w:val="003A5E26"/>
    <w:rsid w:val="003E5AD4"/>
    <w:rsid w:val="003E79D3"/>
    <w:rsid w:val="003F6983"/>
    <w:rsid w:val="003F70A3"/>
    <w:rsid w:val="004024D8"/>
    <w:rsid w:val="004159AA"/>
    <w:rsid w:val="00465BAE"/>
    <w:rsid w:val="00475E21"/>
    <w:rsid w:val="004B38C1"/>
    <w:rsid w:val="004C6799"/>
    <w:rsid w:val="0050732E"/>
    <w:rsid w:val="005110C4"/>
    <w:rsid w:val="00532D27"/>
    <w:rsid w:val="005438A9"/>
    <w:rsid w:val="00592FD2"/>
    <w:rsid w:val="00617A1A"/>
    <w:rsid w:val="00637DF0"/>
    <w:rsid w:val="00657BBC"/>
    <w:rsid w:val="00712E0C"/>
    <w:rsid w:val="00727975"/>
    <w:rsid w:val="00742C00"/>
    <w:rsid w:val="007674D3"/>
    <w:rsid w:val="0077101E"/>
    <w:rsid w:val="008D51DA"/>
    <w:rsid w:val="00903A25"/>
    <w:rsid w:val="009313B0"/>
    <w:rsid w:val="00981100"/>
    <w:rsid w:val="00994EDB"/>
    <w:rsid w:val="009B44A1"/>
    <w:rsid w:val="00A00D35"/>
    <w:rsid w:val="00A1287D"/>
    <w:rsid w:val="00AB351A"/>
    <w:rsid w:val="00AD1307"/>
    <w:rsid w:val="00B00F77"/>
    <w:rsid w:val="00B01343"/>
    <w:rsid w:val="00B04F92"/>
    <w:rsid w:val="00B07DDB"/>
    <w:rsid w:val="00B3764B"/>
    <w:rsid w:val="00B556B7"/>
    <w:rsid w:val="00B56B6A"/>
    <w:rsid w:val="00C04DC8"/>
    <w:rsid w:val="00C26B6D"/>
    <w:rsid w:val="00C3503D"/>
    <w:rsid w:val="00C41421"/>
    <w:rsid w:val="00C90221"/>
    <w:rsid w:val="00CA512F"/>
    <w:rsid w:val="00CB1057"/>
    <w:rsid w:val="00CB56F4"/>
    <w:rsid w:val="00CD1DFA"/>
    <w:rsid w:val="00CD4DBB"/>
    <w:rsid w:val="00D12AC7"/>
    <w:rsid w:val="00D6526E"/>
    <w:rsid w:val="00D93014"/>
    <w:rsid w:val="00DB2F2F"/>
    <w:rsid w:val="00DC0465"/>
    <w:rsid w:val="00DD212E"/>
    <w:rsid w:val="00E0060C"/>
    <w:rsid w:val="00E054EA"/>
    <w:rsid w:val="00E13D62"/>
    <w:rsid w:val="00E70C82"/>
    <w:rsid w:val="00E70EDF"/>
    <w:rsid w:val="00E73AC0"/>
    <w:rsid w:val="00E90494"/>
    <w:rsid w:val="00E90D5C"/>
    <w:rsid w:val="00EC18C7"/>
    <w:rsid w:val="00EE13B5"/>
    <w:rsid w:val="00F27DCD"/>
    <w:rsid w:val="00F465CE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C327D"/>
  <w15:docId w15:val="{90957CA8-9C9E-42A1-98BF-4D04013E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9E"/>
    <w:pPr>
      <w:spacing w:after="0" w:line="248" w:lineRule="auto"/>
      <w:ind w:left="438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7101E"/>
    <w:pPr>
      <w:ind w:left="0" w:firstLine="0"/>
      <w:jc w:val="center"/>
      <w:outlineLvl w:val="0"/>
    </w:pPr>
    <w:rPr>
      <w:rFonts w:ascii="MS Mincho" w:eastAsia="MS Mincho" w:hAnsi="MS Mincho" w:cs="PMingLiU"/>
      <w:i w:val="0"/>
      <w:iCs/>
      <w:color w:val="365F91" w:themeColor="accent1" w:themeShade="BF"/>
      <w:sz w:val="28"/>
      <w:szCs w:val="28"/>
      <w:lang w:eastAsia="zh-TW"/>
    </w:rPr>
  </w:style>
  <w:style w:type="paragraph" w:styleId="Heading2">
    <w:name w:val="heading 2"/>
    <w:next w:val="Normal"/>
    <w:link w:val="Heading2Char"/>
    <w:uiPriority w:val="9"/>
    <w:unhideWhenUsed/>
    <w:qFormat/>
    <w:rsid w:val="00340B9E"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B9E"/>
    <w:rPr>
      <w:rFonts w:ascii="Times New Roman" w:eastAsia="Times New Roman" w:hAnsi="Times New Roman" w:cs="Times New Roman"/>
      <w:b/>
      <w:i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E"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rynqvb">
    <w:name w:val="rynqvb"/>
    <w:basedOn w:val="DefaultParagraphFont"/>
    <w:rsid w:val="007674D3"/>
  </w:style>
  <w:style w:type="character" w:customStyle="1" w:styleId="hwtze">
    <w:name w:val="hwtze"/>
    <w:basedOn w:val="DefaultParagraphFont"/>
    <w:rsid w:val="007674D3"/>
  </w:style>
  <w:style w:type="character" w:customStyle="1" w:styleId="shorttext">
    <w:name w:val="short_text"/>
    <w:basedOn w:val="DefaultParagraphFont"/>
    <w:rsid w:val="008D51DA"/>
  </w:style>
  <w:style w:type="character" w:customStyle="1" w:styleId="jlqj4b">
    <w:name w:val="jlqj4b"/>
    <w:basedOn w:val="DefaultParagraphFont"/>
    <w:rsid w:val="008D51DA"/>
  </w:style>
  <w:style w:type="character" w:customStyle="1" w:styleId="tlid-translation">
    <w:name w:val="tlid-translation"/>
    <w:basedOn w:val="DefaultParagraphFont"/>
    <w:rsid w:val="009313B0"/>
  </w:style>
  <w:style w:type="character" w:styleId="Strong">
    <w:name w:val="Strong"/>
    <w:basedOn w:val="rynqvb"/>
    <w:uiPriority w:val="22"/>
    <w:qFormat/>
    <w:rsid w:val="00E054EA"/>
    <w:rPr>
      <w:rFonts w:ascii="MS Mincho" w:eastAsia="MS Mincho" w:hAnsi="MS Mincho" w:cs="PMingLiU"/>
      <w:b/>
      <w:bCs/>
      <w:sz w:val="22"/>
    </w:rPr>
  </w:style>
  <w:style w:type="character" w:styleId="IntenseEmphasis">
    <w:name w:val="Intense Emphasis"/>
    <w:basedOn w:val="rynqvb"/>
    <w:uiPriority w:val="21"/>
    <w:qFormat/>
    <w:rsid w:val="00E054EA"/>
    <w:rPr>
      <w:rFonts w:ascii="MS Mincho" w:eastAsia="MS Mincho" w:hAnsi="MS Mincho" w:cs="PMingLiU"/>
      <w:b/>
      <w:bCs/>
      <w:i/>
      <w:iCs/>
      <w:sz w:val="2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77101E"/>
    <w:rPr>
      <w:rFonts w:ascii="MS Mincho" w:eastAsia="MS Mincho" w:hAnsi="MS Mincho" w:cs="PMingLiU"/>
      <w:b/>
      <w:iCs/>
      <w:color w:val="365F91" w:themeColor="accent1" w:themeShade="BF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2022-08-11T22:57:34+00:00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致家長的傳染病信</dc:title>
  <dc:subject/>
  <dc:creator>BAKER LeeAnn * ODE</dc:creator>
  <cp:keywords/>
  <dc:description/>
  <cp:lastModifiedBy>JEANNETTE Jasmine * ODE</cp:lastModifiedBy>
  <cp:revision>6</cp:revision>
  <dcterms:created xsi:type="dcterms:W3CDTF">2024-11-27T16:17:00Z</dcterms:created>
  <dcterms:modified xsi:type="dcterms:W3CDTF">2024-12-16T19:26:00Z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2024-08-14T19:20:56Z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3957813f-5309-4adb-84d5-2511e953363b</vt:lpwstr>
  </property>
  <property fmtid="{D5CDD505-2E9C-101B-9397-08002B2CF9AE}" pid="9" name="MSIP_Label_7730ea53-6f5e-4160-81a5-992a9105450a_ContentBits">
    <vt:lpwstr>0</vt:lpwstr>
  </property>
</Properties>
</file>