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8653" w14:textId="448335E1" w:rsidR="0010275C" w:rsidRDefault="58DB5595" w:rsidP="11231062">
      <w:pPr>
        <w:spacing w:line="276" w:lineRule="auto"/>
        <w:rPr>
          <w:rFonts w:ascii="Calibri" w:eastAsia="Calibri" w:hAnsi="Calibri" w:cs="Calibri"/>
          <w:sz w:val="40"/>
          <w:szCs w:val="40"/>
          <w:lang w:val="en"/>
        </w:rPr>
      </w:pPr>
      <w:r w:rsidRPr="11231062">
        <w:rPr>
          <w:rFonts w:ascii="Calibri" w:eastAsia="Calibri" w:hAnsi="Calibri" w:cs="Calibri"/>
          <w:sz w:val="40"/>
          <w:szCs w:val="40"/>
          <w:lang w:val="en"/>
        </w:rPr>
        <w:t xml:space="preserve">Letter to Families: </w:t>
      </w:r>
      <w:r w:rsidR="5B2881B0" w:rsidRPr="11231062">
        <w:rPr>
          <w:rFonts w:ascii="Calibri" w:eastAsia="Calibri" w:hAnsi="Calibri" w:cs="Calibri"/>
          <w:sz w:val="40"/>
          <w:szCs w:val="40"/>
          <w:lang w:val="en"/>
        </w:rPr>
        <w:t xml:space="preserve">Notification of a Positive </w:t>
      </w:r>
      <w:r w:rsidRPr="11231062">
        <w:rPr>
          <w:rFonts w:ascii="Calibri" w:eastAsia="Calibri" w:hAnsi="Calibri" w:cs="Calibri"/>
          <w:sz w:val="40"/>
          <w:szCs w:val="40"/>
          <w:lang w:val="en"/>
        </w:rPr>
        <w:t>Case of COVID-19 in</w:t>
      </w:r>
      <w:r w:rsidR="059D60D3" w:rsidRPr="11231062">
        <w:rPr>
          <w:rFonts w:ascii="Calibri" w:eastAsia="Calibri" w:hAnsi="Calibri" w:cs="Calibri"/>
          <w:sz w:val="40"/>
          <w:szCs w:val="40"/>
          <w:lang w:val="en"/>
        </w:rPr>
        <w:t xml:space="preserve"> the</w:t>
      </w:r>
      <w:r w:rsidRPr="11231062">
        <w:rPr>
          <w:rFonts w:ascii="Calibri" w:eastAsia="Calibri" w:hAnsi="Calibri" w:cs="Calibri"/>
          <w:sz w:val="40"/>
          <w:szCs w:val="40"/>
          <w:lang w:val="en"/>
        </w:rPr>
        <w:t xml:space="preserve"> Classroom</w:t>
      </w:r>
    </w:p>
    <w:p w14:paraId="3FCCF78F" w14:textId="14915F9F" w:rsidR="0010275C" w:rsidRDefault="58DB5595" w:rsidP="11231062">
      <w:pPr>
        <w:spacing w:line="276" w:lineRule="auto"/>
      </w:pPr>
      <w:r w:rsidRPr="11231062">
        <w:rPr>
          <w:rFonts w:ascii="Calibri" w:eastAsia="Calibri" w:hAnsi="Calibri" w:cs="Calibri"/>
          <w:sz w:val="24"/>
          <w:szCs w:val="24"/>
          <w:lang w:val="en"/>
        </w:rPr>
        <w:t xml:space="preserve"> </w:t>
      </w:r>
    </w:p>
    <w:p w14:paraId="7C833080" w14:textId="34FD9ED2" w:rsidR="0010275C" w:rsidRDefault="58DB5595" w:rsidP="11231062">
      <w:pPr>
        <w:spacing w:line="276" w:lineRule="auto"/>
      </w:pPr>
      <w:r w:rsidRPr="11231062">
        <w:rPr>
          <w:rFonts w:ascii="Calibri" w:eastAsia="Calibri" w:hAnsi="Calibri" w:cs="Calibri"/>
          <w:sz w:val="24"/>
          <w:szCs w:val="24"/>
          <w:lang w:val="en"/>
        </w:rPr>
        <w:t xml:space="preserve">Dear </w:t>
      </w:r>
      <w:r w:rsidR="35995AA7" w:rsidRPr="11231062">
        <w:rPr>
          <w:rFonts w:ascii="Calibri" w:eastAsia="Calibri" w:hAnsi="Calibri" w:cs="Calibri"/>
          <w:sz w:val="24"/>
          <w:szCs w:val="24"/>
          <w:lang w:val="en"/>
        </w:rPr>
        <w:t>F</w:t>
      </w:r>
      <w:r w:rsidRPr="11231062">
        <w:rPr>
          <w:rFonts w:ascii="Calibri" w:eastAsia="Calibri" w:hAnsi="Calibri" w:cs="Calibri"/>
          <w:sz w:val="24"/>
          <w:szCs w:val="24"/>
          <w:lang w:val="en"/>
        </w:rPr>
        <w:t>amilies of</w:t>
      </w:r>
      <w:r w:rsidR="5DE1C9FF" w:rsidRPr="11231062">
        <w:rPr>
          <w:rFonts w:ascii="Calibri" w:eastAsia="Calibri" w:hAnsi="Calibri" w:cs="Calibri"/>
          <w:sz w:val="24"/>
          <w:szCs w:val="24"/>
          <w:lang w:val="en"/>
        </w:rPr>
        <w:t xml:space="preserve"> </w:t>
      </w:r>
      <w:r w:rsidRPr="11231062">
        <w:rPr>
          <w:rFonts w:ascii="Calibri" w:eastAsia="Calibri" w:hAnsi="Calibri" w:cs="Calibri"/>
          <w:sz w:val="24"/>
          <w:szCs w:val="24"/>
          <w:highlight w:val="yellow"/>
          <w:lang w:val="en"/>
        </w:rPr>
        <w:t>[</w:t>
      </w:r>
      <w:r w:rsidRPr="11231062">
        <w:rPr>
          <w:rFonts w:ascii="Calibri" w:eastAsia="Calibri" w:hAnsi="Calibri" w:cs="Calibri"/>
          <w:sz w:val="24"/>
          <w:szCs w:val="24"/>
          <w:highlight w:val="yellow"/>
          <w:u w:val="single"/>
          <w:lang w:val="en"/>
        </w:rPr>
        <w:t>INSERT teacher name</w:t>
      </w:r>
      <w:r w:rsidRPr="11231062">
        <w:rPr>
          <w:rFonts w:ascii="Calibri" w:eastAsia="Calibri" w:hAnsi="Calibri" w:cs="Calibri"/>
          <w:sz w:val="24"/>
          <w:szCs w:val="24"/>
          <w:highlight w:val="yellow"/>
          <w:lang w:val="en"/>
        </w:rPr>
        <w:t>]</w:t>
      </w:r>
      <w:r w:rsidR="236DFBBF" w:rsidRPr="11231062">
        <w:rPr>
          <w:rFonts w:ascii="Calibri" w:eastAsia="Calibri" w:hAnsi="Calibri" w:cs="Calibri"/>
          <w:sz w:val="24"/>
          <w:szCs w:val="24"/>
          <w:highlight w:val="yellow"/>
          <w:lang w:val="en"/>
        </w:rPr>
        <w:t>’s</w:t>
      </w:r>
      <w:r w:rsidRPr="11231062">
        <w:rPr>
          <w:rFonts w:ascii="Calibri" w:eastAsia="Calibri" w:hAnsi="Calibri" w:cs="Calibri"/>
          <w:sz w:val="24"/>
          <w:szCs w:val="24"/>
          <w:lang w:val="en"/>
        </w:rPr>
        <w:t xml:space="preserve"> classroom,</w:t>
      </w:r>
    </w:p>
    <w:p w14:paraId="4121DF98" w14:textId="627188B0" w:rsidR="0010275C" w:rsidRDefault="27D3F555" w:rsidP="5832672D">
      <w:pPr>
        <w:spacing w:line="276" w:lineRule="auto"/>
        <w:rPr>
          <w:rFonts w:ascii="Calibri" w:eastAsia="Calibri" w:hAnsi="Calibri" w:cs="Calibri"/>
          <w:sz w:val="24"/>
          <w:szCs w:val="24"/>
          <w:lang w:val="en"/>
        </w:rPr>
      </w:pPr>
      <w:r w:rsidRPr="5832672D">
        <w:rPr>
          <w:rFonts w:ascii="Calibri" w:eastAsia="Calibri" w:hAnsi="Calibri" w:cs="Calibri"/>
          <w:sz w:val="24"/>
          <w:szCs w:val="24"/>
          <w:lang w:val="en"/>
        </w:rPr>
        <w:t>W</w:t>
      </w:r>
      <w:r w:rsidR="58DB5595" w:rsidRPr="5832672D">
        <w:rPr>
          <w:rFonts w:ascii="Calibri" w:eastAsia="Calibri" w:hAnsi="Calibri" w:cs="Calibri"/>
          <w:sz w:val="24"/>
          <w:szCs w:val="24"/>
          <w:lang w:val="en"/>
        </w:rPr>
        <w:t xml:space="preserve">e learned </w:t>
      </w:r>
      <w:r w:rsidR="464DB947" w:rsidRPr="5832672D">
        <w:rPr>
          <w:rFonts w:ascii="Calibri" w:eastAsia="Calibri" w:hAnsi="Calibri" w:cs="Calibri"/>
          <w:sz w:val="24"/>
          <w:szCs w:val="24"/>
          <w:lang w:val="en"/>
        </w:rPr>
        <w:t xml:space="preserve">on </w:t>
      </w:r>
      <w:r w:rsidR="464DB947" w:rsidRPr="5832672D">
        <w:rPr>
          <w:rFonts w:ascii="Calibri" w:eastAsia="Calibri" w:hAnsi="Calibri" w:cs="Calibri"/>
          <w:sz w:val="24"/>
          <w:szCs w:val="24"/>
          <w:highlight w:val="yellow"/>
          <w:lang w:val="en"/>
        </w:rPr>
        <w:t>_[Date]_</w:t>
      </w:r>
      <w:r w:rsidR="5C6572A6" w:rsidRPr="5832672D">
        <w:rPr>
          <w:rFonts w:ascii="Calibri" w:eastAsia="Calibri" w:hAnsi="Calibri" w:cs="Calibri"/>
          <w:sz w:val="24"/>
          <w:szCs w:val="24"/>
          <w:lang w:val="en"/>
        </w:rPr>
        <w:t xml:space="preserve"> t</w:t>
      </w:r>
      <w:r w:rsidR="58DB5595" w:rsidRPr="5832672D">
        <w:rPr>
          <w:rFonts w:ascii="Calibri" w:eastAsia="Calibri" w:hAnsi="Calibri" w:cs="Calibri"/>
          <w:sz w:val="24"/>
          <w:szCs w:val="24"/>
          <w:lang w:val="en"/>
        </w:rPr>
        <w:t>hat a person in</w:t>
      </w:r>
      <w:r w:rsidR="5DB2778E" w:rsidRPr="5832672D">
        <w:rPr>
          <w:rFonts w:ascii="Calibri" w:eastAsia="Calibri" w:hAnsi="Calibri" w:cs="Calibri"/>
          <w:sz w:val="24"/>
          <w:szCs w:val="24"/>
          <w:lang w:val="en"/>
        </w:rPr>
        <w:t xml:space="preserve"> </w:t>
      </w:r>
      <w:r w:rsidR="008A712C">
        <w:rPr>
          <w:rFonts w:ascii="Calibri" w:eastAsia="Calibri" w:hAnsi="Calibri" w:cs="Calibri"/>
          <w:sz w:val="24"/>
          <w:szCs w:val="24"/>
          <w:lang w:val="en"/>
        </w:rPr>
        <w:t>[</w:t>
      </w:r>
      <w:r w:rsidR="008A712C" w:rsidRPr="008A712C">
        <w:rPr>
          <w:rFonts w:ascii="Calibri" w:eastAsia="Calibri" w:hAnsi="Calibri" w:cs="Calibri"/>
          <w:sz w:val="24"/>
          <w:szCs w:val="24"/>
          <w:highlight w:val="yellow"/>
          <w:lang w:val="en"/>
        </w:rPr>
        <w:t xml:space="preserve">INSERT </w:t>
      </w:r>
      <w:r w:rsidR="79D8984E" w:rsidRPr="008A712C">
        <w:rPr>
          <w:rFonts w:ascii="Calibri" w:eastAsia="Calibri" w:hAnsi="Calibri" w:cs="Calibri"/>
          <w:sz w:val="24"/>
          <w:szCs w:val="24"/>
          <w:highlight w:val="yellow"/>
          <w:lang w:val="en"/>
        </w:rPr>
        <w:t>your student’s</w:t>
      </w:r>
      <w:r w:rsidR="008A712C" w:rsidRPr="008A712C">
        <w:rPr>
          <w:rFonts w:ascii="Calibri" w:eastAsia="Calibri" w:hAnsi="Calibri" w:cs="Calibri"/>
          <w:sz w:val="24"/>
          <w:szCs w:val="24"/>
          <w:highlight w:val="yellow"/>
          <w:lang w:val="en"/>
        </w:rPr>
        <w:t xml:space="preserve"> or Ms. Williams</w:t>
      </w:r>
      <w:r w:rsidR="008A712C">
        <w:rPr>
          <w:rFonts w:ascii="Calibri" w:eastAsia="Calibri" w:hAnsi="Calibri" w:cs="Calibri"/>
          <w:sz w:val="24"/>
          <w:szCs w:val="24"/>
          <w:lang w:val="en"/>
        </w:rPr>
        <w:t>]</w:t>
      </w:r>
      <w:r w:rsidR="79D8984E" w:rsidRPr="5832672D">
        <w:rPr>
          <w:rFonts w:ascii="Calibri" w:eastAsia="Calibri" w:hAnsi="Calibri" w:cs="Calibri"/>
          <w:sz w:val="24"/>
          <w:szCs w:val="24"/>
          <w:lang w:val="en"/>
        </w:rPr>
        <w:t xml:space="preserve"> </w:t>
      </w:r>
      <w:r w:rsidR="1181DD30" w:rsidRPr="5832672D">
        <w:rPr>
          <w:rFonts w:ascii="Calibri" w:eastAsia="Calibri" w:hAnsi="Calibri" w:cs="Calibri"/>
          <w:sz w:val="24"/>
          <w:szCs w:val="24"/>
          <w:lang w:val="en"/>
        </w:rPr>
        <w:t>classroom</w:t>
      </w:r>
      <w:r w:rsidR="58DB5595" w:rsidRPr="5832672D">
        <w:rPr>
          <w:rFonts w:ascii="Calibri" w:eastAsia="Calibri" w:hAnsi="Calibri" w:cs="Calibri"/>
          <w:sz w:val="24"/>
          <w:szCs w:val="24"/>
          <w:lang w:val="en"/>
        </w:rPr>
        <w:t xml:space="preserve"> has tested positive for COVID-19.  </w:t>
      </w:r>
      <w:r w:rsidR="2141C993" w:rsidRPr="5832672D">
        <w:rPr>
          <w:rFonts w:ascii="Calibri" w:eastAsia="Calibri" w:hAnsi="Calibri" w:cs="Calibri"/>
          <w:sz w:val="24"/>
          <w:szCs w:val="24"/>
          <w:lang w:val="en"/>
        </w:rPr>
        <w:t>W</w:t>
      </w:r>
      <w:r w:rsidR="58DB5595" w:rsidRPr="5832672D">
        <w:rPr>
          <w:rFonts w:ascii="Calibri" w:eastAsia="Calibri" w:hAnsi="Calibri" w:cs="Calibri"/>
          <w:sz w:val="24"/>
          <w:szCs w:val="24"/>
          <w:lang w:val="en"/>
        </w:rPr>
        <w:t xml:space="preserve">e understand that this might raise concerns alongside a caring response. </w:t>
      </w:r>
      <w:r w:rsidR="50DA7CD4" w:rsidRPr="5832672D">
        <w:rPr>
          <w:rFonts w:ascii="Calibri" w:eastAsia="Calibri" w:hAnsi="Calibri" w:cs="Calibri"/>
          <w:sz w:val="24"/>
          <w:szCs w:val="24"/>
          <w:lang w:val="en"/>
        </w:rPr>
        <w:t xml:space="preserve">We want to keep you informed, while also meeting the requirements to honor everyone's right to privacy. </w:t>
      </w:r>
      <w:r w:rsidR="0CA3FF7F" w:rsidRPr="5832672D">
        <w:rPr>
          <w:rFonts w:ascii="Calibri" w:eastAsia="Calibri" w:hAnsi="Calibri" w:cs="Calibri"/>
          <w:sz w:val="24"/>
          <w:szCs w:val="24"/>
          <w:lang w:val="en"/>
        </w:rPr>
        <w:t>We have identified those who had close contact; they have already been contacted individually.</w:t>
      </w:r>
    </w:p>
    <w:p w14:paraId="148C2B7A" w14:textId="39008149" w:rsidR="0010275C" w:rsidRDefault="4E55B8D1" w:rsidP="5832672D">
      <w:pPr>
        <w:rPr>
          <w:rFonts w:ascii="Calibri" w:eastAsia="Calibri" w:hAnsi="Calibri" w:cs="Calibri"/>
          <w:sz w:val="24"/>
          <w:szCs w:val="24"/>
          <w:lang w:val="en"/>
        </w:rPr>
      </w:pPr>
      <w:r w:rsidRPr="5832672D">
        <w:rPr>
          <w:rFonts w:ascii="Calibri" w:eastAsia="Calibri" w:hAnsi="Calibri" w:cs="Calibri"/>
          <w:sz w:val="24"/>
          <w:szCs w:val="24"/>
          <w:lang w:val="en"/>
        </w:rPr>
        <w:t xml:space="preserve">Because our students are correctly and consistently wearing masks, and </w:t>
      </w:r>
      <w:r w:rsidR="4BE622A9" w:rsidRPr="5832672D">
        <w:rPr>
          <w:rFonts w:ascii="Calibri" w:eastAsia="Calibri" w:hAnsi="Calibri" w:cs="Calibri"/>
          <w:sz w:val="24"/>
          <w:szCs w:val="24"/>
          <w:lang w:val="en"/>
        </w:rPr>
        <w:t>the</w:t>
      </w:r>
      <w:r w:rsidRPr="5832672D">
        <w:rPr>
          <w:rFonts w:ascii="Calibri" w:eastAsia="Calibri" w:hAnsi="Calibri" w:cs="Calibri"/>
          <w:sz w:val="24"/>
          <w:szCs w:val="24"/>
          <w:lang w:val="en"/>
        </w:rPr>
        <w:t xml:space="preserve"> classroom uses other prevention strategies (ventilation, handwashing, screening, contact tracing, and cleaning), students who were sitting 3 feet or more from the COVID positive student are not confirmed exposures and will not be required to quarantine.</w:t>
      </w:r>
      <w:r w:rsidR="1E081411" w:rsidRPr="5832672D">
        <w:rPr>
          <w:rFonts w:ascii="Calibri" w:eastAsia="Calibri" w:hAnsi="Calibri" w:cs="Calibri"/>
          <w:sz w:val="24"/>
          <w:szCs w:val="24"/>
          <w:lang w:val="en"/>
        </w:rPr>
        <w:t xml:space="preserve"> </w:t>
      </w:r>
      <w:r w:rsidR="67EC6821" w:rsidRPr="5832672D">
        <w:rPr>
          <w:rFonts w:ascii="Calibri" w:eastAsia="Calibri" w:hAnsi="Calibri" w:cs="Calibri"/>
          <w:sz w:val="24"/>
          <w:szCs w:val="24"/>
          <w:lang w:val="en"/>
        </w:rPr>
        <w:t xml:space="preserve"> </w:t>
      </w:r>
      <w:commentRangeStart w:id="0"/>
      <w:commentRangeEnd w:id="0"/>
    </w:p>
    <w:p w14:paraId="3431B05D" w14:textId="70777079" w:rsidR="0010275C" w:rsidRDefault="58DB5595" w:rsidP="11231062">
      <w:pPr>
        <w:spacing w:line="276" w:lineRule="auto"/>
        <w:rPr>
          <w:rFonts w:ascii="Calibri" w:eastAsia="Calibri" w:hAnsi="Calibri" w:cs="Calibri"/>
          <w:sz w:val="24"/>
          <w:szCs w:val="24"/>
          <w:lang w:val="en"/>
        </w:rPr>
      </w:pPr>
      <w:r w:rsidRPr="20A086C3">
        <w:rPr>
          <w:rFonts w:ascii="Calibri" w:eastAsia="Calibri" w:hAnsi="Calibri" w:cs="Calibri"/>
          <w:sz w:val="24"/>
          <w:szCs w:val="24"/>
          <w:lang w:val="en"/>
        </w:rPr>
        <w:t xml:space="preserve">Each </w:t>
      </w:r>
      <w:r w:rsidR="156FFF62" w:rsidRPr="20A086C3">
        <w:rPr>
          <w:rFonts w:ascii="Calibri" w:eastAsia="Calibri" w:hAnsi="Calibri" w:cs="Calibri"/>
          <w:sz w:val="24"/>
          <w:szCs w:val="24"/>
          <w:lang w:val="en"/>
        </w:rPr>
        <w:t xml:space="preserve">COVID-19 </w:t>
      </w:r>
      <w:r w:rsidRPr="20A086C3">
        <w:rPr>
          <w:rFonts w:ascii="Calibri" w:eastAsia="Calibri" w:hAnsi="Calibri" w:cs="Calibri"/>
          <w:sz w:val="24"/>
          <w:szCs w:val="24"/>
          <w:lang w:val="en"/>
        </w:rPr>
        <w:t xml:space="preserve">situation </w:t>
      </w:r>
      <w:r w:rsidR="20C6CD39" w:rsidRPr="20A086C3">
        <w:rPr>
          <w:rFonts w:ascii="Calibri" w:eastAsia="Calibri" w:hAnsi="Calibri" w:cs="Calibri"/>
          <w:sz w:val="24"/>
          <w:szCs w:val="24"/>
          <w:lang w:val="en"/>
        </w:rPr>
        <w:t>has</w:t>
      </w:r>
      <w:r w:rsidRPr="20A086C3">
        <w:rPr>
          <w:rFonts w:ascii="Calibri" w:eastAsia="Calibri" w:hAnsi="Calibri" w:cs="Calibri"/>
          <w:sz w:val="24"/>
          <w:szCs w:val="24"/>
          <w:lang w:val="en"/>
        </w:rPr>
        <w:t xml:space="preserve"> </w:t>
      </w:r>
      <w:r w:rsidR="0F0968FE" w:rsidRPr="20A086C3">
        <w:rPr>
          <w:rFonts w:ascii="Calibri" w:eastAsia="Calibri" w:hAnsi="Calibri" w:cs="Calibri"/>
          <w:sz w:val="24"/>
          <w:szCs w:val="24"/>
          <w:lang w:val="en"/>
        </w:rPr>
        <w:t>specific</w:t>
      </w:r>
      <w:r w:rsidRPr="20A086C3">
        <w:rPr>
          <w:rFonts w:ascii="Calibri" w:eastAsia="Calibri" w:hAnsi="Calibri" w:cs="Calibri"/>
          <w:sz w:val="24"/>
          <w:szCs w:val="24"/>
          <w:lang w:val="en"/>
        </w:rPr>
        <w:t xml:space="preserve"> protocols</w:t>
      </w:r>
      <w:r w:rsidR="62ED4983" w:rsidRPr="20A086C3">
        <w:rPr>
          <w:rFonts w:ascii="Calibri" w:eastAsia="Calibri" w:hAnsi="Calibri" w:cs="Calibri"/>
          <w:sz w:val="24"/>
          <w:szCs w:val="24"/>
          <w:lang w:val="en"/>
        </w:rPr>
        <w:t xml:space="preserve"> to follow</w:t>
      </w:r>
      <w:r w:rsidRPr="20A086C3">
        <w:rPr>
          <w:rFonts w:ascii="Calibri" w:eastAsia="Calibri" w:hAnsi="Calibri" w:cs="Calibri"/>
          <w:sz w:val="24"/>
          <w:szCs w:val="24"/>
          <w:lang w:val="en"/>
        </w:rPr>
        <w:t xml:space="preserve">. </w:t>
      </w:r>
      <w:r w:rsidR="0694079F" w:rsidRPr="20A086C3">
        <w:rPr>
          <w:rFonts w:ascii="Calibri" w:eastAsia="Calibri" w:hAnsi="Calibri" w:cs="Calibri"/>
          <w:sz w:val="24"/>
          <w:szCs w:val="24"/>
          <w:lang w:val="en"/>
        </w:rPr>
        <w:t xml:space="preserve">See details </w:t>
      </w:r>
      <w:r w:rsidR="524CB90D" w:rsidRPr="20A086C3">
        <w:rPr>
          <w:rFonts w:ascii="Calibri" w:eastAsia="Calibri" w:hAnsi="Calibri" w:cs="Calibri"/>
          <w:sz w:val="24"/>
          <w:szCs w:val="24"/>
          <w:lang w:val="en"/>
        </w:rPr>
        <w:t xml:space="preserve">below </w:t>
      </w:r>
      <w:r w:rsidR="0694079F" w:rsidRPr="20A086C3">
        <w:rPr>
          <w:rFonts w:ascii="Calibri" w:eastAsia="Calibri" w:hAnsi="Calibri" w:cs="Calibri"/>
          <w:sz w:val="24"/>
          <w:szCs w:val="24"/>
          <w:lang w:val="en"/>
        </w:rPr>
        <w:t xml:space="preserve">about the </w:t>
      </w:r>
      <w:r w:rsidR="4F90AB3B" w:rsidRPr="20A086C3">
        <w:rPr>
          <w:rFonts w:ascii="Calibri" w:eastAsia="Calibri" w:hAnsi="Calibri" w:cs="Calibri"/>
          <w:sz w:val="24"/>
          <w:szCs w:val="24"/>
          <w:lang w:val="en"/>
        </w:rPr>
        <w:t xml:space="preserve">most current </w:t>
      </w:r>
      <w:r w:rsidR="0694079F" w:rsidRPr="20A086C3">
        <w:rPr>
          <w:rFonts w:ascii="Calibri" w:eastAsia="Calibri" w:hAnsi="Calibri" w:cs="Calibri"/>
          <w:sz w:val="24"/>
          <w:szCs w:val="24"/>
          <w:lang w:val="en"/>
        </w:rPr>
        <w:t>quarantine guidance</w:t>
      </w:r>
      <w:r w:rsidR="26D2B3A2" w:rsidRPr="20A086C3">
        <w:rPr>
          <w:rFonts w:ascii="Calibri" w:eastAsia="Calibri" w:hAnsi="Calibri" w:cs="Calibri"/>
          <w:sz w:val="24"/>
          <w:szCs w:val="24"/>
          <w:lang w:val="en"/>
        </w:rPr>
        <w:t xml:space="preserve"> from </w:t>
      </w:r>
      <w:r w:rsidR="26D2B3A2" w:rsidRPr="20A086C3">
        <w:rPr>
          <w:rFonts w:ascii="Calibri" w:eastAsia="Calibri" w:hAnsi="Calibri" w:cs="Calibri"/>
          <w:sz w:val="24"/>
          <w:szCs w:val="24"/>
          <w:highlight w:val="yellow"/>
          <w:lang w:val="en"/>
        </w:rPr>
        <w:t>[health department name here]</w:t>
      </w:r>
      <w:r w:rsidR="0694079F" w:rsidRPr="20A086C3">
        <w:rPr>
          <w:rFonts w:ascii="Calibri" w:eastAsia="Calibri" w:hAnsi="Calibri" w:cs="Calibri"/>
          <w:sz w:val="24"/>
          <w:szCs w:val="24"/>
          <w:lang w:val="en"/>
        </w:rPr>
        <w:t>.</w:t>
      </w:r>
    </w:p>
    <w:p w14:paraId="207B4C70" w14:textId="75075C06" w:rsidR="0010275C" w:rsidRDefault="7D04C6F3" w:rsidP="11231062">
      <w:pPr>
        <w:rPr>
          <w:rFonts w:ascii="Calibri" w:eastAsia="Calibri" w:hAnsi="Calibri" w:cs="Calibri"/>
          <w:sz w:val="24"/>
          <w:szCs w:val="24"/>
          <w:lang w:val="en"/>
        </w:rPr>
      </w:pPr>
      <w:r w:rsidRPr="20A086C3">
        <w:rPr>
          <w:rFonts w:ascii="Calibri" w:eastAsia="Calibri" w:hAnsi="Calibri" w:cs="Calibri"/>
          <w:b/>
          <w:bCs/>
          <w:sz w:val="24"/>
          <w:szCs w:val="24"/>
          <w:lang w:val="en"/>
        </w:rPr>
        <w:t>Information Regarding Quarantine of Students</w:t>
      </w:r>
      <w:r w:rsidRPr="20A086C3">
        <w:rPr>
          <w:rFonts w:ascii="Calibri" w:eastAsia="Calibri" w:hAnsi="Calibri" w:cs="Calibri"/>
          <w:sz w:val="24"/>
          <w:szCs w:val="24"/>
          <w:lang w:val="en"/>
        </w:rPr>
        <w:t xml:space="preserve"> (</w:t>
      </w:r>
      <w:hyperlink r:id="rId5">
        <w:r w:rsidRPr="20A086C3">
          <w:rPr>
            <w:rStyle w:val="Hyperlink"/>
            <w:rFonts w:ascii="Calibri" w:eastAsia="Calibri" w:hAnsi="Calibri" w:cs="Calibri"/>
            <w:sz w:val="24"/>
            <w:szCs w:val="24"/>
            <w:lang w:val="en"/>
          </w:rPr>
          <w:t xml:space="preserve">RSSL Resiliency </w:t>
        </w:r>
        <w:r w:rsidRPr="20A086C3">
          <w:rPr>
            <w:rStyle w:val="Hyperlink"/>
            <w:rFonts w:ascii="Calibri" w:eastAsia="Calibri" w:hAnsi="Calibri" w:cs="Calibri"/>
            <w:sz w:val="24"/>
            <w:szCs w:val="24"/>
            <w:lang w:val="en"/>
          </w:rPr>
          <w:t>F</w:t>
        </w:r>
        <w:r w:rsidRPr="20A086C3">
          <w:rPr>
            <w:rStyle w:val="Hyperlink"/>
            <w:rFonts w:ascii="Calibri" w:eastAsia="Calibri" w:hAnsi="Calibri" w:cs="Calibri"/>
            <w:sz w:val="24"/>
            <w:szCs w:val="24"/>
            <w:lang w:val="en"/>
          </w:rPr>
          <w:t>ramework page 1</w:t>
        </w:r>
        <w:r w:rsidR="008B2C01">
          <w:rPr>
            <w:rStyle w:val="Hyperlink"/>
            <w:rFonts w:ascii="Calibri" w:eastAsia="Calibri" w:hAnsi="Calibri" w:cs="Calibri"/>
            <w:sz w:val="24"/>
            <w:szCs w:val="24"/>
            <w:lang w:val="en"/>
          </w:rPr>
          <w:t>6</w:t>
        </w:r>
        <w:bookmarkStart w:id="1" w:name="_GoBack"/>
        <w:bookmarkEnd w:id="1"/>
        <w:r w:rsidRPr="20A086C3">
          <w:rPr>
            <w:rStyle w:val="Hyperlink"/>
            <w:rFonts w:ascii="Calibri" w:eastAsia="Calibri" w:hAnsi="Calibri" w:cs="Calibri"/>
            <w:sz w:val="24"/>
            <w:szCs w:val="24"/>
            <w:lang w:val="en"/>
          </w:rPr>
          <w:t xml:space="preserve"> - Quarantine Exception</w:t>
        </w:r>
      </w:hyperlink>
      <w:r w:rsidRPr="20A086C3">
        <w:rPr>
          <w:rFonts w:ascii="Calibri" w:eastAsia="Calibri" w:hAnsi="Calibri" w:cs="Calibri"/>
          <w:sz w:val="24"/>
          <w:szCs w:val="24"/>
          <w:lang w:val="en"/>
        </w:rPr>
        <w:t>)</w:t>
      </w:r>
      <w:r w:rsidR="008A712C">
        <w:br/>
      </w:r>
      <w:r w:rsidRPr="20A086C3">
        <w:rPr>
          <w:rFonts w:ascii="Calibri" w:eastAsia="Calibri" w:hAnsi="Calibri" w:cs="Calibri"/>
          <w:sz w:val="24"/>
          <w:szCs w:val="24"/>
          <w:lang w:val="en"/>
        </w:rPr>
        <w:t xml:space="preserve">Students who were 3 or more feet from a COVID positive student where both students were engaged in consistent and correct use of well-fitting face coverings and other K–12 school prevention strategies were in place </w:t>
      </w:r>
      <w:r w:rsidR="008A712C">
        <w:rPr>
          <w:rFonts w:ascii="Calibri" w:eastAsia="Calibri" w:hAnsi="Calibri" w:cs="Calibri"/>
          <w:sz w:val="24"/>
          <w:szCs w:val="24"/>
          <w:lang w:val="en"/>
        </w:rPr>
        <w:t xml:space="preserve">are not consider exposed and </w:t>
      </w:r>
      <w:r w:rsidRPr="20A086C3">
        <w:rPr>
          <w:rFonts w:ascii="Calibri" w:eastAsia="Calibri" w:hAnsi="Calibri" w:cs="Calibri"/>
          <w:sz w:val="24"/>
          <w:szCs w:val="24"/>
          <w:lang w:val="en"/>
        </w:rPr>
        <w:t xml:space="preserve">do not need to be quarantined. </w:t>
      </w:r>
      <w:r w:rsidR="008A712C">
        <w:br/>
      </w:r>
    </w:p>
    <w:p w14:paraId="5CDC7730" w14:textId="1DA88E6D" w:rsidR="0010275C" w:rsidRDefault="7ADB80FC" w:rsidP="11231062">
      <w:pPr>
        <w:rPr>
          <w:rFonts w:ascii="Calibri" w:eastAsia="Calibri" w:hAnsi="Calibri" w:cs="Calibri"/>
          <w:b/>
          <w:bCs/>
          <w:color w:val="333333"/>
          <w:sz w:val="24"/>
          <w:szCs w:val="24"/>
          <w:lang w:val="en"/>
        </w:rPr>
      </w:pPr>
      <w:r w:rsidRPr="11231062">
        <w:rPr>
          <w:rFonts w:ascii="Calibri" w:eastAsia="Calibri" w:hAnsi="Calibri" w:cs="Calibri"/>
          <w:b/>
          <w:bCs/>
          <w:color w:val="333333"/>
          <w:sz w:val="24"/>
          <w:szCs w:val="24"/>
          <w:lang w:val="en"/>
        </w:rPr>
        <w:t>Practice healthy habits and mo</w:t>
      </w:r>
      <w:r w:rsidR="79E88630" w:rsidRPr="11231062">
        <w:rPr>
          <w:rFonts w:ascii="Calibri" w:eastAsia="Calibri" w:hAnsi="Calibri" w:cs="Calibri"/>
          <w:b/>
          <w:bCs/>
          <w:color w:val="333333"/>
          <w:sz w:val="24"/>
          <w:szCs w:val="24"/>
          <w:lang w:val="en"/>
        </w:rPr>
        <w:t>nitoring for symptoms</w:t>
      </w:r>
      <w:r w:rsidR="008A712C">
        <w:br/>
      </w:r>
      <w:r w:rsidR="5A2DF395" w:rsidRPr="11231062">
        <w:rPr>
          <w:rFonts w:ascii="Calibri" w:eastAsia="Calibri" w:hAnsi="Calibri" w:cs="Calibri"/>
          <w:sz w:val="24"/>
          <w:szCs w:val="24"/>
          <w:lang w:val="en"/>
        </w:rPr>
        <w:t>In our classroom we know that wearing face coverings reduces the spread of viruses and helps prevent those who have the virus, but do not have symptoms, from passing it to others.</w:t>
      </w:r>
      <w:r w:rsidR="1C8D34F4" w:rsidRPr="11231062">
        <w:rPr>
          <w:rFonts w:ascii="Calibri" w:eastAsia="Calibri" w:hAnsi="Calibri" w:cs="Calibri"/>
          <w:sz w:val="24"/>
          <w:szCs w:val="24"/>
          <w:lang w:val="en"/>
        </w:rPr>
        <w:t xml:space="preserve"> Continue to </w:t>
      </w:r>
      <w:r w:rsidR="75FD434A" w:rsidRPr="11231062">
        <w:rPr>
          <w:rFonts w:ascii="Calibri" w:eastAsia="Calibri" w:hAnsi="Calibri" w:cs="Calibri"/>
          <w:sz w:val="24"/>
          <w:szCs w:val="24"/>
          <w:lang w:val="en"/>
        </w:rPr>
        <w:t xml:space="preserve">have your student </w:t>
      </w:r>
      <w:r w:rsidR="1C8D34F4" w:rsidRPr="11231062">
        <w:rPr>
          <w:rFonts w:ascii="Calibri" w:eastAsia="Calibri" w:hAnsi="Calibri" w:cs="Calibri"/>
          <w:sz w:val="24"/>
          <w:szCs w:val="24"/>
          <w:lang w:val="en"/>
        </w:rPr>
        <w:t>wear face coverings when around others.</w:t>
      </w:r>
      <w:r w:rsidR="5A2DF395" w:rsidRPr="11231062">
        <w:rPr>
          <w:rFonts w:ascii="Calibri" w:eastAsia="Calibri" w:hAnsi="Calibri" w:cs="Calibri"/>
          <w:sz w:val="24"/>
          <w:szCs w:val="24"/>
          <w:lang w:val="en"/>
        </w:rPr>
        <w:t xml:space="preserve"> Be sure to wash hands frequently with soap and water, cover coughs and sneezes, an</w:t>
      </w:r>
      <w:r w:rsidR="008A712C">
        <w:rPr>
          <w:rFonts w:ascii="Calibri" w:eastAsia="Calibri" w:hAnsi="Calibri" w:cs="Calibri"/>
          <w:sz w:val="24"/>
          <w:szCs w:val="24"/>
          <w:lang w:val="en"/>
        </w:rPr>
        <w:t xml:space="preserve">d avoid contact with people who </w:t>
      </w:r>
      <w:r w:rsidR="5A2DF395" w:rsidRPr="11231062">
        <w:rPr>
          <w:rFonts w:ascii="Calibri" w:eastAsia="Calibri" w:hAnsi="Calibri" w:cs="Calibri"/>
          <w:sz w:val="24"/>
          <w:szCs w:val="24"/>
          <w:lang w:val="en"/>
        </w:rPr>
        <w:t>have signs of illness. Get plenty of rest, exercise, and eat healthy food</w:t>
      </w:r>
      <w:r w:rsidR="13DF6F4A" w:rsidRPr="11231062">
        <w:rPr>
          <w:rFonts w:ascii="Calibri" w:eastAsia="Calibri" w:hAnsi="Calibri" w:cs="Calibri"/>
          <w:sz w:val="24"/>
          <w:szCs w:val="24"/>
          <w:lang w:val="en"/>
        </w:rPr>
        <w:t xml:space="preserve"> too</w:t>
      </w:r>
      <w:r w:rsidR="5A2DF395" w:rsidRPr="11231062">
        <w:rPr>
          <w:rFonts w:ascii="Calibri" w:eastAsia="Calibri" w:hAnsi="Calibri" w:cs="Calibri"/>
          <w:sz w:val="24"/>
          <w:szCs w:val="24"/>
          <w:lang w:val="en"/>
        </w:rPr>
        <w:t>.</w:t>
      </w:r>
    </w:p>
    <w:p w14:paraId="0F1563FD" w14:textId="7A7BA683" w:rsidR="0010275C" w:rsidRDefault="79E88630" w:rsidP="11231062">
      <w:pPr>
        <w:pStyle w:val="ListParagraph"/>
        <w:numPr>
          <w:ilvl w:val="0"/>
          <w:numId w:val="1"/>
        </w:numPr>
        <w:rPr>
          <w:rFonts w:eastAsiaTheme="minorEastAsia"/>
          <w:color w:val="333333"/>
          <w:sz w:val="24"/>
          <w:szCs w:val="24"/>
          <w:lang w:val="en"/>
        </w:rPr>
      </w:pPr>
      <w:r w:rsidRPr="11231062">
        <w:rPr>
          <w:rFonts w:ascii="Calibri" w:eastAsia="Calibri" w:hAnsi="Calibri" w:cs="Calibri"/>
          <w:color w:val="333333"/>
          <w:sz w:val="24"/>
          <w:szCs w:val="24"/>
          <w:lang w:val="en"/>
        </w:rPr>
        <w:t>Please monitor your student, yourself and household members closely for COVID-19 symptoms. These include:</w:t>
      </w:r>
    </w:p>
    <w:p w14:paraId="4260ECF7" w14:textId="3F70F715"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Fever or chills</w:t>
      </w:r>
    </w:p>
    <w:p w14:paraId="22A1831C" w14:textId="01B41327"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Cough</w:t>
      </w:r>
    </w:p>
    <w:p w14:paraId="73F774B3" w14:textId="75AD4B83"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Shortness of breath or difficulty breathing</w:t>
      </w:r>
    </w:p>
    <w:p w14:paraId="74EE6794" w14:textId="3813F873"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New loss of taste or smell</w:t>
      </w:r>
    </w:p>
    <w:p w14:paraId="612A8359" w14:textId="61741445"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lastRenderedPageBreak/>
        <w:t>Muscle or body aches</w:t>
      </w:r>
    </w:p>
    <w:p w14:paraId="3084D0A3" w14:textId="45A1C023"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Fatigue</w:t>
      </w:r>
    </w:p>
    <w:p w14:paraId="00447DEB" w14:textId="13917EBE"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Headache</w:t>
      </w:r>
    </w:p>
    <w:p w14:paraId="0F4F242F" w14:textId="0B3F7B8A"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Sore throat</w:t>
      </w:r>
    </w:p>
    <w:p w14:paraId="31C41D1E" w14:textId="2D83637F"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Congestion or runny nose</w:t>
      </w:r>
    </w:p>
    <w:p w14:paraId="4430EF1B" w14:textId="5A1CDC9A"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Nausea or Vomiting</w:t>
      </w:r>
    </w:p>
    <w:p w14:paraId="414F5A20" w14:textId="660FA247" w:rsidR="0010275C" w:rsidRDefault="79E88630" w:rsidP="11231062">
      <w:pPr>
        <w:pStyle w:val="ListParagraph"/>
        <w:numPr>
          <w:ilvl w:val="1"/>
          <w:numId w:val="1"/>
        </w:numPr>
        <w:rPr>
          <w:rFonts w:eastAsiaTheme="minorEastAsia"/>
          <w:color w:val="333333"/>
          <w:sz w:val="24"/>
          <w:szCs w:val="24"/>
        </w:rPr>
      </w:pPr>
      <w:r w:rsidRPr="11231062">
        <w:rPr>
          <w:rFonts w:ascii="Calibri" w:eastAsia="Calibri" w:hAnsi="Calibri" w:cs="Calibri"/>
          <w:color w:val="333333"/>
          <w:sz w:val="24"/>
          <w:szCs w:val="24"/>
          <w:lang w:val="en"/>
        </w:rPr>
        <w:t>Diarrhea</w:t>
      </w:r>
    </w:p>
    <w:p w14:paraId="19D7587B" w14:textId="4C80C9D3" w:rsidR="0010275C" w:rsidRDefault="008A712C" w:rsidP="11231062">
      <w:pPr>
        <w:rPr>
          <w:rFonts w:ascii="Calibri" w:eastAsia="Calibri" w:hAnsi="Calibri" w:cs="Calibri"/>
          <w:sz w:val="24"/>
          <w:szCs w:val="24"/>
          <w:lang w:val="en"/>
        </w:rPr>
      </w:pPr>
      <w:r>
        <w:br/>
      </w:r>
      <w:r w:rsidR="58DB5595" w:rsidRPr="768E0334">
        <w:rPr>
          <w:rFonts w:ascii="Calibri" w:eastAsia="Calibri" w:hAnsi="Calibri" w:cs="Calibri"/>
          <w:sz w:val="24"/>
          <w:szCs w:val="24"/>
          <w:lang w:val="en"/>
        </w:rPr>
        <w:t xml:space="preserve">The best way to prevent the spread of COVID-19 is through vaccinations </w:t>
      </w:r>
      <w:r w:rsidR="010B6CA1" w:rsidRPr="768E0334">
        <w:rPr>
          <w:rFonts w:ascii="Calibri" w:eastAsia="Calibri" w:hAnsi="Calibri" w:cs="Calibri"/>
          <w:sz w:val="24"/>
          <w:szCs w:val="24"/>
          <w:lang w:val="en"/>
        </w:rPr>
        <w:t xml:space="preserve">and boosting </w:t>
      </w:r>
      <w:r w:rsidR="58DB5595" w:rsidRPr="768E0334">
        <w:rPr>
          <w:rFonts w:ascii="Calibri" w:eastAsia="Calibri" w:hAnsi="Calibri" w:cs="Calibri"/>
          <w:sz w:val="24"/>
          <w:szCs w:val="24"/>
          <w:lang w:val="en"/>
        </w:rPr>
        <w:t>for those who are eligible, wearing face coverings, physical distancing and to practice good health hygiene habits.</w:t>
      </w:r>
      <w:r w:rsidR="5C2514F1" w:rsidRPr="768E0334">
        <w:rPr>
          <w:rFonts w:ascii="Calibri" w:eastAsia="Calibri" w:hAnsi="Calibri" w:cs="Calibri"/>
          <w:sz w:val="24"/>
          <w:szCs w:val="24"/>
          <w:lang w:val="en"/>
        </w:rPr>
        <w:t xml:space="preserve"> </w:t>
      </w:r>
      <w:r w:rsidR="58DB5595" w:rsidRPr="768E0334">
        <w:rPr>
          <w:rFonts w:ascii="Calibri" w:eastAsia="Calibri" w:hAnsi="Calibri" w:cs="Calibri"/>
          <w:sz w:val="24"/>
          <w:szCs w:val="24"/>
          <w:lang w:val="en"/>
        </w:rPr>
        <w:t>More information can be found on</w:t>
      </w:r>
      <w:hyperlink r:id="rId6">
        <w:r w:rsidR="58DB5595" w:rsidRPr="768E0334">
          <w:rPr>
            <w:rStyle w:val="Hyperlink"/>
            <w:rFonts w:ascii="Calibri" w:eastAsia="Calibri" w:hAnsi="Calibri" w:cs="Calibri"/>
            <w:sz w:val="24"/>
            <w:szCs w:val="24"/>
            <w:lang w:val="en"/>
          </w:rPr>
          <w:t xml:space="preserve"> </w:t>
        </w:r>
      </w:hyperlink>
      <w:hyperlink r:id="rId7">
        <w:r w:rsidR="58DB5595" w:rsidRPr="768E0334">
          <w:rPr>
            <w:rStyle w:val="Hyperlink"/>
            <w:rFonts w:ascii="Calibri" w:eastAsia="Calibri" w:hAnsi="Calibri" w:cs="Calibri"/>
            <w:sz w:val="24"/>
            <w:szCs w:val="24"/>
            <w:lang w:val="en"/>
          </w:rPr>
          <w:t>the Oregon Department of Education’s Ready Schools, Safe Learners page</w:t>
        </w:r>
      </w:hyperlink>
      <w:r w:rsidR="58DB5595" w:rsidRPr="768E0334">
        <w:rPr>
          <w:rFonts w:ascii="Calibri" w:eastAsia="Calibri" w:hAnsi="Calibri" w:cs="Calibri"/>
          <w:sz w:val="24"/>
          <w:szCs w:val="24"/>
          <w:lang w:val="en"/>
        </w:rPr>
        <w:t>,</w:t>
      </w:r>
      <w:hyperlink r:id="rId8">
        <w:r w:rsidR="58DB5595" w:rsidRPr="768E0334">
          <w:rPr>
            <w:rStyle w:val="Hyperlink"/>
            <w:rFonts w:ascii="Calibri" w:eastAsia="Calibri" w:hAnsi="Calibri" w:cs="Calibri"/>
            <w:sz w:val="24"/>
            <w:szCs w:val="24"/>
            <w:lang w:val="en"/>
          </w:rPr>
          <w:t xml:space="preserve"> </w:t>
        </w:r>
      </w:hyperlink>
      <w:hyperlink r:id="rId9">
        <w:r w:rsidR="58DB5595" w:rsidRPr="768E0334">
          <w:rPr>
            <w:rStyle w:val="Hyperlink"/>
            <w:rFonts w:ascii="Calibri" w:eastAsia="Calibri" w:hAnsi="Calibri" w:cs="Calibri"/>
            <w:sz w:val="24"/>
            <w:szCs w:val="24"/>
            <w:lang w:val="en"/>
          </w:rPr>
          <w:t>the Oregon Health Authority’s COVID-19 page</w:t>
        </w:r>
      </w:hyperlink>
      <w:r w:rsidR="58DB5595" w:rsidRPr="768E0334">
        <w:rPr>
          <w:rFonts w:ascii="Calibri" w:eastAsia="Calibri" w:hAnsi="Calibri" w:cs="Calibri"/>
          <w:sz w:val="24"/>
          <w:szCs w:val="24"/>
          <w:lang w:val="en"/>
        </w:rPr>
        <w:t xml:space="preserve"> and [</w:t>
      </w:r>
      <w:r w:rsidR="58DB5595" w:rsidRPr="768E0334">
        <w:rPr>
          <w:rFonts w:ascii="Calibri" w:eastAsia="Calibri" w:hAnsi="Calibri" w:cs="Calibri"/>
          <w:sz w:val="24"/>
          <w:szCs w:val="24"/>
          <w:highlight w:val="yellow"/>
          <w:lang w:val="en"/>
        </w:rPr>
        <w:t>INSERT district website with COVID information</w:t>
      </w:r>
      <w:r w:rsidR="58DB5595" w:rsidRPr="768E0334">
        <w:rPr>
          <w:rFonts w:ascii="Calibri" w:eastAsia="Calibri" w:hAnsi="Calibri" w:cs="Calibri"/>
          <w:sz w:val="24"/>
          <w:szCs w:val="24"/>
          <w:lang w:val="en"/>
        </w:rPr>
        <w:t xml:space="preserve">, if applicable]. </w:t>
      </w:r>
    </w:p>
    <w:p w14:paraId="77D1645E" w14:textId="40BC0CF8" w:rsidR="0010275C" w:rsidRDefault="58DB5595" w:rsidP="11231062">
      <w:pPr>
        <w:spacing w:line="276" w:lineRule="auto"/>
      </w:pPr>
      <w:r w:rsidRPr="11231062">
        <w:rPr>
          <w:rFonts w:ascii="Calibri" w:eastAsia="Calibri" w:hAnsi="Calibri" w:cs="Calibri"/>
          <w:sz w:val="24"/>
          <w:szCs w:val="24"/>
          <w:lang w:val="en"/>
        </w:rPr>
        <w:t>If you have any questions, please contact [</w:t>
      </w:r>
      <w:r w:rsidRPr="11231062">
        <w:rPr>
          <w:rFonts w:ascii="Calibri" w:eastAsia="Calibri" w:hAnsi="Calibri" w:cs="Calibri"/>
          <w:sz w:val="24"/>
          <w:szCs w:val="24"/>
          <w:highlight w:val="yellow"/>
          <w:lang w:val="en"/>
        </w:rPr>
        <w:t>INSERT contact information</w:t>
      </w:r>
      <w:r w:rsidRPr="11231062">
        <w:rPr>
          <w:rFonts w:ascii="Calibri" w:eastAsia="Calibri" w:hAnsi="Calibri" w:cs="Calibri"/>
          <w:sz w:val="24"/>
          <w:szCs w:val="24"/>
          <w:lang w:val="en"/>
        </w:rPr>
        <w:t>].</w:t>
      </w:r>
    </w:p>
    <w:p w14:paraId="4E1A04D9" w14:textId="7273596C" w:rsidR="0010275C" w:rsidRDefault="58DB5595" w:rsidP="11231062">
      <w:pPr>
        <w:spacing w:line="276" w:lineRule="auto"/>
      </w:pPr>
      <w:r w:rsidRPr="11231062">
        <w:rPr>
          <w:rFonts w:ascii="Calibri" w:eastAsia="Calibri" w:hAnsi="Calibri" w:cs="Calibri"/>
          <w:sz w:val="24"/>
          <w:szCs w:val="24"/>
          <w:lang w:val="en"/>
        </w:rPr>
        <w:t>Sincerely,</w:t>
      </w:r>
    </w:p>
    <w:p w14:paraId="6E71F484" w14:textId="045ABB03" w:rsidR="0010275C" w:rsidRDefault="4906BB3D" w:rsidP="11231062">
      <w:pPr>
        <w:spacing w:line="276" w:lineRule="auto"/>
        <w:rPr>
          <w:rFonts w:ascii="Calibri" w:eastAsia="Calibri" w:hAnsi="Calibri" w:cs="Calibri"/>
          <w:sz w:val="24"/>
          <w:szCs w:val="24"/>
          <w:lang w:val="en"/>
        </w:rPr>
      </w:pPr>
      <w:r w:rsidRPr="11231062">
        <w:rPr>
          <w:rFonts w:ascii="Calibri" w:eastAsia="Calibri" w:hAnsi="Calibri" w:cs="Calibri"/>
          <w:sz w:val="24"/>
          <w:szCs w:val="24"/>
          <w:lang w:val="en"/>
        </w:rPr>
        <w:t>Principal</w:t>
      </w:r>
    </w:p>
    <w:p w14:paraId="2C078E63" w14:textId="2C43B001" w:rsidR="0010275C" w:rsidRDefault="0010275C" w:rsidP="11231062"/>
    <w:sectPr w:rsidR="0010275C">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790FFE" w16cex:dateUtc="2022-01-13T01:06:20.505Z"/>
  <w16cex:commentExtensible w16cex:durableId="4F6D2414" w16cex:dateUtc="2022-01-13T01:09:23.777Z"/>
  <w16cex:commentExtensible w16cex:durableId="7C9DE787" w16cex:dateUtc="2022-01-13T01:19:36.788Z"/>
  <w16cex:commentExtensible w16cex:durableId="03521181" w16cex:dateUtc="2022-01-13T05:17:52.747Z"/>
  <w16cex:commentExtensible w16cex:durableId="145333BA" w16cex:dateUtc="2022-01-13T05:18:45.14Z"/>
</w16cex:commentsExtensible>
</file>

<file path=word/commentsIds.xml><?xml version="1.0" encoding="utf-8"?>
<w16cid:commentsIds xmlns:mc="http://schemas.openxmlformats.org/markup-compatibility/2006" xmlns:w16cid="http://schemas.microsoft.com/office/word/2016/wordml/cid" mc:Ignorable="w16cid">
  <w16cid:commentId w16cid:paraId="5317B500" w16cid:durableId="00790FFE"/>
  <w16cid:commentId w16cid:paraId="4D6B8AE1" w16cid:durableId="4F6D2414"/>
  <w16cid:commentId w16cid:paraId="116A9C99" w16cid:durableId="7C9DE787"/>
  <w16cid:commentId w16cid:paraId="332C468A" w16cid:durableId="03521181"/>
  <w16cid:commentId w16cid:paraId="4E2DA8E6" w16cid:durableId="145333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C58D1"/>
    <w:multiLevelType w:val="hybridMultilevel"/>
    <w:tmpl w:val="015453C0"/>
    <w:lvl w:ilvl="0" w:tplc="576A0AE2">
      <w:start w:val="1"/>
      <w:numFmt w:val="bullet"/>
      <w:lvlText w:val=""/>
      <w:lvlJc w:val="left"/>
      <w:pPr>
        <w:ind w:left="720" w:hanging="360"/>
      </w:pPr>
      <w:rPr>
        <w:rFonts w:ascii="Symbol" w:hAnsi="Symbol" w:hint="default"/>
      </w:rPr>
    </w:lvl>
    <w:lvl w:ilvl="1" w:tplc="F5567370">
      <w:start w:val="1"/>
      <w:numFmt w:val="bullet"/>
      <w:lvlText w:val="o"/>
      <w:lvlJc w:val="left"/>
      <w:pPr>
        <w:ind w:left="1440" w:hanging="360"/>
      </w:pPr>
      <w:rPr>
        <w:rFonts w:ascii="Courier New" w:hAnsi="Courier New" w:hint="default"/>
      </w:rPr>
    </w:lvl>
    <w:lvl w:ilvl="2" w:tplc="27D44A26">
      <w:start w:val="1"/>
      <w:numFmt w:val="bullet"/>
      <w:lvlText w:val=""/>
      <w:lvlJc w:val="left"/>
      <w:pPr>
        <w:ind w:left="2160" w:hanging="360"/>
      </w:pPr>
      <w:rPr>
        <w:rFonts w:ascii="Wingdings" w:hAnsi="Wingdings" w:hint="default"/>
      </w:rPr>
    </w:lvl>
    <w:lvl w:ilvl="3" w:tplc="2CA4FD64">
      <w:start w:val="1"/>
      <w:numFmt w:val="bullet"/>
      <w:lvlText w:val=""/>
      <w:lvlJc w:val="left"/>
      <w:pPr>
        <w:ind w:left="2880" w:hanging="360"/>
      </w:pPr>
      <w:rPr>
        <w:rFonts w:ascii="Symbol" w:hAnsi="Symbol" w:hint="default"/>
      </w:rPr>
    </w:lvl>
    <w:lvl w:ilvl="4" w:tplc="B36012D4">
      <w:start w:val="1"/>
      <w:numFmt w:val="bullet"/>
      <w:lvlText w:val="o"/>
      <w:lvlJc w:val="left"/>
      <w:pPr>
        <w:ind w:left="3600" w:hanging="360"/>
      </w:pPr>
      <w:rPr>
        <w:rFonts w:ascii="Courier New" w:hAnsi="Courier New" w:hint="default"/>
      </w:rPr>
    </w:lvl>
    <w:lvl w:ilvl="5" w:tplc="B6B61808">
      <w:start w:val="1"/>
      <w:numFmt w:val="bullet"/>
      <w:lvlText w:val=""/>
      <w:lvlJc w:val="left"/>
      <w:pPr>
        <w:ind w:left="4320" w:hanging="360"/>
      </w:pPr>
      <w:rPr>
        <w:rFonts w:ascii="Wingdings" w:hAnsi="Wingdings" w:hint="default"/>
      </w:rPr>
    </w:lvl>
    <w:lvl w:ilvl="6" w:tplc="5D90BF4C">
      <w:start w:val="1"/>
      <w:numFmt w:val="bullet"/>
      <w:lvlText w:val=""/>
      <w:lvlJc w:val="left"/>
      <w:pPr>
        <w:ind w:left="5040" w:hanging="360"/>
      </w:pPr>
      <w:rPr>
        <w:rFonts w:ascii="Symbol" w:hAnsi="Symbol" w:hint="default"/>
      </w:rPr>
    </w:lvl>
    <w:lvl w:ilvl="7" w:tplc="3AECE306">
      <w:start w:val="1"/>
      <w:numFmt w:val="bullet"/>
      <w:lvlText w:val="o"/>
      <w:lvlJc w:val="left"/>
      <w:pPr>
        <w:ind w:left="5760" w:hanging="360"/>
      </w:pPr>
      <w:rPr>
        <w:rFonts w:ascii="Courier New" w:hAnsi="Courier New" w:hint="default"/>
      </w:rPr>
    </w:lvl>
    <w:lvl w:ilvl="8" w:tplc="F3FCC27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264F8"/>
    <w:rsid w:val="0010275C"/>
    <w:rsid w:val="008A712C"/>
    <w:rsid w:val="008B2C01"/>
    <w:rsid w:val="00C0091E"/>
    <w:rsid w:val="010B6CA1"/>
    <w:rsid w:val="01453C37"/>
    <w:rsid w:val="03316152"/>
    <w:rsid w:val="03DE8183"/>
    <w:rsid w:val="04A7A4D4"/>
    <w:rsid w:val="05048917"/>
    <w:rsid w:val="05451B97"/>
    <w:rsid w:val="059D60D3"/>
    <w:rsid w:val="0694079F"/>
    <w:rsid w:val="09DE2C76"/>
    <w:rsid w:val="0C87EEDE"/>
    <w:rsid w:val="0CA3FF7F"/>
    <w:rsid w:val="0DED98CF"/>
    <w:rsid w:val="0E3FCFE0"/>
    <w:rsid w:val="0E61E798"/>
    <w:rsid w:val="0EB2A450"/>
    <w:rsid w:val="0F0968FE"/>
    <w:rsid w:val="11231062"/>
    <w:rsid w:val="114237A4"/>
    <w:rsid w:val="1181DD30"/>
    <w:rsid w:val="12389D21"/>
    <w:rsid w:val="13DF6F4A"/>
    <w:rsid w:val="1564A71C"/>
    <w:rsid w:val="156FFF62"/>
    <w:rsid w:val="1B9A75A4"/>
    <w:rsid w:val="1C4A7098"/>
    <w:rsid w:val="1C8D34F4"/>
    <w:rsid w:val="1E081411"/>
    <w:rsid w:val="1E1FB3F5"/>
    <w:rsid w:val="1FE264F8"/>
    <w:rsid w:val="20A086C3"/>
    <w:rsid w:val="20C6CD39"/>
    <w:rsid w:val="2141C993"/>
    <w:rsid w:val="215D4904"/>
    <w:rsid w:val="21E3FF23"/>
    <w:rsid w:val="22F91965"/>
    <w:rsid w:val="22FC1955"/>
    <w:rsid w:val="233112DD"/>
    <w:rsid w:val="236DFBBF"/>
    <w:rsid w:val="243C5A20"/>
    <w:rsid w:val="248B5F69"/>
    <w:rsid w:val="26D2B3A2"/>
    <w:rsid w:val="27D3F555"/>
    <w:rsid w:val="2BD9D84A"/>
    <w:rsid w:val="2C3482DA"/>
    <w:rsid w:val="2F75F0C4"/>
    <w:rsid w:val="3053AC4B"/>
    <w:rsid w:val="3367A49C"/>
    <w:rsid w:val="35995AA7"/>
    <w:rsid w:val="386D3E40"/>
    <w:rsid w:val="3AC9ACF4"/>
    <w:rsid w:val="3C098918"/>
    <w:rsid w:val="3C7F95B8"/>
    <w:rsid w:val="3D0F1B9B"/>
    <w:rsid w:val="3D7492B9"/>
    <w:rsid w:val="3D93B9FB"/>
    <w:rsid w:val="3F0D6DC2"/>
    <w:rsid w:val="4592B614"/>
    <w:rsid w:val="45E3F4A5"/>
    <w:rsid w:val="464DB947"/>
    <w:rsid w:val="4906BB3D"/>
    <w:rsid w:val="496A3F49"/>
    <w:rsid w:val="4B060FAA"/>
    <w:rsid w:val="4B2398BD"/>
    <w:rsid w:val="4BE622A9"/>
    <w:rsid w:val="4D341DC8"/>
    <w:rsid w:val="4D8FAEB1"/>
    <w:rsid w:val="4E55B8D1"/>
    <w:rsid w:val="4F897625"/>
    <w:rsid w:val="4F90AB3B"/>
    <w:rsid w:val="508DDC77"/>
    <w:rsid w:val="50DA7CD4"/>
    <w:rsid w:val="524CB90D"/>
    <w:rsid w:val="52E9310B"/>
    <w:rsid w:val="551E81BA"/>
    <w:rsid w:val="5832672D"/>
    <w:rsid w:val="58539A84"/>
    <w:rsid w:val="58B306BF"/>
    <w:rsid w:val="58DB5595"/>
    <w:rsid w:val="594FC76F"/>
    <w:rsid w:val="5A1B9660"/>
    <w:rsid w:val="5A2DF395"/>
    <w:rsid w:val="5A55095C"/>
    <w:rsid w:val="5B2881B0"/>
    <w:rsid w:val="5C2514F1"/>
    <w:rsid w:val="5C30FDA8"/>
    <w:rsid w:val="5C6572A6"/>
    <w:rsid w:val="5CBFF15B"/>
    <w:rsid w:val="5D8677E2"/>
    <w:rsid w:val="5DB0277E"/>
    <w:rsid w:val="5DB2778E"/>
    <w:rsid w:val="5DE1C9FF"/>
    <w:rsid w:val="60366C86"/>
    <w:rsid w:val="60E7C840"/>
    <w:rsid w:val="62A32A75"/>
    <w:rsid w:val="62ED4983"/>
    <w:rsid w:val="62EDED62"/>
    <w:rsid w:val="65BB3963"/>
    <w:rsid w:val="660F401A"/>
    <w:rsid w:val="66286877"/>
    <w:rsid w:val="664773D9"/>
    <w:rsid w:val="6720D0CA"/>
    <w:rsid w:val="67EC6821"/>
    <w:rsid w:val="6B92AC31"/>
    <w:rsid w:val="6C3ED781"/>
    <w:rsid w:val="6ECA4CF3"/>
    <w:rsid w:val="6F405993"/>
    <w:rsid w:val="70661D54"/>
    <w:rsid w:val="717CD808"/>
    <w:rsid w:val="727E2C91"/>
    <w:rsid w:val="745ECBA8"/>
    <w:rsid w:val="74E677C6"/>
    <w:rsid w:val="75FD434A"/>
    <w:rsid w:val="768E0334"/>
    <w:rsid w:val="77471F39"/>
    <w:rsid w:val="79D8984E"/>
    <w:rsid w:val="79E88630"/>
    <w:rsid w:val="7ADB80FC"/>
    <w:rsid w:val="7D04C6F3"/>
    <w:rsid w:val="7F94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64F8"/>
  <w15:chartTrackingRefBased/>
  <w15:docId w15:val="{280895D6-0635-4797-8DA6-E7CA4149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7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C"/>
    <w:rPr>
      <w:rFonts w:ascii="Segoe UI" w:hAnsi="Segoe UI" w:cs="Segoe UI"/>
      <w:sz w:val="18"/>
      <w:szCs w:val="18"/>
    </w:rPr>
  </w:style>
  <w:style w:type="character" w:styleId="FollowedHyperlink">
    <w:name w:val="FollowedHyperlink"/>
    <w:basedOn w:val="DefaultParagraphFont"/>
    <w:uiPriority w:val="99"/>
    <w:semiHidden/>
    <w:unhideWhenUsed/>
    <w:rsid w:val="008B2C01"/>
    <w:rPr>
      <w:color w:val="954F72" w:themeColor="followedHyperlink"/>
      <w:u w:val="single"/>
    </w:rPr>
  </w:style>
</w:styles>
</file>

<file path=word/tasks.xml><?xml version="1.0" encoding="utf-8"?>
<t:Tasks xmlns:t="http://schemas.microsoft.com/office/tasks/2019/documenttasks" xmlns:oel="http://schemas.microsoft.com/office/2019/extlst">
  <t:Task id="{230D091B-AF13-47F9-8E47-7DF0C5133024}">
    <t:Anchor>
      <t:Comment id="1332552724"/>
    </t:Anchor>
    <t:History>
      <t:Event id="{81CD7B89-A030-4588-8004-2FE9CE6CF52C}" time="2022-01-13T01:19:36.827Z">
        <t:Attribution userId="S::moseleyk@ode.oregon.gov::054c788d-c158-4aee-b544-0487386924e0" userProvider="AD" userName="MOSELEY Katarina * ODE"/>
        <t:Anchor>
          <t:Comment id="2090723207"/>
        </t:Anchor>
        <t:Create/>
      </t:Event>
      <t:Event id="{6CC08865-0F9C-4815-B11D-AEADABC3D650}" time="2022-01-13T01:19:36.827Z">
        <t:Attribution userId="S::moseleyk@ode.oregon.gov::054c788d-c158-4aee-b544-0487386924e0" userProvider="AD" userName="MOSELEY Katarina * ODE"/>
        <t:Anchor>
          <t:Comment id="2090723207"/>
        </t:Anchor>
        <t:Assign userId="S::BakerL@ode.oregon.gov::6af232a9-98f6-4477-a89a-9cff68e86f01" userProvider="AD" userName="BAKER LeeAnn  ODE"/>
      </t:Event>
      <t:Event id="{A6423291-4FC8-4CD1-BD82-D36C6B4F3D03}" time="2022-01-13T01:19:36.827Z">
        <t:Attribution userId="S::moseleyk@ode.oregon.gov::054c788d-c158-4aee-b544-0487386924e0" userProvider="AD" userName="MOSELEY Katarina * ODE"/>
        <t:Anchor>
          <t:Comment id="2090723207"/>
        </t:Anchor>
        <t:SetTitle title="@BAKER LeeAnn OD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a/PH/DISEASESCONDITIONS/DISEASESAZ/Pages/emerging-respiratory-infections.aspx" TargetMode="External"/><Relationship Id="R01f5884a37554dc7" Type="http://schemas.microsoft.com/office/2016/09/relationships/commentsIds" Target="commentsIds.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ode/students-and-family/healthsafety/Pages/Planning-for-the-2020-21-School-Year.aspx" TargetMode="External"/><Relationship Id="rId12" Type="http://schemas.openxmlformats.org/officeDocument/2006/relationships/customXml" Target="../customXml/item1.xml"/><Relationship Id="rId2" Type="http://schemas.openxmlformats.org/officeDocument/2006/relationships/styles" Target="styles.xml"/><Relationship Id="Rbf8c9acc45cc4198" Type="http://schemas.microsoft.com/office/2019/05/relationships/documenttasks" Target="tasks.xml"/><Relationship Id="rId1" Type="http://schemas.openxmlformats.org/officeDocument/2006/relationships/numbering" Target="numbering.xml"/><Relationship Id="rId6" Type="http://schemas.openxmlformats.org/officeDocument/2006/relationships/hyperlink" Target="https://www.oregon.gov/ode/students-and-family/healthsafety/Pages/Planning-for-the-2020-21-School-Year.aspx" TargetMode="External"/><Relationship Id="rId11" Type="http://schemas.openxmlformats.org/officeDocument/2006/relationships/theme" Target="theme/theme1.xml"/><Relationship Id="rId5" Type="http://schemas.openxmlformats.org/officeDocument/2006/relationships/hyperlink" Target="http://email-link.parentsquare.com/ls/click?upn=oq5wnnHoD1NAxpT8rNAGXO-2BhqpULh3PLxyjYeKv0ITKhPhMI-2FxryM8J9D6r-2BPYPy-2BfgA29q1ZoS6KetltI6ea7C-2BBR1k9UD0pD4i888gB9m1lZVAPQNQrUibQQAQpjYOOjlF7L9kwO2KW86OSa25jvYsNzqqfv3KMQW5KrVvSoVGVgYSOQMwc091NqByuBrdX-2FU5Xh-2FFB4E4mw-2F24pEF795lhnEQ-2FzymjylKMabSq4y4EmC-2F4C4xlW2PDuvCX4iGe7yD_ZR5ldgHwOyFuiEIa4k1G4gq77H9LO8YRYzWsmUVi-2F0XpOPCb4ivbFE-2B9PoRraBzWyKRE3eZI7is87VEjhmetzPZGBc2bq4Uz2-2BSEPXdlp4MI4ATY-2FpsNiZpq4hSnmyrGBN3TIW0fJLN8szKHboIbbjlyXFAuu45g3VOs8pNL2I7cnpVTBsVrfUlldbJlk5REcWbffWgbxQoDzDgrAmvFjvd0AcBVxK8Cv1BsnYo3uDUV4GQtZiUNqqz5u9DcZceyHE4-2Fu8qYMtMFIKNvja2uNw-3D-3D" TargetMode="External"/><Relationship Id="Rca80aac3cf944be9"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regon.gov/oha/PH/DISEASESCONDITIONS/DISEASESAZ/Pages/emerging-respiratory-infections.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2022-01-19T08:00:00+00:00</Estimated_x0020_Creation_x0020_Date>
    <Priority xmlns="c30eb2c4-08af-4681-9c46-ce44a6085b67">New</Priority>
    <Office xmlns="http://schemas.microsoft.com/sharepoint/v3">Ready Schools, Safe Learners</Office>
    <PublishingExpirationDate xmlns="http://schemas.microsoft.com/sharepoint/v3" xsi:nil="true"/>
    <PublishingStartDate xmlns="http://schemas.microsoft.com/sharepoint/v3" xsi:nil="true"/>
    <Remediation_x0020_Date xmlns="c30eb2c4-08af-4681-9c46-ce44a6085b67">2022-01-20T08:00:00+00:00</Remediation_x0020_Date>
  </documentManagement>
</p:properties>
</file>

<file path=customXml/itemProps1.xml><?xml version="1.0" encoding="utf-8"?>
<ds:datastoreItem xmlns:ds="http://schemas.openxmlformats.org/officeDocument/2006/customXml" ds:itemID="{0B5DA14E-EABD-48C0-86BA-93C025B066AB}"/>
</file>

<file path=customXml/itemProps2.xml><?xml version="1.0" encoding="utf-8"?>
<ds:datastoreItem xmlns:ds="http://schemas.openxmlformats.org/officeDocument/2006/customXml" ds:itemID="{78B49398-61A3-4B26-AD22-082989A93592}"/>
</file>

<file path=customXml/itemProps3.xml><?xml version="1.0" encoding="utf-8"?>
<ds:datastoreItem xmlns:ds="http://schemas.openxmlformats.org/officeDocument/2006/customXml" ds:itemID="{CDD76D0E-DC74-40D0-A3A2-11B963A92927}"/>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Positive Case of COVID-19 in the Classroom</dc:title>
  <dc:subject/>
  <dc:creator>BAKER LeeAnn * ODE</dc:creator>
  <cp:keywords/>
  <dc:description/>
  <cp:lastModifiedBy>BRUNELLE Haedon * ODE</cp:lastModifiedBy>
  <cp:revision>2</cp:revision>
  <dcterms:created xsi:type="dcterms:W3CDTF">2022-01-18T23:31:00Z</dcterms:created>
  <dcterms:modified xsi:type="dcterms:W3CDTF">2022-01-18T23:31:00Z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