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C915" w14:textId="24DDC7C3" w:rsidR="005D2B23" w:rsidRPr="00B674A4" w:rsidRDefault="008D08D7" w:rsidP="00B674A4">
      <w:pPr>
        <w:pStyle w:val="Heading1"/>
        <w:jc w:val="center"/>
        <w:rPr>
          <w:sz w:val="44"/>
          <w:szCs w:val="44"/>
        </w:rPr>
      </w:pPr>
      <w:r>
        <w:rPr>
          <w:sz w:val="44"/>
        </w:rPr>
        <w:t>Профилактика самоубийств среди молодежи — версия для детей и подростков</w:t>
      </w:r>
    </w:p>
    <w:p w14:paraId="3AAE8438" w14:textId="77777777" w:rsidR="005119AD" w:rsidRDefault="005119AD" w:rsidP="005119AD">
      <w:pPr>
        <w:pStyle w:val="NormalWeb"/>
        <w:rPr>
          <w:rFonts w:asciiTheme="majorHAnsi" w:hAnsiTheme="majorHAnsi" w:cstheme="majorHAnsi"/>
          <w:b/>
          <w:bCs/>
          <w:color w:val="FF0000"/>
        </w:rPr>
      </w:pPr>
    </w:p>
    <w:p w14:paraId="038045BE" w14:textId="3C812FE5" w:rsidR="005119AD" w:rsidRPr="008D08D7" w:rsidRDefault="005119AD" w:rsidP="005119AD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color w:val="FF0000"/>
        </w:rPr>
        <w:t>Если вы или человек, которого вы знаете, испытываете серьезное эмоциональное потрясение или вас посещают мысли о самоубийстве, НЕМЕДЛЕННО ОБРАТИТЕСЬ ЗА</w:t>
      </w:r>
      <w:r w:rsidR="00AC711D">
        <w:rPr>
          <w:rFonts w:asciiTheme="majorHAnsi" w:hAnsiTheme="majorHAnsi"/>
          <w:b/>
          <w:color w:val="FF0000"/>
          <w:lang w:val="en-US"/>
        </w:rPr>
        <w:t> </w:t>
      </w:r>
      <w:r>
        <w:rPr>
          <w:rFonts w:asciiTheme="majorHAnsi" w:hAnsiTheme="majorHAnsi"/>
          <w:b/>
          <w:color w:val="FF0000"/>
        </w:rPr>
        <w:t>ПОМОЩЬЮ:</w:t>
      </w:r>
    </w:p>
    <w:p w14:paraId="6B0045BD" w14:textId="77777777" w:rsidR="005119AD" w:rsidRPr="008D08D7" w:rsidRDefault="005119AD" w:rsidP="005119AD">
      <w:pPr>
        <w:rPr>
          <w:rFonts w:asciiTheme="majorHAnsi" w:hAnsiTheme="majorHAnsi" w:cstheme="majorHAnsi"/>
          <w:sz w:val="24"/>
          <w:szCs w:val="24"/>
        </w:rPr>
      </w:pPr>
    </w:p>
    <w:p w14:paraId="04805AF3" w14:textId="7857B008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Позвоните по номеру </w:t>
      </w:r>
      <w:r>
        <w:rPr>
          <w:rFonts w:asciiTheme="majorHAnsi" w:hAnsiTheme="majorHAnsi"/>
          <w:b/>
          <w:color w:val="000000"/>
        </w:rPr>
        <w:t xml:space="preserve">911 </w:t>
      </w:r>
      <w:r>
        <w:rPr>
          <w:rFonts w:asciiTheme="majorHAnsi" w:hAnsiTheme="majorHAnsi"/>
          <w:color w:val="000000"/>
        </w:rPr>
        <w:t>или на местную линию для людей, попавших в</w:t>
      </w:r>
      <w:r w:rsidR="00AC711D">
        <w:rPr>
          <w:rFonts w:asciiTheme="majorHAnsi" w:hAnsiTheme="majorHAnsi"/>
          <w:color w:val="000000"/>
          <w:lang w:val="en-US"/>
        </w:rPr>
        <w:t> </w:t>
      </w:r>
      <w:r>
        <w:rPr>
          <w:rFonts w:asciiTheme="majorHAnsi" w:hAnsiTheme="majorHAnsi"/>
          <w:color w:val="000000"/>
        </w:rPr>
        <w:t>кризисную ситуацию</w:t>
      </w:r>
      <w:r w:rsidR="00AC711D">
        <w:t>.</w:t>
      </w:r>
    </w:p>
    <w:p w14:paraId="00BBBBF5" w14:textId="197A804B" w:rsidR="00BC38AA" w:rsidRDefault="00B3654B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0" w:history="1">
        <w:r w:rsidR="000B0549">
          <w:rPr>
            <w:rStyle w:val="Hyperlink"/>
            <w:rFonts w:asciiTheme="majorHAnsi" w:hAnsiTheme="majorHAnsi"/>
          </w:rPr>
          <w:t>Национальная линия по предотвращению самоубийств (</w:t>
        </w:r>
        <w:proofErr w:type="spellStart"/>
        <w:r w:rsidR="000B0549">
          <w:rPr>
            <w:rStyle w:val="Hyperlink"/>
            <w:rFonts w:asciiTheme="majorHAnsi" w:hAnsiTheme="majorHAnsi"/>
          </w:rPr>
          <w:t>National</w:t>
        </w:r>
        <w:proofErr w:type="spellEnd"/>
        <w:r w:rsidR="000B0549">
          <w:rPr>
            <w:rStyle w:val="Hyperlink"/>
            <w:rFonts w:asciiTheme="majorHAnsi" w:hAnsiTheme="majorHAnsi"/>
          </w:rPr>
          <w:t xml:space="preserve"> </w:t>
        </w:r>
        <w:proofErr w:type="spellStart"/>
        <w:r w:rsidR="000B0549">
          <w:rPr>
            <w:rStyle w:val="Hyperlink"/>
            <w:rFonts w:asciiTheme="majorHAnsi" w:hAnsiTheme="majorHAnsi"/>
          </w:rPr>
          <w:t>Suicide</w:t>
        </w:r>
        <w:proofErr w:type="spellEnd"/>
        <w:r w:rsidR="000B0549">
          <w:rPr>
            <w:rStyle w:val="Hyperlink"/>
            <w:rFonts w:asciiTheme="majorHAnsi" w:hAnsiTheme="majorHAnsi"/>
          </w:rPr>
          <w:t xml:space="preserve"> </w:t>
        </w:r>
        <w:proofErr w:type="spellStart"/>
        <w:r w:rsidR="000B0549">
          <w:rPr>
            <w:rStyle w:val="Hyperlink"/>
            <w:rFonts w:asciiTheme="majorHAnsi" w:hAnsiTheme="majorHAnsi"/>
          </w:rPr>
          <w:t>Prevention</w:t>
        </w:r>
        <w:proofErr w:type="spellEnd"/>
        <w:r w:rsidR="000B0549">
          <w:rPr>
            <w:rStyle w:val="Hyperlink"/>
            <w:rFonts w:asciiTheme="majorHAnsi" w:hAnsiTheme="majorHAnsi"/>
          </w:rPr>
          <w:t xml:space="preserve"> </w:t>
        </w:r>
        <w:proofErr w:type="spellStart"/>
        <w:r w:rsidR="000B0549">
          <w:rPr>
            <w:rStyle w:val="Hyperlink"/>
            <w:rFonts w:asciiTheme="majorHAnsi" w:hAnsiTheme="majorHAnsi"/>
          </w:rPr>
          <w:t>Lifeline</w:t>
        </w:r>
        <w:proofErr w:type="spellEnd"/>
        <w:r w:rsidR="000B0549">
          <w:rPr>
            <w:rStyle w:val="Hyperlink"/>
            <w:rFonts w:asciiTheme="majorHAnsi" w:hAnsiTheme="majorHAnsi"/>
          </w:rPr>
          <w:t>)</w:t>
        </w:r>
      </w:hyperlink>
      <w:r w:rsidR="000B0549">
        <w:rPr>
          <w:rFonts w:asciiTheme="majorHAnsi" w:hAnsiTheme="majorHAnsi"/>
          <w:color w:val="000000"/>
        </w:rPr>
        <w:t xml:space="preserve">: </w:t>
      </w:r>
      <w:r w:rsidR="000B0549">
        <w:rPr>
          <w:rFonts w:asciiTheme="majorHAnsi" w:hAnsiTheme="majorHAnsi"/>
          <w:b/>
          <w:color w:val="000000"/>
        </w:rPr>
        <w:t>988</w:t>
      </w:r>
      <w:r w:rsidR="00AC711D">
        <w:t>.</w:t>
      </w:r>
    </w:p>
    <w:p w14:paraId="4B2DD659" w14:textId="0B9873F3" w:rsidR="005119AD" w:rsidRPr="008D08D7" w:rsidRDefault="00B3654B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1" w:history="1">
        <w:r w:rsidR="000B0549">
          <w:rPr>
            <w:rStyle w:val="Hyperlink"/>
            <w:rFonts w:asciiTheme="majorHAnsi" w:hAnsiTheme="majorHAnsi"/>
          </w:rPr>
          <w:t>Национальная линия по предотвращению самоубийств (</w:t>
        </w:r>
        <w:proofErr w:type="spellStart"/>
        <w:r w:rsidR="000B0549">
          <w:rPr>
            <w:rStyle w:val="Hyperlink"/>
            <w:rFonts w:asciiTheme="majorHAnsi" w:hAnsiTheme="majorHAnsi"/>
          </w:rPr>
          <w:t>National</w:t>
        </w:r>
        <w:proofErr w:type="spellEnd"/>
        <w:r w:rsidR="000B0549">
          <w:rPr>
            <w:rStyle w:val="Hyperlink"/>
            <w:rFonts w:asciiTheme="majorHAnsi" w:hAnsiTheme="majorHAnsi"/>
          </w:rPr>
          <w:t xml:space="preserve"> </w:t>
        </w:r>
        <w:proofErr w:type="spellStart"/>
        <w:r w:rsidR="000B0549">
          <w:rPr>
            <w:rStyle w:val="Hyperlink"/>
            <w:rFonts w:asciiTheme="majorHAnsi" w:hAnsiTheme="majorHAnsi"/>
          </w:rPr>
          <w:t>Suicide</w:t>
        </w:r>
        <w:proofErr w:type="spellEnd"/>
        <w:r w:rsidR="000B0549">
          <w:rPr>
            <w:rStyle w:val="Hyperlink"/>
            <w:rFonts w:asciiTheme="majorHAnsi" w:hAnsiTheme="majorHAnsi"/>
          </w:rPr>
          <w:t xml:space="preserve"> </w:t>
        </w:r>
        <w:proofErr w:type="spellStart"/>
        <w:r w:rsidR="000B0549">
          <w:rPr>
            <w:rStyle w:val="Hyperlink"/>
            <w:rFonts w:asciiTheme="majorHAnsi" w:hAnsiTheme="majorHAnsi"/>
          </w:rPr>
          <w:t>Prevention</w:t>
        </w:r>
        <w:proofErr w:type="spellEnd"/>
        <w:r w:rsidR="000B0549">
          <w:rPr>
            <w:rStyle w:val="Hyperlink"/>
            <w:rFonts w:asciiTheme="majorHAnsi" w:hAnsiTheme="majorHAnsi"/>
          </w:rPr>
          <w:t xml:space="preserve"> </w:t>
        </w:r>
        <w:proofErr w:type="spellStart"/>
        <w:r w:rsidR="000B0549">
          <w:rPr>
            <w:rStyle w:val="Hyperlink"/>
            <w:rFonts w:asciiTheme="majorHAnsi" w:hAnsiTheme="majorHAnsi"/>
          </w:rPr>
          <w:t>Lifeline</w:t>
        </w:r>
        <w:proofErr w:type="spellEnd"/>
        <w:r w:rsidR="000B0549">
          <w:rPr>
            <w:rStyle w:val="Hyperlink"/>
            <w:rFonts w:asciiTheme="majorHAnsi" w:hAnsiTheme="majorHAnsi"/>
          </w:rPr>
          <w:t xml:space="preserve">) </w:t>
        </w:r>
        <w:r w:rsidR="000B0549">
          <w:rPr>
            <w:rStyle w:val="Hyperlink"/>
            <w:rFonts w:asciiTheme="majorHAnsi" w:hAnsiTheme="majorHAnsi"/>
            <w:shd w:val="clear" w:color="auto" w:fill="FFFFFF"/>
          </w:rPr>
          <w:t>на испанском языке:</w:t>
        </w:r>
      </w:hyperlink>
      <w:r w:rsidR="000B0549"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="000B0549">
        <w:rPr>
          <w:rFonts w:asciiTheme="majorHAnsi" w:hAnsiTheme="majorHAnsi"/>
          <w:b/>
          <w:color w:val="000000"/>
          <w:shd w:val="clear" w:color="auto" w:fill="FFFFFF"/>
        </w:rPr>
        <w:t>988</w:t>
      </w:r>
      <w:r w:rsidR="00AC711D">
        <w:t>.</w:t>
      </w:r>
    </w:p>
    <w:p w14:paraId="3884E568" w14:textId="4CDB6177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Служба помощи для тех, кто попал в кризисную ситуацию (</w:t>
      </w:r>
      <w:proofErr w:type="spellStart"/>
      <w:r>
        <w:rPr>
          <w:rFonts w:asciiTheme="majorHAnsi" w:hAnsiTheme="majorHAnsi"/>
          <w:color w:val="000000"/>
        </w:rPr>
        <w:t>Crisis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Text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Line</w:t>
      </w:r>
      <w:proofErr w:type="spellEnd"/>
      <w:r>
        <w:rPr>
          <w:rFonts w:asciiTheme="majorHAnsi" w:hAnsiTheme="majorHAnsi"/>
          <w:color w:val="000000"/>
        </w:rPr>
        <w:t>) (</w:t>
      </w:r>
      <w:r>
        <w:rPr>
          <w:rFonts w:asciiTheme="majorHAnsi" w:hAnsiTheme="majorHAnsi"/>
          <w:b/>
          <w:color w:val="000000"/>
        </w:rPr>
        <w:t>отправьте сообщение с текстом HOME на номер 741741</w:t>
      </w:r>
      <w:r>
        <w:rPr>
          <w:rFonts w:asciiTheme="majorHAnsi" w:hAnsiTheme="majorHAnsi"/>
          <w:color w:val="000000"/>
        </w:rPr>
        <w:t>)</w:t>
      </w:r>
      <w:r w:rsidR="00AC711D">
        <w:t>.</w:t>
      </w:r>
    </w:p>
    <w:p w14:paraId="5D618EC9" w14:textId="77777777" w:rsidR="005119AD" w:rsidRPr="008D08D7" w:rsidRDefault="00B3654B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2" w:history="1">
        <w:r w:rsidR="005119AD">
          <w:rPr>
            <w:rStyle w:val="Hyperlink"/>
            <w:rFonts w:asciiTheme="majorHAnsi" w:hAnsiTheme="majorHAnsi"/>
            <w:b/>
          </w:rPr>
          <w:t>Служба помощи подросткам (</w:t>
        </w:r>
        <w:proofErr w:type="spellStart"/>
        <w:r w:rsidR="005119AD">
          <w:rPr>
            <w:rStyle w:val="Hyperlink"/>
            <w:rFonts w:asciiTheme="majorHAnsi" w:hAnsiTheme="majorHAnsi"/>
            <w:b/>
          </w:rPr>
          <w:t>Teen</w:t>
        </w:r>
        <w:proofErr w:type="spellEnd"/>
        <w:r w:rsidR="005119AD">
          <w:rPr>
            <w:rStyle w:val="Hyperlink"/>
            <w:rFonts w:asciiTheme="majorHAnsi" w:hAnsiTheme="majorHAnsi"/>
            <w:b/>
          </w:rPr>
          <w:t xml:space="preserve"> </w:t>
        </w:r>
        <w:proofErr w:type="spellStart"/>
        <w:r w:rsidR="005119AD">
          <w:rPr>
            <w:rStyle w:val="Hyperlink"/>
            <w:rFonts w:asciiTheme="majorHAnsi" w:hAnsiTheme="majorHAnsi"/>
            <w:b/>
          </w:rPr>
          <w:t>Line</w:t>
        </w:r>
        <w:proofErr w:type="spellEnd"/>
        <w:r w:rsidR="005119AD">
          <w:rPr>
            <w:rStyle w:val="Hyperlink"/>
            <w:rFonts w:asciiTheme="majorHAnsi" w:hAnsiTheme="majorHAnsi"/>
            <w:b/>
          </w:rPr>
          <w:t>):</w:t>
        </w:r>
      </w:hyperlink>
      <w:hyperlink r:id="rId13" w:history="1">
        <w:r w:rsidR="005119AD">
          <w:rPr>
            <w:rStyle w:val="Hyperlink"/>
            <w:rFonts w:asciiTheme="majorHAnsi" w:hAnsiTheme="majorHAnsi"/>
            <w:b/>
          </w:rPr>
          <w:t xml:space="preserve"> 1-310-855-HOPE (4673)</w:t>
        </w:r>
      </w:hyperlink>
    </w:p>
    <w:p w14:paraId="02AFA438" w14:textId="1736FB35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Национальная горячая линия для подростков в кризисной ситуации (</w:t>
      </w:r>
      <w:proofErr w:type="spellStart"/>
      <w:r>
        <w:rPr>
          <w:rFonts w:asciiTheme="majorHAnsi" w:hAnsiTheme="majorHAnsi"/>
          <w:color w:val="000000"/>
        </w:rPr>
        <w:t>National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Youth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Crisis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Hotline</w:t>
      </w:r>
      <w:proofErr w:type="spellEnd"/>
      <w:r>
        <w:rPr>
          <w:rFonts w:asciiTheme="majorHAnsi" w:hAnsiTheme="majorHAnsi"/>
          <w:color w:val="000000"/>
        </w:rPr>
        <w:t xml:space="preserve">): </w:t>
      </w:r>
      <w:r>
        <w:rPr>
          <w:rFonts w:asciiTheme="majorHAnsi" w:hAnsiTheme="majorHAnsi"/>
          <w:b/>
          <w:color w:val="000000"/>
        </w:rPr>
        <w:t>1-800-448-4663</w:t>
      </w:r>
      <w:r w:rsidR="00AC711D">
        <w:t>.</w:t>
      </w:r>
    </w:p>
    <w:p w14:paraId="273B9ABD" w14:textId="2BB85535" w:rsidR="005119AD" w:rsidRPr="008D08D7" w:rsidRDefault="00B3654B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4" w:history="1">
        <w:r w:rsidR="000B0549">
          <w:rPr>
            <w:rStyle w:val="Hyperlink"/>
            <w:rFonts w:asciiTheme="majorHAnsi" w:hAnsiTheme="majorHAnsi"/>
          </w:rPr>
          <w:t>Антикризисные службы вашего округа</w:t>
        </w:r>
      </w:hyperlink>
      <w:r w:rsidR="00AC711D">
        <w:t>.</w:t>
      </w:r>
    </w:p>
    <w:p w14:paraId="34AC0673" w14:textId="77777777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Помощь людям, употребляющим </w:t>
      </w:r>
      <w:proofErr w:type="spellStart"/>
      <w:r>
        <w:rPr>
          <w:rFonts w:asciiTheme="majorHAnsi" w:hAnsiTheme="majorHAnsi"/>
          <w:color w:val="000000"/>
        </w:rPr>
        <w:t>психоактивные</w:t>
      </w:r>
      <w:proofErr w:type="spellEnd"/>
      <w:r>
        <w:rPr>
          <w:rFonts w:asciiTheme="majorHAnsi" w:hAnsiTheme="majorHAnsi"/>
          <w:color w:val="000000"/>
        </w:rPr>
        <w:t xml:space="preserve"> вещества: </w:t>
      </w:r>
      <w:hyperlink r:id="rId15" w:history="1">
        <w:r>
          <w:rPr>
            <w:rStyle w:val="Hyperlink"/>
            <w:rFonts w:asciiTheme="majorHAnsi" w:hAnsiTheme="majorHAnsi"/>
            <w:b/>
            <w:color w:val="000000"/>
          </w:rPr>
          <w:t>1-800-662-HELP (4357)</w:t>
        </w:r>
      </w:hyperlink>
    </w:p>
    <w:p w14:paraId="468046B0" w14:textId="5C11BE9F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Помощь для сверстников: </w:t>
      </w:r>
      <w:hyperlink r:id="rId16" w:history="1">
        <w:r>
          <w:rPr>
            <w:rStyle w:val="Hyperlink"/>
            <w:rFonts w:asciiTheme="majorHAnsi" w:hAnsiTheme="majorHAnsi"/>
            <w:b/>
          </w:rPr>
          <w:t>warmline.org</w:t>
        </w:r>
      </w:hyperlink>
      <w:r>
        <w:rPr>
          <w:rFonts w:asciiTheme="majorHAnsi" w:hAnsiTheme="majorHAnsi"/>
          <w:color w:val="000000"/>
        </w:rPr>
        <w:t> — ссылки на службы помощи в каждом штате или чат </w:t>
      </w:r>
      <w:proofErr w:type="spellStart"/>
      <w:r w:rsidR="00B3654B">
        <w:fldChar w:fldCharType="begin"/>
      </w:r>
      <w:r w:rsidR="00B3654B">
        <w:instrText xml:space="preserve"> HYPERLINK "http://crisischat.org/" </w:instrText>
      </w:r>
      <w:r w:rsidR="00B3654B">
        <w:fldChar w:fldCharType="separate"/>
      </w:r>
      <w:r>
        <w:rPr>
          <w:rStyle w:val="Hyperlink"/>
          <w:rFonts w:asciiTheme="majorHAnsi" w:hAnsiTheme="majorHAnsi"/>
          <w:b/>
        </w:rPr>
        <w:t>Lifeline</w:t>
      </w:r>
      <w:proofErr w:type="spellEnd"/>
      <w:r>
        <w:rPr>
          <w:rStyle w:val="Hyperlink"/>
          <w:rFonts w:asciiTheme="majorHAnsi" w:hAnsiTheme="majorHAnsi"/>
          <w:b/>
        </w:rPr>
        <w:t xml:space="preserve"> </w:t>
      </w:r>
      <w:proofErr w:type="spellStart"/>
      <w:r>
        <w:rPr>
          <w:rStyle w:val="Hyperlink"/>
          <w:rFonts w:asciiTheme="majorHAnsi" w:hAnsiTheme="majorHAnsi"/>
          <w:b/>
        </w:rPr>
        <w:t>Crisis</w:t>
      </w:r>
      <w:proofErr w:type="spellEnd"/>
      <w:r>
        <w:rPr>
          <w:rStyle w:val="Hyperlink"/>
          <w:rFonts w:asciiTheme="majorHAnsi" w:hAnsiTheme="majorHAnsi"/>
          <w:b/>
        </w:rPr>
        <w:t xml:space="preserve"> </w:t>
      </w:r>
      <w:proofErr w:type="spellStart"/>
      <w:r>
        <w:rPr>
          <w:rStyle w:val="Hyperlink"/>
          <w:rFonts w:asciiTheme="majorHAnsi" w:hAnsiTheme="majorHAnsi"/>
          <w:b/>
        </w:rPr>
        <w:t>Chat</w:t>
      </w:r>
      <w:proofErr w:type="spellEnd"/>
      <w:r w:rsidR="00B3654B">
        <w:rPr>
          <w:rStyle w:val="Hyperlink"/>
          <w:rFonts w:asciiTheme="majorHAnsi" w:hAnsiTheme="majorHAnsi"/>
          <w:b/>
        </w:rPr>
        <w:fldChar w:fldCharType="end"/>
      </w:r>
      <w:r>
        <w:rPr>
          <w:rFonts w:asciiTheme="majorHAnsi" w:hAnsiTheme="majorHAnsi"/>
          <w:color w:val="000000"/>
        </w:rPr>
        <w:t xml:space="preserve"> для людей, попавших в кризисную ситуацию, или антикризисная служба </w:t>
      </w:r>
      <w:hyperlink r:id="rId17" w:history="1">
        <w:proofErr w:type="spellStart"/>
        <w:r>
          <w:rPr>
            <w:rStyle w:val="Hyperlink"/>
            <w:rFonts w:asciiTheme="majorHAnsi" w:hAnsiTheme="majorHAnsi"/>
            <w:b/>
          </w:rPr>
          <w:t>Crisis</w:t>
        </w:r>
        <w:proofErr w:type="spellEnd"/>
        <w:r>
          <w:rPr>
            <w:rStyle w:val="Hyperlink"/>
            <w:rFonts w:asciiTheme="majorHAnsi" w:hAnsiTheme="majorHAnsi"/>
            <w:b/>
          </w:rPr>
          <w:t xml:space="preserve"> </w:t>
        </w:r>
        <w:proofErr w:type="spellStart"/>
        <w:r>
          <w:rPr>
            <w:rStyle w:val="Hyperlink"/>
            <w:rFonts w:asciiTheme="majorHAnsi" w:hAnsiTheme="majorHAnsi"/>
            <w:b/>
          </w:rPr>
          <w:t>Text</w:t>
        </w:r>
        <w:proofErr w:type="spellEnd"/>
        <w:r>
          <w:rPr>
            <w:rStyle w:val="Hyperlink"/>
            <w:rFonts w:asciiTheme="majorHAnsi" w:hAnsiTheme="majorHAnsi"/>
            <w:b/>
          </w:rPr>
          <w:t xml:space="preserve"> </w:t>
        </w:r>
        <w:proofErr w:type="spellStart"/>
        <w:r>
          <w:rPr>
            <w:rStyle w:val="Hyperlink"/>
            <w:rFonts w:asciiTheme="majorHAnsi" w:hAnsiTheme="majorHAnsi"/>
            <w:b/>
          </w:rPr>
          <w:t>Line</w:t>
        </w:r>
        <w:proofErr w:type="spellEnd"/>
      </w:hyperlink>
      <w:r>
        <w:rPr>
          <w:rFonts w:asciiTheme="majorHAnsi" w:hAnsiTheme="majorHAnsi"/>
          <w:color w:val="000000"/>
        </w:rPr>
        <w:t>.</w:t>
      </w:r>
    </w:p>
    <w:p w14:paraId="4224B0C5" w14:textId="4F8BEA2B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Помощь для молодежи: </w:t>
      </w:r>
      <w:r w:rsidRPr="00AC711D">
        <w:rPr>
          <w:rFonts w:asciiTheme="majorHAnsi" w:hAnsiTheme="majorHAnsi"/>
          <w:color w:val="000000"/>
        </w:rPr>
        <w:t>Посетите веб-сайт</w:t>
      </w:r>
      <w:r>
        <w:t xml:space="preserve"> </w:t>
      </w:r>
      <w:hyperlink r:id="rId18" w:history="1">
        <w:r>
          <w:rPr>
            <w:rStyle w:val="Hyperlink"/>
            <w:rFonts w:asciiTheme="majorHAnsi" w:hAnsiTheme="majorHAnsi"/>
          </w:rPr>
          <w:t>Службы помощи молодежи штата Орегон</w:t>
        </w:r>
      </w:hyperlink>
      <w:r>
        <w:t xml:space="preserve"> или </w:t>
      </w:r>
      <w:r>
        <w:rPr>
          <w:rFonts w:asciiTheme="majorHAnsi" w:hAnsiTheme="majorHAnsi"/>
          <w:color w:val="000000"/>
        </w:rPr>
        <w:t xml:space="preserve">позвоните по телефону </w:t>
      </w:r>
      <w:r>
        <w:rPr>
          <w:rFonts w:asciiTheme="majorHAnsi" w:hAnsiTheme="majorHAnsi"/>
          <w:b/>
          <w:color w:val="000000"/>
        </w:rPr>
        <w:t>877-968-8491</w:t>
      </w:r>
      <w:r>
        <w:rPr>
          <w:rFonts w:asciiTheme="majorHAnsi" w:hAnsiTheme="majorHAnsi"/>
          <w:color w:val="000000"/>
        </w:rPr>
        <w:t xml:space="preserve"> или </w:t>
      </w:r>
      <w:r>
        <w:rPr>
          <w:rFonts w:asciiTheme="majorHAnsi" w:hAnsiTheme="majorHAnsi"/>
          <w:b/>
          <w:color w:val="000000"/>
        </w:rPr>
        <w:t>отправьте сообщение с</w:t>
      </w:r>
      <w:r w:rsidR="00AC711D">
        <w:rPr>
          <w:rFonts w:asciiTheme="majorHAnsi" w:hAnsiTheme="majorHAnsi"/>
          <w:b/>
          <w:color w:val="000000"/>
          <w:lang w:val="en-US"/>
        </w:rPr>
        <w:t> </w:t>
      </w:r>
      <w:r>
        <w:rPr>
          <w:rFonts w:asciiTheme="majorHAnsi" w:hAnsiTheme="majorHAnsi"/>
          <w:b/>
          <w:color w:val="000000"/>
        </w:rPr>
        <w:t>текстом teen2teen на номер 839863</w:t>
      </w:r>
      <w:r w:rsidR="00AC711D">
        <w:t>.</w:t>
      </w:r>
    </w:p>
    <w:p w14:paraId="149E3F73" w14:textId="502359D1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Помощь для молодежи LGBTQ2SIA+: </w:t>
      </w:r>
      <w:r>
        <w:t xml:space="preserve">Посетите веб-сайт </w:t>
      </w:r>
      <w:hyperlink r:id="rId19" w:history="1">
        <w:r>
          <w:rPr>
            <w:rStyle w:val="Hyperlink"/>
            <w:rFonts w:asciiTheme="majorHAnsi" w:hAnsiTheme="majorHAnsi"/>
          </w:rPr>
          <w:t>проекта «</w:t>
        </w:r>
        <w:proofErr w:type="spellStart"/>
        <w:r>
          <w:rPr>
            <w:rStyle w:val="Hyperlink"/>
            <w:rFonts w:asciiTheme="majorHAnsi" w:hAnsiTheme="majorHAnsi"/>
          </w:rPr>
          <w:t>Тревор</w:t>
        </w:r>
        <w:proofErr w:type="spellEnd"/>
        <w:r>
          <w:rPr>
            <w:rStyle w:val="Hyperlink"/>
            <w:rFonts w:asciiTheme="majorHAnsi" w:hAnsiTheme="majorHAnsi"/>
          </w:rPr>
          <w:t>» (</w:t>
        </w:r>
        <w:proofErr w:type="spellStart"/>
        <w:r>
          <w:rPr>
            <w:rStyle w:val="Hyperlink"/>
            <w:rFonts w:asciiTheme="majorHAnsi" w:hAnsiTheme="majorHAnsi"/>
          </w:rPr>
          <w:t>The</w:t>
        </w:r>
        <w:proofErr w:type="spellEnd"/>
        <w:r w:rsidR="00AC711D">
          <w:rPr>
            <w:rStyle w:val="Hyperlink"/>
            <w:rFonts w:asciiTheme="majorHAnsi" w:hAnsiTheme="majorHAnsi"/>
            <w:lang w:val="en-US"/>
          </w:rPr>
          <w:t> </w:t>
        </w:r>
        <w:proofErr w:type="spellStart"/>
        <w:r>
          <w:rPr>
            <w:rStyle w:val="Hyperlink"/>
            <w:rFonts w:asciiTheme="majorHAnsi" w:hAnsiTheme="majorHAnsi"/>
          </w:rPr>
          <w:t>Trevor</w:t>
        </w:r>
        <w:proofErr w:type="spellEnd"/>
        <w:r>
          <w:rPr>
            <w:rStyle w:val="Hyperlink"/>
            <w:rFonts w:asciiTheme="majorHAnsi" w:hAnsiTheme="majorHAnsi"/>
          </w:rPr>
          <w:t xml:space="preserve"> </w:t>
        </w:r>
        <w:proofErr w:type="spellStart"/>
        <w:r>
          <w:rPr>
            <w:rStyle w:val="Hyperlink"/>
            <w:rFonts w:asciiTheme="majorHAnsi" w:hAnsiTheme="majorHAnsi"/>
          </w:rPr>
          <w:t>Project</w:t>
        </w:r>
        <w:proofErr w:type="spellEnd"/>
        <w:r>
          <w:rPr>
            <w:rStyle w:val="Hyperlink"/>
            <w:rFonts w:asciiTheme="majorHAnsi" w:hAnsiTheme="majorHAnsi"/>
          </w:rPr>
          <w:t>)</w:t>
        </w:r>
      </w:hyperlink>
      <w:r>
        <w:t xml:space="preserve"> </w:t>
      </w:r>
      <w:r>
        <w:rPr>
          <w:rFonts w:asciiTheme="majorHAnsi" w:hAnsiTheme="majorHAnsi"/>
          <w:color w:val="000000"/>
        </w:rPr>
        <w:t xml:space="preserve"> или позвоните по телефону круглосуточной горячей линии по</w:t>
      </w:r>
      <w:r w:rsidR="00AC711D">
        <w:rPr>
          <w:rFonts w:asciiTheme="majorHAnsi" w:hAnsiTheme="majorHAnsi"/>
          <w:color w:val="000000"/>
          <w:lang w:val="en-US"/>
        </w:rPr>
        <w:t> </w:t>
      </w:r>
      <w:r>
        <w:rPr>
          <w:rFonts w:asciiTheme="majorHAnsi" w:hAnsiTheme="majorHAnsi"/>
          <w:color w:val="000000"/>
        </w:rPr>
        <w:t xml:space="preserve">предотвращению самоубийств </w:t>
      </w:r>
      <w:r>
        <w:rPr>
          <w:rFonts w:asciiTheme="majorHAnsi" w:hAnsiTheme="majorHAnsi"/>
          <w:b/>
          <w:color w:val="000000"/>
        </w:rPr>
        <w:t>(866) 488-7386</w:t>
      </w:r>
      <w:r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i/>
          <w:color w:val="000000"/>
        </w:rPr>
        <w:t>или на линию</w:t>
      </w:r>
      <w:hyperlink r:id="rId20" w:history="1">
        <w:r>
          <w:rPr>
            <w:rStyle w:val="Hyperlink"/>
            <w:rFonts w:asciiTheme="majorHAnsi" w:hAnsiTheme="majorHAnsi"/>
            <w:i/>
          </w:rPr>
          <w:t xml:space="preserve"> </w:t>
        </w:r>
        <w:proofErr w:type="spellStart"/>
        <w:r>
          <w:rPr>
            <w:rStyle w:val="Hyperlink"/>
            <w:rFonts w:asciiTheme="majorHAnsi" w:hAnsiTheme="majorHAnsi"/>
            <w:i/>
          </w:rPr>
          <w:t>Trans</w:t>
        </w:r>
        <w:proofErr w:type="spellEnd"/>
        <w:r>
          <w:rPr>
            <w:rStyle w:val="Hyperlink"/>
            <w:rFonts w:asciiTheme="majorHAnsi" w:hAnsiTheme="majorHAnsi"/>
            <w:i/>
          </w:rPr>
          <w:t xml:space="preserve"> </w:t>
        </w:r>
        <w:proofErr w:type="spellStart"/>
        <w:r>
          <w:rPr>
            <w:rStyle w:val="Hyperlink"/>
            <w:rFonts w:asciiTheme="majorHAnsi" w:hAnsiTheme="majorHAnsi"/>
            <w:i/>
          </w:rPr>
          <w:t>Lifeline</w:t>
        </w:r>
        <w:proofErr w:type="spellEnd"/>
        <w:r>
          <w:rPr>
            <w:rStyle w:val="Hyperlink"/>
            <w:rFonts w:asciiTheme="majorHAnsi" w:hAnsiTheme="majorHAnsi"/>
            <w:i/>
          </w:rPr>
          <w:t xml:space="preserve"> </w:t>
        </w:r>
      </w:hyperlink>
      <w:r>
        <w:rPr>
          <w:rFonts w:asciiTheme="majorHAnsi" w:hAnsiTheme="majorHAnsi"/>
          <w:color w:val="000000"/>
        </w:rPr>
        <w:t> </w:t>
      </w:r>
      <w:r>
        <w:rPr>
          <w:rFonts w:asciiTheme="majorHAnsi" w:hAnsiTheme="majorHAnsi"/>
          <w:i/>
          <w:color w:val="000000"/>
        </w:rPr>
        <w:t xml:space="preserve">по телефону </w:t>
      </w:r>
      <w:r>
        <w:rPr>
          <w:rFonts w:asciiTheme="majorHAnsi" w:hAnsiTheme="majorHAnsi"/>
          <w:b/>
          <w:i/>
          <w:color w:val="000000"/>
        </w:rPr>
        <w:t>1–877–565–8860</w:t>
      </w:r>
      <w:r>
        <w:rPr>
          <w:rFonts w:asciiTheme="majorHAnsi" w:hAnsiTheme="majorHAnsi"/>
          <w:i/>
          <w:color w:val="000000"/>
        </w:rPr>
        <w:t>.</w:t>
      </w:r>
    </w:p>
    <w:p w14:paraId="726027A9" w14:textId="2A66D95B" w:rsidR="005119AD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Для молодежи коренных народов Америки: </w:t>
      </w:r>
      <w:r w:rsidR="00AC711D">
        <w:rPr>
          <w:rFonts w:asciiTheme="majorHAnsi" w:hAnsiTheme="majorHAnsi"/>
          <w:color w:val="000000"/>
        </w:rPr>
        <w:t>п</w:t>
      </w:r>
      <w:r w:rsidRPr="00AC711D">
        <w:rPr>
          <w:rFonts w:asciiTheme="majorHAnsi" w:hAnsiTheme="majorHAnsi"/>
          <w:color w:val="000000"/>
        </w:rPr>
        <w:t xml:space="preserve">осетите веб-сайты проекта </w:t>
      </w:r>
      <w:hyperlink r:id="rId21" w:history="1">
        <w:proofErr w:type="spellStart"/>
        <w:r>
          <w:rPr>
            <w:rStyle w:val="Hyperlink"/>
            <w:rFonts w:asciiTheme="majorHAnsi" w:hAnsiTheme="majorHAnsi"/>
          </w:rPr>
          <w:t>WeRNative</w:t>
        </w:r>
        <w:proofErr w:type="spellEnd"/>
      </w:hyperlink>
      <w:r>
        <w:rPr>
          <w:rFonts w:asciiTheme="majorHAnsi" w:hAnsiTheme="majorHAnsi"/>
          <w:color w:val="000000"/>
        </w:rPr>
        <w:t xml:space="preserve"> и </w:t>
      </w:r>
      <w:hyperlink r:id="rId22" w:history="1">
        <w:r>
          <w:rPr>
            <w:rStyle w:val="Hyperlink"/>
            <w:rFonts w:asciiTheme="majorHAnsi" w:hAnsiTheme="majorHAnsi"/>
          </w:rPr>
          <w:t>ассоциации «Ты не один» (</w:t>
        </w:r>
        <w:proofErr w:type="spellStart"/>
        <w:r>
          <w:rPr>
            <w:rStyle w:val="Hyperlink"/>
            <w:rFonts w:asciiTheme="majorHAnsi" w:hAnsiTheme="majorHAnsi"/>
          </w:rPr>
          <w:t>You</w:t>
        </w:r>
        <w:proofErr w:type="spellEnd"/>
        <w:r>
          <w:rPr>
            <w:rStyle w:val="Hyperlink"/>
            <w:rFonts w:asciiTheme="majorHAnsi" w:hAnsiTheme="majorHAnsi"/>
          </w:rPr>
          <w:t xml:space="preserve"> </w:t>
        </w:r>
        <w:proofErr w:type="spellStart"/>
        <w:r>
          <w:rPr>
            <w:rStyle w:val="Hyperlink"/>
            <w:rFonts w:asciiTheme="majorHAnsi" w:hAnsiTheme="majorHAnsi"/>
          </w:rPr>
          <w:t>are</w:t>
        </w:r>
        <w:proofErr w:type="spellEnd"/>
        <w:r>
          <w:rPr>
            <w:rStyle w:val="Hyperlink"/>
            <w:rFonts w:asciiTheme="majorHAnsi" w:hAnsiTheme="majorHAnsi"/>
          </w:rPr>
          <w:t xml:space="preserve"> </w:t>
        </w:r>
        <w:proofErr w:type="spellStart"/>
        <w:r>
          <w:rPr>
            <w:rStyle w:val="Hyperlink"/>
            <w:rFonts w:asciiTheme="majorHAnsi" w:hAnsiTheme="majorHAnsi"/>
          </w:rPr>
          <w:t>Not</w:t>
        </w:r>
        <w:proofErr w:type="spellEnd"/>
        <w:r>
          <w:rPr>
            <w:rStyle w:val="Hyperlink"/>
            <w:rFonts w:asciiTheme="majorHAnsi" w:hAnsiTheme="majorHAnsi"/>
          </w:rPr>
          <w:t xml:space="preserve"> </w:t>
        </w:r>
        <w:proofErr w:type="spellStart"/>
        <w:r>
          <w:rPr>
            <w:rStyle w:val="Hyperlink"/>
            <w:rFonts w:asciiTheme="majorHAnsi" w:hAnsiTheme="majorHAnsi"/>
          </w:rPr>
          <w:t>Alone</w:t>
        </w:r>
        <w:proofErr w:type="spellEnd"/>
        <w:r>
          <w:rPr>
            <w:rStyle w:val="Hyperlink"/>
            <w:rFonts w:asciiTheme="majorHAnsi" w:hAnsiTheme="majorHAnsi"/>
          </w:rPr>
          <w:t xml:space="preserve"> </w:t>
        </w:r>
        <w:proofErr w:type="spellStart"/>
        <w:r>
          <w:rPr>
            <w:rStyle w:val="Hyperlink"/>
            <w:rFonts w:asciiTheme="majorHAnsi" w:hAnsiTheme="majorHAnsi"/>
          </w:rPr>
          <w:t>Network</w:t>
        </w:r>
        <w:proofErr w:type="spellEnd"/>
        <w:r>
          <w:rPr>
            <w:rStyle w:val="Hyperlink"/>
            <w:rFonts w:asciiTheme="majorHAnsi" w:hAnsiTheme="majorHAnsi"/>
          </w:rPr>
          <w:t>)</w:t>
        </w:r>
      </w:hyperlink>
      <w:r w:rsidR="00AC711D">
        <w:t>.</w:t>
      </w:r>
    </w:p>
    <w:p w14:paraId="0163D297" w14:textId="01963CF5" w:rsidR="008D08D7" w:rsidRPr="005119AD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Если умер друг: </w:t>
      </w:r>
      <w:hyperlink r:id="rId23" w:history="1">
        <w:r w:rsidR="00AC711D">
          <w:rPr>
            <w:rStyle w:val="Hyperlink"/>
            <w:rFonts w:asciiTheme="majorHAnsi" w:hAnsiTheme="majorHAnsi"/>
          </w:rPr>
          <w:t>р</w:t>
        </w:r>
        <w:r>
          <w:rPr>
            <w:rStyle w:val="Hyperlink"/>
            <w:rFonts w:asciiTheme="majorHAnsi" w:hAnsiTheme="majorHAnsi"/>
          </w:rPr>
          <w:t>уководство для учащихся</w:t>
        </w:r>
      </w:hyperlink>
      <w:r w:rsidR="00AC711D">
        <w:t>.</w:t>
      </w:r>
    </w:p>
    <w:p w14:paraId="3EDA8528" w14:textId="77777777" w:rsidR="005119AD" w:rsidRDefault="005119AD" w:rsidP="008D08D7">
      <w:pPr>
        <w:pStyle w:val="NormalWeb"/>
        <w:rPr>
          <w:rFonts w:asciiTheme="majorHAnsi" w:hAnsiTheme="majorHAnsi" w:cstheme="majorHAnsi"/>
          <w:color w:val="000000"/>
        </w:rPr>
      </w:pPr>
    </w:p>
    <w:p w14:paraId="00FB7ED8" w14:textId="7F100A03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 xml:space="preserve">Такие эмоции как страх, грусть, злость, разочарование и беспокойство, вполне естественны. Важно помнить, что </w:t>
      </w:r>
      <w:r>
        <w:rPr>
          <w:rFonts w:asciiTheme="majorHAnsi" w:hAnsiTheme="majorHAnsi"/>
          <w:b/>
          <w:color w:val="000000"/>
        </w:rPr>
        <w:t>все реагируют на стрессовые ситуации по-разному и вы не одиноки.</w:t>
      </w:r>
    </w:p>
    <w:p w14:paraId="4B3DDD0A" w14:textId="77777777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> </w:t>
      </w:r>
    </w:p>
    <w:p w14:paraId="1F55A7CC" w14:textId="77777777" w:rsidR="008D08D7" w:rsidRPr="008D08D7" w:rsidRDefault="008D08D7" w:rsidP="002C561C">
      <w:pPr>
        <w:pStyle w:val="Heading2"/>
      </w:pPr>
      <w:r>
        <w:lastRenderedPageBreak/>
        <w:t>Что можно сделать, чтобы позаботиться о себе</w:t>
      </w:r>
    </w:p>
    <w:p w14:paraId="3412EFE9" w14:textId="77777777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>Существует ряд мер, которые можно предпринять, когда тебе плохо, все валится из рук или начинаешь паниковать,  например:</w:t>
      </w:r>
    </w:p>
    <w:p w14:paraId="558A9D54" w14:textId="77777777" w:rsidR="008D08D7" w:rsidRPr="00AC711D" w:rsidRDefault="008D08D7" w:rsidP="008D08D7">
      <w:pPr>
        <w:rPr>
          <w:rFonts w:asciiTheme="majorHAnsi" w:hAnsiTheme="majorHAnsi" w:cstheme="majorHAnsi"/>
        </w:rPr>
      </w:pPr>
    </w:p>
    <w:p w14:paraId="5C744CB4" w14:textId="58D9B627" w:rsidR="008D08D7" w:rsidRPr="000036E6" w:rsidRDefault="008D08D7" w:rsidP="00AC711D">
      <w:pPr>
        <w:pStyle w:val="NormalWeb"/>
        <w:numPr>
          <w:ilvl w:val="0"/>
          <w:numId w:val="34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временно отказаться от просмотра телевизора или прослушивания, просмотра или чтения новостей и помнить о том, как </w:t>
      </w:r>
      <w:proofErr w:type="spellStart"/>
      <w:r>
        <w:rPr>
          <w:rFonts w:asciiTheme="majorHAnsi" w:hAnsiTheme="majorHAnsi"/>
          <w:color w:val="000000"/>
        </w:rPr>
        <w:t>соцсети</w:t>
      </w:r>
      <w:proofErr w:type="spellEnd"/>
      <w:r>
        <w:rPr>
          <w:rFonts w:asciiTheme="majorHAnsi" w:hAnsiTheme="majorHAnsi"/>
          <w:color w:val="000000"/>
        </w:rPr>
        <w:t xml:space="preserve"> могут влиять на настроение;</w:t>
      </w:r>
    </w:p>
    <w:p w14:paraId="74AF80D6" w14:textId="73BAF881" w:rsidR="008D08D7" w:rsidRPr="008D08D7" w:rsidRDefault="008D08D7" w:rsidP="00AC711D">
      <w:pPr>
        <w:pStyle w:val="NormalWeb"/>
        <w:numPr>
          <w:ilvl w:val="0"/>
          <w:numId w:val="35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регулярно уделять время общению с друзьями и родными в сети, по телефону или в переписке;</w:t>
      </w:r>
    </w:p>
    <w:p w14:paraId="0BEE7DB8" w14:textId="3C18AED0" w:rsidR="008D08D7" w:rsidRPr="008D08D7" w:rsidRDefault="008D08D7" w:rsidP="00AC711D">
      <w:pPr>
        <w:pStyle w:val="NormalWeb"/>
        <w:numPr>
          <w:ilvl w:val="0"/>
          <w:numId w:val="35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постараться выделить достаточное количество времени на сон, правильно питаться и регулярно заниматься спортом;</w:t>
      </w:r>
    </w:p>
    <w:p w14:paraId="5759A594" w14:textId="76C306F9" w:rsidR="008D08D7" w:rsidRPr="008D08D7" w:rsidRDefault="008D08D7" w:rsidP="00AC711D">
      <w:pPr>
        <w:pStyle w:val="NormalWeb"/>
        <w:numPr>
          <w:ilvl w:val="0"/>
          <w:numId w:val="35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выделить время на то, чтобы расслабиться, заняться любимым делом или получить новые впечатления;</w:t>
      </w:r>
    </w:p>
    <w:p w14:paraId="2531FF46" w14:textId="4B070BF4" w:rsidR="008D08D7" w:rsidRPr="008D08D7" w:rsidRDefault="008D08D7" w:rsidP="00AC711D">
      <w:pPr>
        <w:pStyle w:val="NormalWeb"/>
        <w:numPr>
          <w:ilvl w:val="0"/>
          <w:numId w:val="35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обсуждать с близкими свои проблемы и чувства;</w:t>
      </w:r>
    </w:p>
    <w:p w14:paraId="0A1AF879" w14:textId="77777777" w:rsidR="008D08D7" w:rsidRPr="008D08D7" w:rsidRDefault="008D08D7" w:rsidP="00AC711D">
      <w:pPr>
        <w:pStyle w:val="NormalWeb"/>
        <w:numPr>
          <w:ilvl w:val="0"/>
          <w:numId w:val="35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отказаться от алкоголя и наркотиков;</w:t>
      </w:r>
    </w:p>
    <w:p w14:paraId="6BA910AC" w14:textId="77777777" w:rsidR="008D08D7" w:rsidRPr="008D08D7" w:rsidRDefault="008D08D7" w:rsidP="00AC711D">
      <w:pPr>
        <w:pStyle w:val="NormalWeb"/>
        <w:numPr>
          <w:ilvl w:val="0"/>
          <w:numId w:val="35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составить список любимых занятий или людей, с которыми можно поговорить по телефону, пообщаться по переписке или в </w:t>
      </w:r>
      <w:proofErr w:type="spellStart"/>
      <w:r>
        <w:rPr>
          <w:rFonts w:asciiTheme="majorHAnsi" w:hAnsiTheme="majorHAnsi"/>
          <w:color w:val="000000"/>
        </w:rPr>
        <w:t>соцсетях</w:t>
      </w:r>
      <w:proofErr w:type="spellEnd"/>
      <w:r>
        <w:rPr>
          <w:rFonts w:asciiTheme="majorHAnsi" w:hAnsiTheme="majorHAnsi"/>
          <w:color w:val="000000"/>
        </w:rPr>
        <w:t>, а также регулярно составлять распорядок дня.</w:t>
      </w:r>
    </w:p>
    <w:p w14:paraId="4FF18215" w14:textId="77777777" w:rsidR="008D08D7" w:rsidRPr="00AC711D" w:rsidRDefault="008D08D7" w:rsidP="008D08D7">
      <w:pPr>
        <w:rPr>
          <w:rFonts w:asciiTheme="majorHAnsi" w:hAnsiTheme="majorHAnsi" w:cstheme="majorHAnsi"/>
        </w:rPr>
      </w:pPr>
    </w:p>
    <w:p w14:paraId="7F18332C" w14:textId="77777777" w:rsidR="008D08D7" w:rsidRPr="008D08D7" w:rsidRDefault="008D08D7" w:rsidP="002C561C">
      <w:pPr>
        <w:pStyle w:val="Heading2"/>
      </w:pPr>
      <w:r>
        <w:t>Когда обращаться за помощью</w:t>
      </w:r>
    </w:p>
    <w:p w14:paraId="5E700D21" w14:textId="44C45A84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color w:val="000000"/>
        </w:rPr>
        <w:t>Самоубийство</w:t>
      </w:r>
      <w:r>
        <w:rPr>
          <w:rFonts w:asciiTheme="majorHAnsi" w:hAnsiTheme="majorHAnsi"/>
          <w:color w:val="000000"/>
        </w:rPr>
        <w:t xml:space="preserve"> — основная причина смерти среди детей школьного возраста и подростков. Учащиеся могут чувствовать одиночество, страх или растерянность. Естественно ощущать признаки </w:t>
      </w:r>
      <w:proofErr w:type="spellStart"/>
      <w:r>
        <w:rPr>
          <w:rFonts w:asciiTheme="majorHAnsi" w:hAnsiTheme="majorHAnsi"/>
          <w:color w:val="000000"/>
        </w:rPr>
        <w:t>дистресса</w:t>
      </w:r>
      <w:proofErr w:type="spellEnd"/>
      <w:r>
        <w:rPr>
          <w:rFonts w:asciiTheme="majorHAnsi" w:hAnsiTheme="majorHAnsi"/>
          <w:color w:val="000000"/>
        </w:rPr>
        <w:t>, к которым в том числе относятся:</w:t>
      </w:r>
    </w:p>
    <w:p w14:paraId="0BB4856E" w14:textId="77777777" w:rsidR="008D08D7" w:rsidRPr="00AC711D" w:rsidRDefault="008D08D7" w:rsidP="008D08D7">
      <w:pPr>
        <w:rPr>
          <w:rFonts w:asciiTheme="majorHAnsi" w:hAnsiTheme="majorHAnsi" w:cstheme="majorHAnsi"/>
        </w:rPr>
      </w:pPr>
    </w:p>
    <w:p w14:paraId="276F89A8" w14:textId="465AEE54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разная степень беспокойства </w:t>
      </w:r>
      <w:r w:rsidR="00AC711D">
        <w:rPr>
          <w:rFonts w:asciiTheme="majorHAnsi" w:hAnsiTheme="majorHAnsi"/>
          <w:color w:val="000000"/>
        </w:rPr>
        <w:t>о</w:t>
      </w:r>
      <w:r>
        <w:rPr>
          <w:rFonts w:asciiTheme="majorHAnsi" w:hAnsiTheme="majorHAnsi"/>
          <w:color w:val="000000"/>
        </w:rPr>
        <w:t xml:space="preserve"> свое</w:t>
      </w:r>
      <w:r w:rsidR="00AC711D">
        <w:rPr>
          <w:rFonts w:asciiTheme="majorHAnsi" w:hAnsiTheme="majorHAnsi"/>
          <w:color w:val="000000"/>
        </w:rPr>
        <w:t>м</w:t>
      </w:r>
      <w:r>
        <w:rPr>
          <w:rFonts w:asciiTheme="majorHAnsi" w:hAnsiTheme="majorHAnsi"/>
          <w:color w:val="000000"/>
        </w:rPr>
        <w:t xml:space="preserve"> здоровье и здоровье друзей, родных и близких;</w:t>
      </w:r>
    </w:p>
    <w:p w14:paraId="7D00AA73" w14:textId="77777777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грусть, депрессия или повышенная раздражительность;</w:t>
      </w:r>
    </w:p>
    <w:p w14:paraId="1D97F55E" w14:textId="77777777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чувство безнадежности или постоянное беспокойство о будущем;</w:t>
      </w:r>
    </w:p>
    <w:p w14:paraId="69ACC6BA" w14:textId="77777777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отсутствие интереса к занятиям, которые раньше приносили радость;</w:t>
      </w:r>
    </w:p>
    <w:p w14:paraId="2450B486" w14:textId="77777777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существенные изменения аппетита или веса;</w:t>
      </w:r>
    </w:p>
    <w:p w14:paraId="472A422F" w14:textId="77777777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существенные изменения режима сна;</w:t>
      </w:r>
    </w:p>
    <w:p w14:paraId="3B39E62F" w14:textId="77777777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постоянное ощущение усталости, которое мешает работать или играть и из-за которого не хочется двигаться;</w:t>
      </w:r>
    </w:p>
    <w:p w14:paraId="37405C23" w14:textId="77777777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постоянная </w:t>
      </w:r>
      <w:proofErr w:type="spellStart"/>
      <w:r>
        <w:rPr>
          <w:rFonts w:asciiTheme="majorHAnsi" w:hAnsiTheme="majorHAnsi"/>
          <w:color w:val="000000"/>
        </w:rPr>
        <w:t>гиперактивность</w:t>
      </w:r>
      <w:proofErr w:type="spellEnd"/>
      <w:r>
        <w:rPr>
          <w:rFonts w:asciiTheme="majorHAnsi" w:hAnsiTheme="majorHAnsi"/>
          <w:color w:val="000000"/>
        </w:rPr>
        <w:t xml:space="preserve"> или возбуждение, неспособность расслабиться;</w:t>
      </w:r>
    </w:p>
    <w:p w14:paraId="3B1B73FF" w14:textId="77777777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чувство бесполезности или глубокое чувство вины;</w:t>
      </w:r>
    </w:p>
    <w:p w14:paraId="273DC9D7" w14:textId="77777777" w:rsidR="008D08D7" w:rsidRPr="008D08D7" w:rsidRDefault="008D08D7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трудности с концентрацией внимания и неспособность принимать решения;</w:t>
      </w:r>
    </w:p>
    <w:p w14:paraId="08750C88" w14:textId="0B3A0F98" w:rsidR="008D08D7" w:rsidRPr="008D08D7" w:rsidRDefault="00F34792" w:rsidP="00AC711D">
      <w:pPr>
        <w:pStyle w:val="NormalWeb"/>
        <w:numPr>
          <w:ilvl w:val="0"/>
          <w:numId w:val="36"/>
        </w:numPr>
        <w:spacing w:after="80"/>
        <w:textAlignment w:val="baseline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/>
          <w:color w:val="000000"/>
        </w:rPr>
        <w:t>мысли или планы нанести себе или другим вред.</w:t>
      </w:r>
    </w:p>
    <w:p w14:paraId="6406BC14" w14:textId="77777777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color w:val="000000"/>
        </w:rPr>
        <w:lastRenderedPageBreak/>
        <w:t xml:space="preserve">Если вы чувствуете себя подавленными или у вас часто наблюдается один или несколько из приведенных выше признаков </w:t>
      </w:r>
      <w:proofErr w:type="spellStart"/>
      <w:r>
        <w:rPr>
          <w:rFonts w:asciiTheme="majorHAnsi" w:hAnsiTheme="majorHAnsi"/>
          <w:b/>
          <w:color w:val="000000"/>
        </w:rPr>
        <w:t>дистресса</w:t>
      </w:r>
      <w:proofErr w:type="spellEnd"/>
      <w:r>
        <w:rPr>
          <w:rFonts w:asciiTheme="majorHAnsi" w:hAnsiTheme="majorHAnsi"/>
          <w:b/>
          <w:color w:val="000000"/>
        </w:rPr>
        <w:t xml:space="preserve">, </w:t>
      </w:r>
      <w:r>
        <w:rPr>
          <w:rFonts w:asciiTheme="majorHAnsi" w:hAnsiTheme="majorHAnsi"/>
          <w:b/>
          <w:color w:val="000000"/>
          <w:u w:val="single"/>
        </w:rPr>
        <w:t>важно поговорить с кем-либо или попросить о помощи</w:t>
      </w:r>
      <w:r>
        <w:rPr>
          <w:rFonts w:asciiTheme="majorHAnsi" w:hAnsiTheme="majorHAnsi"/>
          <w:b/>
          <w:color w:val="000000"/>
        </w:rPr>
        <w:t>. </w:t>
      </w:r>
    </w:p>
    <w:p w14:paraId="716A3224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121277FB" w14:textId="3AAEB95B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color w:val="000000"/>
        </w:rPr>
        <w:t xml:space="preserve">Вы можете поговорить об этом со сверстниками из службы </w:t>
      </w:r>
      <w:proofErr w:type="spellStart"/>
      <w:r>
        <w:rPr>
          <w:rFonts w:asciiTheme="majorHAnsi" w:hAnsiTheme="majorHAnsi"/>
          <w:b/>
        </w:rPr>
        <w:t>YouthLine</w:t>
      </w:r>
      <w:proofErr w:type="spellEnd"/>
      <w:r>
        <w:rPr>
          <w:rFonts w:asciiTheme="majorHAnsi" w:hAnsiTheme="majorHAnsi"/>
          <w:b/>
        </w:rPr>
        <w:t xml:space="preserve">. Позвоните по телефону 877-968-8491, отправьте сообщение с текстом teen2teen на номер 839863 или посетите </w:t>
      </w:r>
      <w:hyperlink r:id="rId24" w:history="1">
        <w:r>
          <w:rPr>
            <w:rStyle w:val="Hyperlink"/>
            <w:rFonts w:asciiTheme="majorHAnsi" w:hAnsiTheme="majorHAnsi"/>
            <w:b/>
          </w:rPr>
          <w:t xml:space="preserve">веб-сайт </w:t>
        </w:r>
        <w:proofErr w:type="spellStart"/>
        <w:r>
          <w:rPr>
            <w:rStyle w:val="Hyperlink"/>
            <w:rFonts w:asciiTheme="majorHAnsi" w:hAnsiTheme="majorHAnsi"/>
            <w:b/>
          </w:rPr>
          <w:t>YouthLine</w:t>
        </w:r>
        <w:proofErr w:type="spellEnd"/>
      </w:hyperlink>
      <w:r>
        <w:rPr>
          <w:rFonts w:asciiTheme="majorHAnsi" w:hAnsiTheme="majorHAnsi"/>
          <w:b/>
        </w:rPr>
        <w:t>, чтобы поговорить в чате.</w:t>
      </w:r>
    </w:p>
    <w:p w14:paraId="6991970C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18BB9CB9" w14:textId="595123DA" w:rsidR="008D08D7" w:rsidRPr="008D08D7" w:rsidRDefault="00235226" w:rsidP="0023522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/>
          <w:b/>
          <w:color w:val="000000"/>
        </w:rPr>
        <w:t>Помните: вы не одиноки. Вокруг есть люди, которые в любое время готовы вас поддержать.</w:t>
      </w:r>
    </w:p>
    <w:p w14:paraId="1F962654" w14:textId="1D2FCBF6" w:rsidR="00254C41" w:rsidRPr="00BC1312" w:rsidRDefault="00254C41" w:rsidP="008D08D7">
      <w:pPr>
        <w:pStyle w:val="NormalWeb"/>
        <w:spacing w:before="280" w:after="280"/>
        <w:rPr>
          <w:rFonts w:asciiTheme="majorHAnsi" w:hAnsiTheme="majorHAnsi" w:cstheme="majorHAnsi"/>
          <w:color w:val="000000"/>
        </w:rPr>
      </w:pPr>
    </w:p>
    <w:sectPr w:rsidR="00254C41" w:rsidRPr="00BC1312" w:rsidSect="00AC711D">
      <w:headerReference w:type="default" r:id="rId25"/>
      <w:footerReference w:type="default" r:id="rId26"/>
      <w:pgSz w:w="12240" w:h="15840"/>
      <w:pgMar w:top="2369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3448" w14:textId="77777777" w:rsidR="00B3654B" w:rsidRDefault="00B3654B" w:rsidP="007C2975">
      <w:pPr>
        <w:spacing w:line="240" w:lineRule="auto"/>
      </w:pPr>
      <w:r>
        <w:separator/>
      </w:r>
    </w:p>
  </w:endnote>
  <w:endnote w:type="continuationSeparator" w:id="0">
    <w:p w14:paraId="7F946A36" w14:textId="77777777" w:rsidR="00B3654B" w:rsidRDefault="00B3654B" w:rsidP="007C2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793969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9D462" w14:textId="6EF183D1" w:rsidR="00DB2D4E" w:rsidRPr="00DB2D4E" w:rsidRDefault="00DB2D4E">
        <w:pPr>
          <w:pStyle w:val="Footer"/>
          <w:jc w:val="right"/>
          <w:rPr>
            <w:rFonts w:ascii="Calibri" w:hAnsi="Calibri" w:cs="Calibri"/>
          </w:rPr>
        </w:pPr>
        <w:r w:rsidRPr="00DB2D4E">
          <w:rPr>
            <w:rFonts w:ascii="Calibri" w:hAnsi="Calibri" w:cs="Calibri"/>
          </w:rPr>
          <w:fldChar w:fldCharType="begin"/>
        </w:r>
        <w:r w:rsidRPr="00DB2D4E">
          <w:rPr>
            <w:rFonts w:ascii="Calibri" w:hAnsi="Calibri" w:cs="Calibri"/>
          </w:rPr>
          <w:instrText xml:space="preserve"> PAGE   \* MERGEFORMAT </w:instrText>
        </w:r>
        <w:r w:rsidRPr="00DB2D4E">
          <w:rPr>
            <w:rFonts w:ascii="Calibri" w:hAnsi="Calibri" w:cs="Calibri"/>
          </w:rPr>
          <w:fldChar w:fldCharType="separate"/>
        </w:r>
        <w:r w:rsidR="00F34792">
          <w:rPr>
            <w:rFonts w:ascii="Calibri" w:hAnsi="Calibri" w:cs="Calibri"/>
          </w:rPr>
          <w:t>2</w:t>
        </w:r>
        <w:r w:rsidRPr="00DB2D4E">
          <w:rPr>
            <w:rFonts w:ascii="Calibri" w:hAnsi="Calibri" w:cs="Calibri"/>
          </w:rPr>
          <w:fldChar w:fldCharType="end"/>
        </w:r>
      </w:p>
    </w:sdtContent>
  </w:sdt>
  <w:p w14:paraId="72CB7148" w14:textId="77777777" w:rsidR="00DB2D4E" w:rsidRDefault="00DB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6ECB" w14:textId="77777777" w:rsidR="00B3654B" w:rsidRDefault="00B3654B" w:rsidP="007C2975">
      <w:pPr>
        <w:spacing w:line="240" w:lineRule="auto"/>
      </w:pPr>
      <w:r>
        <w:separator/>
      </w:r>
    </w:p>
  </w:footnote>
  <w:footnote w:type="continuationSeparator" w:id="0">
    <w:p w14:paraId="6891505F" w14:textId="77777777" w:rsidR="00B3654B" w:rsidRDefault="00B3654B" w:rsidP="007C2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ABAB" w14:textId="29B8F8BC" w:rsidR="007C2975" w:rsidRDefault="00AC711D">
    <w:pPr>
      <w:pStyle w:val="Header"/>
    </w:pPr>
    <w:r w:rsidRPr="00AC711D">
      <mc:AlternateContent>
        <mc:Choice Requires="wps">
          <w:drawing>
            <wp:anchor distT="0" distB="0" distL="114300" distR="114300" simplePos="0" relativeHeight="251660288" behindDoc="1" locked="0" layoutInCell="1" allowOverlap="1" wp14:anchorId="179EA4CC" wp14:editId="1392C30E">
              <wp:simplePos x="0" y="0"/>
              <wp:positionH relativeFrom="page">
                <wp:posOffset>914400</wp:posOffset>
              </wp:positionH>
              <wp:positionV relativeFrom="page">
                <wp:posOffset>520700</wp:posOffset>
              </wp:positionV>
              <wp:extent cx="4039235" cy="698500"/>
              <wp:effectExtent l="0" t="0" r="12065" b="0"/>
              <wp:wrapNone/>
              <wp:docPr id="19207677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3FCF4" w14:textId="269B3AC0" w:rsidR="00AC711D" w:rsidRDefault="00AC711D" w:rsidP="00AC711D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Психическое здоровье и социальная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EA4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in;margin-top:41pt;width:318.05pt;height: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" filled="f" stroked="f">
              <v:textbox inset="0,0,0,0">
                <w:txbxContent>
                  <w:p w14:paraId="2EA3FCF4" w14:textId="269B3AC0" w:rsidR="00AC711D" w:rsidRDefault="00AC711D" w:rsidP="00AC711D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Психическое здоровье и социальная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C711D">
      <w:drawing>
        <wp:anchor distT="0" distB="0" distL="0" distR="0" simplePos="0" relativeHeight="251659264" behindDoc="1" locked="0" layoutInCell="1" allowOverlap="1" wp14:anchorId="04C4080F" wp14:editId="2C01E3F9">
          <wp:simplePos x="0" y="0"/>
          <wp:positionH relativeFrom="page">
            <wp:posOffset>5143500</wp:posOffset>
          </wp:positionH>
          <wp:positionV relativeFrom="page">
            <wp:posOffset>460375</wp:posOffset>
          </wp:positionV>
          <wp:extent cx="2239009" cy="84582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9009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78CCF6" w14:textId="77777777" w:rsidR="007C2975" w:rsidRDefault="007C2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AAA"/>
    <w:multiLevelType w:val="multilevel"/>
    <w:tmpl w:val="BB94A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6177B"/>
    <w:multiLevelType w:val="multilevel"/>
    <w:tmpl w:val="1A4E7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34BA3"/>
    <w:multiLevelType w:val="multilevel"/>
    <w:tmpl w:val="E56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A362D"/>
    <w:multiLevelType w:val="multilevel"/>
    <w:tmpl w:val="1656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F0CB6"/>
    <w:multiLevelType w:val="multilevel"/>
    <w:tmpl w:val="A9443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1107AA"/>
    <w:multiLevelType w:val="multilevel"/>
    <w:tmpl w:val="7E367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8F5B44"/>
    <w:multiLevelType w:val="multilevel"/>
    <w:tmpl w:val="17F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662B2"/>
    <w:multiLevelType w:val="multilevel"/>
    <w:tmpl w:val="1E2C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0637C"/>
    <w:multiLevelType w:val="multilevel"/>
    <w:tmpl w:val="9850C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3C28F6"/>
    <w:multiLevelType w:val="multilevel"/>
    <w:tmpl w:val="272C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76C64"/>
    <w:multiLevelType w:val="hybridMultilevel"/>
    <w:tmpl w:val="ED22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12C2"/>
    <w:multiLevelType w:val="multilevel"/>
    <w:tmpl w:val="A40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267E3"/>
    <w:multiLevelType w:val="multilevel"/>
    <w:tmpl w:val="7D8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7628B"/>
    <w:multiLevelType w:val="multilevel"/>
    <w:tmpl w:val="994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645D4"/>
    <w:multiLevelType w:val="multilevel"/>
    <w:tmpl w:val="4EE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43F04"/>
    <w:multiLevelType w:val="multilevel"/>
    <w:tmpl w:val="867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778ED"/>
    <w:multiLevelType w:val="hybridMultilevel"/>
    <w:tmpl w:val="B8D8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E38A1"/>
    <w:multiLevelType w:val="multilevel"/>
    <w:tmpl w:val="5DCCB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95AF6"/>
    <w:multiLevelType w:val="multilevel"/>
    <w:tmpl w:val="9E7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935E7"/>
    <w:multiLevelType w:val="multilevel"/>
    <w:tmpl w:val="24D44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3764816"/>
    <w:multiLevelType w:val="hybridMultilevel"/>
    <w:tmpl w:val="5A3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85EAB"/>
    <w:multiLevelType w:val="multilevel"/>
    <w:tmpl w:val="FC30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40A2F"/>
    <w:multiLevelType w:val="multilevel"/>
    <w:tmpl w:val="AE6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A1202"/>
    <w:multiLevelType w:val="hybridMultilevel"/>
    <w:tmpl w:val="22F8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B6F70"/>
    <w:multiLevelType w:val="hybridMultilevel"/>
    <w:tmpl w:val="B37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7829"/>
    <w:multiLevelType w:val="multilevel"/>
    <w:tmpl w:val="3CD08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015703"/>
    <w:multiLevelType w:val="multilevel"/>
    <w:tmpl w:val="960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83FD0"/>
    <w:multiLevelType w:val="multilevel"/>
    <w:tmpl w:val="AAE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23FAC"/>
    <w:multiLevelType w:val="hybridMultilevel"/>
    <w:tmpl w:val="CBAE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A58DC"/>
    <w:multiLevelType w:val="multilevel"/>
    <w:tmpl w:val="893E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E1E7707"/>
    <w:multiLevelType w:val="multilevel"/>
    <w:tmpl w:val="15B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E3692B"/>
    <w:multiLevelType w:val="multilevel"/>
    <w:tmpl w:val="D00C0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3097B"/>
    <w:multiLevelType w:val="multilevel"/>
    <w:tmpl w:val="A6A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717251"/>
    <w:multiLevelType w:val="hybridMultilevel"/>
    <w:tmpl w:val="9A8C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E28EC"/>
    <w:multiLevelType w:val="multilevel"/>
    <w:tmpl w:val="57ACC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B35AD"/>
    <w:multiLevelType w:val="multilevel"/>
    <w:tmpl w:val="C1C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29"/>
  </w:num>
  <w:num w:numId="5">
    <w:abstractNumId w:val="5"/>
  </w:num>
  <w:num w:numId="6">
    <w:abstractNumId w:val="33"/>
  </w:num>
  <w:num w:numId="7">
    <w:abstractNumId w:val="6"/>
  </w:num>
  <w:num w:numId="8">
    <w:abstractNumId w:val="7"/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34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28"/>
  </w:num>
  <w:num w:numId="14">
    <w:abstractNumId w:val="3"/>
  </w:num>
  <w:num w:numId="15">
    <w:abstractNumId w:val="25"/>
    <w:lvlOverride w:ilvl="0">
      <w:lvl w:ilvl="0">
        <w:numFmt w:val="decimal"/>
        <w:lvlText w:val="%1."/>
        <w:lvlJc w:val="left"/>
      </w:lvl>
    </w:lvlOverride>
  </w:num>
  <w:num w:numId="16">
    <w:abstractNumId w:val="31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30"/>
  </w:num>
  <w:num w:numId="19">
    <w:abstractNumId w:val="18"/>
  </w:num>
  <w:num w:numId="20">
    <w:abstractNumId w:val="35"/>
  </w:num>
  <w:num w:numId="21">
    <w:abstractNumId w:val="14"/>
  </w:num>
  <w:num w:numId="22">
    <w:abstractNumId w:val="2"/>
  </w:num>
  <w:num w:numId="23">
    <w:abstractNumId w:val="21"/>
  </w:num>
  <w:num w:numId="24">
    <w:abstractNumId w:val="32"/>
  </w:num>
  <w:num w:numId="25">
    <w:abstractNumId w:val="27"/>
  </w:num>
  <w:num w:numId="26">
    <w:abstractNumId w:val="12"/>
  </w:num>
  <w:num w:numId="27">
    <w:abstractNumId w:val="15"/>
  </w:num>
  <w:num w:numId="28">
    <w:abstractNumId w:val="10"/>
  </w:num>
  <w:num w:numId="29">
    <w:abstractNumId w:val="16"/>
  </w:num>
  <w:num w:numId="30">
    <w:abstractNumId w:val="23"/>
  </w:num>
  <w:num w:numId="31">
    <w:abstractNumId w:val="24"/>
  </w:num>
  <w:num w:numId="32">
    <w:abstractNumId w:val="20"/>
  </w:num>
  <w:num w:numId="33">
    <w:abstractNumId w:val="22"/>
  </w:num>
  <w:num w:numId="34">
    <w:abstractNumId w:val="11"/>
  </w:num>
  <w:num w:numId="35">
    <w:abstractNumId w:val="1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41"/>
    <w:rsid w:val="000036E6"/>
    <w:rsid w:val="0000740B"/>
    <w:rsid w:val="00040C8C"/>
    <w:rsid w:val="000B0549"/>
    <w:rsid w:val="000C0999"/>
    <w:rsid w:val="000E5A1A"/>
    <w:rsid w:val="001D7356"/>
    <w:rsid w:val="00235226"/>
    <w:rsid w:val="00254C41"/>
    <w:rsid w:val="002B0CD8"/>
    <w:rsid w:val="002C561C"/>
    <w:rsid w:val="00360375"/>
    <w:rsid w:val="00375D7F"/>
    <w:rsid w:val="003A3FBA"/>
    <w:rsid w:val="003B54A3"/>
    <w:rsid w:val="003E6BAD"/>
    <w:rsid w:val="003F0703"/>
    <w:rsid w:val="004153DB"/>
    <w:rsid w:val="005119AD"/>
    <w:rsid w:val="00595E90"/>
    <w:rsid w:val="005A6C60"/>
    <w:rsid w:val="005D2B23"/>
    <w:rsid w:val="0069114B"/>
    <w:rsid w:val="00704B29"/>
    <w:rsid w:val="007C2975"/>
    <w:rsid w:val="00805BAE"/>
    <w:rsid w:val="00890B73"/>
    <w:rsid w:val="008D08D7"/>
    <w:rsid w:val="009F1DC8"/>
    <w:rsid w:val="00AC711D"/>
    <w:rsid w:val="00B3654B"/>
    <w:rsid w:val="00B674A4"/>
    <w:rsid w:val="00BC1312"/>
    <w:rsid w:val="00BC2CD3"/>
    <w:rsid w:val="00BC38AA"/>
    <w:rsid w:val="00BD2707"/>
    <w:rsid w:val="00C9319A"/>
    <w:rsid w:val="00CA6805"/>
    <w:rsid w:val="00CE3244"/>
    <w:rsid w:val="00DB2D4E"/>
    <w:rsid w:val="00E55CC1"/>
    <w:rsid w:val="00F34792"/>
    <w:rsid w:val="00F7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97EAB"/>
  <w15:docId w15:val="{58DD111E-F521-4A8B-B952-FC0BEFD6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E5A1A"/>
    <w:pPr>
      <w:keepNext/>
      <w:keepLines/>
      <w:spacing w:before="240" w:line="240" w:lineRule="auto"/>
      <w:outlineLvl w:val="0"/>
    </w:pPr>
    <w:rPr>
      <w:rFonts w:ascii="Calibri" w:hAnsi="Calibri"/>
      <w:b/>
      <w:sz w:val="48"/>
      <w:szCs w:val="28"/>
    </w:rPr>
  </w:style>
  <w:style w:type="paragraph" w:styleId="Heading2">
    <w:name w:val="heading 2"/>
    <w:basedOn w:val="Normal"/>
    <w:next w:val="Normal"/>
    <w:rsid w:val="000E5A1A"/>
    <w:pPr>
      <w:keepNext/>
      <w:keepLines/>
      <w:outlineLvl w:val="1"/>
    </w:pPr>
    <w:rPr>
      <w:rFonts w:ascii="Calibri" w:hAnsi="Calibri"/>
      <w:b/>
      <w:sz w:val="28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975"/>
  </w:style>
  <w:style w:type="paragraph" w:styleId="Footer">
    <w:name w:val="footer"/>
    <w:basedOn w:val="Normal"/>
    <w:link w:val="Foot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975"/>
  </w:style>
  <w:style w:type="paragraph" w:styleId="ListParagraph">
    <w:name w:val="List Paragraph"/>
    <w:basedOn w:val="Normal"/>
    <w:uiPriority w:val="34"/>
    <w:qFormat/>
    <w:rsid w:val="007C29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740B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E9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0C0999"/>
  </w:style>
  <w:style w:type="character" w:styleId="UnresolvedMention">
    <w:name w:val="Unresolved Mention"/>
    <w:basedOn w:val="DefaultParagraphFont"/>
    <w:uiPriority w:val="99"/>
    <w:semiHidden/>
    <w:unhideWhenUsed/>
    <w:rsid w:val="00BC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8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enlineonline.org/" TargetMode="External"/><Relationship Id="rId18" Type="http://schemas.openxmlformats.org/officeDocument/2006/relationships/hyperlink" Target="http://oregonyouthlin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ernative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teenlineonline.org/" TargetMode="External"/><Relationship Id="rId17" Type="http://schemas.openxmlformats.org/officeDocument/2006/relationships/hyperlink" Target="http://crisistextline.org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armline.org/" TargetMode="External"/><Relationship Id="rId20" Type="http://schemas.openxmlformats.org/officeDocument/2006/relationships/hyperlink" Target="http://www.translifeline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988lifeline.org/es/home/" TargetMode="External"/><Relationship Id="rId24" Type="http://schemas.openxmlformats.org/officeDocument/2006/relationships/hyperlink" Target="theyouthline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mhsa.gov/" TargetMode="External"/><Relationship Id="rId23" Type="http://schemas.openxmlformats.org/officeDocument/2006/relationships/hyperlink" Target="http://www.sptsusa.org/wp-content/uploads/2015/05/friend-death-guidelines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988lifeline.org/" TargetMode="External"/><Relationship Id="rId19" Type="http://schemas.openxmlformats.org/officeDocument/2006/relationships/hyperlink" Target="http://www.thetrevorproject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ha/PH/PREVENTIONWELLNESS/SAFELIVING/SUICIDEPREVENTION/Pages/crisislines.aspx" TargetMode="External"/><Relationship Id="rId22" Type="http://schemas.openxmlformats.org/officeDocument/2006/relationships/hyperlink" Target="http://www.youarenotalonenetwork.org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95A3A1-81C4-4406-A21B-9CEA628FE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6B3C7-358E-4FC8-9534-00D7B763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222B1-A6D6-42C0-8D7F-8A26007CAD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Alexey Yatskaer</cp:lastModifiedBy>
  <cp:revision>4</cp:revision>
  <cp:lastPrinted>2020-03-24T23:54:00Z</cp:lastPrinted>
  <dcterms:created xsi:type="dcterms:W3CDTF">2024-01-22T17:38:00Z</dcterms:created>
  <dcterms:modified xsi:type="dcterms:W3CDTF">2024-02-26T10:58:00Z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0x010100ACFD53607254304BA32025AED2F6A3F7</vt:lpwstr>
  </property>
  <property fmtid="{D5CDD505-2E9C-101B-9397-08002B2CF9AE}" pid="3" name="Order">
    <vt:r8>8700</vt:r8>
  </property>
  <property fmtid="{D5CDD505-2E9C-101B-9397-08002B2CF9AE}" pid="4" name="xd_ProgID">
    <vt:lpwstr/>
  </property>
  <property fmtid="{D5CDD505-2E9C-101B-9397-08002B2CF9AE}" pid="5" name="_CopySource">
    <vt:lpwstr>https://www-auth.oregon.gov/ode/educator-resources/standards/Documents/How to Prevent Youth Suicide - Youth Version.docx</vt:lpwstr>
  </property>
  <property fmtid="{D5CDD505-2E9C-101B-9397-08002B2CF9AE}" pid="6" name="TemplateUrl">
    <vt:lpwstr/>
  </property>
  <property fmtid="{D5CDD505-2E9C-101B-9397-08002B2CF9AE}" pid="7" name="MSIP_Label_61f40bdc-19d8-4b8e-be88-e9eb9bcca8b8_Enabled">
    <vt:lpwstr>true</vt:lpwstr>
  </property>
  <property fmtid="{D5CDD505-2E9C-101B-9397-08002B2CF9AE}" pid="8" name="MSIP_Label_61f40bdc-19d8-4b8e-be88-e9eb9bcca8b8_SetDate">
    <vt:lpwstr>2023-10-18T16:40:39Z</vt:lpwstr>
  </property>
  <property fmtid="{D5CDD505-2E9C-101B-9397-08002B2CF9AE}" pid="9" name="MSIP_Label_61f40bdc-19d8-4b8e-be88-e9eb9bcca8b8_Method">
    <vt:lpwstr>Privileged</vt:lpwstr>
  </property>
  <property fmtid="{D5CDD505-2E9C-101B-9397-08002B2CF9AE}" pid="10" name="MSIP_Label_61f40bdc-19d8-4b8e-be88-e9eb9bcca8b8_Name">
    <vt:lpwstr>Level 1 - Published (Items)</vt:lpwstr>
  </property>
  <property fmtid="{D5CDD505-2E9C-101B-9397-08002B2CF9AE}" pid="11" name="MSIP_Label_61f40bdc-19d8-4b8e-be88-e9eb9bcca8b8_SiteId">
    <vt:lpwstr>b4f51418-b269-49a2-935a-fa54bf584fc8</vt:lpwstr>
  </property>
  <property fmtid="{D5CDD505-2E9C-101B-9397-08002B2CF9AE}" pid="12" name="MSIP_Label_61f40bdc-19d8-4b8e-be88-e9eb9bcca8b8_ActionId">
    <vt:lpwstr>8fb7df4e-9723-424f-badc-c8937d22cf03</vt:lpwstr>
  </property>
  <property fmtid="{D5CDD505-2E9C-101B-9397-08002B2CF9AE}" pid="13" name="MSIP_Label_61f40bdc-19d8-4b8e-be88-e9eb9bcca8b8_ContentBits">
    <vt:lpwstr>0</vt:lpwstr>
  </property>
</Properties>
</file>