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A1FE" w14:textId="77777777" w:rsidR="002B77D2" w:rsidRPr="009402C6" w:rsidRDefault="002B77D2">
      <w:pPr>
        <w:pStyle w:val="BodyText"/>
        <w:ind w:left="0" w:firstLine="0"/>
        <w:rPr>
          <w:rFonts w:ascii="Times New Roman"/>
          <w:sz w:val="18"/>
          <w:szCs w:val="22"/>
        </w:rPr>
      </w:pPr>
    </w:p>
    <w:p w14:paraId="79AAA1FF" w14:textId="33115127" w:rsidR="002B77D2" w:rsidRPr="009402C6" w:rsidRDefault="00182C13">
      <w:pPr>
        <w:pStyle w:val="Heading1"/>
        <w:spacing w:before="174"/>
        <w:ind w:left="1742" w:right="1742"/>
        <w:jc w:val="center"/>
        <w:rPr>
          <w:sz w:val="40"/>
          <w:szCs w:val="40"/>
        </w:rPr>
      </w:pPr>
      <w:bookmarkStart w:id="0" w:name="How_to_Prevent_Youth_Trafficking"/>
      <w:bookmarkEnd w:id="0"/>
      <w:r w:rsidRPr="009402C6">
        <w:rPr>
          <w:sz w:val="40"/>
          <w:szCs w:val="40"/>
        </w:rPr>
        <w:t xml:space="preserve">Cách </w:t>
      </w:r>
      <w:r w:rsidRPr="009402C6">
        <w:rPr>
          <w:sz w:val="40"/>
          <w:szCs w:val="40"/>
        </w:rPr>
        <w:t>Ngăn Chặn Nạn Buôn Bán Thanh Thiếu Niên</w:t>
      </w:r>
    </w:p>
    <w:p w14:paraId="79AAA200" w14:textId="77777777" w:rsidR="002B77D2" w:rsidRPr="009402C6" w:rsidRDefault="002B77D2">
      <w:pPr>
        <w:pStyle w:val="BodyText"/>
        <w:spacing w:before="10"/>
        <w:ind w:left="0" w:firstLine="0"/>
        <w:rPr>
          <w:b/>
          <w:sz w:val="44"/>
          <w:szCs w:val="22"/>
        </w:rPr>
      </w:pPr>
    </w:p>
    <w:p w14:paraId="1691CC26" w14:textId="77777777" w:rsidR="005C0593" w:rsidRPr="009402C6" w:rsidRDefault="005C0593" w:rsidP="005C0593">
      <w:pPr>
        <w:pStyle w:val="BodyText"/>
        <w:ind w:left="120" w:right="126" w:firstLine="22"/>
        <w:rPr>
          <w:sz w:val="22"/>
          <w:szCs w:val="22"/>
        </w:rPr>
      </w:pPr>
      <w:r w:rsidRPr="009402C6">
        <w:rPr>
          <w:sz w:val="22"/>
          <w:szCs w:val="22"/>
        </w:rPr>
        <w:t>Hành vi buôn bán thanh thiếu niên là tội ác liên quan đến việc bóc lột cá nhân nhằm mục đích thực hiện hành vi bán dâm hoặc lao động không tự nguyện thông qua hành động ép buộc, lừa đảo hoặc dùng vũ lực. Trong mọi trường hợp, hành vi dụ dỗ người dưới 18 tuổi thực hiện hành vi bán dâm đều là tội ác, bất kể có ép buộc, lừa đảo hoặc dùng vũ lực hay không. Trong một số trường hợp, kẻ buôn người sẽ lừa gạt hoặc ép buộc người khác thực hiện hoạt động bán dâm. Ở những trường hợp khác, nạn nhân bị lừa dối, đe dọa, thao túng hoặc tấn công để làm việc trong những điều kiện bất hợp pháp, vô nhân đạo hoặc không thể chấp nhận được.</w:t>
      </w:r>
    </w:p>
    <w:p w14:paraId="72518FF7" w14:textId="77777777" w:rsidR="005C0593" w:rsidRPr="009402C6" w:rsidRDefault="005C0593" w:rsidP="005C0593">
      <w:pPr>
        <w:pStyle w:val="BodyText"/>
        <w:ind w:left="120" w:right="126"/>
        <w:rPr>
          <w:sz w:val="22"/>
          <w:szCs w:val="22"/>
        </w:rPr>
      </w:pPr>
    </w:p>
    <w:p w14:paraId="79AAA203" w14:textId="3E0CDF7B" w:rsidR="002B77D2" w:rsidRPr="009402C6" w:rsidRDefault="005C0593" w:rsidP="005C0593">
      <w:pPr>
        <w:pStyle w:val="BodyText"/>
        <w:ind w:left="120" w:right="126" w:firstLine="0"/>
        <w:rPr>
          <w:sz w:val="22"/>
          <w:szCs w:val="22"/>
        </w:rPr>
      </w:pPr>
      <w:r w:rsidRPr="009402C6">
        <w:rPr>
          <w:sz w:val="22"/>
          <w:szCs w:val="22"/>
        </w:rPr>
        <w:t xml:space="preserve">Mặc dù nạn buôn người có thể xảy ra với </w:t>
      </w:r>
      <w:r w:rsidRPr="009402C6">
        <w:rPr>
          <w:i/>
          <w:iCs/>
          <w:sz w:val="22"/>
          <w:szCs w:val="22"/>
        </w:rPr>
        <w:t>bất kỳ ai</w:t>
      </w:r>
      <w:r w:rsidRPr="009402C6">
        <w:rPr>
          <w:sz w:val="22"/>
          <w:szCs w:val="22"/>
        </w:rPr>
        <w:t>, nhưng có một số yếu tố rủi ro nhận biết được dẫn đến việc trở thành nạn nhân. Những yếu tố thường gặp nhất bao gồm trường hợp mới di cư hoặc tái định cư, là thanh thiếu niên bỏ nhà hoặc vô gia cư, tham gia vào hệ thống phúc lợi trẻ em, sử dụng chất gây nghiện và các vấn đề về sức khỏe tinh thần. Thủ phạm trải rộng trên mọi giới tính, chủng tộc, dân tộc và nhân khẩu học kinh tế, và có thể bao gồm cá nhân, thành viên gia đình, chủ doanh nghiệp, bạn tình, thành viên của băng đảng hoặc mạng lưới, giám đốc điều hành công ty và quan chức chính phủ</w:t>
      </w:r>
      <w:r w:rsidR="00000000" w:rsidRPr="009402C6">
        <w:rPr>
          <w:sz w:val="22"/>
          <w:szCs w:val="22"/>
        </w:rPr>
        <w:t>.</w:t>
      </w:r>
    </w:p>
    <w:p w14:paraId="79AAA204" w14:textId="77777777" w:rsidR="002B77D2" w:rsidRPr="009402C6" w:rsidRDefault="002B77D2">
      <w:pPr>
        <w:pStyle w:val="BodyText"/>
        <w:ind w:left="0" w:firstLine="0"/>
        <w:rPr>
          <w:sz w:val="22"/>
          <w:szCs w:val="22"/>
        </w:rPr>
      </w:pPr>
    </w:p>
    <w:p w14:paraId="79AAA205" w14:textId="5A074D3F" w:rsidR="002B77D2" w:rsidRPr="009402C6" w:rsidRDefault="009E01C6">
      <w:pPr>
        <w:pStyle w:val="Heading2"/>
        <w:rPr>
          <w:sz w:val="24"/>
          <w:szCs w:val="24"/>
        </w:rPr>
      </w:pPr>
      <w:bookmarkStart w:id="1" w:name="Warning_signs_for_human_trafficking"/>
      <w:bookmarkEnd w:id="1"/>
      <w:r w:rsidRPr="009402C6">
        <w:rPr>
          <w:sz w:val="24"/>
          <w:szCs w:val="24"/>
        </w:rPr>
        <w:t>Dấu hiệu cảnh báo nạn buôn người</w:t>
      </w:r>
    </w:p>
    <w:p w14:paraId="79AAA206" w14:textId="108B331C" w:rsidR="002B77D2" w:rsidRPr="009402C6" w:rsidRDefault="006651E2">
      <w:pPr>
        <w:pStyle w:val="BodyText"/>
        <w:spacing w:before="51"/>
        <w:ind w:left="120" w:right="328" w:firstLine="0"/>
        <w:rPr>
          <w:sz w:val="22"/>
          <w:szCs w:val="22"/>
        </w:rPr>
      </w:pPr>
      <w:r w:rsidRPr="009402C6">
        <w:rPr>
          <w:sz w:val="22"/>
          <w:szCs w:val="22"/>
        </w:rPr>
        <w:t xml:space="preserve">Bạn cần </w:t>
      </w:r>
      <w:r w:rsidRPr="009402C6">
        <w:rPr>
          <w:i/>
          <w:iCs/>
          <w:sz w:val="22"/>
          <w:szCs w:val="22"/>
        </w:rPr>
        <w:t>giáo dục thanh thiếu niên</w:t>
      </w:r>
      <w:r w:rsidRPr="009402C6">
        <w:rPr>
          <w:sz w:val="22"/>
          <w:szCs w:val="22"/>
        </w:rPr>
        <w:t xml:space="preserve"> về các dấu hiệu cảnh báo cho thấy tình trạng buôn người. Một hoặc nhiều trường hợp sau đây có thể cho thấy một người có nguy cơ bị buôn bán nô lệ tình dục hoặc lao động</w:t>
      </w:r>
      <w:r w:rsidR="00000000" w:rsidRPr="009402C6">
        <w:rPr>
          <w:sz w:val="22"/>
          <w:szCs w:val="22"/>
        </w:rPr>
        <w:t>.</w:t>
      </w:r>
    </w:p>
    <w:p w14:paraId="79AAA207" w14:textId="77777777" w:rsidR="002B77D2" w:rsidRPr="009402C6" w:rsidRDefault="002B77D2">
      <w:pPr>
        <w:pStyle w:val="BodyText"/>
        <w:ind w:left="0" w:firstLine="0"/>
        <w:rPr>
          <w:sz w:val="22"/>
          <w:szCs w:val="22"/>
        </w:rPr>
      </w:pPr>
    </w:p>
    <w:p w14:paraId="79AAA208" w14:textId="3311C9A9" w:rsidR="002B77D2" w:rsidRPr="009402C6" w:rsidRDefault="009F348A">
      <w:pPr>
        <w:pStyle w:val="BodyText"/>
        <w:ind w:left="120" w:firstLine="0"/>
        <w:rPr>
          <w:sz w:val="22"/>
          <w:szCs w:val="22"/>
        </w:rPr>
      </w:pPr>
      <w:r w:rsidRPr="009402C6">
        <w:rPr>
          <w:sz w:val="22"/>
          <w:szCs w:val="22"/>
        </w:rPr>
        <w:t>Trong đó bao gồm trường hợp bạn tình hoặc người sử dụng lao động</w:t>
      </w:r>
      <w:r w:rsidR="00000000" w:rsidRPr="009402C6">
        <w:rPr>
          <w:sz w:val="22"/>
          <w:szCs w:val="22"/>
        </w:rPr>
        <w:t>:</w:t>
      </w:r>
    </w:p>
    <w:p w14:paraId="0D798663"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Nài ép, thuyết phục và đưa ra những lời hứa hẹn về những điều quá tốt để có thể trở thành sự thật (ví dụ: lương cao, quà tặng).</w:t>
      </w:r>
    </w:p>
    <w:p w14:paraId="0A2548D4"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Không cho biết rõ ràng về địa điểm làm việc, các điều khoản và/hoặc tên hoặc thông tin xác thực của người sử dụng lao động.</w:t>
      </w:r>
    </w:p>
    <w:p w14:paraId="53679DB8"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Gây áp lực buộc một người phải cam kết làm việc ngay tại chỗ và đe dọa rằng cơ hội sẽ bị mất nếu không đưa ra quyết định ngay lập tức.</w:t>
      </w:r>
    </w:p>
    <w:p w14:paraId="491A783B"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Yêu cầu một người làm điều gì đó khiến họ không thoải mái, bao gồm thực hiện hành vi tình dục cho người khác.</w:t>
      </w:r>
    </w:p>
    <w:p w14:paraId="178347DA"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Sử dụng hoặc đe dọa sẽ dùng bạo lực để tạo ra nỗi sợ hãi.</w:t>
      </w:r>
    </w:p>
    <w:p w14:paraId="22683690"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Cố gắng hạn chế khả năng liên lạc với gia đình, bạn bè, cũng như truy cập mạng xã hội.</w:t>
      </w:r>
    </w:p>
    <w:p w14:paraId="1301E6EA" w14:textId="77777777" w:rsidR="00DF7D23" w:rsidRPr="009402C6" w:rsidRDefault="00DF7D23" w:rsidP="00DF7D23">
      <w:pPr>
        <w:pStyle w:val="ListParagraph"/>
        <w:numPr>
          <w:ilvl w:val="0"/>
          <w:numId w:val="1"/>
        </w:numPr>
        <w:tabs>
          <w:tab w:val="left" w:pos="839"/>
          <w:tab w:val="left" w:pos="840"/>
        </w:tabs>
        <w:rPr>
          <w:szCs w:val="21"/>
        </w:rPr>
      </w:pPr>
      <w:r w:rsidRPr="009402C6">
        <w:rPr>
          <w:szCs w:val="21"/>
        </w:rPr>
        <w:t>Hách dịch và liên tục kiểm tra hành vi cũng như vị trí của người khác.</w:t>
      </w:r>
    </w:p>
    <w:p w14:paraId="79AAA210" w14:textId="02CE4ED7" w:rsidR="002B77D2" w:rsidRPr="009402C6" w:rsidRDefault="00DF7D23" w:rsidP="00DF7D23">
      <w:pPr>
        <w:pStyle w:val="ListParagraph"/>
        <w:numPr>
          <w:ilvl w:val="0"/>
          <w:numId w:val="1"/>
        </w:numPr>
        <w:tabs>
          <w:tab w:val="left" w:pos="839"/>
          <w:tab w:val="left" w:pos="840"/>
        </w:tabs>
        <w:rPr>
          <w:szCs w:val="21"/>
        </w:rPr>
      </w:pPr>
      <w:r w:rsidRPr="009402C6">
        <w:rPr>
          <w:szCs w:val="21"/>
        </w:rPr>
        <w:t>Cấm dùng tiền hoặc các thiết bị liên lạc như điện thoại hay máy tính</w:t>
      </w:r>
      <w:r w:rsidR="00000000" w:rsidRPr="009402C6">
        <w:rPr>
          <w:szCs w:val="21"/>
        </w:rPr>
        <w:t>.</w:t>
      </w:r>
    </w:p>
    <w:p w14:paraId="79AAA211" w14:textId="77777777" w:rsidR="002B77D2" w:rsidRPr="009402C6" w:rsidRDefault="002B77D2">
      <w:pPr>
        <w:pStyle w:val="BodyText"/>
        <w:spacing w:before="1"/>
        <w:ind w:left="0" w:firstLine="0"/>
        <w:rPr>
          <w:sz w:val="22"/>
          <w:szCs w:val="22"/>
        </w:rPr>
      </w:pPr>
    </w:p>
    <w:p w14:paraId="79AAA212" w14:textId="7672FF79" w:rsidR="002B77D2" w:rsidRPr="009402C6" w:rsidRDefault="009402C6">
      <w:pPr>
        <w:pStyle w:val="Heading2"/>
        <w:rPr>
          <w:sz w:val="24"/>
          <w:szCs w:val="24"/>
        </w:rPr>
      </w:pPr>
      <w:bookmarkStart w:id="2" w:name="How_to_educate_youth_about_staying_safe"/>
      <w:bookmarkEnd w:id="2"/>
      <w:r w:rsidRPr="009402C6">
        <w:rPr>
          <w:sz w:val="24"/>
          <w:szCs w:val="24"/>
        </w:rPr>
        <w:t>Cách hướng dẫn thanh thiếu niên giữ an toàn</w:t>
      </w:r>
    </w:p>
    <w:p w14:paraId="79AAA214" w14:textId="67B12063" w:rsidR="002B77D2" w:rsidRPr="009402C6" w:rsidRDefault="009402C6" w:rsidP="009402C6">
      <w:pPr>
        <w:pStyle w:val="BodyText"/>
        <w:spacing w:before="50"/>
        <w:ind w:left="119" w:right="202" w:firstLine="0"/>
        <w:rPr>
          <w:sz w:val="22"/>
          <w:szCs w:val="22"/>
        </w:rPr>
        <w:sectPr w:rsidR="002B77D2" w:rsidRPr="009402C6">
          <w:headerReference w:type="default" r:id="rId7"/>
          <w:footerReference w:type="default" r:id="rId8"/>
          <w:type w:val="continuous"/>
          <w:pgSz w:w="12240" w:h="15840"/>
          <w:pgMar w:top="1820" w:right="1320" w:bottom="1180" w:left="1320" w:header="505" w:footer="997" w:gutter="0"/>
          <w:pgNumType w:start="1"/>
          <w:cols w:space="720"/>
        </w:sectPr>
      </w:pPr>
      <w:r w:rsidRPr="009402C6">
        <w:rPr>
          <w:sz w:val="22"/>
          <w:szCs w:val="22"/>
        </w:rPr>
        <w:t xml:space="preserve">Người lớn phải </w:t>
      </w:r>
      <w:r w:rsidRPr="009402C6">
        <w:rPr>
          <w:i/>
          <w:iCs/>
          <w:sz w:val="22"/>
          <w:szCs w:val="22"/>
        </w:rPr>
        <w:t>trao quyền cho thanh thiếu niên</w:t>
      </w:r>
      <w:r w:rsidRPr="009402C6">
        <w:rPr>
          <w:sz w:val="22"/>
          <w:szCs w:val="22"/>
        </w:rPr>
        <w:t xml:space="preserve"> thông qua các công cụ mà trẻ có thể tiếp cận ngay lập tức nhằm đánh giá chính xác sự an toàn của mình. Trong đó bao gồm hành động chia sẻ hướng dẫn sau:</w:t>
      </w:r>
    </w:p>
    <w:p w14:paraId="79AAA215" w14:textId="77777777" w:rsidR="002B77D2" w:rsidRPr="009402C6" w:rsidRDefault="002B77D2">
      <w:pPr>
        <w:pStyle w:val="BodyText"/>
        <w:ind w:left="0" w:firstLine="0"/>
        <w:rPr>
          <w:sz w:val="18"/>
          <w:szCs w:val="22"/>
        </w:rPr>
      </w:pPr>
    </w:p>
    <w:p w14:paraId="2EEC0A46" w14:textId="3137CD2F" w:rsidR="00D67DFC" w:rsidRPr="00D67DFC" w:rsidRDefault="00D67DFC" w:rsidP="00D67DFC">
      <w:pPr>
        <w:pStyle w:val="ListParagraph"/>
        <w:numPr>
          <w:ilvl w:val="0"/>
          <w:numId w:val="1"/>
        </w:numPr>
        <w:tabs>
          <w:tab w:val="left" w:pos="839"/>
          <w:tab w:val="left" w:pos="840"/>
        </w:tabs>
        <w:spacing w:before="213"/>
        <w:ind w:right="202"/>
        <w:rPr>
          <w:szCs w:val="21"/>
        </w:rPr>
      </w:pPr>
      <w:r w:rsidRPr="00D67DFC">
        <w:rPr>
          <w:szCs w:val="21"/>
        </w:rPr>
        <w:t>Nếu một người hoặc hoàn cảnh nào đó khiến bạn cảm thấy không thoải mái, hãy xem xét vấn đề đó một cách nghiêm túc và thoát khỏi tình huống đó càng nhanh càng tốt.</w:t>
      </w:r>
    </w:p>
    <w:p w14:paraId="3052EB69"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Luôn giữ tất cả các giấy tờ tùy thân quan trọng của bạn, cũng như số điện thoại của những người lớn đáng tin cậy bên mình mọi lúc. Người khác hoặc người sử dụng lao động không có quyền sở hữu hoặc giữ giấy tờ tùy thân của bạn.</w:t>
      </w:r>
    </w:p>
    <w:p w14:paraId="781DD5A9"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Đảm bảo bạn có quyền dùng phương tiện liên lạc (điện thoại di động hoặc thẻ điện thoại) cũng như quyền tiếp cận tài khoản ngân hàng của mình mọi lúc.</w:t>
      </w:r>
    </w:p>
    <w:p w14:paraId="2B9AAF47"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Cho một người đáng tin cậy biết nếu bạn thấy lo lắng cho sự an toàn của mình. Nếu có thể, hãy đặt ra với người này từ an toàn để cho biết rằng bạn ổn và có thể nói, cùng một từ khác cho biết bạn đang gặp nguy hiểm và người đó phải gọi 911 ngay lập tức.</w:t>
      </w:r>
    </w:p>
    <w:p w14:paraId="68430C6F"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Nếu bạn nghi ngờ mình đang gặp nguy hiểm cần kề, hãy gọi theo số 911 ngay trước khi liên hệ với bất kỳ ai khác.</w:t>
      </w:r>
    </w:p>
    <w:p w14:paraId="6F40EFC3"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Sử dụng máy tính công cộng nếu có thể, đồng thời luôn xóa lịch sử tìm kiếm và trình duyệt.</w:t>
      </w:r>
    </w:p>
    <w:p w14:paraId="293B0C32" w14:textId="00D75A2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 xml:space="preserve">Tạo tài khoản email mới với dịch vụ miễn phí như </w:t>
      </w:r>
      <w:hyperlink r:id="rId9" w:history="1">
        <w:r w:rsidRPr="00D67DFC">
          <w:rPr>
            <w:rStyle w:val="Hyperlink"/>
            <w:szCs w:val="21"/>
          </w:rPr>
          <w:t>Gmail</w:t>
        </w:r>
      </w:hyperlink>
      <w:r w:rsidRPr="00D67DFC">
        <w:rPr>
          <w:szCs w:val="21"/>
        </w:rPr>
        <w:t xml:space="preserve">, </w:t>
      </w:r>
      <w:hyperlink r:id="rId10" w:history="1">
        <w:r w:rsidRPr="00D67DFC">
          <w:rPr>
            <w:rStyle w:val="Hyperlink"/>
            <w:szCs w:val="21"/>
          </w:rPr>
          <w:t>Yahoo</w:t>
        </w:r>
      </w:hyperlink>
      <w:r w:rsidRPr="00D67DFC">
        <w:rPr>
          <w:szCs w:val="21"/>
        </w:rPr>
        <w:t xml:space="preserve"> hoặc </w:t>
      </w:r>
      <w:hyperlink r:id="rId11" w:history="1">
        <w:r w:rsidRPr="00D67DFC">
          <w:rPr>
            <w:rStyle w:val="Hyperlink"/>
            <w:szCs w:val="21"/>
          </w:rPr>
          <w:t>Hushmail</w:t>
        </w:r>
      </w:hyperlink>
      <w:r w:rsidRPr="00D67DFC">
        <w:rPr>
          <w:szCs w:val="21"/>
        </w:rPr>
        <w:t>. Sử dụng tên người dùng không liên quan đến tên của bạn. Không sử dụng ngày sinh hoặc thông tin nhận dạng khác có thể khiến kẻ buôn người biết về vị trí của bạn.</w:t>
      </w:r>
    </w:p>
    <w:p w14:paraId="594F937C"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Lưu bản sao của email, tin nhắn và cuộc trò chuyện đe dọa.</w:t>
      </w:r>
    </w:p>
    <w:p w14:paraId="5CD9D429" w14:textId="77777777"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Cân nhắc chặn hoặc lọc email từ những kẻ buôn người hoặc người không đáng tin cậy.</w:t>
      </w:r>
    </w:p>
    <w:p w14:paraId="2BAD1A1D" w14:textId="506684EC" w:rsidR="00D67DFC" w:rsidRPr="00D67DFC" w:rsidRDefault="00D67DFC" w:rsidP="00D67DFC">
      <w:pPr>
        <w:pStyle w:val="ListParagraph"/>
        <w:numPr>
          <w:ilvl w:val="0"/>
          <w:numId w:val="1"/>
        </w:numPr>
        <w:tabs>
          <w:tab w:val="left" w:pos="839"/>
          <w:tab w:val="left" w:pos="840"/>
        </w:tabs>
        <w:ind w:right="798"/>
        <w:rPr>
          <w:szCs w:val="21"/>
        </w:rPr>
      </w:pPr>
      <w:r w:rsidRPr="00D67DFC">
        <w:rPr>
          <w:szCs w:val="21"/>
        </w:rPr>
        <w:t xml:space="preserve">Kiểm tra kỹ cài đặt quyền riêng tư trên mạng xã hội và xóa tất cả các điểm check-in vị trí thực khỏi bài viết. Không cung cấp thông tin không cần thiết về hoạt động hàng ngày hoặc địa điểm của bạn. Tìm hiểu thêm về quyền riêng tư và an toàn của </w:t>
      </w:r>
      <w:hyperlink r:id="rId12" w:history="1">
        <w:r w:rsidRPr="00D67DFC">
          <w:rPr>
            <w:rStyle w:val="Hyperlink"/>
            <w:szCs w:val="21"/>
          </w:rPr>
          <w:t>Instagram</w:t>
        </w:r>
      </w:hyperlink>
      <w:r w:rsidRPr="00D67DFC">
        <w:rPr>
          <w:szCs w:val="21"/>
        </w:rPr>
        <w:t xml:space="preserve">, </w:t>
      </w:r>
      <w:hyperlink r:id="rId13" w:history="1">
        <w:r w:rsidRPr="00D67DFC">
          <w:rPr>
            <w:rStyle w:val="Hyperlink"/>
            <w:szCs w:val="21"/>
          </w:rPr>
          <w:t>X</w:t>
        </w:r>
      </w:hyperlink>
      <w:r w:rsidRPr="00D67DFC">
        <w:rPr>
          <w:szCs w:val="21"/>
        </w:rPr>
        <w:t xml:space="preserve"> và </w:t>
      </w:r>
      <w:hyperlink r:id="rId14" w:history="1">
        <w:r w:rsidRPr="00D67DFC">
          <w:rPr>
            <w:rStyle w:val="Hyperlink"/>
            <w:szCs w:val="21"/>
          </w:rPr>
          <w:t>Facebook</w:t>
        </w:r>
      </w:hyperlink>
      <w:r w:rsidRPr="00D67DFC">
        <w:rPr>
          <w:szCs w:val="21"/>
        </w:rPr>
        <w:t>.</w:t>
      </w:r>
    </w:p>
    <w:p w14:paraId="496F6E96" w14:textId="2ACF8F9F" w:rsidR="00D67DFC" w:rsidRPr="009402C6" w:rsidRDefault="00D67DFC" w:rsidP="00D67DFC">
      <w:pPr>
        <w:pStyle w:val="ListParagraph"/>
        <w:numPr>
          <w:ilvl w:val="0"/>
          <w:numId w:val="1"/>
        </w:numPr>
        <w:tabs>
          <w:tab w:val="left" w:pos="839"/>
          <w:tab w:val="left" w:pos="840"/>
        </w:tabs>
        <w:ind w:right="798"/>
        <w:rPr>
          <w:szCs w:val="21"/>
        </w:rPr>
      </w:pPr>
      <w:r w:rsidRPr="00D67DFC">
        <w:rPr>
          <w:szCs w:val="21"/>
        </w:rPr>
        <w:t>Cân nhắc vô hiệu hóa các cuộc trò chuyện trên mạng xã hội và chặn hoặc hủy kết bạn với bạn bè, người quen và bạn chung của kẻ buôn người - những người có thể không đáng tin cậy.</w:t>
      </w:r>
    </w:p>
    <w:p w14:paraId="79AAA221" w14:textId="77777777" w:rsidR="002B77D2" w:rsidRPr="009402C6" w:rsidRDefault="002B77D2">
      <w:pPr>
        <w:pStyle w:val="BodyText"/>
        <w:spacing w:before="11"/>
        <w:ind w:left="0" w:firstLine="0"/>
        <w:rPr>
          <w:sz w:val="22"/>
          <w:szCs w:val="22"/>
        </w:rPr>
      </w:pPr>
    </w:p>
    <w:p w14:paraId="79AAA222" w14:textId="2E394E64" w:rsidR="002B77D2" w:rsidRPr="009402C6" w:rsidRDefault="001528EF">
      <w:pPr>
        <w:pStyle w:val="Heading2"/>
        <w:spacing w:line="276" w:lineRule="auto"/>
        <w:ind w:right="367"/>
        <w:jc w:val="both"/>
        <w:rPr>
          <w:sz w:val="24"/>
          <w:szCs w:val="24"/>
        </w:rPr>
      </w:pPr>
      <w:bookmarkStart w:id="3" w:name="What_school_counselors,_administrators_a"/>
      <w:bookmarkEnd w:id="3"/>
      <w:r w:rsidRPr="001528EF">
        <w:rPr>
          <w:sz w:val="24"/>
          <w:szCs w:val="24"/>
        </w:rPr>
        <w:t>Những gì cố vấn trường học, quản trị viên và chuyên gia về sức khỏe tinh thần khác có thể làm</w:t>
      </w:r>
      <w:r w:rsidR="00000000" w:rsidRPr="009402C6">
        <w:rPr>
          <w:sz w:val="24"/>
          <w:szCs w:val="24"/>
        </w:rPr>
        <w:t>.</w:t>
      </w:r>
    </w:p>
    <w:p w14:paraId="79AAA223" w14:textId="41C8D458" w:rsidR="002B77D2" w:rsidRPr="009402C6" w:rsidRDefault="004E5B9E">
      <w:pPr>
        <w:pStyle w:val="BodyText"/>
        <w:ind w:left="120" w:right="167" w:firstLine="0"/>
        <w:jc w:val="both"/>
        <w:rPr>
          <w:sz w:val="22"/>
          <w:szCs w:val="22"/>
        </w:rPr>
      </w:pPr>
      <w:r w:rsidRPr="004E5B9E">
        <w:rPr>
          <w:sz w:val="22"/>
          <w:szCs w:val="22"/>
        </w:rPr>
        <w:t>Ngoài việc giáo dục thanh thiếu niên về những dấu hiệu cảnh báo nạn buôn người và trang bị cho em các công cụ giữ an toàn, chuyên gia đã qua đào tạo trong trường học có thể hỗ trợ thanh thiếu niên có nguy cơ bị buôn bán bằng cách lập ra kế hoạch giữ an toàn</w:t>
      </w:r>
      <w:r w:rsidR="00000000" w:rsidRPr="009402C6">
        <w:rPr>
          <w:sz w:val="22"/>
          <w:szCs w:val="22"/>
        </w:rPr>
        <w:t>.</w:t>
      </w:r>
    </w:p>
    <w:p w14:paraId="79AAA224" w14:textId="77777777" w:rsidR="002B77D2" w:rsidRPr="009402C6" w:rsidRDefault="002B77D2">
      <w:pPr>
        <w:pStyle w:val="BodyText"/>
        <w:ind w:left="0" w:firstLine="0"/>
        <w:rPr>
          <w:sz w:val="22"/>
          <w:szCs w:val="22"/>
        </w:rPr>
      </w:pPr>
    </w:p>
    <w:p w14:paraId="79AAA225" w14:textId="095FB10B" w:rsidR="002B77D2" w:rsidRPr="009402C6" w:rsidRDefault="00952055">
      <w:pPr>
        <w:ind w:left="120"/>
        <w:rPr>
          <w:i/>
          <w:szCs w:val="21"/>
        </w:rPr>
      </w:pPr>
      <w:r w:rsidRPr="00952055">
        <w:rPr>
          <w:i/>
          <w:szCs w:val="21"/>
        </w:rPr>
        <w:t>Những kế hoạch này nên bao gồm</w:t>
      </w:r>
      <w:r w:rsidR="00000000" w:rsidRPr="009402C6">
        <w:rPr>
          <w:i/>
          <w:szCs w:val="21"/>
        </w:rPr>
        <w:t>:</w:t>
      </w:r>
    </w:p>
    <w:p w14:paraId="109EEB22" w14:textId="77777777" w:rsidR="000D5685" w:rsidRPr="000D5685" w:rsidRDefault="000D5685" w:rsidP="000D5685">
      <w:pPr>
        <w:pStyle w:val="ListParagraph"/>
        <w:numPr>
          <w:ilvl w:val="0"/>
          <w:numId w:val="1"/>
        </w:numPr>
        <w:tabs>
          <w:tab w:val="left" w:pos="839"/>
          <w:tab w:val="left" w:pos="840"/>
        </w:tabs>
        <w:ind w:right="1479"/>
        <w:rPr>
          <w:szCs w:val="21"/>
        </w:rPr>
      </w:pPr>
      <w:r w:rsidRPr="000D5685">
        <w:rPr>
          <w:szCs w:val="21"/>
        </w:rPr>
        <w:t>Đánh giá rủi ro hiện tại và xác định các mối lo ngại tiềm ẩn hoặc hiện tại về sự an toàn.</w:t>
      </w:r>
    </w:p>
    <w:p w14:paraId="3BAF2402" w14:textId="77777777" w:rsidR="000D5685" w:rsidRPr="000D5685" w:rsidRDefault="000D5685" w:rsidP="000D5685">
      <w:pPr>
        <w:pStyle w:val="ListParagraph"/>
        <w:numPr>
          <w:ilvl w:val="0"/>
          <w:numId w:val="1"/>
        </w:numPr>
        <w:tabs>
          <w:tab w:val="left" w:pos="839"/>
          <w:tab w:val="left" w:pos="840"/>
        </w:tabs>
        <w:ind w:right="1479"/>
        <w:rPr>
          <w:szCs w:val="21"/>
        </w:rPr>
      </w:pPr>
      <w:r w:rsidRPr="000D5685">
        <w:rPr>
          <w:szCs w:val="21"/>
        </w:rPr>
        <w:t>Tạo ra chiến lược để tránh hoặc giảm thiểu mối đe dọa gây hại.</w:t>
      </w:r>
    </w:p>
    <w:p w14:paraId="26E658E1" w14:textId="49054475" w:rsidR="000D5685" w:rsidRPr="009402C6" w:rsidRDefault="000D5685" w:rsidP="000D5685">
      <w:pPr>
        <w:pStyle w:val="ListParagraph"/>
        <w:numPr>
          <w:ilvl w:val="0"/>
          <w:numId w:val="1"/>
        </w:numPr>
        <w:tabs>
          <w:tab w:val="left" w:pos="839"/>
          <w:tab w:val="left" w:pos="840"/>
        </w:tabs>
        <w:ind w:right="1479"/>
        <w:rPr>
          <w:szCs w:val="21"/>
        </w:rPr>
      </w:pPr>
      <w:r w:rsidRPr="000D5685">
        <w:rPr>
          <w:szCs w:val="21"/>
        </w:rPr>
        <w:t>Vạch rõ ràng kế hoạch cụ thể để ứng phó khi sự an toàn bị đe dọa hoặc bị tổn hại.</w:t>
      </w:r>
    </w:p>
    <w:p w14:paraId="79AAA229" w14:textId="77777777" w:rsidR="002B77D2" w:rsidRPr="009402C6" w:rsidRDefault="002B77D2">
      <w:pPr>
        <w:pStyle w:val="BodyText"/>
        <w:spacing w:before="11"/>
        <w:ind w:left="0" w:firstLine="0"/>
        <w:rPr>
          <w:sz w:val="22"/>
          <w:szCs w:val="22"/>
        </w:rPr>
      </w:pPr>
    </w:p>
    <w:p w14:paraId="79AAA22A" w14:textId="662F537F" w:rsidR="002B77D2" w:rsidRPr="009402C6" w:rsidRDefault="00F573FC">
      <w:pPr>
        <w:pStyle w:val="BodyText"/>
        <w:ind w:left="120" w:right="138" w:firstLine="0"/>
        <w:rPr>
          <w:sz w:val="22"/>
          <w:szCs w:val="22"/>
        </w:rPr>
      </w:pPr>
      <w:r w:rsidRPr="00F573FC">
        <w:rPr>
          <w:sz w:val="22"/>
          <w:szCs w:val="22"/>
        </w:rPr>
        <w:t>Như mọi khi, bạn phải tuân theo các chính sách, quy trình và hướng dẫn do học khu đặt ra</w:t>
      </w:r>
      <w:r w:rsidR="00000000" w:rsidRPr="009402C6">
        <w:rPr>
          <w:sz w:val="22"/>
          <w:szCs w:val="22"/>
        </w:rPr>
        <w:t>.</w:t>
      </w:r>
    </w:p>
    <w:p w14:paraId="79AAA22B" w14:textId="77777777" w:rsidR="002B77D2" w:rsidRPr="009402C6" w:rsidRDefault="002B77D2">
      <w:pPr>
        <w:rPr>
          <w:sz w:val="21"/>
          <w:szCs w:val="21"/>
        </w:rPr>
        <w:sectPr w:rsidR="002B77D2" w:rsidRPr="009402C6">
          <w:headerReference w:type="default" r:id="rId15"/>
          <w:pgSz w:w="12240" w:h="15840"/>
          <w:pgMar w:top="1820" w:right="1320" w:bottom="1180" w:left="1320" w:header="505" w:footer="997" w:gutter="0"/>
          <w:cols w:space="720"/>
        </w:sectPr>
      </w:pPr>
    </w:p>
    <w:p w14:paraId="79AAA22C" w14:textId="77777777" w:rsidR="002B77D2" w:rsidRPr="009402C6" w:rsidRDefault="002B77D2">
      <w:pPr>
        <w:pStyle w:val="BodyText"/>
        <w:spacing w:before="11"/>
        <w:ind w:left="0" w:firstLine="0"/>
        <w:rPr>
          <w:sz w:val="7"/>
          <w:szCs w:val="22"/>
        </w:rPr>
      </w:pPr>
    </w:p>
    <w:p w14:paraId="79AAA22D" w14:textId="18732C21" w:rsidR="002B77D2" w:rsidRPr="009402C6" w:rsidRDefault="00CF7D25">
      <w:pPr>
        <w:pStyle w:val="Heading2"/>
        <w:spacing w:before="43"/>
        <w:rPr>
          <w:sz w:val="24"/>
          <w:szCs w:val="24"/>
        </w:rPr>
      </w:pPr>
      <w:bookmarkStart w:id="4" w:name="Where_to_get_help"/>
      <w:bookmarkEnd w:id="4"/>
      <w:r w:rsidRPr="00CF7D25">
        <w:rPr>
          <w:sz w:val="24"/>
          <w:szCs w:val="24"/>
        </w:rPr>
        <w:t>Nơi để nhờ cậy sự trợ giúp</w:t>
      </w:r>
    </w:p>
    <w:p w14:paraId="79AAA22E" w14:textId="77777777" w:rsidR="002B77D2" w:rsidRPr="009402C6" w:rsidRDefault="002B77D2">
      <w:pPr>
        <w:pStyle w:val="BodyText"/>
        <w:spacing w:before="3"/>
        <w:ind w:left="0" w:firstLine="0"/>
        <w:rPr>
          <w:b/>
          <w:szCs w:val="22"/>
        </w:rPr>
      </w:pPr>
    </w:p>
    <w:p w14:paraId="79AAA22F" w14:textId="4343EB18" w:rsidR="002B77D2" w:rsidRPr="009402C6" w:rsidRDefault="00AA1895">
      <w:pPr>
        <w:pStyle w:val="Heading3"/>
        <w:rPr>
          <w:sz w:val="22"/>
          <w:szCs w:val="22"/>
        </w:rPr>
      </w:pPr>
      <w:r w:rsidRPr="00AA1895">
        <w:rPr>
          <w:sz w:val="22"/>
          <w:szCs w:val="22"/>
        </w:rPr>
        <w:t>Nếu bạn đang bị bóc lột hoặc cảm thấy mình là nạn nhân của hành vi buôn người</w:t>
      </w:r>
    </w:p>
    <w:p w14:paraId="3EA8BAAF" w14:textId="77777777" w:rsidR="0069351E" w:rsidRPr="0069351E" w:rsidRDefault="0069351E" w:rsidP="0069351E">
      <w:pPr>
        <w:pStyle w:val="ListParagraph"/>
        <w:numPr>
          <w:ilvl w:val="0"/>
          <w:numId w:val="1"/>
        </w:numPr>
        <w:tabs>
          <w:tab w:val="left" w:pos="839"/>
          <w:tab w:val="left" w:pos="840"/>
        </w:tabs>
        <w:ind w:right="186"/>
        <w:rPr>
          <w:b/>
          <w:bCs/>
          <w:szCs w:val="21"/>
        </w:rPr>
      </w:pPr>
      <w:r w:rsidRPr="0069351E">
        <w:rPr>
          <w:b/>
          <w:bCs/>
          <w:szCs w:val="21"/>
        </w:rPr>
        <w:t>Gọi theo số 911</w:t>
      </w:r>
    </w:p>
    <w:p w14:paraId="593141E0" w14:textId="1DCB10FA" w:rsidR="0069351E" w:rsidRPr="009402C6" w:rsidRDefault="0069351E" w:rsidP="0069351E">
      <w:pPr>
        <w:pStyle w:val="ListParagraph"/>
        <w:numPr>
          <w:ilvl w:val="0"/>
          <w:numId w:val="1"/>
        </w:numPr>
        <w:tabs>
          <w:tab w:val="left" w:pos="839"/>
          <w:tab w:val="left" w:pos="840"/>
        </w:tabs>
        <w:ind w:right="186"/>
        <w:rPr>
          <w:szCs w:val="21"/>
        </w:rPr>
      </w:pPr>
      <w:r w:rsidRPr="0069351E">
        <w:rPr>
          <w:szCs w:val="21"/>
        </w:rPr>
        <w:t>National Human Trafficking Hotline</w:t>
      </w:r>
      <w:r w:rsidRPr="0069351E">
        <w:rPr>
          <w:szCs w:val="21"/>
        </w:rPr>
        <w:t xml:space="preserve"> </w:t>
      </w:r>
      <w:r w:rsidRPr="0069351E">
        <w:rPr>
          <w:szCs w:val="21"/>
        </w:rPr>
        <w:t xml:space="preserve">(Đường </w:t>
      </w:r>
      <w:r w:rsidRPr="0069351E">
        <w:rPr>
          <w:szCs w:val="21"/>
        </w:rPr>
        <w:t>Dây Nóng Quốc Gia Về Nạn Buôn Người</w:t>
      </w:r>
      <w:r w:rsidRPr="0069351E">
        <w:rPr>
          <w:szCs w:val="21"/>
        </w:rPr>
        <w:t xml:space="preserve">) 1-888-373-7888, TTY: 711, *Soạn tin 233733, “HELP” (CỨU) hay “INFO” (THÔNG TIN) hoặc liên hệ qua </w:t>
      </w:r>
      <w:hyperlink r:id="rId16" w:history="1">
        <w:r w:rsidRPr="0069351E">
          <w:rPr>
            <w:rStyle w:val="Hyperlink"/>
            <w:szCs w:val="21"/>
          </w:rPr>
          <w:t>cuộc trò chuyện trực tiếp</w:t>
        </w:r>
      </w:hyperlink>
      <w:r w:rsidRPr="0069351E">
        <w:rPr>
          <w:szCs w:val="21"/>
        </w:rPr>
        <w:t>. Các dịch vụ được cung cấp bằng tiếng Anh, tiếng Tây Ban Nha và hơn 200 ngôn ngữ khác.</w:t>
      </w:r>
    </w:p>
    <w:p w14:paraId="79AAA232" w14:textId="77777777" w:rsidR="002B77D2" w:rsidRPr="009402C6" w:rsidRDefault="00000000">
      <w:pPr>
        <w:pStyle w:val="ListParagraph"/>
        <w:numPr>
          <w:ilvl w:val="0"/>
          <w:numId w:val="1"/>
        </w:numPr>
        <w:tabs>
          <w:tab w:val="left" w:pos="839"/>
          <w:tab w:val="left" w:pos="840"/>
        </w:tabs>
        <w:ind w:right="156"/>
        <w:rPr>
          <w:szCs w:val="21"/>
        </w:rPr>
      </w:pPr>
      <w:hyperlink r:id="rId17">
        <w:r w:rsidRPr="009402C6">
          <w:rPr>
            <w:b/>
            <w:color w:val="0000FF"/>
            <w:szCs w:val="21"/>
            <w:u w:val="single" w:color="0000FF"/>
          </w:rPr>
          <w:t>Línea Nacional Contra la Trata de Personas</w:t>
        </w:r>
      </w:hyperlink>
      <w:r w:rsidRPr="009402C6">
        <w:rPr>
          <w:szCs w:val="21"/>
        </w:rPr>
        <w:t>, las 24 horas del día, 7 días a la semana al 1- 888-373-7888 para hablar con uno de nuestros asesores especialmente capacitados en este tema. Se presta apoyo en más de 200 idiomas. Estamos aquí para escuchar y conectarlo con la ayuda que necesite para mantenerse a</w:t>
      </w:r>
      <w:r w:rsidRPr="009402C6">
        <w:rPr>
          <w:spacing w:val="-6"/>
          <w:szCs w:val="21"/>
        </w:rPr>
        <w:t xml:space="preserve"> </w:t>
      </w:r>
      <w:r w:rsidRPr="009402C6">
        <w:rPr>
          <w:szCs w:val="21"/>
        </w:rPr>
        <w:t>salvo.</w:t>
      </w:r>
    </w:p>
    <w:p w14:paraId="79AAA233" w14:textId="77777777" w:rsidR="002B77D2" w:rsidRPr="009402C6" w:rsidRDefault="002B77D2">
      <w:pPr>
        <w:pStyle w:val="BodyText"/>
        <w:spacing w:before="11"/>
        <w:ind w:left="0" w:firstLine="0"/>
        <w:rPr>
          <w:sz w:val="22"/>
          <w:szCs w:val="22"/>
        </w:rPr>
      </w:pPr>
    </w:p>
    <w:p w14:paraId="79AAA234" w14:textId="5843A419" w:rsidR="002B77D2" w:rsidRPr="009402C6" w:rsidRDefault="001F20CB">
      <w:pPr>
        <w:pStyle w:val="Heading3"/>
        <w:spacing w:before="1"/>
        <w:rPr>
          <w:sz w:val="22"/>
          <w:szCs w:val="22"/>
        </w:rPr>
      </w:pPr>
      <w:r w:rsidRPr="001F20CB">
        <w:rPr>
          <w:sz w:val="22"/>
          <w:szCs w:val="22"/>
        </w:rPr>
        <w:t>Cách báo cáo trường hợp nghi ngờ là hành vi buôn người</w:t>
      </w:r>
    </w:p>
    <w:p w14:paraId="7EE4974A" w14:textId="77777777" w:rsidR="002A0D70" w:rsidRPr="002A0D70" w:rsidRDefault="002A0D70" w:rsidP="002A0D70">
      <w:pPr>
        <w:pStyle w:val="ListParagraph"/>
        <w:numPr>
          <w:ilvl w:val="0"/>
          <w:numId w:val="1"/>
        </w:numPr>
        <w:tabs>
          <w:tab w:val="left" w:pos="839"/>
          <w:tab w:val="left" w:pos="840"/>
        </w:tabs>
        <w:spacing w:before="1"/>
        <w:ind w:right="101"/>
        <w:rPr>
          <w:szCs w:val="21"/>
        </w:rPr>
      </w:pPr>
      <w:r w:rsidRPr="002A0D70">
        <w:rPr>
          <w:b/>
          <w:bCs/>
          <w:szCs w:val="21"/>
        </w:rPr>
        <w:t>Gọi theo số 911</w:t>
      </w:r>
      <w:r w:rsidRPr="002A0D70">
        <w:rPr>
          <w:szCs w:val="21"/>
        </w:rPr>
        <w:t xml:space="preserve"> hoặc liên hệ với sở cảnh sát địa phương hay số truy cập khẩn cấp.</w:t>
      </w:r>
    </w:p>
    <w:p w14:paraId="26723F70" w14:textId="669BB069" w:rsidR="002A0D70" w:rsidRPr="009402C6" w:rsidRDefault="002A0D70" w:rsidP="002A0D70">
      <w:pPr>
        <w:pStyle w:val="ListParagraph"/>
        <w:numPr>
          <w:ilvl w:val="0"/>
          <w:numId w:val="1"/>
        </w:numPr>
        <w:tabs>
          <w:tab w:val="left" w:pos="839"/>
          <w:tab w:val="left" w:pos="840"/>
        </w:tabs>
        <w:spacing w:before="1"/>
        <w:ind w:right="101"/>
        <w:rPr>
          <w:szCs w:val="21"/>
        </w:rPr>
      </w:pPr>
      <w:hyperlink r:id="rId18">
        <w:r w:rsidRPr="009402C6">
          <w:rPr>
            <w:b/>
            <w:color w:val="0000FF"/>
            <w:szCs w:val="21"/>
            <w:u w:val="single" w:color="0000FF"/>
          </w:rPr>
          <w:t>National Human Trafficking Resource Center</w:t>
        </w:r>
      </w:hyperlink>
      <w:r w:rsidRPr="002A0D70">
        <w:rPr>
          <w:szCs w:val="21"/>
        </w:rPr>
        <w:t xml:space="preserve"> </w:t>
      </w:r>
      <w:r w:rsidRPr="002A0D70">
        <w:rPr>
          <w:szCs w:val="21"/>
        </w:rPr>
        <w:t xml:space="preserve">(Trung </w:t>
      </w:r>
      <w:r w:rsidRPr="002A0D70">
        <w:rPr>
          <w:szCs w:val="21"/>
        </w:rPr>
        <w:t>Tâm Nguồn Lực Chống Buôn Người Quốc Gia</w:t>
      </w:r>
      <w:r w:rsidRPr="002A0D70">
        <w:rPr>
          <w:szCs w:val="21"/>
        </w:rPr>
        <w:t>): Gọi số điện thoại miễn phí (24/7) theo số 1-888-3737-888 (1-888-373-7888). Cung cấp dịch vụ 24/7 bằng hơn 200 ngôn ngữ.</w:t>
      </w:r>
    </w:p>
    <w:p w14:paraId="79AAA237" w14:textId="77777777" w:rsidR="002B77D2" w:rsidRPr="009402C6" w:rsidRDefault="00000000">
      <w:pPr>
        <w:pStyle w:val="ListParagraph"/>
        <w:numPr>
          <w:ilvl w:val="0"/>
          <w:numId w:val="1"/>
        </w:numPr>
        <w:tabs>
          <w:tab w:val="left" w:pos="839"/>
          <w:tab w:val="left" w:pos="840"/>
        </w:tabs>
        <w:ind w:left="839" w:right="208"/>
        <w:rPr>
          <w:szCs w:val="21"/>
        </w:rPr>
      </w:pPr>
      <w:hyperlink r:id="rId19">
        <w:r w:rsidRPr="009402C6">
          <w:rPr>
            <w:b/>
            <w:color w:val="0000FF"/>
            <w:szCs w:val="21"/>
            <w:u w:val="single" w:color="0000FF"/>
          </w:rPr>
          <w:t>Línea Nacional Contra la Trata de Personas</w:t>
        </w:r>
      </w:hyperlink>
      <w:r w:rsidRPr="009402C6">
        <w:rPr>
          <w:szCs w:val="21"/>
        </w:rPr>
        <w:t>, Para reportar un posible caso de trata de personas, llame a la Línea Nacional al 1-888-373-7888. Toda comunicación con la línea directa</w:t>
      </w:r>
      <w:r w:rsidRPr="009402C6">
        <w:rPr>
          <w:spacing w:val="-6"/>
          <w:szCs w:val="21"/>
        </w:rPr>
        <w:t xml:space="preserve"> </w:t>
      </w:r>
      <w:r w:rsidRPr="009402C6">
        <w:rPr>
          <w:szCs w:val="21"/>
        </w:rPr>
        <w:t>es</w:t>
      </w:r>
      <w:r w:rsidRPr="009402C6">
        <w:rPr>
          <w:spacing w:val="-4"/>
          <w:szCs w:val="21"/>
        </w:rPr>
        <w:t xml:space="preserve"> </w:t>
      </w:r>
      <w:r w:rsidRPr="009402C6">
        <w:rPr>
          <w:szCs w:val="21"/>
        </w:rPr>
        <w:t>estrictamente</w:t>
      </w:r>
      <w:r w:rsidRPr="009402C6">
        <w:rPr>
          <w:spacing w:val="-8"/>
          <w:szCs w:val="21"/>
        </w:rPr>
        <w:t xml:space="preserve"> </w:t>
      </w:r>
      <w:r w:rsidRPr="009402C6">
        <w:rPr>
          <w:szCs w:val="21"/>
        </w:rPr>
        <w:t>confidencial.</w:t>
      </w:r>
      <w:r w:rsidRPr="009402C6">
        <w:rPr>
          <w:spacing w:val="-6"/>
          <w:szCs w:val="21"/>
        </w:rPr>
        <w:t xml:space="preserve"> </w:t>
      </w:r>
      <w:r w:rsidRPr="009402C6">
        <w:rPr>
          <w:szCs w:val="21"/>
        </w:rPr>
        <w:t>Lea</w:t>
      </w:r>
      <w:r w:rsidRPr="009402C6">
        <w:rPr>
          <w:spacing w:val="-4"/>
          <w:szCs w:val="21"/>
        </w:rPr>
        <w:t xml:space="preserve"> </w:t>
      </w:r>
      <w:r w:rsidRPr="009402C6">
        <w:rPr>
          <w:szCs w:val="21"/>
        </w:rPr>
        <w:t>nuestra</w:t>
      </w:r>
      <w:r w:rsidRPr="009402C6">
        <w:rPr>
          <w:spacing w:val="-5"/>
          <w:szCs w:val="21"/>
        </w:rPr>
        <w:t xml:space="preserve"> </w:t>
      </w:r>
      <w:r w:rsidRPr="009402C6">
        <w:rPr>
          <w:szCs w:val="21"/>
        </w:rPr>
        <w:t>Política</w:t>
      </w:r>
      <w:r w:rsidRPr="009402C6">
        <w:rPr>
          <w:spacing w:val="-5"/>
          <w:szCs w:val="21"/>
        </w:rPr>
        <w:t xml:space="preserve"> </w:t>
      </w:r>
      <w:r w:rsidRPr="009402C6">
        <w:rPr>
          <w:szCs w:val="21"/>
        </w:rPr>
        <w:t>de</w:t>
      </w:r>
      <w:r w:rsidRPr="009402C6">
        <w:rPr>
          <w:spacing w:val="-1"/>
          <w:szCs w:val="21"/>
        </w:rPr>
        <w:t xml:space="preserve"> </w:t>
      </w:r>
      <w:r w:rsidRPr="009402C6">
        <w:rPr>
          <w:szCs w:val="21"/>
        </w:rPr>
        <w:t>Confidencialidad</w:t>
      </w:r>
      <w:r w:rsidRPr="009402C6">
        <w:rPr>
          <w:spacing w:val="-3"/>
          <w:szCs w:val="21"/>
        </w:rPr>
        <w:t xml:space="preserve"> </w:t>
      </w:r>
      <w:r w:rsidRPr="009402C6">
        <w:rPr>
          <w:szCs w:val="21"/>
        </w:rPr>
        <w:t>haciendo clic aquí.</w:t>
      </w:r>
    </w:p>
    <w:p w14:paraId="18BC4DC8" w14:textId="77777777" w:rsidR="008C09C0" w:rsidRPr="008C09C0" w:rsidRDefault="008C09C0" w:rsidP="008C09C0">
      <w:pPr>
        <w:pStyle w:val="ListParagraph"/>
        <w:numPr>
          <w:ilvl w:val="0"/>
          <w:numId w:val="1"/>
        </w:numPr>
        <w:tabs>
          <w:tab w:val="left" w:pos="839"/>
          <w:tab w:val="left" w:pos="840"/>
        </w:tabs>
        <w:ind w:right="437"/>
        <w:rPr>
          <w:szCs w:val="21"/>
        </w:rPr>
      </w:pPr>
      <w:r w:rsidRPr="008C09C0">
        <w:rPr>
          <w:b/>
          <w:bCs/>
          <w:szCs w:val="21"/>
        </w:rPr>
        <w:t>Soạn tin HELP hoặc INFO, rồi gửi tới BeFree</w:t>
      </w:r>
      <w:r w:rsidRPr="008C09C0">
        <w:rPr>
          <w:szCs w:val="21"/>
        </w:rPr>
        <w:t xml:space="preserve"> (233733).</w:t>
      </w:r>
    </w:p>
    <w:p w14:paraId="0B00B1E0" w14:textId="46B5C1DB" w:rsidR="008C09C0" w:rsidRPr="008C09C0" w:rsidRDefault="008C09C0" w:rsidP="008C09C0">
      <w:pPr>
        <w:pStyle w:val="ListParagraph"/>
        <w:numPr>
          <w:ilvl w:val="0"/>
          <w:numId w:val="1"/>
        </w:numPr>
        <w:tabs>
          <w:tab w:val="left" w:pos="839"/>
          <w:tab w:val="left" w:pos="840"/>
        </w:tabs>
        <w:ind w:right="437"/>
        <w:rPr>
          <w:szCs w:val="21"/>
        </w:rPr>
      </w:pPr>
      <w:hyperlink r:id="rId20" w:history="1">
        <w:r w:rsidRPr="008C09C0">
          <w:rPr>
            <w:rStyle w:val="Hyperlink"/>
            <w:b/>
            <w:bCs/>
            <w:szCs w:val="21"/>
          </w:rPr>
          <w:t>National Center for Missing &amp; Exploited Children</w:t>
        </w:r>
      </w:hyperlink>
      <w:r w:rsidRPr="008C09C0">
        <w:rPr>
          <w:szCs w:val="21"/>
        </w:rPr>
        <w:t xml:space="preserve"> </w:t>
      </w:r>
      <w:r w:rsidRPr="008C09C0">
        <w:rPr>
          <w:szCs w:val="21"/>
        </w:rPr>
        <w:t>(Trung tâm Quốc gia về Trẻ em Mất tích và Bị bóc lột, NCMEC) 1-800-THE-LOST (1-800-843-5678).</w:t>
      </w:r>
    </w:p>
    <w:p w14:paraId="5C15C57B" w14:textId="50CD59CF" w:rsidR="008C09C0" w:rsidRPr="009402C6" w:rsidRDefault="008C09C0" w:rsidP="008C09C0">
      <w:pPr>
        <w:pStyle w:val="ListParagraph"/>
        <w:numPr>
          <w:ilvl w:val="0"/>
          <w:numId w:val="1"/>
        </w:numPr>
        <w:tabs>
          <w:tab w:val="left" w:pos="839"/>
          <w:tab w:val="left" w:pos="840"/>
        </w:tabs>
        <w:ind w:right="437"/>
        <w:rPr>
          <w:szCs w:val="21"/>
        </w:rPr>
      </w:pPr>
      <w:r w:rsidRPr="008C09C0">
        <w:rPr>
          <w:szCs w:val="21"/>
        </w:rPr>
        <w:t xml:space="preserve">Gửi bí quyết trực tuyến tại </w:t>
      </w:r>
      <w:hyperlink r:id="rId21">
        <w:r w:rsidR="007D43C2" w:rsidRPr="009402C6">
          <w:rPr>
            <w:b/>
            <w:color w:val="0000FF"/>
            <w:szCs w:val="21"/>
            <w:u w:val="single" w:color="0000FF"/>
          </w:rPr>
          <w:t>Trafficking Resource Center</w:t>
        </w:r>
        <w:r w:rsidR="007D43C2" w:rsidRPr="009402C6">
          <w:rPr>
            <w:b/>
            <w:color w:val="0000FF"/>
            <w:szCs w:val="21"/>
          </w:rPr>
          <w:t xml:space="preserve"> </w:t>
        </w:r>
      </w:hyperlink>
      <w:r w:rsidR="007D43C2" w:rsidRPr="008C09C0">
        <w:rPr>
          <w:szCs w:val="21"/>
        </w:rPr>
        <w:t xml:space="preserve"> </w:t>
      </w:r>
      <w:r w:rsidRPr="008C09C0">
        <w:rPr>
          <w:szCs w:val="21"/>
        </w:rPr>
        <w:t xml:space="preserve">(Trung </w:t>
      </w:r>
      <w:r w:rsidR="00DC0324" w:rsidRPr="008C09C0">
        <w:rPr>
          <w:szCs w:val="21"/>
        </w:rPr>
        <w:t>Tâm Nguồn Lực Về Nạn Buôn Người</w:t>
      </w:r>
      <w:r w:rsidRPr="008C09C0">
        <w:rPr>
          <w:szCs w:val="21"/>
        </w:rPr>
        <w:t xml:space="preserve">) hoặc gọi đến đường dây nóng 1-888-373-7888, TTY: 711, *Soạn tin 233733, </w:t>
      </w:r>
      <w:hyperlink r:id="rId22" w:history="1">
        <w:r w:rsidRPr="007D43C2">
          <w:rPr>
            <w:rStyle w:val="Hyperlink"/>
            <w:szCs w:val="21"/>
          </w:rPr>
          <w:t>trò chuyện trực tiếp</w:t>
        </w:r>
      </w:hyperlink>
    </w:p>
    <w:p w14:paraId="79AAA23B" w14:textId="77777777" w:rsidR="002B77D2" w:rsidRPr="009402C6" w:rsidRDefault="002B77D2">
      <w:pPr>
        <w:pStyle w:val="BodyText"/>
        <w:spacing w:before="9"/>
        <w:ind w:left="0" w:firstLine="0"/>
        <w:rPr>
          <w:sz w:val="18"/>
          <w:szCs w:val="22"/>
        </w:rPr>
      </w:pPr>
    </w:p>
    <w:p w14:paraId="79AAA23C" w14:textId="0715F90A" w:rsidR="002B77D2" w:rsidRPr="009402C6" w:rsidRDefault="00EB3F31">
      <w:pPr>
        <w:pStyle w:val="Heading3"/>
        <w:spacing w:before="51"/>
        <w:rPr>
          <w:sz w:val="22"/>
          <w:szCs w:val="22"/>
        </w:rPr>
      </w:pPr>
      <w:r w:rsidRPr="00EB3F31">
        <w:rPr>
          <w:sz w:val="22"/>
          <w:szCs w:val="22"/>
        </w:rPr>
        <w:t>Nguồn lực dành cho phụ huynh, người chăm sóc, nhân viên nhà trường và thành viên cộng đồng</w:t>
      </w:r>
    </w:p>
    <w:p w14:paraId="7091A23A" w14:textId="1781E8C3" w:rsidR="00B34BF3" w:rsidRPr="00B34BF3" w:rsidRDefault="00192173" w:rsidP="00B34BF3">
      <w:pPr>
        <w:pStyle w:val="ListParagraph"/>
        <w:numPr>
          <w:ilvl w:val="0"/>
          <w:numId w:val="1"/>
        </w:numPr>
        <w:tabs>
          <w:tab w:val="left" w:pos="839"/>
          <w:tab w:val="left" w:pos="840"/>
        </w:tabs>
        <w:ind w:right="516"/>
        <w:rPr>
          <w:szCs w:val="21"/>
        </w:rPr>
      </w:pPr>
      <w:hyperlink r:id="rId23" w:history="1">
        <w:r w:rsidR="00B34BF3" w:rsidRPr="00192173">
          <w:rPr>
            <w:rStyle w:val="Hyperlink"/>
            <w:b/>
            <w:bCs/>
            <w:szCs w:val="21"/>
          </w:rPr>
          <w:t>Oregon Sexual Assault Task Force (SATF)</w:t>
        </w:r>
      </w:hyperlink>
      <w:r w:rsidR="00B34BF3" w:rsidRPr="00192173">
        <w:rPr>
          <w:b/>
          <w:bCs/>
          <w:szCs w:val="21"/>
          <w:lang w:val="vi-VN"/>
        </w:rPr>
        <w:t xml:space="preserve"> </w:t>
      </w:r>
      <w:r w:rsidR="00B34BF3">
        <w:rPr>
          <w:szCs w:val="21"/>
          <w:lang w:val="vi-VN"/>
        </w:rPr>
        <w:t>(</w:t>
      </w:r>
      <w:r w:rsidR="00B34BF3" w:rsidRPr="00B34BF3">
        <w:rPr>
          <w:szCs w:val="21"/>
        </w:rPr>
        <w:t xml:space="preserve">Lực </w:t>
      </w:r>
      <w:r w:rsidR="00B34BF3" w:rsidRPr="00B34BF3">
        <w:rPr>
          <w:szCs w:val="21"/>
        </w:rPr>
        <w:t xml:space="preserve">Lượng Đặc Nhiệm </w:t>
      </w:r>
      <w:r w:rsidR="00B34BF3">
        <w:rPr>
          <w:szCs w:val="21"/>
          <w:lang w:val="vi-VN"/>
        </w:rPr>
        <w:t>Chống</w:t>
      </w:r>
      <w:r w:rsidR="00B34BF3" w:rsidRPr="00B34BF3">
        <w:rPr>
          <w:szCs w:val="21"/>
        </w:rPr>
        <w:t xml:space="preserve"> Tấn Công Tình Dụ</w:t>
      </w:r>
      <w:r w:rsidR="00B34BF3" w:rsidRPr="00B34BF3">
        <w:rPr>
          <w:szCs w:val="21"/>
        </w:rPr>
        <w:t>c, SATF) cung cấp các cơ hội giáo dục, nguồn lực và trợ giúp cho những người sống sót.</w:t>
      </w:r>
    </w:p>
    <w:p w14:paraId="1E096BF4" w14:textId="35B68873" w:rsidR="00B34BF3" w:rsidRPr="00B34BF3" w:rsidRDefault="0004489A" w:rsidP="00B34BF3">
      <w:pPr>
        <w:pStyle w:val="ListParagraph"/>
        <w:numPr>
          <w:ilvl w:val="0"/>
          <w:numId w:val="1"/>
        </w:numPr>
        <w:tabs>
          <w:tab w:val="left" w:pos="839"/>
          <w:tab w:val="left" w:pos="840"/>
        </w:tabs>
        <w:ind w:right="516"/>
        <w:rPr>
          <w:szCs w:val="21"/>
        </w:rPr>
      </w:pPr>
      <w:hyperlink r:id="rId24" w:history="1">
        <w:r w:rsidR="00B34BF3" w:rsidRPr="0004489A">
          <w:rPr>
            <w:rStyle w:val="Hyperlink"/>
            <w:b/>
            <w:bCs/>
            <w:szCs w:val="21"/>
          </w:rPr>
          <w:t>NCMEC</w:t>
        </w:r>
      </w:hyperlink>
      <w:r w:rsidR="00B34BF3" w:rsidRPr="0004489A">
        <w:rPr>
          <w:b/>
          <w:bCs/>
          <w:szCs w:val="21"/>
        </w:rPr>
        <w:t xml:space="preserve"> </w:t>
      </w:r>
      <w:r w:rsidR="00B34BF3" w:rsidRPr="00B34BF3">
        <w:rPr>
          <w:szCs w:val="21"/>
        </w:rPr>
        <w:t xml:space="preserve">cung cấp </w:t>
      </w:r>
      <w:hyperlink r:id="rId25" w:history="1">
        <w:r w:rsidR="00B34BF3" w:rsidRPr="00E90A73">
          <w:rPr>
            <w:rStyle w:val="Hyperlink"/>
            <w:szCs w:val="21"/>
          </w:rPr>
          <w:t xml:space="preserve">các nguồn lực để giữ an toàn cho thanh thiếu niên khi </w:t>
        </w:r>
        <w:r w:rsidR="00E90A73" w:rsidRPr="00E90A73">
          <w:rPr>
            <w:rStyle w:val="Hyperlink"/>
            <w:szCs w:val="21"/>
            <w:lang w:val="vi-VN"/>
          </w:rPr>
          <w:t>lên mạng</w:t>
        </w:r>
      </w:hyperlink>
      <w:r w:rsidR="00B34BF3" w:rsidRPr="00B34BF3">
        <w:rPr>
          <w:szCs w:val="21"/>
        </w:rPr>
        <w:t xml:space="preserve">, </w:t>
      </w:r>
      <w:hyperlink r:id="rId26" w:history="1">
        <w:r w:rsidR="00B34BF3" w:rsidRPr="00E90A73">
          <w:rPr>
            <w:rStyle w:val="Hyperlink"/>
            <w:szCs w:val="21"/>
          </w:rPr>
          <w:t>hướng dẫn sử dụng điện thoại di động an toàn</w:t>
        </w:r>
      </w:hyperlink>
      <w:r w:rsidR="00B34BF3" w:rsidRPr="00B34BF3">
        <w:rPr>
          <w:szCs w:val="21"/>
        </w:rPr>
        <w:t xml:space="preserve"> và </w:t>
      </w:r>
      <w:hyperlink r:id="rId27" w:history="1">
        <w:r w:rsidR="00B34BF3" w:rsidRPr="00E90A73">
          <w:rPr>
            <w:rStyle w:val="Hyperlink"/>
            <w:szCs w:val="21"/>
          </w:rPr>
          <w:t>các thông tin khác</w:t>
        </w:r>
      </w:hyperlink>
      <w:r w:rsidR="00B34BF3" w:rsidRPr="00B34BF3">
        <w:rPr>
          <w:szCs w:val="21"/>
        </w:rPr>
        <w:t xml:space="preserve"> cho phụ huynh và gia đình.</w:t>
      </w:r>
    </w:p>
    <w:p w14:paraId="6A7F443B" w14:textId="0D7FAC90" w:rsidR="00B34BF3" w:rsidRPr="00B34BF3" w:rsidRDefault="00E90A73" w:rsidP="00B34BF3">
      <w:pPr>
        <w:pStyle w:val="ListParagraph"/>
        <w:numPr>
          <w:ilvl w:val="0"/>
          <w:numId w:val="1"/>
        </w:numPr>
        <w:tabs>
          <w:tab w:val="left" w:pos="839"/>
          <w:tab w:val="left" w:pos="840"/>
        </w:tabs>
        <w:ind w:right="516"/>
        <w:rPr>
          <w:szCs w:val="21"/>
        </w:rPr>
      </w:pPr>
      <w:hyperlink r:id="rId28">
        <w:r w:rsidRPr="009402C6">
          <w:rPr>
            <w:b/>
            <w:color w:val="0000FF"/>
            <w:szCs w:val="21"/>
            <w:u w:val="single" w:color="0000FF"/>
          </w:rPr>
          <w:t>National Human Trafficking Hotline</w:t>
        </w:r>
        <w:r w:rsidRPr="009402C6">
          <w:rPr>
            <w:b/>
            <w:color w:val="0000FF"/>
            <w:szCs w:val="21"/>
          </w:rPr>
          <w:t xml:space="preserve"> </w:t>
        </w:r>
      </w:hyperlink>
      <w:r w:rsidR="00B34BF3" w:rsidRPr="00B34BF3">
        <w:rPr>
          <w:szCs w:val="21"/>
        </w:rPr>
        <w:t xml:space="preserve">(Đường </w:t>
      </w:r>
      <w:r w:rsidRPr="00B34BF3">
        <w:rPr>
          <w:szCs w:val="21"/>
        </w:rPr>
        <w:t xml:space="preserve">Dây Nóng </w:t>
      </w:r>
      <w:r w:rsidRPr="00B34BF3">
        <w:rPr>
          <w:szCs w:val="21"/>
        </w:rPr>
        <w:t>Quốc Gia</w:t>
      </w:r>
      <w:r w:rsidRPr="00B34BF3">
        <w:rPr>
          <w:szCs w:val="21"/>
        </w:rPr>
        <w:t xml:space="preserve"> </w:t>
      </w:r>
      <w:r>
        <w:rPr>
          <w:szCs w:val="21"/>
          <w:lang w:val="vi-VN"/>
        </w:rPr>
        <w:t xml:space="preserve">về </w:t>
      </w:r>
      <w:r w:rsidRPr="00B34BF3">
        <w:rPr>
          <w:szCs w:val="21"/>
        </w:rPr>
        <w:t>Chống Buôn Người</w:t>
      </w:r>
      <w:r w:rsidR="00B34BF3" w:rsidRPr="00B34BF3">
        <w:rPr>
          <w:szCs w:val="21"/>
        </w:rPr>
        <w:t>) cung cấp thông tin chi tiết về cách lập kế hoạch an toàn và ngăn chặn hoặc ứng phó với tình trạng buôn người.</w:t>
      </w:r>
    </w:p>
    <w:p w14:paraId="2F698E69" w14:textId="2CE71DFA" w:rsidR="00B34BF3" w:rsidRPr="00B34BF3" w:rsidRDefault="00E90A73" w:rsidP="00B34BF3">
      <w:pPr>
        <w:pStyle w:val="ListParagraph"/>
        <w:numPr>
          <w:ilvl w:val="0"/>
          <w:numId w:val="1"/>
        </w:numPr>
        <w:tabs>
          <w:tab w:val="left" w:pos="839"/>
          <w:tab w:val="left" w:pos="840"/>
        </w:tabs>
        <w:ind w:right="516"/>
        <w:rPr>
          <w:szCs w:val="21"/>
        </w:rPr>
      </w:pPr>
      <w:hyperlink r:id="rId29" w:history="1">
        <w:r w:rsidR="00B34BF3" w:rsidRPr="00E90A73">
          <w:rPr>
            <w:rStyle w:val="Hyperlink"/>
            <w:b/>
            <w:bCs/>
            <w:szCs w:val="21"/>
          </w:rPr>
          <w:t>Youth.gov</w:t>
        </w:r>
      </w:hyperlink>
      <w:r>
        <w:rPr>
          <w:szCs w:val="21"/>
          <w:lang w:val="vi-VN"/>
        </w:rPr>
        <w:t xml:space="preserve"> </w:t>
      </w:r>
      <w:r w:rsidR="00B34BF3" w:rsidRPr="00B34BF3">
        <w:rPr>
          <w:szCs w:val="21"/>
        </w:rPr>
        <w:t>cung cấp liên kết đến video, podcast, nguồn lực đào tạo và chương trình nhằm ngăn chặn nạn buôn bán thanh thiếu niên.</w:t>
      </w:r>
    </w:p>
    <w:p w14:paraId="50C742AF" w14:textId="23F3B70A" w:rsidR="00B34BF3" w:rsidRPr="009402C6" w:rsidRDefault="00B34BF3" w:rsidP="00B34BF3">
      <w:pPr>
        <w:pStyle w:val="ListParagraph"/>
        <w:numPr>
          <w:ilvl w:val="0"/>
          <w:numId w:val="1"/>
        </w:numPr>
        <w:tabs>
          <w:tab w:val="left" w:pos="839"/>
          <w:tab w:val="left" w:pos="840"/>
        </w:tabs>
        <w:ind w:right="516"/>
        <w:rPr>
          <w:szCs w:val="21"/>
        </w:rPr>
      </w:pPr>
      <w:r w:rsidRPr="00B34BF3">
        <w:rPr>
          <w:szCs w:val="21"/>
        </w:rPr>
        <w:t xml:space="preserve">Tổ chức </w:t>
      </w:r>
      <w:hyperlink r:id="rId30" w:history="1">
        <w:r w:rsidR="00E90A73" w:rsidRPr="009B3D74">
          <w:rPr>
            <w:rStyle w:val="Hyperlink"/>
            <w:b/>
            <w:bCs/>
            <w:szCs w:val="21"/>
          </w:rPr>
          <w:t>Truckers Against Trafficking (TAT)</w:t>
        </w:r>
      </w:hyperlink>
      <w:r w:rsidR="00E90A73">
        <w:rPr>
          <w:szCs w:val="21"/>
          <w:lang w:val="vi-VN"/>
        </w:rPr>
        <w:t xml:space="preserve"> </w:t>
      </w:r>
      <w:r w:rsidRPr="00B34BF3">
        <w:rPr>
          <w:szCs w:val="21"/>
        </w:rPr>
        <w:t>– tiếp thêm sinh lực, trang bị và huy động các thành viên của ngành vận tải đường bộ, xe buýt và năng lượng để chống lại nạn buôn người.</w:t>
      </w:r>
    </w:p>
    <w:sectPr w:rsidR="00B34BF3" w:rsidRPr="009402C6">
      <w:headerReference w:type="default" r:id="rId31"/>
      <w:pgSz w:w="12240" w:h="15840"/>
      <w:pgMar w:top="1820" w:right="132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ACC9" w14:textId="77777777" w:rsidR="00E31187" w:rsidRDefault="00E31187">
      <w:r>
        <w:separator/>
      </w:r>
    </w:p>
  </w:endnote>
  <w:endnote w:type="continuationSeparator" w:id="0">
    <w:p w14:paraId="0A3510E3" w14:textId="77777777" w:rsidR="00E31187" w:rsidRDefault="00E3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3" w14:textId="3C458C20" w:rsidR="002B77D2" w:rsidRDefault="007F1C69">
    <w:pPr>
      <w:pStyle w:val="BodyText"/>
      <w:spacing w:line="14" w:lineRule="auto"/>
      <w:ind w:left="0" w:firstLine="0"/>
      <w:rPr>
        <w:sz w:val="20"/>
      </w:rPr>
    </w:pPr>
    <w:r>
      <w:rPr>
        <w:noProof/>
      </w:rPr>
      <mc:AlternateContent>
        <mc:Choice Requires="wps">
          <w:drawing>
            <wp:anchor distT="0" distB="0" distL="114300" distR="114300" simplePos="0" relativeHeight="251513856" behindDoc="1" locked="0" layoutInCell="1" allowOverlap="1" wp14:anchorId="79AAA247" wp14:editId="3AC89694">
              <wp:simplePos x="0" y="0"/>
              <wp:positionH relativeFrom="page">
                <wp:posOffset>6748780</wp:posOffset>
              </wp:positionH>
              <wp:positionV relativeFrom="page">
                <wp:posOffset>9285605</wp:posOffset>
              </wp:positionV>
              <wp:extent cx="147320" cy="165100"/>
              <wp:effectExtent l="0" t="0" r="0" b="0"/>
              <wp:wrapNone/>
              <wp:docPr id="2095733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A249" w14:textId="77777777" w:rsidR="002B77D2"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7" id="_x0000_t202" coordsize="21600,21600" o:spt="202" path="m,l,21600r21600,l21600,xe">
              <v:stroke joinstyle="miter"/>
              <v:path gradientshapeok="t" o:connecttype="rect"/>
            </v:shapetype>
            <v:shape id="Text Box 1" o:spid="_x0000_s1027" type="#_x0000_t202" style="position:absolute;margin-left:531.4pt;margin-top:731.15pt;width:11.6pt;height:13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xX1gEAAJcDAAAOAAAAZHJzL2Uyb0RvYy54bWysU8Fu1DAQvSPxD5bvbJIFCoo2W5VWRUiF&#13;&#10;IpV+gOPYiUXiMWPvJsvXM3aSLdAb4mKNPfab996Md5fT0LOjQm/AVrzY5JwpK6Extq3447fbV+85&#13;&#10;80HYRvRgVcVPyvPL/csXu9GVagsd9I1CRiDWl6OreBeCK7PMy04Nwm/AKUtJDTiIQFtsswbFSOhD&#13;&#10;n23z/CIbARuHIJX3dHozJ/k+4WutZLjX2qvA+ooTt5BWTGsd12y/E2WLwnVGLjTEP7AYhLFU9Ax1&#13;&#10;I4JgBzTPoAYjETzosJEwZKC1kSppIDVF/peah044lbSQOd6dbfL/D1Z+OT64r8jC9AEmamAS4d0d&#13;&#10;yO+eWbjuhG3VFSKMnRINFS6iZdnofLk8jVb70keQevwMDTVZHAIkoEnjEF0hnYzQqQGns+lqCkzG&#13;&#10;km/evd5SRlKquHhb5KkpmSjXxw59+KhgYDGoOFJPE7g43vkQyYhyvRJrWbg1fZ/62ts/DuhiPEnk&#13;&#10;I9+ZeZjqiZlmURa11NCcSA3CPC003RR0gD85G2lSKu5/HAQqzvpPlhyJY7UGuAb1Gggr6WnFA2dz&#13;&#10;eB3m8Ts4NG1HyLPnFq7INW2SoicWC13qfhK6TGocr9/36dbTf9r/AgAA//8DAFBLAwQUAAYACAAA&#13;&#10;ACEAgusZXeQAAAAUAQAADwAAAGRycy9kb3ducmV2LnhtbEyPy07DMBBF90j8gzVI7KhNiqyQxqkq&#13;&#10;HiskRBoWLJ3ETazG4xC7bfh7JivYjOZ55558O7uBnc0UrEcF9ysBzGDjW4udgs/q9S4FFqLGVg8e&#13;&#10;jYIfE2BbXF/lOmv9BUtz3seOkQiGTCvoYxwzzkPTG6fDyo8GaXbwk9ORyqnj7aQvJO4GngghudMW&#13;&#10;6UOvR/PUm+a4PzkFuy8sX+z3e/1RHkpbVY8C3+RRqdub+XlDYbcBFs0c/y5gYSD/UJCx2p+wDWyg&#13;&#10;WsiEACJlDzJZA1t2RCqJsl56aboGXuT8P0zxCwAA//8DAFBLAQItABQABgAIAAAAIQC2gziS/gAA&#13;&#10;AOEBAAATAAAAAAAAAAAAAAAAAAAAAABbQ29udGVudF9UeXBlc10ueG1sUEsBAi0AFAAGAAgAAAAh&#13;&#10;ADj9If/WAAAAlAEAAAsAAAAAAAAAAAAAAAAALwEAAF9yZWxzLy5yZWxzUEsBAi0AFAAGAAgAAAAh&#13;&#10;AH9hjFfWAQAAlwMAAA4AAAAAAAAAAAAAAAAALgIAAGRycy9lMm9Eb2MueG1sUEsBAi0AFAAGAAgA&#13;&#10;AAAhAILrGV3kAAAAFAEAAA8AAAAAAAAAAAAAAAAAMAQAAGRycy9kb3ducmV2LnhtbFBLBQYAAAAA&#13;&#10;BAAEAPMAAABBBQAAAAA=&#13;&#10;" filled="f" stroked="f">
              <v:textbox inset="0,0,0,0">
                <w:txbxContent>
                  <w:p w14:paraId="79AAA249" w14:textId="77777777" w:rsidR="002B77D2"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1B41" w14:textId="77777777" w:rsidR="00E31187" w:rsidRDefault="00E31187">
      <w:r>
        <w:separator/>
      </w:r>
    </w:p>
  </w:footnote>
  <w:footnote w:type="continuationSeparator" w:id="0">
    <w:p w14:paraId="44053440" w14:textId="77777777" w:rsidR="00E31187" w:rsidRDefault="00E3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242" w14:textId="60516BB4" w:rsidR="002B77D2" w:rsidRDefault="00922B28">
    <w:pPr>
      <w:pStyle w:val="BodyText"/>
      <w:spacing w:line="14" w:lineRule="auto"/>
      <w:ind w:left="0" w:firstLine="0"/>
      <w:rPr>
        <w:sz w:val="20"/>
      </w:rPr>
    </w:pPr>
    <w:r>
      <w:rPr>
        <w:noProof/>
      </w:rPr>
      <mc:AlternateContent>
        <mc:Choice Requires="wps">
          <w:drawing>
            <wp:anchor distT="0" distB="0" distL="114300" distR="114300" simplePos="0" relativeHeight="251512832" behindDoc="1" locked="0" layoutInCell="1" allowOverlap="1" wp14:anchorId="79AAA246" wp14:editId="27936790">
              <wp:simplePos x="0" y="0"/>
              <wp:positionH relativeFrom="page">
                <wp:posOffset>897255</wp:posOffset>
              </wp:positionH>
              <wp:positionV relativeFrom="page">
                <wp:posOffset>489719</wp:posOffset>
              </wp:positionV>
              <wp:extent cx="4039235" cy="755009"/>
              <wp:effectExtent l="0" t="0" r="12065" b="7620"/>
              <wp:wrapNone/>
              <wp:docPr id="176153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550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1B47" w14:textId="0EB038B0" w:rsidR="00922B28" w:rsidRDefault="00922B28" w:rsidP="00922B28">
                          <w:pPr>
                            <w:pStyle w:val="Heading1"/>
                          </w:pPr>
                          <w:r w:rsidRPr="00A3413A">
                            <w:t xml:space="preserve">Sức Khỏe Tinh Thần và Sự Hỗ Trợ </w:t>
                          </w:r>
                        </w:p>
                        <w:p w14:paraId="5A9736AD" w14:textId="44A4F6F5" w:rsidR="00922B28" w:rsidRPr="00A3413A" w:rsidRDefault="00922B28" w:rsidP="00922B28">
                          <w:pPr>
                            <w:pStyle w:val="Heading1"/>
                            <w:ind w:left="0"/>
                          </w:pPr>
                          <w:r w:rsidRPr="00A3413A">
                            <w:t>về Mặt Xã Hội</w:t>
                          </w:r>
                        </w:p>
                        <w:p w14:paraId="79AAA248" w14:textId="336A246C" w:rsidR="002B77D2" w:rsidRDefault="002B77D2" w:rsidP="00922B28">
                          <w:pPr>
                            <w:ind w:left="20"/>
                            <w:rPr>
                              <w:b/>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AA246" id="_x0000_t202" coordsize="21600,21600" o:spt="202" path="m,l,21600r21600,l21600,xe">
              <v:stroke joinstyle="miter"/>
              <v:path gradientshapeok="t" o:connecttype="rect"/>
            </v:shapetype>
            <v:shape id="Text Box 2" o:spid="_x0000_s1026" type="#_x0000_t202" style="position:absolute;margin-left:70.65pt;margin-top:38.55pt;width:318.05pt;height:59.4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j1m1wEAAJEDAAAOAAAAZHJzL2Uyb0RvYy54bWysU9tu2zAMfR+wfxD0vthJl2014hRdiw4D&#13;&#10;ugvQ9QNkWY6F2aJGKrGzrx8lx+kub8VeBJqiDs85pDdXY9+Jg0Gy4Eq5XORSGKehtm5Xysdvd6/e&#13;&#10;SUFBuVp14Ewpj4bk1fbli83gC7OCFrraoGAQR8XgS9mG4IssI92aXtECvHF82QD2KvAn7rIa1cDo&#13;&#10;fZet8vxNNgDWHkEbIs7eTpdym/CbxujwpWnIBNGVkrmFdGI6q3hm240qdqh8a/WJhnoGi15Zx03P&#13;&#10;ULcqKLFH+w9UbzUCQRMWGvoMmsZqkzSwmmX+l5qHVnmTtLA55M820f+D1Z8PD/4rijC+h5EHmESQ&#13;&#10;vwf9nYSDm1a5nblGhKE1qubGy2hZNngqTk+j1VRQBKmGT1DzkNU+QAIaG+yjK6xTMDoP4Hg23YxB&#13;&#10;aE6+zi8uVxdrKTTfvV2v8/wytVDF/NojhQ8GehGDUiIPNaGrwz2FyEYVc0ls5uDOdl0abOf+SHBh&#13;&#10;zCT2kfBEPYzVyNVRRQX1kXUgTHvCe81BC/hTioF3pJT0Y6/QSNF9dOxFXKg5wDmo5kA5zU9LGaSY&#13;&#10;wpswLd7eo921jDy57eCa/WpskvLE4sST554UnnY0Ltbv36nq6U/a/gIAAP//AwBQSwMEFAAGAAgA&#13;&#10;AAAhAGxeeNXiAAAADwEAAA8AAABkcnMvZG93bnJldi54bWxMT8tOwzAQvCPxD9YicaNOoIppGqeq&#13;&#10;eJyQUNNw4OjEbmI1XofYbcPfs5zgstJoHjtTbGY3sLOZgvUoIV0kwAy2XlvsJHzUr3ePwEJUqNXg&#13;&#10;0Uj4NgE25fVVoXLtL1iZ8z52jEIw5EpCH+OYcx7a3jgVFn40SNzBT05FglPH9aQuFO4Gfp8kGXfK&#13;&#10;In3o1WieetMe9ycnYfuJ1Yv9em921aGydb1K8C07Snl7Mz+v6WzXwKKZ458DfjdQfyipWONPqAMb&#13;&#10;CC/TB5JKECIFRgIhxBJYQ8wqS4CXBf+/o/wBAAD//wMAUEsBAi0AFAAGAAgAAAAhALaDOJL+AAAA&#13;&#10;4QEAABMAAAAAAAAAAAAAAAAAAAAAAFtDb250ZW50X1R5cGVzXS54bWxQSwECLQAUAAYACAAAACEA&#13;&#10;OP0h/9YAAACUAQAACwAAAAAAAAAAAAAAAAAvAQAAX3JlbHMvLnJlbHNQSwECLQAUAAYACAAAACEA&#13;&#10;ck49ZtcBAACRAwAADgAAAAAAAAAAAAAAAAAuAgAAZHJzL2Uyb0RvYy54bWxQSwECLQAUAAYACAAA&#13;&#10;ACEAbF541eIAAAAPAQAADwAAAAAAAAAAAAAAAAAxBAAAZHJzL2Rvd25yZXYueG1sUEsFBgAAAAAE&#13;&#10;AAQA8wAAAEAFAAAAAA==&#13;&#10;" filled="f" stroked="f">
              <v:textbox inset="0,0,0,0">
                <w:txbxContent>
                  <w:p w14:paraId="0A041B47" w14:textId="0EB038B0" w:rsidR="00922B28" w:rsidRDefault="00922B28" w:rsidP="00922B28">
                    <w:pPr>
                      <w:pStyle w:val="Heading1"/>
                    </w:pPr>
                    <w:r w:rsidRPr="00A3413A">
                      <w:t xml:space="preserve">Sức Khỏe Tinh Thần và Sự Hỗ Trợ </w:t>
                    </w:r>
                  </w:p>
                  <w:p w14:paraId="5A9736AD" w14:textId="44A4F6F5" w:rsidR="00922B28" w:rsidRPr="00A3413A" w:rsidRDefault="00922B28" w:rsidP="00922B28">
                    <w:pPr>
                      <w:pStyle w:val="Heading1"/>
                      <w:ind w:left="0"/>
                    </w:pPr>
                    <w:r w:rsidRPr="00A3413A">
                      <w:t>về Mặt Xã Hội</w:t>
                    </w:r>
                  </w:p>
                  <w:p w14:paraId="79AAA248" w14:textId="336A246C" w:rsidR="002B77D2" w:rsidRDefault="002B77D2" w:rsidP="00922B28">
                    <w:pPr>
                      <w:ind w:left="20"/>
                      <w:rPr>
                        <w:b/>
                        <w:sz w:val="44"/>
                      </w:rPr>
                    </w:pPr>
                  </w:p>
                </w:txbxContent>
              </v:textbox>
              <w10:wrap anchorx="page" anchory="page"/>
            </v:shape>
          </w:pict>
        </mc:Fallback>
      </mc:AlternateContent>
    </w:r>
    <w:r w:rsidR="00000000">
      <w:rPr>
        <w:noProof/>
      </w:rPr>
      <w:drawing>
        <wp:anchor distT="0" distB="0" distL="0" distR="0" simplePos="0" relativeHeight="251511808" behindDoc="1" locked="0" layoutInCell="1" allowOverlap="1" wp14:anchorId="79AAA244" wp14:editId="72BFFE88">
          <wp:simplePos x="0" y="0"/>
          <wp:positionH relativeFrom="page">
            <wp:posOffset>5130800</wp:posOffset>
          </wp:positionH>
          <wp:positionV relativeFrom="page">
            <wp:posOffset>320675</wp:posOffset>
          </wp:positionV>
          <wp:extent cx="2289472" cy="846454"/>
          <wp:effectExtent l="0" t="0" r="0" b="0"/>
          <wp:wrapNone/>
          <wp:docPr id="1808534665"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E712" w14:textId="11009CEA" w:rsidR="00640799" w:rsidRDefault="00640799">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72A" w14:textId="53B66391" w:rsidR="00640799" w:rsidRDefault="00640799">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2DDB"/>
    <w:multiLevelType w:val="hybridMultilevel"/>
    <w:tmpl w:val="D1728E96"/>
    <w:lvl w:ilvl="0" w:tplc="AC9A01B6">
      <w:numFmt w:val="bullet"/>
      <w:lvlText w:val=""/>
      <w:lvlJc w:val="left"/>
      <w:pPr>
        <w:ind w:left="840" w:hanging="360"/>
      </w:pPr>
      <w:rPr>
        <w:rFonts w:ascii="Symbol" w:eastAsia="Symbol" w:hAnsi="Symbol" w:cs="Symbol" w:hint="default"/>
        <w:w w:val="100"/>
        <w:sz w:val="20"/>
        <w:szCs w:val="20"/>
        <w:lang w:val="en-US" w:eastAsia="en-US" w:bidi="en-US"/>
      </w:rPr>
    </w:lvl>
    <w:lvl w:ilvl="1" w:tplc="F2228ED8">
      <w:numFmt w:val="bullet"/>
      <w:lvlText w:val="•"/>
      <w:lvlJc w:val="left"/>
      <w:pPr>
        <w:ind w:left="1716" w:hanging="360"/>
      </w:pPr>
      <w:rPr>
        <w:rFonts w:hint="default"/>
        <w:lang w:val="en-US" w:eastAsia="en-US" w:bidi="en-US"/>
      </w:rPr>
    </w:lvl>
    <w:lvl w:ilvl="2" w:tplc="583EB7E0">
      <w:numFmt w:val="bullet"/>
      <w:lvlText w:val="•"/>
      <w:lvlJc w:val="left"/>
      <w:pPr>
        <w:ind w:left="2592" w:hanging="360"/>
      </w:pPr>
      <w:rPr>
        <w:rFonts w:hint="default"/>
        <w:lang w:val="en-US" w:eastAsia="en-US" w:bidi="en-US"/>
      </w:rPr>
    </w:lvl>
    <w:lvl w:ilvl="3" w:tplc="B72E0564">
      <w:numFmt w:val="bullet"/>
      <w:lvlText w:val="•"/>
      <w:lvlJc w:val="left"/>
      <w:pPr>
        <w:ind w:left="3468" w:hanging="360"/>
      </w:pPr>
      <w:rPr>
        <w:rFonts w:hint="default"/>
        <w:lang w:val="en-US" w:eastAsia="en-US" w:bidi="en-US"/>
      </w:rPr>
    </w:lvl>
    <w:lvl w:ilvl="4" w:tplc="24C89506">
      <w:numFmt w:val="bullet"/>
      <w:lvlText w:val="•"/>
      <w:lvlJc w:val="left"/>
      <w:pPr>
        <w:ind w:left="4344" w:hanging="360"/>
      </w:pPr>
      <w:rPr>
        <w:rFonts w:hint="default"/>
        <w:lang w:val="en-US" w:eastAsia="en-US" w:bidi="en-US"/>
      </w:rPr>
    </w:lvl>
    <w:lvl w:ilvl="5" w:tplc="AF722D72">
      <w:numFmt w:val="bullet"/>
      <w:lvlText w:val="•"/>
      <w:lvlJc w:val="left"/>
      <w:pPr>
        <w:ind w:left="5220" w:hanging="360"/>
      </w:pPr>
      <w:rPr>
        <w:rFonts w:hint="default"/>
        <w:lang w:val="en-US" w:eastAsia="en-US" w:bidi="en-US"/>
      </w:rPr>
    </w:lvl>
    <w:lvl w:ilvl="6" w:tplc="B722135A">
      <w:numFmt w:val="bullet"/>
      <w:lvlText w:val="•"/>
      <w:lvlJc w:val="left"/>
      <w:pPr>
        <w:ind w:left="6096" w:hanging="360"/>
      </w:pPr>
      <w:rPr>
        <w:rFonts w:hint="default"/>
        <w:lang w:val="en-US" w:eastAsia="en-US" w:bidi="en-US"/>
      </w:rPr>
    </w:lvl>
    <w:lvl w:ilvl="7" w:tplc="E8B2BC62">
      <w:numFmt w:val="bullet"/>
      <w:lvlText w:val="•"/>
      <w:lvlJc w:val="left"/>
      <w:pPr>
        <w:ind w:left="6972" w:hanging="360"/>
      </w:pPr>
      <w:rPr>
        <w:rFonts w:hint="default"/>
        <w:lang w:val="en-US" w:eastAsia="en-US" w:bidi="en-US"/>
      </w:rPr>
    </w:lvl>
    <w:lvl w:ilvl="8" w:tplc="9BFA66FE">
      <w:numFmt w:val="bullet"/>
      <w:lvlText w:val="•"/>
      <w:lvlJc w:val="left"/>
      <w:pPr>
        <w:ind w:left="7848" w:hanging="360"/>
      </w:pPr>
      <w:rPr>
        <w:rFonts w:hint="default"/>
        <w:lang w:val="en-US" w:eastAsia="en-US" w:bidi="en-US"/>
      </w:rPr>
    </w:lvl>
  </w:abstractNum>
  <w:num w:numId="1" w16cid:durableId="21443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D2"/>
    <w:rsid w:val="0004489A"/>
    <w:rsid w:val="000D5685"/>
    <w:rsid w:val="001528EF"/>
    <w:rsid w:val="00182C13"/>
    <w:rsid w:val="00192173"/>
    <w:rsid w:val="001F20CB"/>
    <w:rsid w:val="002A0D70"/>
    <w:rsid w:val="002B77D2"/>
    <w:rsid w:val="004E5B9E"/>
    <w:rsid w:val="005C0593"/>
    <w:rsid w:val="00640799"/>
    <w:rsid w:val="006651E2"/>
    <w:rsid w:val="0069351E"/>
    <w:rsid w:val="007D43C2"/>
    <w:rsid w:val="007F1C69"/>
    <w:rsid w:val="008C09C0"/>
    <w:rsid w:val="00922B28"/>
    <w:rsid w:val="009402C6"/>
    <w:rsid w:val="00952055"/>
    <w:rsid w:val="009B3D74"/>
    <w:rsid w:val="009E01C6"/>
    <w:rsid w:val="009F348A"/>
    <w:rsid w:val="00A44BA8"/>
    <w:rsid w:val="00AA1895"/>
    <w:rsid w:val="00B34BF3"/>
    <w:rsid w:val="00B86DF1"/>
    <w:rsid w:val="00CF7D25"/>
    <w:rsid w:val="00D67DFC"/>
    <w:rsid w:val="00DC0324"/>
    <w:rsid w:val="00DF7D23"/>
    <w:rsid w:val="00E31187"/>
    <w:rsid w:val="00E90A73"/>
    <w:rsid w:val="00EB3F31"/>
    <w:rsid w:val="00F57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A1FE"/>
  <w15:docId w15:val="{D95AB356-A64B-46D7-BC4F-683BBFC1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0799"/>
    <w:pPr>
      <w:tabs>
        <w:tab w:val="center" w:pos="4680"/>
        <w:tab w:val="right" w:pos="9360"/>
      </w:tabs>
    </w:pPr>
  </w:style>
  <w:style w:type="character" w:customStyle="1" w:styleId="HeaderChar">
    <w:name w:val="Header Char"/>
    <w:basedOn w:val="DefaultParagraphFont"/>
    <w:link w:val="Header"/>
    <w:uiPriority w:val="99"/>
    <w:rsid w:val="00640799"/>
    <w:rPr>
      <w:rFonts w:ascii="Calibri" w:eastAsia="Calibri" w:hAnsi="Calibri" w:cs="Calibri"/>
      <w:lang w:bidi="en-US"/>
    </w:rPr>
  </w:style>
  <w:style w:type="paragraph" w:styleId="Footer">
    <w:name w:val="footer"/>
    <w:basedOn w:val="Normal"/>
    <w:link w:val="FooterChar"/>
    <w:uiPriority w:val="99"/>
    <w:unhideWhenUsed/>
    <w:rsid w:val="00640799"/>
    <w:pPr>
      <w:tabs>
        <w:tab w:val="center" w:pos="4680"/>
        <w:tab w:val="right" w:pos="9360"/>
      </w:tabs>
    </w:pPr>
  </w:style>
  <w:style w:type="character" w:customStyle="1" w:styleId="FooterChar">
    <w:name w:val="Footer Char"/>
    <w:basedOn w:val="DefaultParagraphFont"/>
    <w:link w:val="Footer"/>
    <w:uiPriority w:val="99"/>
    <w:rsid w:val="00640799"/>
    <w:rPr>
      <w:rFonts w:ascii="Calibri" w:eastAsia="Calibri" w:hAnsi="Calibri" w:cs="Calibri"/>
      <w:lang w:bidi="en-US"/>
    </w:rPr>
  </w:style>
  <w:style w:type="character" w:styleId="Hyperlink">
    <w:name w:val="Hyperlink"/>
    <w:basedOn w:val="DefaultParagraphFont"/>
    <w:uiPriority w:val="99"/>
    <w:unhideWhenUsed/>
    <w:rsid w:val="00D67DFC"/>
    <w:rPr>
      <w:color w:val="0000FF" w:themeColor="hyperlink"/>
      <w:u w:val="single"/>
    </w:rPr>
  </w:style>
  <w:style w:type="character" w:styleId="UnresolvedMention">
    <w:name w:val="Unresolved Mention"/>
    <w:basedOn w:val="DefaultParagraphFont"/>
    <w:uiPriority w:val="99"/>
    <w:semiHidden/>
    <w:unhideWhenUsed/>
    <w:rsid w:val="00D6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bout.twitter.com/en_us/safety/safety-tools.html" TargetMode="External"/><Relationship Id="rId18" Type="http://schemas.openxmlformats.org/officeDocument/2006/relationships/hyperlink" Target="https://www.hsdl.org/?abstract&amp;did=758949" TargetMode="External"/><Relationship Id="rId26" Type="http://schemas.openxmlformats.org/officeDocument/2006/relationships/hyperlink" Target="https://www.missingkids.org/content/ncmec/en/blog/2019/post-update/parents-guide-to-smartphone-safety.html" TargetMode="External"/><Relationship Id="rId3" Type="http://schemas.openxmlformats.org/officeDocument/2006/relationships/settings" Target="settings.xml"/><Relationship Id="rId21" Type="http://schemas.openxmlformats.org/officeDocument/2006/relationships/hyperlink" Target="http://www.traffickingresourcecenter.org/" TargetMode="External"/><Relationship Id="rId34"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hyperlink" Target="https://help.instagram.com/667810236572057" TargetMode="External"/><Relationship Id="rId17" Type="http://schemas.openxmlformats.org/officeDocument/2006/relationships/hyperlink" Target="https://humantraffickinghotline.org/obtenga-ayuda" TargetMode="External"/><Relationship Id="rId25" Type="http://schemas.openxmlformats.org/officeDocument/2006/relationships/hyperlink" Target="https://www.missingkids.org/blog/2020/child-online-safe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umantraffickinghotline.org/chat" TargetMode="External"/><Relationship Id="rId20" Type="http://schemas.openxmlformats.org/officeDocument/2006/relationships/hyperlink" Target="https://www.missingkids.org/" TargetMode="External"/><Relationship Id="rId29" Type="http://schemas.openxmlformats.org/officeDocument/2006/relationships/hyperlink" Target="https://youth.gov/youth-topics/trafficking-of-you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shmail.com/" TargetMode="External"/><Relationship Id="rId24" Type="http://schemas.openxmlformats.org/officeDocument/2006/relationships/hyperlink" Target="https://www.missingkids.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oregonsatf.org/" TargetMode="External"/><Relationship Id="rId28" Type="http://schemas.openxmlformats.org/officeDocument/2006/relationships/hyperlink" Target="https://humantraffickinghotline.org/faqs/safety-planning-information" TargetMode="External"/><Relationship Id="rId36" Type="http://schemas.openxmlformats.org/officeDocument/2006/relationships/customXml" Target="../customXml/item3.xml"/><Relationship Id="rId10" Type="http://schemas.openxmlformats.org/officeDocument/2006/relationships/hyperlink" Target="https://www.yahoo.com/?guccounter=1" TargetMode="External"/><Relationship Id="rId19" Type="http://schemas.openxmlformats.org/officeDocument/2006/relationships/hyperlink" Target="https://humantraffickinghotline.org/obtenga-ayuda"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ccounts.google.com/b/0/AddMailService" TargetMode="External"/><Relationship Id="rId14" Type="http://schemas.openxmlformats.org/officeDocument/2006/relationships/hyperlink" Target="https://www.facebook.com/help/325807937506242/" TargetMode="External"/><Relationship Id="rId22" Type="http://schemas.openxmlformats.org/officeDocument/2006/relationships/hyperlink" Target="https://humantraffickinghotline.org/chat" TargetMode="External"/><Relationship Id="rId27" Type="http://schemas.openxmlformats.org/officeDocument/2006/relationships/hyperlink" Target="https://www.missingkids.org/blog/blog_collection_prevention" TargetMode="External"/><Relationship Id="rId30" Type="http://schemas.openxmlformats.org/officeDocument/2006/relationships/hyperlink" Target="https://www.truckersagainsttrafficking.org/" TargetMode="External"/><Relationship Id="rId35" Type="http://schemas.openxmlformats.org/officeDocument/2006/relationships/customXml" Target="../customXml/item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634959-3601-4E6E-B98D-9531AD3E8839}"/>
</file>

<file path=customXml/itemProps2.xml><?xml version="1.0" encoding="utf-8"?>
<ds:datastoreItem xmlns:ds="http://schemas.openxmlformats.org/officeDocument/2006/customXml" ds:itemID="{C530969C-5783-40B3-97DF-4A061D3D6480}"/>
</file>

<file path=customXml/itemProps3.xml><?xml version="1.0" encoding="utf-8"?>
<ds:datastoreItem xmlns:ds="http://schemas.openxmlformats.org/officeDocument/2006/customXml" ds:itemID="{9E01AC40-31A8-4DD6-BCC5-61802B490A2B}"/>
</file>

<file path=docProps/app.xml><?xml version="1.0" encoding="utf-8"?>
<Properties xmlns="http://schemas.openxmlformats.org/officeDocument/2006/extended-properties" xmlns:vt="http://schemas.openxmlformats.org/officeDocument/2006/docPropsVTypes">
  <Template>Normal.dotm</Template>
  <TotalTime>10</TotalTime>
  <Pages>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How to Prevent Youth Trafficking</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Prevent Youth Trafficking</dc:title>
  <dc:creator>KNAUS Jenni - ODE</dc:creator>
  <cp:lastModifiedBy>Anonymous</cp:lastModifiedBy>
  <cp:revision>33</cp:revision>
  <dcterms:created xsi:type="dcterms:W3CDTF">2024-01-22T17:39:00Z</dcterms:created>
  <dcterms:modified xsi:type="dcterms:W3CDTF">2024-02-22T02:40:00Z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2024-01-22T17:39:49Z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7cef0329-73c3-4a19-98b3-fa8d97ff1dc0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