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AC4" w14:textId="77777777" w:rsidR="006E1F75" w:rsidRDefault="00C64F3F" w:rsidP="0081419D">
      <w:pPr>
        <w:pStyle w:val="BodyText"/>
        <w:ind w:left="6312" w:right="2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3D6B05" wp14:editId="61C77726">
            <wp:extent cx="1777619" cy="658368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61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AC5" w14:textId="77777777" w:rsidR="006E1F75" w:rsidRDefault="006E1F75" w:rsidP="0081419D">
      <w:pPr>
        <w:pStyle w:val="BodyText"/>
        <w:ind w:left="0" w:right="20" w:firstLine="0"/>
        <w:rPr>
          <w:rFonts w:ascii="Times New Roman"/>
          <w:sz w:val="20"/>
        </w:rPr>
      </w:pPr>
    </w:p>
    <w:p w14:paraId="673D6AC9" w14:textId="77777777" w:rsidR="006E1F75" w:rsidRDefault="00C64F3F" w:rsidP="0081419D">
      <w:pPr>
        <w:spacing w:before="100"/>
        <w:ind w:left="100" w:right="20"/>
        <w:rPr>
          <w:rFonts w:ascii="Cambria"/>
          <w:sz w:val="36"/>
        </w:rPr>
      </w:pPr>
      <w:r>
        <w:rPr>
          <w:rFonts w:ascii="Cambria"/>
          <w:color w:val="1B75BB"/>
          <w:sz w:val="36"/>
        </w:rPr>
        <w:t>Профилактика</w:t>
      </w:r>
      <w:r>
        <w:rPr>
          <w:rFonts w:ascii="Cambria"/>
          <w:color w:val="1B75BB"/>
          <w:sz w:val="36"/>
        </w:rPr>
        <w:t xml:space="preserve"> </w:t>
      </w:r>
      <w:r>
        <w:rPr>
          <w:rFonts w:ascii="Cambria"/>
          <w:color w:val="1B75BB"/>
          <w:sz w:val="36"/>
        </w:rPr>
        <w:t>и</w:t>
      </w:r>
      <w:r>
        <w:rPr>
          <w:rFonts w:ascii="Cambria"/>
          <w:color w:val="1B75BB"/>
          <w:sz w:val="36"/>
        </w:rPr>
        <w:t xml:space="preserve"> </w:t>
      </w:r>
      <w:r>
        <w:rPr>
          <w:rFonts w:ascii="Cambria"/>
          <w:color w:val="1B75BB"/>
          <w:sz w:val="36"/>
        </w:rPr>
        <w:t>реагирование</w:t>
      </w:r>
      <w:r>
        <w:rPr>
          <w:rFonts w:ascii="Cambria"/>
          <w:color w:val="1B75BB"/>
          <w:sz w:val="36"/>
        </w:rPr>
        <w:t xml:space="preserve"> </w:t>
      </w:r>
      <w:r>
        <w:rPr>
          <w:rFonts w:ascii="Cambria"/>
          <w:color w:val="1B75BB"/>
          <w:sz w:val="36"/>
        </w:rPr>
        <w:t>на</w:t>
      </w:r>
      <w:r>
        <w:rPr>
          <w:rFonts w:ascii="Cambria"/>
          <w:color w:val="1B75BB"/>
          <w:sz w:val="36"/>
        </w:rPr>
        <w:t xml:space="preserve"> </w:t>
      </w:r>
      <w:proofErr w:type="spellStart"/>
      <w:r>
        <w:rPr>
          <w:rFonts w:ascii="Cambria"/>
          <w:color w:val="1B75BB"/>
          <w:sz w:val="36"/>
        </w:rPr>
        <w:t>кибербуллинг</w:t>
      </w:r>
      <w:proofErr w:type="spellEnd"/>
    </w:p>
    <w:p w14:paraId="673D6ACA" w14:textId="6189A31E" w:rsidR="006E1F75" w:rsidRDefault="00C64F3F" w:rsidP="0081419D">
      <w:pPr>
        <w:pStyle w:val="BodyText"/>
        <w:spacing w:before="120"/>
        <w:ind w:left="100" w:right="20" w:firstLine="0"/>
      </w:pPr>
      <w:proofErr w:type="spellStart"/>
      <w:r>
        <w:t>Кибербуллинг</w:t>
      </w:r>
      <w:proofErr w:type="spellEnd"/>
      <w:r>
        <w:t xml:space="preserve"> наносит вред молодым людям и сообществам штата Орегон. В отличие от</w:t>
      </w:r>
      <w:r w:rsidR="0081419D">
        <w:rPr>
          <w:lang w:val="en-US"/>
        </w:rPr>
        <w:t> </w:t>
      </w:r>
      <w:r>
        <w:t xml:space="preserve">других видов травли, в случае </w:t>
      </w:r>
      <w:proofErr w:type="spellStart"/>
      <w:r>
        <w:t>кибербуллинга</w:t>
      </w:r>
      <w:proofErr w:type="spellEnd"/>
      <w:r>
        <w:t xml:space="preserve"> угрозы, запугивание, преследование и унижение могут застать жертву в любом месте и в любое время. Поэтому</w:t>
      </w:r>
      <w:hyperlink r:id="rId8">
        <w:r>
          <w:rPr>
            <w:color w:val="006FC0"/>
            <w:u w:val="single" w:color="006FC0"/>
          </w:rPr>
          <w:t xml:space="preserve"> закон штата Орегон</w:t>
        </w:r>
        <w:r>
          <w:rPr>
            <w:color w:val="006FC0"/>
          </w:rPr>
          <w:t xml:space="preserve"> </w:t>
        </w:r>
      </w:hyperlink>
      <w:r>
        <w:t>относится к нему так же серьезно, как к другим угрозам насилия или причинения вреда.</w:t>
      </w:r>
    </w:p>
    <w:p w14:paraId="673D6ACB" w14:textId="77777777" w:rsidR="006E1F75" w:rsidRDefault="006E1F75" w:rsidP="0081419D">
      <w:pPr>
        <w:pStyle w:val="BodyText"/>
        <w:spacing w:before="8"/>
        <w:ind w:left="0" w:right="20" w:firstLine="0"/>
        <w:rPr>
          <w:sz w:val="29"/>
        </w:rPr>
      </w:pPr>
    </w:p>
    <w:p w14:paraId="673D6ACC" w14:textId="77777777" w:rsidR="006E1F75" w:rsidRDefault="00C64F3F" w:rsidP="0081419D">
      <w:pPr>
        <w:pStyle w:val="Heading1"/>
        <w:ind w:right="20"/>
      </w:pPr>
      <w:r>
        <w:rPr>
          <w:color w:val="1B75BB"/>
        </w:rPr>
        <w:t xml:space="preserve">Что представляет собой </w:t>
      </w:r>
      <w:proofErr w:type="spellStart"/>
      <w:r>
        <w:rPr>
          <w:color w:val="1B75BB"/>
        </w:rPr>
        <w:t>кибербуллинг</w:t>
      </w:r>
      <w:proofErr w:type="spellEnd"/>
      <w:r>
        <w:rPr>
          <w:color w:val="1B75BB"/>
        </w:rPr>
        <w:t>?</w:t>
      </w:r>
    </w:p>
    <w:p w14:paraId="673D6ACD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20"/>
        <w:rPr>
          <w:sz w:val="24"/>
        </w:rPr>
      </w:pP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> — это травля, которая происходит с использованием цифровых устройств, например мобильных телефонов, компьютеров и планшетов.</w:t>
      </w:r>
    </w:p>
    <w:p w14:paraId="673D6ACE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Те, кто этим занимаются, часто используют обидные слова или рассылают сомнительные фото и видео в социальных сетях, чатах, </w:t>
      </w:r>
      <w:proofErr w:type="spellStart"/>
      <w:r>
        <w:rPr>
          <w:sz w:val="24"/>
        </w:rPr>
        <w:t>видеосервисах</w:t>
      </w:r>
      <w:proofErr w:type="spellEnd"/>
      <w:r>
        <w:rPr>
          <w:sz w:val="24"/>
        </w:rPr>
        <w:t>, текстовых сообщениях или электронных письмах.</w:t>
      </w:r>
    </w:p>
    <w:p w14:paraId="673D6ACF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 может выражаться в распространении негативной, вредоносной, ложной или оскорбительной информации о другом человеке, в том числе путем обнародования личной или интимной информации или фотографий.</w:t>
      </w:r>
    </w:p>
    <w:p w14:paraId="673D6AD0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В некоторых случаях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 перерастает в противозаконное или преступное поведение.</w:t>
      </w:r>
    </w:p>
    <w:p w14:paraId="673D6AD1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rPr>
          <w:sz w:val="24"/>
        </w:rPr>
      </w:pPr>
      <w:r>
        <w:rPr>
          <w:sz w:val="24"/>
        </w:rPr>
        <w:t xml:space="preserve">Места, где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 встречается наиболее часто:</w:t>
      </w:r>
    </w:p>
    <w:p w14:paraId="673D6AD2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before="7" w:line="232" w:lineRule="auto"/>
        <w:ind w:right="20"/>
        <w:rPr>
          <w:sz w:val="24"/>
        </w:rPr>
      </w:pPr>
      <w:r>
        <w:rPr>
          <w:sz w:val="24"/>
        </w:rPr>
        <w:t xml:space="preserve">социальные сети, например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>, X/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Snapchat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>;</w:t>
      </w:r>
    </w:p>
    <w:p w14:paraId="673D6AD3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before="3" w:line="297" w:lineRule="exact"/>
        <w:ind w:right="20" w:hanging="361"/>
        <w:rPr>
          <w:sz w:val="24"/>
        </w:rPr>
      </w:pPr>
      <w:r>
        <w:rPr>
          <w:sz w:val="24"/>
        </w:rPr>
        <w:t>текстовые сообщения и приложения для обмена текстовыми сообщениями на мобильных устройствах;</w:t>
      </w:r>
    </w:p>
    <w:p w14:paraId="673D6AD4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rPr>
          <w:sz w:val="24"/>
        </w:rPr>
      </w:pPr>
      <w:r>
        <w:rPr>
          <w:sz w:val="24"/>
        </w:rPr>
        <w:t>приложения для обмена мгновенными сообщениями в интернете и онлайн-чаты;</w:t>
      </w:r>
    </w:p>
    <w:p w14:paraId="673D6AD5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rPr>
          <w:sz w:val="24"/>
        </w:rPr>
      </w:pPr>
      <w:r>
        <w:rPr>
          <w:sz w:val="24"/>
        </w:rPr>
        <w:t xml:space="preserve">форумы, чаты и платформы типа </w:t>
      </w:r>
      <w:proofErr w:type="spellStart"/>
      <w:r>
        <w:rPr>
          <w:sz w:val="24"/>
        </w:rPr>
        <w:t>Reddit</w:t>
      </w:r>
      <w:proofErr w:type="spellEnd"/>
      <w:r>
        <w:rPr>
          <w:sz w:val="24"/>
        </w:rPr>
        <w:t>;</w:t>
      </w:r>
    </w:p>
    <w:p w14:paraId="673D6AD6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rPr>
          <w:sz w:val="24"/>
        </w:rPr>
      </w:pPr>
      <w:r>
        <w:rPr>
          <w:sz w:val="24"/>
        </w:rPr>
        <w:t>эл. почта;</w:t>
      </w:r>
    </w:p>
    <w:p w14:paraId="673D6AD7" w14:textId="77777777" w:rsidR="006E1F75" w:rsidRDefault="00C64F3F" w:rsidP="0081419D">
      <w:pPr>
        <w:pStyle w:val="ListParagraph"/>
        <w:numPr>
          <w:ilvl w:val="1"/>
          <w:numId w:val="1"/>
        </w:numPr>
        <w:tabs>
          <w:tab w:val="left" w:pos="1541"/>
        </w:tabs>
        <w:spacing w:line="297" w:lineRule="exact"/>
        <w:ind w:right="20" w:hanging="361"/>
        <w:rPr>
          <w:sz w:val="24"/>
        </w:rPr>
      </w:pPr>
      <w:r>
        <w:rPr>
          <w:sz w:val="24"/>
        </w:rPr>
        <w:t>онлайн-игры.</w:t>
      </w:r>
    </w:p>
    <w:p w14:paraId="673D6AD8" w14:textId="77777777" w:rsidR="006E1F75" w:rsidRDefault="006E1F75" w:rsidP="0081419D">
      <w:pPr>
        <w:pStyle w:val="BodyText"/>
        <w:spacing w:before="11"/>
        <w:ind w:left="0" w:right="20" w:firstLine="0"/>
        <w:rPr>
          <w:sz w:val="28"/>
        </w:rPr>
      </w:pPr>
    </w:p>
    <w:p w14:paraId="673D6AD9" w14:textId="77777777" w:rsidR="006E1F75" w:rsidRDefault="00C64F3F" w:rsidP="0081419D">
      <w:pPr>
        <w:pStyle w:val="Heading1"/>
        <w:ind w:right="20"/>
      </w:pPr>
      <w:r>
        <w:rPr>
          <w:color w:val="1B75BB"/>
        </w:rPr>
        <w:t xml:space="preserve">Что делать, если вы стали мишенью </w:t>
      </w:r>
      <w:proofErr w:type="spellStart"/>
      <w:r>
        <w:rPr>
          <w:color w:val="1B75BB"/>
        </w:rPr>
        <w:t>кибербуллинга</w:t>
      </w:r>
      <w:proofErr w:type="spellEnd"/>
    </w:p>
    <w:p w14:paraId="673D6ADA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0"/>
        <w:rPr>
          <w:sz w:val="24"/>
        </w:rPr>
      </w:pPr>
      <w:r>
        <w:rPr>
          <w:sz w:val="24"/>
        </w:rPr>
        <w:t>Не вините себя.</w:t>
      </w:r>
    </w:p>
    <w:p w14:paraId="673D6ADB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>Поговорите со взрослым, которому вы доверяете.</w:t>
      </w:r>
    </w:p>
    <w:p w14:paraId="673D6ADC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right="20"/>
        <w:rPr>
          <w:sz w:val="24"/>
        </w:rPr>
      </w:pPr>
      <w:r>
        <w:rPr>
          <w:sz w:val="24"/>
        </w:rPr>
        <w:t xml:space="preserve">Не отвечайте при помощи </w:t>
      </w:r>
      <w:proofErr w:type="spellStart"/>
      <w:r>
        <w:rPr>
          <w:sz w:val="24"/>
        </w:rPr>
        <w:t>кибербуллинга</w:t>
      </w:r>
      <w:proofErr w:type="spellEnd"/>
      <w:r>
        <w:rPr>
          <w:sz w:val="24"/>
        </w:rPr>
        <w:t>. Те, кто занимается травлей, часто ждут ответной реакции.</w:t>
      </w:r>
    </w:p>
    <w:p w14:paraId="673D6ADD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ind w:right="20"/>
        <w:rPr>
          <w:sz w:val="24"/>
        </w:rPr>
      </w:pPr>
      <w:r>
        <w:rPr>
          <w:sz w:val="24"/>
        </w:rPr>
        <w:t xml:space="preserve">Заблокируйте тех, кто вас травит, в социальных сетях, а также </w:t>
      </w:r>
      <w:hyperlink r:id="rId9">
        <w:r>
          <w:rPr>
            <w:color w:val="006FC0"/>
            <w:sz w:val="24"/>
            <w:u w:val="single" w:color="006FC0"/>
          </w:rPr>
          <w:t xml:space="preserve"> заблокируйте прием сообщений</w:t>
        </w:r>
        <w:r>
          <w:rPr>
            <w:color w:val="006FC0"/>
            <w:sz w:val="24"/>
          </w:rPr>
          <w:t xml:space="preserve"> </w:t>
        </w:r>
      </w:hyperlink>
      <w:r>
        <w:rPr>
          <w:sz w:val="24"/>
        </w:rPr>
        <w:t>от этих людей.</w:t>
      </w:r>
    </w:p>
    <w:p w14:paraId="673D6AE0" w14:textId="77777777" w:rsidR="006E1F75" w:rsidRDefault="006E1F75" w:rsidP="0081419D">
      <w:pPr>
        <w:ind w:right="20"/>
        <w:rPr>
          <w:sz w:val="24"/>
        </w:rPr>
        <w:sectPr w:rsidR="006E1F75">
          <w:footerReference w:type="default" r:id="rId10"/>
          <w:type w:val="continuous"/>
          <w:pgSz w:w="12240" w:h="15840"/>
          <w:pgMar w:top="1140" w:right="1340" w:bottom="1480" w:left="1340" w:header="720" w:footer="1296" w:gutter="0"/>
          <w:pgNumType w:start="1"/>
          <w:cols w:space="720"/>
        </w:sectPr>
      </w:pPr>
    </w:p>
    <w:p w14:paraId="19825E13" w14:textId="77777777" w:rsidR="0081419D" w:rsidRDefault="0081419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lastRenderedPageBreak/>
        <w:t xml:space="preserve">Ведите учет фактов </w:t>
      </w:r>
      <w:proofErr w:type="spellStart"/>
      <w:r>
        <w:rPr>
          <w:sz w:val="24"/>
        </w:rPr>
        <w:t>кибербуллинга</w:t>
      </w:r>
      <w:proofErr w:type="spellEnd"/>
      <w:r>
        <w:rPr>
          <w:sz w:val="24"/>
        </w:rPr>
        <w:t xml:space="preserve">. Доказательства </w:t>
      </w:r>
      <w:proofErr w:type="spellStart"/>
      <w:r>
        <w:rPr>
          <w:sz w:val="24"/>
        </w:rPr>
        <w:t>кибербуллинга</w:t>
      </w:r>
      <w:proofErr w:type="spellEnd"/>
      <w:r>
        <w:rPr>
          <w:sz w:val="24"/>
        </w:rPr>
        <w:t xml:space="preserve"> на телефоне и (или) компьютере можно использовать как доказательство преследования или угроз.</w:t>
      </w:r>
    </w:p>
    <w:p w14:paraId="395FD046" w14:textId="77777777" w:rsidR="0081419D" w:rsidRDefault="0081419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Сообщайте об оскорбительных публикациях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 компании, которая владеет данной </w:t>
      </w:r>
      <w:proofErr w:type="spellStart"/>
      <w:r>
        <w:rPr>
          <w:sz w:val="24"/>
        </w:rPr>
        <w:t>соцсетью</w:t>
      </w:r>
      <w:proofErr w:type="spellEnd"/>
      <w:r>
        <w:rPr>
          <w:sz w:val="24"/>
        </w:rPr>
        <w:t>.</w:t>
      </w:r>
    </w:p>
    <w:p w14:paraId="673D6AE1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/>
        <w:ind w:right="20"/>
        <w:rPr>
          <w:sz w:val="24"/>
        </w:rPr>
      </w:pPr>
      <w:r>
        <w:rPr>
          <w:sz w:val="24"/>
        </w:rPr>
        <w:t>Если вас беспокоят текстовые сообщения с анонимных номеров, сделайте скриншот текста, заблокируйте номер и найдите его в приложении для поиска по номеру телефона.</w:t>
      </w:r>
    </w:p>
    <w:p w14:paraId="673D6AE2" w14:textId="77777777" w:rsidR="006E1F75" w:rsidRDefault="006E1F75" w:rsidP="0081419D">
      <w:pPr>
        <w:pStyle w:val="BodyText"/>
        <w:spacing w:before="6"/>
        <w:ind w:left="0" w:right="20" w:firstLine="0"/>
        <w:rPr>
          <w:sz w:val="29"/>
        </w:rPr>
      </w:pPr>
    </w:p>
    <w:p w14:paraId="673D6AE3" w14:textId="77777777" w:rsidR="006E1F75" w:rsidRDefault="00C64F3F" w:rsidP="0081419D">
      <w:pPr>
        <w:pStyle w:val="Heading1"/>
        <w:spacing w:before="1"/>
        <w:ind w:right="20"/>
      </w:pPr>
      <w:r>
        <w:rPr>
          <w:color w:val="1B75BB"/>
        </w:rPr>
        <w:t xml:space="preserve">Что делать, если вы стали свидетелем </w:t>
      </w:r>
      <w:proofErr w:type="spellStart"/>
      <w:r>
        <w:rPr>
          <w:color w:val="1B75BB"/>
        </w:rPr>
        <w:t>кибербуллинга</w:t>
      </w:r>
      <w:proofErr w:type="spellEnd"/>
    </w:p>
    <w:p w14:paraId="673D6AE4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20"/>
        <w:rPr>
          <w:sz w:val="24"/>
        </w:rPr>
      </w:pPr>
      <w:r>
        <w:rPr>
          <w:sz w:val="24"/>
        </w:rPr>
        <w:t>НЕ распространяйте публикации, сообщения, изображения или видео, которые ранят чувства других людей.</w:t>
      </w:r>
    </w:p>
    <w:p w14:paraId="673D6AE5" w14:textId="54DC8116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rPr>
          <w:sz w:val="24"/>
        </w:rPr>
      </w:pPr>
      <w:r>
        <w:rPr>
          <w:sz w:val="24"/>
        </w:rPr>
        <w:t>Поддержите человека, который подвергся травле. Доведите до его сведения то, что</w:t>
      </w:r>
      <w:r w:rsidR="0081419D">
        <w:rPr>
          <w:sz w:val="24"/>
          <w:lang w:val="en-US"/>
        </w:rPr>
        <w:t> </w:t>
      </w:r>
      <w:r>
        <w:rPr>
          <w:sz w:val="24"/>
        </w:rPr>
        <w:t>это не его вина.</w:t>
      </w:r>
    </w:p>
    <w:p w14:paraId="673D6AE6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Выступите против тех, кто занимается </w:t>
      </w:r>
      <w:proofErr w:type="spellStart"/>
      <w:r>
        <w:rPr>
          <w:sz w:val="24"/>
        </w:rPr>
        <w:t>кибербуллингом</w:t>
      </w:r>
      <w:proofErr w:type="spellEnd"/>
      <w:r>
        <w:rPr>
          <w:sz w:val="24"/>
        </w:rPr>
        <w:t>, и сообщите об их поведении. Большинство социальных сетей упростили процесс сообщения о неуместных публикациях.</w:t>
      </w:r>
    </w:p>
    <w:p w14:paraId="673D6AE7" w14:textId="77777777" w:rsidR="006E1F75" w:rsidRDefault="006E1F75" w:rsidP="0081419D">
      <w:pPr>
        <w:pStyle w:val="BodyText"/>
        <w:spacing w:before="7"/>
        <w:ind w:left="0" w:right="20" w:firstLine="0"/>
        <w:rPr>
          <w:sz w:val="29"/>
        </w:rPr>
      </w:pPr>
    </w:p>
    <w:p w14:paraId="673D6AE8" w14:textId="77777777" w:rsidR="006E1F75" w:rsidRDefault="00C64F3F" w:rsidP="0081419D">
      <w:pPr>
        <w:pStyle w:val="Heading1"/>
        <w:ind w:right="20"/>
      </w:pPr>
      <w:r>
        <w:rPr>
          <w:color w:val="1B75BB"/>
        </w:rPr>
        <w:t xml:space="preserve">Как защитить себя от </w:t>
      </w:r>
      <w:proofErr w:type="spellStart"/>
      <w:r>
        <w:rPr>
          <w:color w:val="1B75BB"/>
        </w:rPr>
        <w:t>кибербуллинга</w:t>
      </w:r>
      <w:proofErr w:type="spellEnd"/>
    </w:p>
    <w:p w14:paraId="673D6AE9" w14:textId="03DD54EA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20"/>
        <w:rPr>
          <w:sz w:val="24"/>
        </w:rPr>
      </w:pPr>
      <w:r>
        <w:rPr>
          <w:sz w:val="24"/>
        </w:rPr>
        <w:t>Относитесь с осторожностью к личной информации, которую вы публикуете в</w:t>
      </w:r>
      <w:r w:rsidR="0081419D">
        <w:rPr>
          <w:sz w:val="24"/>
          <w:lang w:val="en-US"/>
        </w:rPr>
        <w:t> </w:t>
      </w:r>
      <w:r>
        <w:rPr>
          <w:sz w:val="24"/>
        </w:rPr>
        <w:t>интернете Помните о том, что все, что вы пересылаете в личной переписке, может быть опубликовано.</w:t>
      </w:r>
    </w:p>
    <w:p w14:paraId="673D6AEA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Не позволяйте другим людям пользоваться вашим телефоном. Ваши цифровые устройства содержат личную информацию, учетные записи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 и пароли.</w:t>
      </w:r>
    </w:p>
    <w:p w14:paraId="673D6AEB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20"/>
        <w:rPr>
          <w:sz w:val="24"/>
        </w:rPr>
      </w:pPr>
      <w:r>
        <w:rPr>
          <w:sz w:val="24"/>
        </w:rPr>
        <w:t>Используйте</w:t>
      </w:r>
      <w:hyperlink r:id="rId11">
        <w:r>
          <w:rPr>
            <w:color w:val="006FC0"/>
            <w:sz w:val="24"/>
            <w:u w:val="single" w:color="006FC0"/>
          </w:rPr>
          <w:t xml:space="preserve"> двухфакторную аутентификацию</w:t>
        </w:r>
      </w:hyperlink>
      <w:r>
        <w:rPr>
          <w:sz w:val="24"/>
        </w:rPr>
        <w:t>.</w:t>
      </w:r>
    </w:p>
    <w:p w14:paraId="673D6AEC" w14:textId="77777777" w:rsidR="006E1F75" w:rsidRDefault="006E1F75" w:rsidP="0081419D">
      <w:pPr>
        <w:pStyle w:val="BodyText"/>
        <w:spacing w:before="5"/>
        <w:ind w:left="0" w:right="20" w:firstLine="0"/>
        <w:rPr>
          <w:sz w:val="29"/>
        </w:rPr>
      </w:pPr>
    </w:p>
    <w:p w14:paraId="673D6AED" w14:textId="77777777" w:rsidR="006E1F75" w:rsidRDefault="00C64F3F" w:rsidP="0081419D">
      <w:pPr>
        <w:pStyle w:val="Heading1"/>
        <w:ind w:right="20"/>
      </w:pPr>
      <w:r>
        <w:rPr>
          <w:color w:val="1B75BB"/>
        </w:rPr>
        <w:t xml:space="preserve">Что могут сделать родители, чтобы защитить детей и подростков от </w:t>
      </w:r>
      <w:proofErr w:type="spellStart"/>
      <w:r>
        <w:rPr>
          <w:color w:val="1B75BB"/>
        </w:rPr>
        <w:t>кибербуллинга</w:t>
      </w:r>
      <w:proofErr w:type="spellEnd"/>
    </w:p>
    <w:p w14:paraId="673D6AEE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0"/>
        <w:rPr>
          <w:sz w:val="24"/>
        </w:rPr>
      </w:pPr>
      <w:r>
        <w:rPr>
          <w:sz w:val="24"/>
        </w:rPr>
        <w:t>Дети и подростки часто не рассказывают о том, что происходит в их жизни. Обращайте внимание на любые изменения настроения, поведения, режима сна и аппетита своего ребенка.</w:t>
      </w:r>
    </w:p>
    <w:p w14:paraId="673D6AEF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rPr>
          <w:sz w:val="24"/>
        </w:rPr>
      </w:pPr>
      <w:r>
        <w:rPr>
          <w:sz w:val="24"/>
        </w:rPr>
        <w:t>Убедитесь в том, что он чувствует вашу любовь и поддержку. Что важнее, регулярно выделяйте время на то, чтобы выслушать ребенка, узнать, что происходит в его жизни.</w:t>
      </w:r>
    </w:p>
    <w:p w14:paraId="673D6AF0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>Научите его тому, как защитить информацию в интернете. Узнайте, как установить</w:t>
      </w:r>
    </w:p>
    <w:p w14:paraId="673D6AF6" w14:textId="280A821B" w:rsidR="006E1F75" w:rsidRDefault="00C64F3F" w:rsidP="0081419D">
      <w:pPr>
        <w:pStyle w:val="BodyText"/>
        <w:ind w:right="20" w:firstLine="0"/>
      </w:pPr>
      <w:r>
        <w:t>более строгие настройки конфиденциальности, как настроить двухфакторную аутентификацию в учетных записях социальных сетей и убедитесь, что они знают, как сообщать о публикациях, которые они считают обидными и жестокими.</w:t>
      </w:r>
    </w:p>
    <w:p w14:paraId="673D6AF7" w14:textId="77777777" w:rsidR="006E1F75" w:rsidRDefault="006E1F75" w:rsidP="0081419D">
      <w:pPr>
        <w:ind w:right="20"/>
        <w:rPr>
          <w:sz w:val="24"/>
        </w:rPr>
        <w:sectPr w:rsidR="006E1F75">
          <w:pgSz w:w="12240" w:h="15840"/>
          <w:pgMar w:top="1360" w:right="1340" w:bottom="1480" w:left="1340" w:header="0" w:footer="1296" w:gutter="0"/>
          <w:cols w:space="720"/>
        </w:sectPr>
      </w:pPr>
    </w:p>
    <w:p w14:paraId="7AEB6757" w14:textId="77777777" w:rsidR="0081419D" w:rsidRDefault="0081419D" w:rsidP="0081419D">
      <w:pPr>
        <w:pStyle w:val="ListParagraph"/>
        <w:widowControl/>
        <w:numPr>
          <w:ilvl w:val="0"/>
          <w:numId w:val="1"/>
        </w:numPr>
        <w:tabs>
          <w:tab w:val="left" w:pos="820"/>
          <w:tab w:val="left" w:pos="821"/>
        </w:tabs>
        <w:ind w:left="821" w:right="14" w:hanging="360"/>
        <w:rPr>
          <w:sz w:val="24"/>
        </w:rPr>
      </w:pPr>
      <w:r>
        <w:rPr>
          <w:sz w:val="24"/>
        </w:rPr>
        <w:lastRenderedPageBreak/>
        <w:t xml:space="preserve">Поговорите открыто и честно о травле и </w:t>
      </w:r>
      <w:proofErr w:type="spellStart"/>
      <w:r>
        <w:rPr>
          <w:sz w:val="24"/>
        </w:rPr>
        <w:t>кибербуллинге</w:t>
      </w:r>
      <w:proofErr w:type="spellEnd"/>
      <w:r>
        <w:rPr>
          <w:sz w:val="24"/>
        </w:rPr>
        <w:t>. Четко сформулируйте свои ожидания относительно того, как защищать свою информацию в интернете, и сообщите, что всегда готовы поддержать своего ребенка, если будет необходимо. Дайте ему понять, что он может:</w:t>
      </w:r>
    </w:p>
    <w:p w14:paraId="33E87C27" w14:textId="77777777" w:rsidR="0081419D" w:rsidRDefault="0081419D" w:rsidP="0081419D">
      <w:pPr>
        <w:pStyle w:val="BodyText"/>
        <w:spacing w:line="292" w:lineRule="exact"/>
        <w:ind w:right="20" w:firstLine="0"/>
      </w:pPr>
      <w:r>
        <w:t xml:space="preserve">в любое время рассказать вам о травле или </w:t>
      </w:r>
      <w:proofErr w:type="spellStart"/>
      <w:r>
        <w:t>кибербуллинге</w:t>
      </w:r>
      <w:proofErr w:type="spellEnd"/>
      <w:r>
        <w:t>.</w:t>
      </w:r>
    </w:p>
    <w:p w14:paraId="78EFB9CF" w14:textId="77777777" w:rsidR="0081419D" w:rsidRDefault="0081419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Если ваш ребенок переживает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>, предложите ему не мстить, а вместо этого спокойно разработать план действий вместе с вами.</w:t>
      </w:r>
    </w:p>
    <w:p w14:paraId="279DA3D6" w14:textId="77777777" w:rsidR="0081419D" w:rsidRPr="0081419D" w:rsidRDefault="0081419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/>
        <w:ind w:right="20"/>
        <w:rPr>
          <w:color w:val="1B75BB"/>
        </w:rPr>
      </w:pPr>
      <w:r w:rsidRPr="0081419D">
        <w:rPr>
          <w:sz w:val="24"/>
        </w:rPr>
        <w:t>Если проблема сохранится, помогите собрать доказательства и обсудите, как сообщить об оскорбительных публикациях, изображениях и видео в компанию, которая владеет социальной сетью, и в надлежащие органы.</w:t>
      </w:r>
    </w:p>
    <w:p w14:paraId="190D3C15" w14:textId="3717D044" w:rsidR="0081419D" w:rsidRPr="0081419D" w:rsidRDefault="0081419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/>
        <w:ind w:right="20"/>
        <w:rPr>
          <w:color w:val="1B75BB"/>
        </w:rPr>
      </w:pPr>
      <w:r w:rsidRPr="0081419D">
        <w:rPr>
          <w:sz w:val="24"/>
        </w:rPr>
        <w:t xml:space="preserve">Заблокируйте телефонные номера, от которых исходят оскорбительные звонки/сообщения, и оставьте о них негативный отзыв в </w:t>
      </w:r>
      <w:hyperlink r:id="rId12">
        <w:r w:rsidRPr="0081419D">
          <w:rPr>
            <w:color w:val="006FC0"/>
            <w:sz w:val="24"/>
            <w:u w:val="single" w:color="006FC0"/>
          </w:rPr>
          <w:t>телефонном справочнике</w:t>
        </w:r>
      </w:hyperlink>
      <w:r w:rsidRPr="0081419D">
        <w:rPr>
          <w:sz w:val="24"/>
        </w:rPr>
        <w:t>.</w:t>
      </w:r>
    </w:p>
    <w:p w14:paraId="00709AB3" w14:textId="77777777" w:rsidR="0081419D" w:rsidRDefault="0081419D" w:rsidP="0081419D">
      <w:pPr>
        <w:pStyle w:val="Heading1"/>
        <w:spacing w:before="80"/>
        <w:ind w:right="20"/>
        <w:rPr>
          <w:color w:val="1B75BB"/>
        </w:rPr>
      </w:pPr>
    </w:p>
    <w:p w14:paraId="673D6AF8" w14:textId="2BC6B092" w:rsidR="006E1F75" w:rsidRDefault="00C64F3F" w:rsidP="0081419D">
      <w:pPr>
        <w:pStyle w:val="Heading1"/>
        <w:spacing w:before="80"/>
        <w:ind w:right="20"/>
      </w:pPr>
      <w:r>
        <w:rPr>
          <w:color w:val="1B75BB"/>
        </w:rPr>
        <w:t xml:space="preserve">Что могут сделать родители для профилактики </w:t>
      </w:r>
      <w:proofErr w:type="spellStart"/>
      <w:r>
        <w:rPr>
          <w:color w:val="1B75BB"/>
        </w:rPr>
        <w:t>кибербуллинга</w:t>
      </w:r>
      <w:proofErr w:type="spellEnd"/>
    </w:p>
    <w:p w14:paraId="673D6AF9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0"/>
        <w:rPr>
          <w:sz w:val="24"/>
        </w:rPr>
      </w:pPr>
      <w:r>
        <w:rPr>
          <w:sz w:val="24"/>
        </w:rPr>
        <w:t xml:space="preserve">Открыто говорить о травле и </w:t>
      </w:r>
      <w:proofErr w:type="spellStart"/>
      <w:r>
        <w:rPr>
          <w:sz w:val="24"/>
        </w:rPr>
        <w:t>кибербуллинге</w:t>
      </w:r>
      <w:proofErr w:type="spellEnd"/>
      <w:r>
        <w:rPr>
          <w:sz w:val="24"/>
        </w:rPr>
        <w:t>. Четко обозначить его вред и неприемлемость.</w:t>
      </w:r>
    </w:p>
    <w:p w14:paraId="673D6AFA" w14:textId="407C7585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 xml:space="preserve">Дать четкие указания о том, как реагировать на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>, в том числе не</w:t>
      </w:r>
      <w:r w:rsidR="0081419D">
        <w:rPr>
          <w:sz w:val="24"/>
          <w:lang w:val="en-US"/>
        </w:rPr>
        <w:t> </w:t>
      </w:r>
      <w:r>
        <w:rPr>
          <w:sz w:val="24"/>
        </w:rPr>
        <w:t xml:space="preserve">распространять и не делать </w:t>
      </w:r>
      <w:proofErr w:type="spellStart"/>
      <w:r>
        <w:rPr>
          <w:sz w:val="24"/>
        </w:rPr>
        <w:t>репосты</w:t>
      </w:r>
      <w:proofErr w:type="spellEnd"/>
      <w:r>
        <w:rPr>
          <w:sz w:val="24"/>
        </w:rPr>
        <w:t xml:space="preserve"> информации о других.</w:t>
      </w:r>
    </w:p>
    <w:p w14:paraId="673D6AFB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>
        <w:rPr>
          <w:sz w:val="24"/>
        </w:rPr>
        <w:t>Поощрять времяпрепровождение вне интернета. Запланировать ежедневное время вне интернета, например семейный ужин или время отдыха.</w:t>
      </w:r>
    </w:p>
    <w:p w14:paraId="673D6AFC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rPr>
          <w:sz w:val="24"/>
        </w:rPr>
      </w:pPr>
      <w:r>
        <w:rPr>
          <w:sz w:val="24"/>
        </w:rPr>
        <w:t xml:space="preserve">Убедитесь в том, что ваш ребенок имеет представление о важности «цифровой репутации» и что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 может повлечь за собой долгосрочные последствия и проблемы с законом.</w:t>
      </w:r>
    </w:p>
    <w:p w14:paraId="673D6AFD" w14:textId="77777777" w:rsidR="006E1F75" w:rsidRDefault="006E1F75" w:rsidP="0081419D">
      <w:pPr>
        <w:pStyle w:val="BodyText"/>
        <w:spacing w:before="6"/>
        <w:ind w:left="0" w:right="20" w:firstLine="0"/>
        <w:rPr>
          <w:sz w:val="29"/>
        </w:rPr>
      </w:pPr>
    </w:p>
    <w:p w14:paraId="673D6AFE" w14:textId="77777777" w:rsidR="006E1F75" w:rsidRDefault="00C64F3F" w:rsidP="0081419D">
      <w:pPr>
        <w:pStyle w:val="Heading1"/>
        <w:ind w:right="20"/>
      </w:pPr>
      <w:r>
        <w:rPr>
          <w:color w:val="1B75BB"/>
        </w:rPr>
        <w:t>Дополнительные ресурсы</w:t>
      </w:r>
    </w:p>
    <w:p w14:paraId="673D6AFF" w14:textId="38B98604" w:rsidR="006E1F75" w:rsidRDefault="00EC20C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0"/>
        <w:ind w:right="20"/>
        <w:rPr>
          <w:sz w:val="24"/>
        </w:rPr>
      </w:pPr>
      <w:hyperlink r:id="rId13">
        <w:r w:rsidR="00C64F3F">
          <w:rPr>
            <w:color w:val="3F54FF"/>
            <w:sz w:val="24"/>
            <w:u w:val="single" w:color="3F54FF"/>
          </w:rPr>
          <w:t xml:space="preserve">Центр исследования вопросов </w:t>
        </w:r>
        <w:proofErr w:type="spellStart"/>
        <w:r w:rsidR="00C64F3F">
          <w:rPr>
            <w:color w:val="3F54FF"/>
            <w:sz w:val="24"/>
            <w:u w:val="single" w:color="3F54FF"/>
          </w:rPr>
          <w:t>кибербуллинга</w:t>
        </w:r>
        <w:proofErr w:type="spellEnd"/>
        <w:r w:rsidR="00C64F3F">
          <w:rPr>
            <w:color w:val="3F54FF"/>
            <w:sz w:val="24"/>
            <w:u w:val="single" w:color="3F54FF"/>
          </w:rPr>
          <w:t xml:space="preserve"> (</w:t>
        </w:r>
        <w:proofErr w:type="spellStart"/>
        <w:r w:rsidR="00C64F3F">
          <w:rPr>
            <w:color w:val="3F54FF"/>
            <w:sz w:val="24"/>
            <w:u w:val="single" w:color="3F54FF"/>
          </w:rPr>
          <w:t>Cyberbullying</w:t>
        </w:r>
        <w:proofErr w:type="spellEnd"/>
        <w:r w:rsidR="00C64F3F">
          <w:rPr>
            <w:color w:val="3F54FF"/>
            <w:sz w:val="24"/>
            <w:u w:val="single" w:color="3F54FF"/>
          </w:rPr>
          <w:t xml:space="preserve"> </w:t>
        </w:r>
        <w:proofErr w:type="spellStart"/>
        <w:r w:rsidR="00C64F3F">
          <w:rPr>
            <w:color w:val="3F54FF"/>
            <w:sz w:val="24"/>
            <w:u w:val="single" w:color="3F54FF"/>
          </w:rPr>
          <w:t>Research</w:t>
        </w:r>
        <w:proofErr w:type="spellEnd"/>
        <w:r w:rsidR="00C64F3F">
          <w:rPr>
            <w:color w:val="3F54FF"/>
            <w:sz w:val="24"/>
            <w:u w:val="single" w:color="3F54FF"/>
          </w:rPr>
          <w:t xml:space="preserve"> </w:t>
        </w:r>
        <w:proofErr w:type="spellStart"/>
        <w:r w:rsidR="00C64F3F">
          <w:rPr>
            <w:color w:val="3F54FF"/>
            <w:sz w:val="24"/>
            <w:u w:val="single" w:color="3F54FF"/>
          </w:rPr>
          <w:t>Center</w:t>
        </w:r>
        <w:proofErr w:type="spellEnd"/>
        <w:r w:rsidR="00C64F3F">
          <w:rPr>
            <w:color w:val="3F54FF"/>
            <w:sz w:val="24"/>
            <w:u w:val="single" w:color="3F54FF"/>
          </w:rPr>
          <w:t>)</w:t>
        </w:r>
        <w:r w:rsidR="0081419D" w:rsidRPr="0081419D">
          <w:rPr>
            <w:color w:val="3F54FF"/>
            <w:sz w:val="24"/>
          </w:rPr>
          <w:t>.</w:t>
        </w:r>
        <w:r w:rsidR="0081419D" w:rsidRPr="0081419D">
          <w:rPr>
            <w:color w:val="3F54FF"/>
            <w:sz w:val="24"/>
          </w:rPr>
          <w:t xml:space="preserve"> </w:t>
        </w:r>
        <w:r w:rsidR="00C64F3F">
          <w:rPr>
            <w:sz w:val="24"/>
          </w:rPr>
          <w:t xml:space="preserve">Ресурс с советами о злоупотреблениях в сфере цифровых знакомств, противодействии </w:t>
        </w:r>
        <w:proofErr w:type="spellStart"/>
        <w:r w:rsidR="00C64F3F">
          <w:rPr>
            <w:sz w:val="24"/>
          </w:rPr>
          <w:t>кибербуллингу</w:t>
        </w:r>
        <w:proofErr w:type="spellEnd"/>
        <w:r w:rsidR="00C64F3F">
          <w:rPr>
            <w:sz w:val="24"/>
          </w:rPr>
          <w:t xml:space="preserve"> и реагировании на него и многом другом.</w:t>
        </w:r>
      </w:hyperlink>
    </w:p>
    <w:p w14:paraId="673D6B00" w14:textId="77777777" w:rsidR="006E1F75" w:rsidRDefault="00EC20C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hyperlink r:id="rId14">
        <w:r w:rsidR="00C64F3F">
          <w:rPr>
            <w:color w:val="006FC0"/>
            <w:sz w:val="24"/>
            <w:u w:val="single" w:color="006FC0"/>
          </w:rPr>
          <w:t xml:space="preserve">Что такое </w:t>
        </w:r>
      </w:hyperlink>
      <w:proofErr w:type="spellStart"/>
      <w:r w:rsidR="00C64F3F">
        <w:rPr>
          <w:color w:val="006FC0"/>
          <w:sz w:val="24"/>
          <w:u w:val="single" w:color="006FC0"/>
        </w:rPr>
        <w:t>кибербуллинг</w:t>
      </w:r>
      <w:proofErr w:type="spellEnd"/>
      <w:r w:rsidR="00C64F3F">
        <w:rPr>
          <w:sz w:val="24"/>
        </w:rPr>
        <w:t xml:space="preserve">? Ресурс с информацией о </w:t>
      </w:r>
      <w:proofErr w:type="spellStart"/>
      <w:r w:rsidR="00C64F3F">
        <w:rPr>
          <w:sz w:val="24"/>
        </w:rPr>
        <w:t>кибербуллинге</w:t>
      </w:r>
      <w:proofErr w:type="spellEnd"/>
      <w:r w:rsidR="00C64F3F">
        <w:rPr>
          <w:sz w:val="24"/>
        </w:rPr>
        <w:t xml:space="preserve">, его профилактике и о том, как сообщить о фактах </w:t>
      </w:r>
      <w:proofErr w:type="spellStart"/>
      <w:r w:rsidR="00C64F3F">
        <w:rPr>
          <w:sz w:val="24"/>
        </w:rPr>
        <w:t>кибербуллинга</w:t>
      </w:r>
      <w:proofErr w:type="spellEnd"/>
      <w:r w:rsidR="00C64F3F">
        <w:rPr>
          <w:sz w:val="24"/>
        </w:rPr>
        <w:t>.</w:t>
      </w:r>
    </w:p>
    <w:p w14:paraId="673D6B01" w14:textId="5321486C" w:rsidR="006E1F75" w:rsidRDefault="00EC20CD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hyperlink r:id="rId15">
        <w:proofErr w:type="spellStart"/>
        <w:r w:rsidR="00C64F3F">
          <w:rPr>
            <w:color w:val="006FC0"/>
            <w:sz w:val="24"/>
            <w:u w:val="single" w:color="006FC0"/>
          </w:rPr>
          <w:t>ConnectSafely</w:t>
        </w:r>
        <w:proofErr w:type="spellEnd"/>
        <w:r w:rsidR="0081419D" w:rsidRPr="0081419D">
          <w:rPr>
            <w:sz w:val="24"/>
          </w:rPr>
          <w:t>.</w:t>
        </w:r>
      </w:hyperlink>
      <w:hyperlink r:id="rId16">
        <w:r w:rsidR="00C64F3F">
          <w:rPr>
            <w:sz w:val="24"/>
          </w:rPr>
          <w:t xml:space="preserve"> Некоммерческая организация, деятельность которой направлена на</w:t>
        </w:r>
        <w:r w:rsidR="0081419D">
          <w:rPr>
            <w:sz w:val="24"/>
            <w:lang w:val="en-US"/>
          </w:rPr>
          <w:t> </w:t>
        </w:r>
        <w:r w:rsidR="00C64F3F">
          <w:rPr>
            <w:sz w:val="24"/>
          </w:rPr>
          <w:t>просвещение интернет-пользователей</w:t>
        </w:r>
      </w:hyperlink>
      <w:hyperlink r:id="rId17">
        <w:r w:rsidR="00C64F3F">
          <w:rPr>
            <w:sz w:val="24"/>
          </w:rPr>
          <w:t xml:space="preserve"> в вопросах безопасности </w:t>
        </w:r>
      </w:hyperlink>
      <w:r w:rsidR="00C64F3F">
        <w:rPr>
          <w:sz w:val="24"/>
        </w:rPr>
        <w:t>и конфиденциальности.</w:t>
      </w:r>
    </w:p>
    <w:p w14:paraId="673D6B02" w14:textId="4EC40D45" w:rsidR="006E1F75" w:rsidRPr="0081419D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"/>
        <w:rPr>
          <w:sz w:val="24"/>
        </w:rPr>
      </w:pPr>
      <w:r w:rsidRPr="0081419D">
        <w:rPr>
          <w:color w:val="006FC0"/>
          <w:sz w:val="24"/>
          <w:u w:val="single" w:color="006FC0"/>
          <w:lang w:val="en-US"/>
        </w:rPr>
        <w:t xml:space="preserve">Selfies, Social and Screens: Navigating Virtual Spaces for Youth - Mental Health America </w:t>
      </w:r>
      <w:hyperlink r:id="rId18">
        <w:r w:rsidRPr="0081419D">
          <w:rPr>
            <w:color w:val="006FC0"/>
            <w:sz w:val="24"/>
            <w:u w:val="single" w:color="006FC0"/>
            <w:lang w:val="en-US"/>
          </w:rPr>
          <w:t>2023 Back-to-School Toolkit</w:t>
        </w:r>
        <w:r w:rsidR="0081419D" w:rsidRPr="0081419D">
          <w:rPr>
            <w:sz w:val="24"/>
            <w:lang w:val="en-US"/>
          </w:rPr>
          <w:t>.</w:t>
        </w:r>
      </w:hyperlink>
      <w:r w:rsidR="0081419D">
        <w:rPr>
          <w:sz w:val="24"/>
          <w:lang w:val="en-US"/>
        </w:rPr>
        <w:t xml:space="preserve"> </w:t>
      </w:r>
      <w:hyperlink r:id="rId19"/>
      <w:r>
        <w:rPr>
          <w:sz w:val="24"/>
        </w:rPr>
        <w:t>Сборник</w:t>
      </w:r>
      <w:r w:rsidRPr="0081419D">
        <w:rPr>
          <w:sz w:val="24"/>
        </w:rPr>
        <w:t xml:space="preserve"> </w:t>
      </w:r>
      <w:r>
        <w:rPr>
          <w:sz w:val="24"/>
        </w:rPr>
        <w:t>ресурсов</w:t>
      </w:r>
      <w:r w:rsidRPr="0081419D">
        <w:rPr>
          <w:sz w:val="24"/>
        </w:rPr>
        <w:t xml:space="preserve"> </w:t>
      </w:r>
      <w:r>
        <w:rPr>
          <w:sz w:val="24"/>
        </w:rPr>
        <w:t>для</w:t>
      </w:r>
      <w:r w:rsidRPr="0081419D">
        <w:rPr>
          <w:sz w:val="24"/>
        </w:rPr>
        <w:t xml:space="preserve"> </w:t>
      </w:r>
      <w:r>
        <w:rPr>
          <w:sz w:val="24"/>
        </w:rPr>
        <w:t>школьного</w:t>
      </w:r>
      <w:r w:rsidRPr="0081419D">
        <w:rPr>
          <w:sz w:val="24"/>
        </w:rPr>
        <w:t xml:space="preserve"> </w:t>
      </w:r>
      <w:r>
        <w:rPr>
          <w:sz w:val="24"/>
        </w:rPr>
        <w:t>персонала</w:t>
      </w:r>
      <w:r w:rsidRPr="0081419D">
        <w:rPr>
          <w:sz w:val="24"/>
        </w:rPr>
        <w:t xml:space="preserve"> </w:t>
      </w:r>
      <w:r>
        <w:rPr>
          <w:sz w:val="24"/>
        </w:rPr>
        <w:t>и</w:t>
      </w:r>
      <w:r w:rsidRPr="0081419D">
        <w:rPr>
          <w:sz w:val="24"/>
        </w:rPr>
        <w:t xml:space="preserve"> </w:t>
      </w:r>
      <w:r>
        <w:rPr>
          <w:sz w:val="24"/>
        </w:rPr>
        <w:t>родителей</w:t>
      </w:r>
      <w:r w:rsidR="0081419D" w:rsidRPr="0081419D">
        <w:rPr>
          <w:sz w:val="24"/>
        </w:rPr>
        <w:t xml:space="preserve"> </w:t>
      </w:r>
      <w:r w:rsidR="0081419D" w:rsidRPr="0081419D">
        <w:rPr>
          <w:sz w:val="24"/>
        </w:rPr>
        <w:t>на тему виртуальной среды и последствий пребывания в ней для психического здоровья.</w:t>
      </w:r>
    </w:p>
    <w:p w14:paraId="673D6B04" w14:textId="77777777" w:rsidR="006E1F75" w:rsidRDefault="00C64F3F" w:rsidP="00814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rPr>
          <w:sz w:val="24"/>
        </w:rPr>
      </w:pPr>
      <w:r>
        <w:rPr>
          <w:color w:val="006FC0"/>
          <w:sz w:val="24"/>
          <w:u w:val="single" w:color="006FC0"/>
        </w:rPr>
        <w:t xml:space="preserve">Центр исследования вопросов </w:t>
      </w:r>
      <w:proofErr w:type="spellStart"/>
      <w:r>
        <w:rPr>
          <w:color w:val="006FC0"/>
          <w:sz w:val="24"/>
          <w:u w:val="single" w:color="006FC0"/>
        </w:rPr>
        <w:t>кибербуллинга</w:t>
      </w:r>
      <w:proofErr w:type="spellEnd"/>
      <w:r>
        <w:rPr>
          <w:color w:val="006FC0"/>
          <w:sz w:val="24"/>
          <w:u w:val="single" w:color="006FC0"/>
        </w:rPr>
        <w:t xml:space="preserve"> (</w:t>
      </w:r>
      <w:proofErr w:type="spellStart"/>
      <w:r>
        <w:rPr>
          <w:color w:val="006FC0"/>
          <w:sz w:val="24"/>
          <w:u w:val="single" w:color="006FC0"/>
        </w:rPr>
        <w:t>Cyberbullying</w:t>
      </w:r>
      <w:proofErr w:type="spellEnd"/>
      <w:r>
        <w:rPr>
          <w:color w:val="006FC0"/>
          <w:sz w:val="24"/>
          <w:u w:val="single" w:color="006FC0"/>
        </w:rPr>
        <w:t xml:space="preserve"> </w:t>
      </w:r>
      <w:proofErr w:type="spellStart"/>
      <w:r>
        <w:rPr>
          <w:color w:val="006FC0"/>
          <w:sz w:val="24"/>
          <w:u w:val="single" w:color="006FC0"/>
        </w:rPr>
        <w:t>Research</w:t>
      </w:r>
      <w:proofErr w:type="spellEnd"/>
      <w:r>
        <w:rPr>
          <w:color w:val="006FC0"/>
          <w:sz w:val="24"/>
          <w:u w:val="single" w:color="006FC0"/>
        </w:rPr>
        <w:t xml:space="preserve"> </w:t>
      </w:r>
      <w:proofErr w:type="spellStart"/>
      <w:r>
        <w:rPr>
          <w:color w:val="006FC0"/>
          <w:sz w:val="24"/>
          <w:u w:val="single" w:color="006FC0"/>
        </w:rPr>
        <w:t>Center</w:t>
      </w:r>
      <w:proofErr w:type="spellEnd"/>
      <w:r>
        <w:rPr>
          <w:color w:val="006FC0"/>
          <w:sz w:val="24"/>
          <w:u w:val="single" w:color="006FC0"/>
        </w:rPr>
        <w:t>)</w:t>
      </w:r>
      <w:r>
        <w:rPr>
          <w:sz w:val="24"/>
        </w:rPr>
        <w:t>: Сборник ресурсов для воспитателей/учителей, родителей, молодых людей и представителей сообщества.</w:t>
      </w:r>
    </w:p>
    <w:sectPr w:rsidR="006E1F75">
      <w:pgSz w:w="12240" w:h="15840"/>
      <w:pgMar w:top="1360" w:right="1340" w:bottom="1480" w:left="134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CFC2" w14:textId="77777777" w:rsidR="00EC20CD" w:rsidRDefault="00EC20CD">
      <w:r>
        <w:separator/>
      </w:r>
    </w:p>
  </w:endnote>
  <w:endnote w:type="continuationSeparator" w:id="0">
    <w:p w14:paraId="01948095" w14:textId="77777777" w:rsidR="00EC20CD" w:rsidRDefault="00EC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6B07" w14:textId="5AD2A1C0" w:rsidR="006E1F75" w:rsidRDefault="0018794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3D6B08" wp14:editId="1C0DDC8C">
              <wp:simplePos x="0" y="0"/>
              <wp:positionH relativeFrom="page">
                <wp:posOffset>6743700</wp:posOffset>
              </wp:positionH>
              <wp:positionV relativeFrom="page">
                <wp:posOffset>9095740</wp:posOffset>
              </wp:positionV>
              <wp:extent cx="153670" cy="177800"/>
              <wp:effectExtent l="0" t="0" r="0" b="0"/>
              <wp:wrapNone/>
              <wp:docPr id="11488023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6B09" w14:textId="77777777" w:rsidR="006E1F75" w:rsidRDefault="00C64F3F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D6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16.2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" filled="f" stroked="f">
              <v:textbox inset="0,0,0,0">
                <w:txbxContent>
                  <w:p w14:paraId="673D6B09" w14:textId="77777777" w:rsidR="006E1F75" w:rsidRDefault="00C64F3F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9E93" w14:textId="77777777" w:rsidR="00EC20CD" w:rsidRDefault="00EC20CD">
      <w:r>
        <w:separator/>
      </w:r>
    </w:p>
  </w:footnote>
  <w:footnote w:type="continuationSeparator" w:id="0">
    <w:p w14:paraId="74ADA5D8" w14:textId="77777777" w:rsidR="00EC20CD" w:rsidRDefault="00EC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F0C"/>
    <w:multiLevelType w:val="hybridMultilevel"/>
    <w:tmpl w:val="3B4E8176"/>
    <w:lvl w:ilvl="0" w:tplc="1B34EC8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auto"/>
        <w:w w:val="100"/>
        <w:sz w:val="24"/>
        <w:szCs w:val="24"/>
        <w:lang w:val="en-US" w:eastAsia="en-US" w:bidi="en-US"/>
      </w:rPr>
    </w:lvl>
    <w:lvl w:ilvl="1" w:tplc="C398469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7C4357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1FAAB2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5288AD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DCBC91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C22633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478647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6827CF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409758D"/>
    <w:multiLevelType w:val="multilevel"/>
    <w:tmpl w:val="C9AA153C"/>
    <w:styleLink w:val="CurrentList1"/>
    <w:lvl w:ilvl="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75"/>
    <w:rsid w:val="00187942"/>
    <w:rsid w:val="006E1F75"/>
    <w:rsid w:val="0081419D"/>
    <w:rsid w:val="00C64F3F"/>
    <w:rsid w:val="00E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D6AC4"/>
  <w15:docId w15:val="{D30FFE11-A9C6-4231-A0E4-D15FFAF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CurrentList1">
    <w:name w:val="Current List1"/>
    <w:uiPriority w:val="99"/>
    <w:rsid w:val="0081419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upportivelearning.ed.gov/discipline-compendium?state=Oregon&amp;sub_category=Authority%20to%20Develop%20and%20Establish%20Codes%20of%20Conduct" TargetMode="External"/><Relationship Id="rId13" Type="http://schemas.openxmlformats.org/officeDocument/2006/relationships/hyperlink" Target="https://cyberbullying.org/category/resources/students" TargetMode="External"/><Relationship Id="rId18" Type="http://schemas.openxmlformats.org/officeDocument/2006/relationships/hyperlink" Target="https://cyberbullying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callersmart.com/" TargetMode="External"/><Relationship Id="rId17" Type="http://schemas.openxmlformats.org/officeDocument/2006/relationships/hyperlink" Target="https://mhanational.org/sites/default/files/back-to-school/2023/downloads/2023-BTS-Toolki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hanational.org/sites/default/files/back-to-school/2023/downloads/2023-BTS-Toolki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co.com/c/en/us/products/security/what-is-two-factor-authentication.html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mhanational.org/sites/default/files/back-to-school/2023/downloads/2023-BTS-Toolkit.pdf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yperlink" Target="https://cyberbully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mag.com/how-to/how-to-block-a-number-on-your-smartphone" TargetMode="External"/><Relationship Id="rId14" Type="http://schemas.openxmlformats.org/officeDocument/2006/relationships/hyperlink" Target="https://connectsafely.org/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7D7A9E-2BE1-4743-9DD6-3739CF2D4C3E}"/>
</file>

<file path=customXml/itemProps2.xml><?xml version="1.0" encoding="utf-8"?>
<ds:datastoreItem xmlns:ds="http://schemas.openxmlformats.org/officeDocument/2006/customXml" ds:itemID="{24E6FA9B-B2DE-4878-BB32-DD43C8DDE63E}"/>
</file>

<file path=customXml/itemProps3.xml><?xml version="1.0" encoding="utf-8"?>
<ds:datastoreItem xmlns:ds="http://schemas.openxmlformats.org/officeDocument/2006/customXml" ds:itemID="{963B5D19-74C4-4BAC-A550-3092B44D1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and Respond to Cyberbullying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and Respond to Cyberbullying</dc:title>
  <dc:creator>BULLOCK Grace * ODE</dc:creator>
  <cp:lastModifiedBy>Alexey Yatskaer</cp:lastModifiedBy>
  <cp:revision>4</cp:revision>
  <dcterms:created xsi:type="dcterms:W3CDTF">2024-01-22T17:37:00Z</dcterms:created>
  <dcterms:modified xsi:type="dcterms:W3CDTF">2024-02-26T10:50:00Z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2024-01-22T17:38:09Z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d318414b-558a-4a63-9a83-9db1a5f083d7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