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6340" w14:textId="77777777" w:rsidR="00EF1653" w:rsidRDefault="00EF1653">
      <w:pPr>
        <w:pStyle w:val="BodyText"/>
        <w:ind w:left="0" w:firstLine="0"/>
        <w:rPr>
          <w:rFonts w:ascii="Times New Roman"/>
          <w:sz w:val="20"/>
        </w:rPr>
      </w:pPr>
    </w:p>
    <w:p w14:paraId="34B76341" w14:textId="77777777" w:rsidR="00EF1653" w:rsidRDefault="00EF1653">
      <w:pPr>
        <w:pStyle w:val="BodyText"/>
        <w:ind w:left="0" w:firstLine="0"/>
        <w:rPr>
          <w:rFonts w:ascii="Times New Roman"/>
          <w:sz w:val="20"/>
        </w:rPr>
      </w:pPr>
    </w:p>
    <w:p w14:paraId="34B76342" w14:textId="77777777" w:rsidR="00EF1653" w:rsidRDefault="00EF1653">
      <w:pPr>
        <w:pStyle w:val="BodyText"/>
        <w:ind w:left="0" w:firstLine="0"/>
        <w:rPr>
          <w:rFonts w:ascii="Times New Roman"/>
          <w:sz w:val="20"/>
        </w:rPr>
      </w:pPr>
    </w:p>
    <w:p w14:paraId="34B76343" w14:textId="77777777" w:rsidR="00EF1653" w:rsidRDefault="00EF1653">
      <w:pPr>
        <w:pStyle w:val="BodyText"/>
        <w:spacing w:before="3"/>
        <w:ind w:left="0" w:firstLine="0"/>
        <w:rPr>
          <w:rFonts w:ascii="Times New Roman"/>
          <w:sz w:val="29"/>
        </w:rPr>
      </w:pPr>
    </w:p>
    <w:p w14:paraId="34B76344" w14:textId="77777777" w:rsidR="00EF1653" w:rsidRDefault="00000000">
      <w:pPr>
        <w:pStyle w:val="Heading1"/>
        <w:bidi/>
        <w:spacing w:before="11"/>
        <w:ind w:left="3684" w:right="247"/>
        <w:rPr>
          <w:rtl/>
        </w:rPr>
      </w:pPr>
      <w:bookmarkStart w:id="0" w:name="How_to_Support_Children_and_Teens_Throug"/>
      <w:bookmarkEnd w:id="0"/>
      <w:r>
        <w:rPr>
          <w:rFonts w:hint="cs"/>
          <w:rtl/>
        </w:rPr>
        <w:t>كيفية دعم الأطفال والمراهقين خلال الفقد والصدمات</w:t>
      </w:r>
    </w:p>
    <w:p w14:paraId="34B76345" w14:textId="77777777" w:rsidR="00EF1653" w:rsidRDefault="00000000">
      <w:pPr>
        <w:pStyle w:val="Heading2"/>
        <w:bidi/>
        <w:spacing w:before="341"/>
        <w:rPr>
          <w:rtl/>
        </w:rPr>
      </w:pPr>
      <w:bookmarkStart w:id="1" w:name="It_is_important_to_be_prepared_if_childr"/>
      <w:bookmarkEnd w:id="1"/>
      <w:r>
        <w:rPr>
          <w:rFonts w:hint="cs"/>
          <w:rtl/>
        </w:rPr>
        <w:t>من المهم أن تكون مستعدًا إذا بدأت علامات التوتر الناجم عن الصدمة في الظهور على الأطفال.</w:t>
      </w:r>
    </w:p>
    <w:p w14:paraId="34B76346" w14:textId="77777777" w:rsidR="00EF1653" w:rsidRDefault="00000000">
      <w:pPr>
        <w:pStyle w:val="BodyText"/>
        <w:bidi/>
        <w:ind w:left="100" w:firstLine="0"/>
        <w:rPr>
          <w:rtl/>
        </w:rPr>
      </w:pPr>
      <w:r>
        <w:rPr>
          <w:rFonts w:hint="cs"/>
          <w:rtl/>
        </w:rPr>
        <w:t>غالبًا ما تختلف علامات التوتر الناجم عن الصدمة حسب الفئة العمرية. تشمل هذه العلامات:</w:t>
      </w:r>
    </w:p>
    <w:p w14:paraId="34B76347" w14:textId="77777777" w:rsidR="00EF1653" w:rsidRDefault="00EF1653">
      <w:pPr>
        <w:pStyle w:val="BodyText"/>
        <w:ind w:left="0" w:firstLine="0"/>
      </w:pPr>
    </w:p>
    <w:p w14:paraId="34B76348" w14:textId="77777777" w:rsidR="00EF1653" w:rsidRDefault="00000000">
      <w:pPr>
        <w:pStyle w:val="Heading2"/>
        <w:bidi/>
        <w:rPr>
          <w:rtl/>
        </w:rPr>
      </w:pPr>
      <w:r>
        <w:rPr>
          <w:rFonts w:hint="cs"/>
          <w:rtl/>
        </w:rPr>
        <w:t>مرحلة ما قبل المدرسة</w:t>
      </w:r>
    </w:p>
    <w:p w14:paraId="34B76349" w14:textId="77777777" w:rsidR="00EF1653" w:rsidRDefault="00000000">
      <w:pPr>
        <w:pStyle w:val="ListParagraph"/>
        <w:numPr>
          <w:ilvl w:val="0"/>
          <w:numId w:val="1"/>
        </w:numPr>
        <w:tabs>
          <w:tab w:val="left" w:pos="532"/>
        </w:tabs>
        <w:bidi/>
        <w:spacing w:before="50"/>
        <w:rPr>
          <w:sz w:val="24"/>
          <w:rtl/>
        </w:rPr>
      </w:pPr>
      <w:r>
        <w:rPr>
          <w:rFonts w:hint="cs"/>
          <w:sz w:val="24"/>
          <w:rtl/>
        </w:rPr>
        <w:t>تظهر عليه علامات الخوف</w:t>
      </w:r>
    </w:p>
    <w:p w14:paraId="34B7634A" w14:textId="77777777" w:rsidR="00EF1653" w:rsidRDefault="00000000">
      <w:pPr>
        <w:pStyle w:val="ListParagraph"/>
        <w:numPr>
          <w:ilvl w:val="0"/>
          <w:numId w:val="1"/>
        </w:numPr>
        <w:tabs>
          <w:tab w:val="left" w:pos="532"/>
        </w:tabs>
        <w:bidi/>
        <w:spacing w:before="1"/>
        <w:ind w:hanging="289"/>
        <w:rPr>
          <w:sz w:val="24"/>
          <w:rtl/>
        </w:rPr>
      </w:pPr>
      <w:r>
        <w:rPr>
          <w:rFonts w:hint="cs"/>
          <w:sz w:val="24"/>
          <w:rtl/>
        </w:rPr>
        <w:t>يتمسك بوالديه أو بمقدم الرعاية</w:t>
      </w:r>
    </w:p>
    <w:p w14:paraId="34B7634B" w14:textId="77777777" w:rsidR="00EF1653" w:rsidRDefault="00000000">
      <w:pPr>
        <w:pStyle w:val="ListParagraph"/>
        <w:numPr>
          <w:ilvl w:val="0"/>
          <w:numId w:val="1"/>
        </w:numPr>
        <w:tabs>
          <w:tab w:val="left" w:pos="532"/>
        </w:tabs>
        <w:bidi/>
        <w:ind w:hanging="289"/>
        <w:rPr>
          <w:sz w:val="24"/>
          <w:rtl/>
        </w:rPr>
      </w:pPr>
      <w:r>
        <w:rPr>
          <w:rFonts w:hint="cs"/>
          <w:sz w:val="24"/>
          <w:rtl/>
        </w:rPr>
        <w:t>يبكي أو يصرخ أو ينتحب</w:t>
      </w:r>
    </w:p>
    <w:p w14:paraId="34B7634C" w14:textId="77777777" w:rsidR="00EF1653" w:rsidRDefault="00000000">
      <w:pPr>
        <w:pStyle w:val="ListParagraph"/>
        <w:numPr>
          <w:ilvl w:val="0"/>
          <w:numId w:val="1"/>
        </w:numPr>
        <w:tabs>
          <w:tab w:val="left" w:pos="532"/>
        </w:tabs>
        <w:bidi/>
        <w:ind w:hanging="289"/>
        <w:rPr>
          <w:sz w:val="24"/>
          <w:rtl/>
        </w:rPr>
      </w:pPr>
      <w:r>
        <w:rPr>
          <w:rFonts w:hint="cs"/>
          <w:sz w:val="24"/>
          <w:rtl/>
        </w:rPr>
        <w:t>يواجه صعوبة في التحدث</w:t>
      </w:r>
    </w:p>
    <w:p w14:paraId="34B7634D" w14:textId="77777777" w:rsidR="00EF1653" w:rsidRDefault="00000000">
      <w:pPr>
        <w:pStyle w:val="ListParagraph"/>
        <w:numPr>
          <w:ilvl w:val="0"/>
          <w:numId w:val="1"/>
        </w:numPr>
        <w:tabs>
          <w:tab w:val="left" w:pos="532"/>
        </w:tabs>
        <w:bidi/>
        <w:spacing w:before="4" w:line="305" w:lineRule="exact"/>
        <w:ind w:hanging="289"/>
        <w:rPr>
          <w:sz w:val="24"/>
          <w:rtl/>
        </w:rPr>
      </w:pPr>
      <w:r>
        <w:rPr>
          <w:rFonts w:hint="cs"/>
          <w:sz w:val="24"/>
          <w:rtl/>
        </w:rPr>
        <w:t>يتحرك بلا هدف أو يصبح غير قادر على الحركة</w:t>
      </w:r>
    </w:p>
    <w:p w14:paraId="34B7634E"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تكون لديه تغيرات في النوم والشهية</w:t>
      </w:r>
    </w:p>
    <w:p w14:paraId="34B7634F"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يعود إلى السلوكيات الشائعة لدى الأطفال الأصغر سنًا (فقدان السيطرة على الأمعاء، والتبول في الفراش)</w:t>
      </w:r>
    </w:p>
    <w:p w14:paraId="34B76350" w14:textId="77777777" w:rsidR="00EF1653" w:rsidRDefault="00000000">
      <w:pPr>
        <w:pStyle w:val="ListParagraph"/>
        <w:numPr>
          <w:ilvl w:val="0"/>
          <w:numId w:val="1"/>
        </w:numPr>
        <w:tabs>
          <w:tab w:val="left" w:pos="532"/>
        </w:tabs>
        <w:bidi/>
        <w:ind w:hanging="289"/>
        <w:rPr>
          <w:sz w:val="24"/>
          <w:rtl/>
        </w:rPr>
      </w:pPr>
      <w:r>
        <w:rPr>
          <w:rFonts w:hint="cs"/>
          <w:sz w:val="24"/>
          <w:rtl/>
        </w:rPr>
        <w:t>يصبح عصبيًا، أو غاضبًا، أو مدمرًا</w:t>
      </w:r>
    </w:p>
    <w:p w14:paraId="34B76351" w14:textId="77777777" w:rsidR="00EF1653" w:rsidRDefault="00EF1653">
      <w:pPr>
        <w:pStyle w:val="BodyText"/>
        <w:ind w:left="0" w:firstLine="0"/>
      </w:pPr>
    </w:p>
    <w:p w14:paraId="34B76352" w14:textId="77777777" w:rsidR="00EF1653" w:rsidRDefault="00000000">
      <w:pPr>
        <w:pStyle w:val="Heading2"/>
        <w:bidi/>
        <w:rPr>
          <w:rtl/>
        </w:rPr>
      </w:pPr>
      <w:bookmarkStart w:id="2" w:name="School_Age_(Ages_6-12)"/>
      <w:bookmarkEnd w:id="2"/>
      <w:r>
        <w:rPr>
          <w:rFonts w:hint="cs"/>
          <w:rtl/>
        </w:rPr>
        <w:t>سن المدرسة (الأعمار 6-12)</w:t>
      </w:r>
    </w:p>
    <w:p w14:paraId="34B76353" w14:textId="77777777" w:rsidR="00EF1653" w:rsidRDefault="00000000">
      <w:pPr>
        <w:pStyle w:val="ListParagraph"/>
        <w:numPr>
          <w:ilvl w:val="0"/>
          <w:numId w:val="1"/>
        </w:numPr>
        <w:tabs>
          <w:tab w:val="left" w:pos="532"/>
        </w:tabs>
        <w:bidi/>
        <w:spacing w:before="51"/>
        <w:rPr>
          <w:sz w:val="24"/>
          <w:rtl/>
        </w:rPr>
      </w:pPr>
      <w:r>
        <w:rPr>
          <w:rFonts w:hint="cs"/>
          <w:sz w:val="24"/>
          <w:rtl/>
        </w:rPr>
        <w:t>يفقد الاهتمام بالأسرة والأصدقاء والأنشطة الترفيهية</w:t>
      </w:r>
    </w:p>
    <w:p w14:paraId="34B76354" w14:textId="77777777" w:rsidR="00EF1653" w:rsidRDefault="00000000">
      <w:pPr>
        <w:pStyle w:val="ListParagraph"/>
        <w:numPr>
          <w:ilvl w:val="0"/>
          <w:numId w:val="1"/>
        </w:numPr>
        <w:tabs>
          <w:tab w:val="left" w:pos="532"/>
        </w:tabs>
        <w:bidi/>
        <w:ind w:hanging="289"/>
        <w:rPr>
          <w:sz w:val="24"/>
          <w:rtl/>
        </w:rPr>
      </w:pPr>
      <w:r>
        <w:rPr>
          <w:rFonts w:hint="cs"/>
          <w:sz w:val="24"/>
          <w:rtl/>
        </w:rPr>
        <w:t>يعاني من مشاكل في النوم أو كوابيس</w:t>
      </w:r>
    </w:p>
    <w:p w14:paraId="34B76355" w14:textId="77777777" w:rsidR="00EF1653" w:rsidRDefault="00000000">
      <w:pPr>
        <w:pStyle w:val="ListParagraph"/>
        <w:numPr>
          <w:ilvl w:val="0"/>
          <w:numId w:val="1"/>
        </w:numPr>
        <w:tabs>
          <w:tab w:val="left" w:pos="532"/>
        </w:tabs>
        <w:bidi/>
        <w:spacing w:before="1"/>
        <w:ind w:hanging="289"/>
        <w:rPr>
          <w:sz w:val="24"/>
          <w:rtl/>
        </w:rPr>
      </w:pPr>
      <w:r>
        <w:rPr>
          <w:rFonts w:hint="cs"/>
          <w:sz w:val="24"/>
          <w:rtl/>
        </w:rPr>
        <w:t>تكون لديه تغيرات في الشهية</w:t>
      </w:r>
    </w:p>
    <w:p w14:paraId="34B76356" w14:textId="77777777" w:rsidR="00EF1653" w:rsidRDefault="00000000">
      <w:pPr>
        <w:pStyle w:val="ListParagraph"/>
        <w:numPr>
          <w:ilvl w:val="0"/>
          <w:numId w:val="1"/>
        </w:numPr>
        <w:tabs>
          <w:tab w:val="left" w:pos="532"/>
        </w:tabs>
        <w:bidi/>
        <w:spacing w:before="3" w:line="305" w:lineRule="exact"/>
        <w:rPr>
          <w:sz w:val="24"/>
          <w:rtl/>
        </w:rPr>
      </w:pPr>
      <w:r>
        <w:rPr>
          <w:rFonts w:hint="cs"/>
          <w:sz w:val="24"/>
          <w:rtl/>
        </w:rPr>
        <w:t>يصبح عصبيًا، أو غاضبًا، أو مدمرًا</w:t>
      </w:r>
    </w:p>
    <w:p w14:paraId="34B76357" w14:textId="77777777" w:rsidR="00EF1653" w:rsidRDefault="00000000">
      <w:pPr>
        <w:pStyle w:val="ListParagraph"/>
        <w:numPr>
          <w:ilvl w:val="0"/>
          <w:numId w:val="1"/>
        </w:numPr>
        <w:tabs>
          <w:tab w:val="left" w:pos="532"/>
        </w:tabs>
        <w:bidi/>
        <w:spacing w:line="303" w:lineRule="exact"/>
        <w:ind w:hanging="289"/>
        <w:rPr>
          <w:sz w:val="24"/>
          <w:rtl/>
        </w:rPr>
      </w:pPr>
      <w:r>
        <w:rPr>
          <w:rFonts w:hint="cs"/>
          <w:sz w:val="24"/>
          <w:rtl/>
        </w:rPr>
        <w:t>يعاني صعوبة في المدرسة أو الواجبات المنزلية</w:t>
      </w:r>
    </w:p>
    <w:p w14:paraId="34B76358" w14:textId="77777777" w:rsidR="00EF1653" w:rsidRDefault="00000000">
      <w:pPr>
        <w:pStyle w:val="ListParagraph"/>
        <w:numPr>
          <w:ilvl w:val="0"/>
          <w:numId w:val="1"/>
        </w:numPr>
        <w:tabs>
          <w:tab w:val="left" w:pos="532"/>
        </w:tabs>
        <w:bidi/>
        <w:spacing w:line="303" w:lineRule="exact"/>
        <w:ind w:hanging="289"/>
        <w:rPr>
          <w:sz w:val="24"/>
          <w:rtl/>
        </w:rPr>
      </w:pPr>
      <w:r>
        <w:rPr>
          <w:rFonts w:hint="cs"/>
          <w:sz w:val="24"/>
          <w:rtl/>
        </w:rPr>
        <w:t>تكون لديه مشاكل في العلاقات مع الأقران</w:t>
      </w:r>
    </w:p>
    <w:p w14:paraId="34B76359" w14:textId="77777777" w:rsidR="00EF1653" w:rsidRDefault="00000000">
      <w:pPr>
        <w:pStyle w:val="ListParagraph"/>
        <w:numPr>
          <w:ilvl w:val="0"/>
          <w:numId w:val="1"/>
        </w:numPr>
        <w:tabs>
          <w:tab w:val="left" w:pos="532"/>
        </w:tabs>
        <w:bidi/>
        <w:spacing w:before="1"/>
        <w:rPr>
          <w:sz w:val="24"/>
          <w:rtl/>
        </w:rPr>
      </w:pPr>
      <w:r>
        <w:rPr>
          <w:rFonts w:hint="cs"/>
          <w:sz w:val="24"/>
          <w:rtl/>
        </w:rPr>
        <w:t>يشكو من مشاكل جسدية</w:t>
      </w:r>
    </w:p>
    <w:p w14:paraId="34B7635A" w14:textId="77777777" w:rsidR="00EF1653" w:rsidRDefault="00000000">
      <w:pPr>
        <w:pStyle w:val="ListParagraph"/>
        <w:numPr>
          <w:ilvl w:val="0"/>
          <w:numId w:val="1"/>
        </w:numPr>
        <w:tabs>
          <w:tab w:val="left" w:pos="532"/>
        </w:tabs>
        <w:bidi/>
        <w:rPr>
          <w:sz w:val="24"/>
          <w:rtl/>
        </w:rPr>
      </w:pPr>
      <w:r>
        <w:rPr>
          <w:rFonts w:hint="cs"/>
          <w:sz w:val="24"/>
          <w:rtl/>
        </w:rPr>
        <w:t>يشعر بمخاوف جديدة</w:t>
      </w:r>
    </w:p>
    <w:p w14:paraId="34B7635B" w14:textId="77777777" w:rsidR="00EF1653" w:rsidRDefault="00000000">
      <w:pPr>
        <w:pStyle w:val="ListParagraph"/>
        <w:numPr>
          <w:ilvl w:val="0"/>
          <w:numId w:val="1"/>
        </w:numPr>
        <w:tabs>
          <w:tab w:val="left" w:pos="532"/>
        </w:tabs>
        <w:bidi/>
        <w:spacing w:before="1"/>
        <w:rPr>
          <w:sz w:val="24"/>
          <w:rtl/>
        </w:rPr>
      </w:pPr>
      <w:r>
        <w:rPr>
          <w:rFonts w:hint="cs"/>
          <w:sz w:val="24"/>
          <w:rtl/>
        </w:rPr>
        <w:t>يشعر بالحزن المفرط أو الذنب أو اليأس أو الخدر العاطفي</w:t>
      </w:r>
    </w:p>
    <w:p w14:paraId="34B7635C" w14:textId="77777777" w:rsidR="00EF1653" w:rsidRDefault="00EF1653">
      <w:pPr>
        <w:pStyle w:val="BodyText"/>
        <w:spacing w:before="11"/>
        <w:ind w:left="0" w:firstLine="0"/>
        <w:rPr>
          <w:sz w:val="23"/>
        </w:rPr>
      </w:pPr>
    </w:p>
    <w:p w14:paraId="34B7635D" w14:textId="77777777" w:rsidR="00EF1653" w:rsidRDefault="00000000">
      <w:pPr>
        <w:pStyle w:val="Heading2"/>
        <w:bidi/>
        <w:rPr>
          <w:rtl/>
        </w:rPr>
      </w:pPr>
      <w:bookmarkStart w:id="3" w:name="Adolescents_(Ages_13-18)"/>
      <w:bookmarkEnd w:id="3"/>
      <w:r>
        <w:rPr>
          <w:rFonts w:hint="cs"/>
          <w:rtl/>
        </w:rPr>
        <w:t>المراهقون (الأعمار 13-18)</w:t>
      </w:r>
    </w:p>
    <w:p w14:paraId="34B7635E" w14:textId="77777777" w:rsidR="00EF1653" w:rsidRDefault="00000000">
      <w:pPr>
        <w:pStyle w:val="ListParagraph"/>
        <w:numPr>
          <w:ilvl w:val="0"/>
          <w:numId w:val="1"/>
        </w:numPr>
        <w:tabs>
          <w:tab w:val="left" w:pos="532"/>
        </w:tabs>
        <w:bidi/>
        <w:spacing w:before="51"/>
        <w:rPr>
          <w:sz w:val="24"/>
          <w:rtl/>
        </w:rPr>
      </w:pPr>
      <w:r>
        <w:rPr>
          <w:rFonts w:hint="cs"/>
          <w:sz w:val="24"/>
          <w:rtl/>
        </w:rPr>
        <w:t>يشعر بالعزلة أو الذنب أو الحزن الشديد</w:t>
      </w:r>
    </w:p>
    <w:p w14:paraId="34B7635F" w14:textId="77777777" w:rsidR="00EF1653" w:rsidRDefault="00000000">
      <w:pPr>
        <w:pStyle w:val="ListParagraph"/>
        <w:numPr>
          <w:ilvl w:val="0"/>
          <w:numId w:val="1"/>
        </w:numPr>
        <w:tabs>
          <w:tab w:val="left" w:pos="532"/>
        </w:tabs>
        <w:bidi/>
        <w:spacing w:before="2" w:line="305" w:lineRule="exact"/>
        <w:rPr>
          <w:sz w:val="24"/>
          <w:rtl/>
        </w:rPr>
      </w:pPr>
      <w:r>
        <w:rPr>
          <w:rFonts w:hint="cs"/>
          <w:sz w:val="24"/>
          <w:rtl/>
        </w:rPr>
        <w:t>يتصرف بغضب أو انفعال أو بعدم احترام أو على نحو تدميري</w:t>
      </w:r>
    </w:p>
    <w:p w14:paraId="34B76360" w14:textId="77777777" w:rsidR="00EF1653" w:rsidRDefault="00000000">
      <w:pPr>
        <w:pStyle w:val="ListParagraph"/>
        <w:numPr>
          <w:ilvl w:val="0"/>
          <w:numId w:val="1"/>
        </w:numPr>
        <w:tabs>
          <w:tab w:val="left" w:pos="532"/>
        </w:tabs>
        <w:bidi/>
        <w:spacing w:line="305" w:lineRule="exact"/>
        <w:rPr>
          <w:sz w:val="24"/>
          <w:rtl/>
        </w:rPr>
      </w:pPr>
      <w:r>
        <w:rPr>
          <w:rFonts w:hint="cs"/>
          <w:sz w:val="24"/>
          <w:rtl/>
        </w:rPr>
        <w:t>تكون لديه شكاوى جسدية مثل الصداع وآلام المعدة</w:t>
      </w:r>
    </w:p>
    <w:p w14:paraId="34B76361" w14:textId="77777777" w:rsidR="00EF1653" w:rsidRDefault="00000000">
      <w:pPr>
        <w:pStyle w:val="ListParagraph"/>
        <w:numPr>
          <w:ilvl w:val="0"/>
          <w:numId w:val="1"/>
        </w:numPr>
        <w:tabs>
          <w:tab w:val="left" w:pos="532"/>
        </w:tabs>
        <w:bidi/>
        <w:spacing w:before="2"/>
        <w:ind w:hanging="289"/>
        <w:rPr>
          <w:sz w:val="24"/>
          <w:rtl/>
        </w:rPr>
      </w:pPr>
      <w:r>
        <w:rPr>
          <w:rFonts w:hint="cs"/>
          <w:sz w:val="24"/>
          <w:rtl/>
        </w:rPr>
        <w:t>يفقد الاهتمام بالهوايات والأقران</w:t>
      </w:r>
    </w:p>
    <w:p w14:paraId="34B76362"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تراوده أفكار انتحارية أو ينخرط في سلوكيات مدمرة للذات</w:t>
      </w:r>
    </w:p>
    <w:p w14:paraId="34B76363"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يتعاطي الكحول أو التبغ أو الماريجوانا أو المخدرات الأخرى</w:t>
      </w:r>
    </w:p>
    <w:p w14:paraId="34B76364" w14:textId="77777777" w:rsidR="00EF1653" w:rsidRDefault="00000000">
      <w:pPr>
        <w:pStyle w:val="ListParagraph"/>
        <w:numPr>
          <w:ilvl w:val="0"/>
          <w:numId w:val="1"/>
        </w:numPr>
        <w:tabs>
          <w:tab w:val="left" w:pos="532"/>
        </w:tabs>
        <w:bidi/>
        <w:spacing w:before="1"/>
        <w:ind w:hanging="289"/>
        <w:rPr>
          <w:sz w:val="24"/>
          <w:rtl/>
        </w:rPr>
      </w:pPr>
      <w:r>
        <w:rPr>
          <w:rFonts w:hint="cs"/>
          <w:sz w:val="24"/>
          <w:rtl/>
        </w:rPr>
        <w:t>تهاجمه ذكريات الماضي أو الكوابيس أو مشاكل النوم الأخرى</w:t>
      </w:r>
    </w:p>
    <w:p w14:paraId="34B76365" w14:textId="77777777" w:rsidR="00EF1653" w:rsidRDefault="00EF1653">
      <w:pPr>
        <w:rPr>
          <w:sz w:val="24"/>
        </w:rPr>
        <w:sectPr w:rsidR="00EF1653" w:rsidSect="004D614C">
          <w:headerReference w:type="default" r:id="rId7"/>
          <w:footerReference w:type="default" r:id="rId8"/>
          <w:type w:val="continuous"/>
          <w:pgSz w:w="12240" w:h="15840"/>
          <w:pgMar w:top="1820" w:right="1360" w:bottom="1180" w:left="1340" w:header="505" w:footer="986" w:gutter="0"/>
          <w:pgNumType w:start="1"/>
          <w:cols w:space="720"/>
        </w:sectPr>
      </w:pPr>
    </w:p>
    <w:p w14:paraId="34B76366" w14:textId="77777777" w:rsidR="00EF1653" w:rsidRDefault="00EF1653">
      <w:pPr>
        <w:pStyle w:val="BodyText"/>
        <w:ind w:left="0" w:firstLine="0"/>
        <w:rPr>
          <w:sz w:val="20"/>
        </w:rPr>
      </w:pPr>
    </w:p>
    <w:p w14:paraId="34B76367" w14:textId="77777777" w:rsidR="00EF1653" w:rsidRDefault="00EF1653">
      <w:pPr>
        <w:pStyle w:val="BodyText"/>
        <w:spacing w:before="2"/>
        <w:ind w:left="0" w:firstLine="0"/>
        <w:rPr>
          <w:sz w:val="27"/>
        </w:rPr>
      </w:pPr>
    </w:p>
    <w:p w14:paraId="34B76368" w14:textId="77777777" w:rsidR="00EF1653" w:rsidRDefault="00000000">
      <w:pPr>
        <w:pStyle w:val="Heading2"/>
        <w:bidi/>
        <w:spacing w:before="43"/>
        <w:rPr>
          <w:rtl/>
        </w:rPr>
      </w:pPr>
      <w:r>
        <w:rPr>
          <w:rFonts w:hint="cs"/>
          <w:rtl/>
        </w:rPr>
        <w:t>الأطفال ذوي الاحتياجات الخاصة</w:t>
      </w:r>
    </w:p>
    <w:p w14:paraId="34B76369" w14:textId="768C7568" w:rsidR="00EF1653" w:rsidRDefault="00000000">
      <w:pPr>
        <w:pStyle w:val="ListParagraph"/>
        <w:numPr>
          <w:ilvl w:val="0"/>
          <w:numId w:val="1"/>
        </w:numPr>
        <w:tabs>
          <w:tab w:val="left" w:pos="532"/>
        </w:tabs>
        <w:bidi/>
        <w:spacing w:before="53" w:line="304" w:lineRule="exact"/>
        <w:rPr>
          <w:sz w:val="24"/>
          <w:rtl/>
        </w:rPr>
      </w:pPr>
      <w:r>
        <w:rPr>
          <w:rFonts w:hint="cs"/>
          <w:sz w:val="24"/>
          <w:rtl/>
        </w:rPr>
        <w:t>تعتمد ردود الفعل على مستوى نمو الطفل وقدرته على التواصل.</w:t>
      </w:r>
    </w:p>
    <w:p w14:paraId="34B7636A" w14:textId="77777777" w:rsidR="00EF1653" w:rsidRDefault="00000000">
      <w:pPr>
        <w:pStyle w:val="ListParagraph"/>
        <w:numPr>
          <w:ilvl w:val="0"/>
          <w:numId w:val="1"/>
        </w:numPr>
        <w:tabs>
          <w:tab w:val="left" w:pos="532"/>
        </w:tabs>
        <w:bidi/>
        <w:spacing w:line="273" w:lineRule="auto"/>
        <w:ind w:right="217"/>
        <w:rPr>
          <w:sz w:val="24"/>
          <w:rtl/>
        </w:rPr>
      </w:pPr>
      <w:r>
        <w:rPr>
          <w:rFonts w:hint="cs"/>
          <w:sz w:val="24"/>
          <w:rtl/>
        </w:rPr>
        <w:t>اعتمادًا على عمر الطفل، قد تظهر عليه أعراض أو سلوكيات مشابهة لأقرانه من نفس العمر.</w:t>
      </w:r>
    </w:p>
    <w:p w14:paraId="34B7636B" w14:textId="77777777" w:rsidR="00EF1653" w:rsidRDefault="00EF1653">
      <w:pPr>
        <w:pStyle w:val="BodyText"/>
        <w:spacing w:before="6"/>
        <w:ind w:left="0" w:firstLine="0"/>
      </w:pPr>
    </w:p>
    <w:p w14:paraId="34B7636C" w14:textId="77777777" w:rsidR="00EF1653" w:rsidRDefault="00000000">
      <w:pPr>
        <w:pStyle w:val="BodyText"/>
        <w:bidi/>
        <w:ind w:left="100" w:right="110" w:firstLine="0"/>
        <w:rPr>
          <w:rtl/>
        </w:rPr>
      </w:pPr>
      <w:r>
        <w:rPr>
          <w:rFonts w:hint="cs"/>
          <w:rtl/>
        </w:rPr>
        <w:t>تتأثر استجابة الطفل للصدمة والفقد بشكل كبير بكيفية استجابة البالغين في حياتهم. بغض النظر عن عمر الطفل، من المهم توفير الفهم والطمأنة والدعم المستمر والمتسق. من خلال تثقيفك لنفسك حول التوتر الناجم عن الصدمة وكيفية التحدث مع الأطفال والمراهقين عن الفقد، يمكنك مساعدة طفلك على التعامل بشكل فعال مع مشاعره والانتقال في النهاية نحو الشفاء.</w:t>
      </w:r>
    </w:p>
    <w:p w14:paraId="34B7636D" w14:textId="77777777" w:rsidR="00EF1653" w:rsidRDefault="00EF1653">
      <w:pPr>
        <w:pStyle w:val="BodyText"/>
        <w:spacing w:before="7"/>
        <w:ind w:left="0" w:firstLine="0"/>
        <w:rPr>
          <w:sz w:val="27"/>
        </w:rPr>
      </w:pPr>
    </w:p>
    <w:p w14:paraId="34B7636E" w14:textId="77777777" w:rsidR="00EF1653" w:rsidRDefault="00000000">
      <w:pPr>
        <w:pStyle w:val="Heading2"/>
        <w:bidi/>
        <w:rPr>
          <w:rtl/>
        </w:rPr>
      </w:pPr>
      <w:bookmarkStart w:id="4" w:name="Here_are_several_important_things_that_y"/>
      <w:bookmarkEnd w:id="4"/>
      <w:r>
        <w:rPr>
          <w:rFonts w:hint="cs"/>
          <w:rtl/>
        </w:rPr>
        <w:t>فيما يلي العديد من الأشياء المهمة التي يمكنك القيام بها</w:t>
      </w:r>
    </w:p>
    <w:p w14:paraId="34B7636F" w14:textId="77777777" w:rsidR="00EF1653" w:rsidRDefault="00000000">
      <w:pPr>
        <w:pStyle w:val="BodyText"/>
        <w:bidi/>
        <w:spacing w:before="50"/>
        <w:ind w:left="100" w:right="144" w:firstLine="0"/>
        <w:rPr>
          <w:rtl/>
        </w:rPr>
      </w:pPr>
      <w:r>
        <w:rPr>
          <w:rFonts w:hint="cs"/>
          <w:b/>
          <w:rtl/>
        </w:rPr>
        <w:t>إدارة توترك:</w:t>
      </w:r>
      <w:r>
        <w:rPr>
          <w:rFonts w:hint="cs"/>
          <w:rtl/>
        </w:rPr>
        <w:t xml:space="preserve"> نحن جميعا نتأثر بالضغوط التي يكابدها كل منا. تأكد من تلبية احتياجاتك الصحية الأساسية مثل الحفاظ على نظام غذائي صحي، وممارسة القليل من التمارين البدنية كل يوم، وإعطاء نفسك الإذن بقضاء بعض الوقت بمفردك إن أمكن، والتحدث مع الآخرين عن مشاعرك، وموازنة الوقت الذي تركز فيه على وسائل التواصل مع الأشياء التي تستمتع بها، وطلب الدعم عندما تحتاج إليه. تقبل أن المشاعر التي تشعر بها طبيعية خلال هذا الوقت العصيب.</w:t>
      </w:r>
    </w:p>
    <w:p w14:paraId="34B76370" w14:textId="77777777" w:rsidR="00EF1653" w:rsidRDefault="00EF1653">
      <w:pPr>
        <w:pStyle w:val="BodyText"/>
        <w:spacing w:before="7"/>
        <w:ind w:left="0" w:firstLine="0"/>
        <w:rPr>
          <w:sz w:val="27"/>
        </w:rPr>
      </w:pPr>
    </w:p>
    <w:p w14:paraId="34B76371" w14:textId="77777777" w:rsidR="00EF1653" w:rsidRDefault="00000000">
      <w:pPr>
        <w:bidi/>
        <w:ind w:left="100" w:right="161"/>
        <w:rPr>
          <w:sz w:val="24"/>
          <w:rtl/>
        </w:rPr>
      </w:pPr>
      <w:r>
        <w:rPr>
          <w:rFonts w:hint="cs"/>
          <w:b/>
          <w:sz w:val="24"/>
          <w:rtl/>
        </w:rPr>
        <w:t xml:space="preserve">تحقيق السلامة والأمان والثقة: </w:t>
      </w:r>
      <w:r>
        <w:rPr>
          <w:rFonts w:hint="cs"/>
          <w:sz w:val="24"/>
          <w:rtl/>
        </w:rPr>
        <w:t>نحن جميعا بحاجة إلى الأمان للتعافي من الصدمات والفقد. بالنسبة للأطفال، يمكن أن يعني هذا:</w:t>
      </w:r>
    </w:p>
    <w:p w14:paraId="34B76372" w14:textId="77777777" w:rsidR="00EF1653" w:rsidRDefault="00000000">
      <w:pPr>
        <w:pStyle w:val="ListParagraph"/>
        <w:numPr>
          <w:ilvl w:val="1"/>
          <w:numId w:val="1"/>
        </w:numPr>
        <w:tabs>
          <w:tab w:val="left" w:pos="818"/>
          <w:tab w:val="left" w:pos="819"/>
        </w:tabs>
        <w:bidi/>
        <w:spacing w:before="2"/>
        <w:ind w:left="818"/>
        <w:rPr>
          <w:sz w:val="24"/>
          <w:rtl/>
        </w:rPr>
      </w:pPr>
      <w:r>
        <w:rPr>
          <w:rFonts w:hint="cs"/>
          <w:sz w:val="24"/>
          <w:rtl/>
        </w:rPr>
        <w:t>تقليل التوتر في منزلك</w:t>
      </w:r>
    </w:p>
    <w:p w14:paraId="34B76373" w14:textId="77777777" w:rsidR="00EF1653" w:rsidRDefault="00000000">
      <w:pPr>
        <w:pStyle w:val="ListParagraph"/>
        <w:numPr>
          <w:ilvl w:val="1"/>
          <w:numId w:val="1"/>
        </w:numPr>
        <w:tabs>
          <w:tab w:val="left" w:pos="818"/>
          <w:tab w:val="left" w:pos="819"/>
        </w:tabs>
        <w:bidi/>
        <w:ind w:left="818"/>
        <w:rPr>
          <w:sz w:val="24"/>
          <w:rtl/>
        </w:rPr>
      </w:pPr>
      <w:r>
        <w:rPr>
          <w:rFonts w:hint="cs"/>
          <w:sz w:val="24"/>
          <w:rtl/>
        </w:rPr>
        <w:t>إنشاء روتين وإمكانية للتنبؤ</w:t>
      </w:r>
    </w:p>
    <w:p w14:paraId="34B76374" w14:textId="602098CE" w:rsidR="00EF1653" w:rsidRDefault="00000000">
      <w:pPr>
        <w:pStyle w:val="ListParagraph"/>
        <w:numPr>
          <w:ilvl w:val="1"/>
          <w:numId w:val="1"/>
        </w:numPr>
        <w:tabs>
          <w:tab w:val="left" w:pos="818"/>
          <w:tab w:val="left" w:pos="819"/>
        </w:tabs>
        <w:bidi/>
        <w:ind w:left="818"/>
        <w:rPr>
          <w:sz w:val="24"/>
          <w:rtl/>
        </w:rPr>
      </w:pPr>
      <w:r>
        <w:rPr>
          <w:rFonts w:hint="cs"/>
          <w:sz w:val="24"/>
          <w:rtl/>
        </w:rPr>
        <w:t>إعطاء الأطفال والمراهقين الفرصة لرواية قصصهم، وأن تكون مستمعًا جيدًا لهم</w:t>
      </w:r>
    </w:p>
    <w:p w14:paraId="34B76375" w14:textId="77777777" w:rsidR="00EF1653" w:rsidRDefault="00000000">
      <w:pPr>
        <w:pStyle w:val="ListParagraph"/>
        <w:numPr>
          <w:ilvl w:val="1"/>
          <w:numId w:val="1"/>
        </w:numPr>
        <w:tabs>
          <w:tab w:val="left" w:pos="818"/>
          <w:tab w:val="left" w:pos="819"/>
        </w:tabs>
        <w:bidi/>
        <w:ind w:left="818"/>
        <w:rPr>
          <w:sz w:val="24"/>
          <w:rtl/>
        </w:rPr>
      </w:pPr>
      <w:r>
        <w:rPr>
          <w:rFonts w:hint="cs"/>
          <w:sz w:val="24"/>
          <w:rtl/>
        </w:rPr>
        <w:t>الحد من تعرض الأطفال لوسائل التواصل</w:t>
      </w:r>
    </w:p>
    <w:p w14:paraId="34B76376" w14:textId="77777777" w:rsidR="00EF1653" w:rsidRDefault="00000000">
      <w:pPr>
        <w:pStyle w:val="ListParagraph"/>
        <w:numPr>
          <w:ilvl w:val="1"/>
          <w:numId w:val="1"/>
        </w:numPr>
        <w:tabs>
          <w:tab w:val="left" w:pos="818"/>
          <w:tab w:val="left" w:pos="819"/>
        </w:tabs>
        <w:bidi/>
        <w:ind w:left="818"/>
        <w:rPr>
          <w:sz w:val="24"/>
          <w:rtl/>
        </w:rPr>
      </w:pPr>
      <w:r>
        <w:rPr>
          <w:rFonts w:hint="cs"/>
          <w:sz w:val="24"/>
          <w:rtl/>
        </w:rPr>
        <w:t>الوفاء بوعودك</w:t>
      </w:r>
    </w:p>
    <w:p w14:paraId="34B76377" w14:textId="77777777" w:rsidR="00EF1653" w:rsidRDefault="00000000">
      <w:pPr>
        <w:pStyle w:val="ListParagraph"/>
        <w:numPr>
          <w:ilvl w:val="1"/>
          <w:numId w:val="1"/>
        </w:numPr>
        <w:tabs>
          <w:tab w:val="left" w:pos="818"/>
          <w:tab w:val="left" w:pos="819"/>
        </w:tabs>
        <w:bidi/>
        <w:ind w:left="818"/>
        <w:rPr>
          <w:sz w:val="24"/>
          <w:rtl/>
        </w:rPr>
      </w:pPr>
      <w:r>
        <w:rPr>
          <w:rFonts w:hint="cs"/>
          <w:sz w:val="24"/>
          <w:rtl/>
        </w:rPr>
        <w:t>تحديد وقت ممتع منتظم تقضيه مع طفلك كل يوم</w:t>
      </w:r>
    </w:p>
    <w:p w14:paraId="34B76378" w14:textId="77777777" w:rsidR="00EF1653" w:rsidRDefault="00000000">
      <w:pPr>
        <w:pStyle w:val="ListParagraph"/>
        <w:numPr>
          <w:ilvl w:val="1"/>
          <w:numId w:val="1"/>
        </w:numPr>
        <w:tabs>
          <w:tab w:val="left" w:pos="818"/>
          <w:tab w:val="left" w:pos="819"/>
        </w:tabs>
        <w:bidi/>
        <w:ind w:left="818"/>
        <w:rPr>
          <w:sz w:val="24"/>
          <w:rtl/>
        </w:rPr>
      </w:pPr>
      <w:r>
        <w:rPr>
          <w:rFonts w:hint="cs"/>
          <w:sz w:val="24"/>
          <w:rtl/>
        </w:rPr>
        <w:t>نمذجة نمط حياة صحي (نظام غذائي، ممارسة الرياضة، مهارات إدارة التوتر)</w:t>
      </w:r>
    </w:p>
    <w:p w14:paraId="34B76379" w14:textId="77777777" w:rsidR="00EF1653" w:rsidRDefault="00000000">
      <w:pPr>
        <w:pStyle w:val="ListParagraph"/>
        <w:numPr>
          <w:ilvl w:val="1"/>
          <w:numId w:val="1"/>
        </w:numPr>
        <w:tabs>
          <w:tab w:val="left" w:pos="818"/>
          <w:tab w:val="left" w:pos="819"/>
        </w:tabs>
        <w:bidi/>
        <w:spacing w:before="1"/>
        <w:ind w:left="818"/>
        <w:rPr>
          <w:sz w:val="24"/>
          <w:rtl/>
        </w:rPr>
      </w:pPr>
      <w:r>
        <w:rPr>
          <w:rFonts w:hint="cs"/>
          <w:sz w:val="24"/>
          <w:rtl/>
        </w:rPr>
        <w:t>قبول أن كل شخص سيعاني من الصدمة والحزن والفقد بطريقة مختلفة</w:t>
      </w:r>
    </w:p>
    <w:p w14:paraId="34B7637A" w14:textId="3B094C18" w:rsidR="00EF1653" w:rsidRDefault="00000000">
      <w:pPr>
        <w:pStyle w:val="ListParagraph"/>
        <w:numPr>
          <w:ilvl w:val="1"/>
          <w:numId w:val="1"/>
        </w:numPr>
        <w:tabs>
          <w:tab w:val="left" w:pos="818"/>
          <w:tab w:val="left" w:pos="819"/>
        </w:tabs>
        <w:bidi/>
        <w:ind w:right="435" w:hanging="360"/>
        <w:rPr>
          <w:sz w:val="24"/>
          <w:rtl/>
        </w:rPr>
      </w:pPr>
      <w:r>
        <w:rPr>
          <w:rFonts w:hint="cs"/>
          <w:sz w:val="24"/>
          <w:rtl/>
        </w:rPr>
        <w:t>تذكر أن الحزن هو عملية وليس حدثًا. وهو لا يتحرك وفقًا لجدول زمني، وقد يظهر مرة أخرى عندما لا تتوقعه على الإطلاق.</w:t>
      </w:r>
    </w:p>
    <w:p w14:paraId="34B7637B" w14:textId="5D9300EF" w:rsidR="00EF1653" w:rsidRDefault="00000000">
      <w:pPr>
        <w:pStyle w:val="ListParagraph"/>
        <w:numPr>
          <w:ilvl w:val="1"/>
          <w:numId w:val="1"/>
        </w:numPr>
        <w:tabs>
          <w:tab w:val="left" w:pos="818"/>
          <w:tab w:val="left" w:pos="819"/>
        </w:tabs>
        <w:bidi/>
        <w:ind w:left="819" w:right="518" w:hanging="360"/>
        <w:rPr>
          <w:sz w:val="24"/>
          <w:rtl/>
        </w:rPr>
      </w:pPr>
      <w:r>
        <w:rPr>
          <w:rFonts w:hint="cs"/>
          <w:sz w:val="24"/>
          <w:rtl/>
        </w:rPr>
        <w:t>قول الحقيقة حول الحدث المأساوي أو الفقد. الأطفال حساسون وأذكياء، وسيدركون المعلومات الخاطئة أو المضللة.</w:t>
      </w:r>
    </w:p>
    <w:p w14:paraId="34B7637C" w14:textId="77777777" w:rsidR="00EF1653" w:rsidRDefault="00000000">
      <w:pPr>
        <w:pStyle w:val="ListParagraph"/>
        <w:numPr>
          <w:ilvl w:val="1"/>
          <w:numId w:val="1"/>
        </w:numPr>
        <w:tabs>
          <w:tab w:val="left" w:pos="818"/>
          <w:tab w:val="left" w:pos="819"/>
        </w:tabs>
        <w:bidi/>
        <w:spacing w:before="5" w:line="290" w:lineRule="exact"/>
        <w:ind w:left="818"/>
        <w:rPr>
          <w:sz w:val="24"/>
          <w:rtl/>
        </w:rPr>
      </w:pPr>
      <w:r>
        <w:rPr>
          <w:rFonts w:hint="cs"/>
          <w:sz w:val="24"/>
          <w:rtl/>
        </w:rPr>
        <w:t>السماح للأطفال بمعرفة أنك تريد فهمهم ودعمهم.</w:t>
      </w:r>
    </w:p>
    <w:p w14:paraId="34B7637D" w14:textId="77777777" w:rsidR="00EF1653" w:rsidRDefault="00000000">
      <w:pPr>
        <w:pStyle w:val="ListParagraph"/>
        <w:numPr>
          <w:ilvl w:val="1"/>
          <w:numId w:val="1"/>
        </w:numPr>
        <w:tabs>
          <w:tab w:val="left" w:pos="818"/>
          <w:tab w:val="left" w:pos="819"/>
        </w:tabs>
        <w:bidi/>
        <w:ind w:right="1079" w:hanging="360"/>
        <w:rPr>
          <w:sz w:val="24"/>
          <w:rtl/>
        </w:rPr>
      </w:pPr>
      <w:r>
        <w:rPr>
          <w:rFonts w:hint="cs"/>
          <w:sz w:val="24"/>
          <w:rtl/>
        </w:rPr>
        <w:t>أن تكون مدركًا لحاجتك للحزن، وأن تأخذ وقتًا للتعامل مع مشاعرك.</w:t>
      </w:r>
    </w:p>
    <w:p w14:paraId="34B7637E" w14:textId="77777777" w:rsidR="00EF1653" w:rsidRDefault="00EF1653">
      <w:pPr>
        <w:pStyle w:val="BodyText"/>
        <w:spacing w:before="5"/>
        <w:ind w:left="0" w:firstLine="0"/>
        <w:rPr>
          <w:sz w:val="27"/>
        </w:rPr>
      </w:pPr>
    </w:p>
    <w:p w14:paraId="34B7637F" w14:textId="77777777" w:rsidR="00EF1653" w:rsidRDefault="00000000">
      <w:pPr>
        <w:pStyle w:val="Heading2"/>
        <w:bidi/>
        <w:rPr>
          <w:rtl/>
        </w:rPr>
      </w:pPr>
      <w:bookmarkStart w:id="5" w:name="Support_children_in_developmentally_appr"/>
      <w:bookmarkEnd w:id="5"/>
      <w:r>
        <w:rPr>
          <w:rFonts w:hint="cs"/>
          <w:rtl/>
        </w:rPr>
        <w:t>دعم الأطفال بطرق مناسبة من الناحية التنموية</w:t>
      </w:r>
    </w:p>
    <w:p w14:paraId="34B76380" w14:textId="77777777" w:rsidR="00EF1653" w:rsidRDefault="00000000">
      <w:pPr>
        <w:pStyle w:val="BodyText"/>
        <w:bidi/>
        <w:spacing w:before="50"/>
        <w:ind w:left="100" w:firstLine="0"/>
        <w:rPr>
          <w:rtl/>
        </w:rPr>
      </w:pPr>
      <w:r>
        <w:rPr>
          <w:rFonts w:hint="cs"/>
          <w:rtl/>
        </w:rPr>
        <w:t>بغض النظر عن العمر، فإن السلامة والطمأنة والتأييد لها أهمية خاصة عند</w:t>
      </w:r>
    </w:p>
    <w:p w14:paraId="34B76381" w14:textId="77777777" w:rsidR="00EF1653" w:rsidRDefault="00EF1653">
      <w:pPr>
        <w:sectPr w:rsidR="00EF1653" w:rsidSect="004D614C">
          <w:pgSz w:w="12240" w:h="15840"/>
          <w:pgMar w:top="1820" w:right="1360" w:bottom="1180" w:left="1340" w:header="505" w:footer="986" w:gutter="0"/>
          <w:cols w:space="720"/>
        </w:sectPr>
      </w:pPr>
    </w:p>
    <w:p w14:paraId="34B76382" w14:textId="77777777" w:rsidR="00EF1653" w:rsidRDefault="00EF1653">
      <w:pPr>
        <w:pStyle w:val="BodyText"/>
        <w:ind w:left="0" w:firstLine="0"/>
        <w:rPr>
          <w:sz w:val="20"/>
        </w:rPr>
      </w:pPr>
    </w:p>
    <w:p w14:paraId="34B76383" w14:textId="77777777" w:rsidR="00EF1653" w:rsidRDefault="00EF1653">
      <w:pPr>
        <w:pStyle w:val="BodyText"/>
        <w:spacing w:before="5"/>
        <w:ind w:left="0" w:firstLine="0"/>
        <w:rPr>
          <w:sz w:val="26"/>
        </w:rPr>
      </w:pPr>
    </w:p>
    <w:p w14:paraId="34B76384" w14:textId="77777777" w:rsidR="00EF1653" w:rsidRDefault="00000000">
      <w:pPr>
        <w:pStyle w:val="BodyText"/>
        <w:bidi/>
        <w:spacing w:before="52"/>
        <w:ind w:left="100" w:right="145" w:firstLine="0"/>
        <w:rPr>
          <w:rtl/>
        </w:rPr>
      </w:pPr>
      <w:r>
        <w:rPr>
          <w:rFonts w:hint="cs"/>
          <w:rtl/>
        </w:rPr>
        <w:t>دعم الشباب الذين يشعرون بآثار الصدمة والفقد. من المهم تذكير الشباب والبالغين بأنك متواجد لدعمهم، وتبذل كل ما في وسعك لحمايتهم. بالإضافة إلى ذلك، قم بتوفير التهدئة الجسدية المناسبة للنمو مثل العناق إذا كان ذلك مرغوبًا فيه، والأشياء المهدئة مثل البطانيات.</w:t>
      </w:r>
    </w:p>
    <w:p w14:paraId="34B76385" w14:textId="77777777" w:rsidR="00EF1653" w:rsidRDefault="00EF1653">
      <w:pPr>
        <w:pStyle w:val="BodyText"/>
        <w:spacing w:before="1"/>
        <w:ind w:left="0" w:firstLine="0"/>
      </w:pPr>
    </w:p>
    <w:p w14:paraId="34B76386" w14:textId="77777777" w:rsidR="00EF1653" w:rsidRDefault="00000000">
      <w:pPr>
        <w:pStyle w:val="Heading2"/>
        <w:bidi/>
        <w:rPr>
          <w:rtl/>
        </w:rPr>
      </w:pPr>
      <w:bookmarkStart w:id="6" w:name="Preschool"/>
      <w:bookmarkEnd w:id="6"/>
      <w:r>
        <w:rPr>
          <w:rFonts w:hint="cs"/>
          <w:rtl/>
        </w:rPr>
        <w:t>مرحلة ما قبل المدرسة</w:t>
      </w:r>
    </w:p>
    <w:p w14:paraId="34B76387" w14:textId="77777777" w:rsidR="00EF1653" w:rsidRDefault="00000000">
      <w:pPr>
        <w:pStyle w:val="ListParagraph"/>
        <w:numPr>
          <w:ilvl w:val="0"/>
          <w:numId w:val="1"/>
        </w:numPr>
        <w:tabs>
          <w:tab w:val="left" w:pos="532"/>
        </w:tabs>
        <w:bidi/>
        <w:spacing w:before="50"/>
        <w:rPr>
          <w:sz w:val="24"/>
          <w:rtl/>
        </w:rPr>
      </w:pPr>
      <w:r>
        <w:rPr>
          <w:rFonts w:hint="cs"/>
          <w:sz w:val="24"/>
          <w:rtl/>
        </w:rPr>
        <w:t>الصبر والتفاهم</w:t>
      </w:r>
    </w:p>
    <w:p w14:paraId="34B76388" w14:textId="77777777" w:rsidR="00EF1653" w:rsidRDefault="00000000">
      <w:pPr>
        <w:pStyle w:val="ListParagraph"/>
        <w:numPr>
          <w:ilvl w:val="0"/>
          <w:numId w:val="1"/>
        </w:numPr>
        <w:tabs>
          <w:tab w:val="left" w:pos="532"/>
        </w:tabs>
        <w:bidi/>
        <w:spacing w:before="1"/>
        <w:rPr>
          <w:sz w:val="24"/>
          <w:rtl/>
        </w:rPr>
      </w:pPr>
      <w:r>
        <w:rPr>
          <w:rFonts w:hint="cs"/>
          <w:sz w:val="24"/>
          <w:rtl/>
        </w:rPr>
        <w:t>تقديم الطمأنة اللفظية والجسدية</w:t>
      </w:r>
    </w:p>
    <w:p w14:paraId="34B76389" w14:textId="77777777" w:rsidR="00EF1653" w:rsidRDefault="00000000">
      <w:pPr>
        <w:pStyle w:val="ListParagraph"/>
        <w:numPr>
          <w:ilvl w:val="0"/>
          <w:numId w:val="1"/>
        </w:numPr>
        <w:tabs>
          <w:tab w:val="left" w:pos="532"/>
        </w:tabs>
        <w:bidi/>
        <w:spacing w:before="2"/>
        <w:ind w:hanging="289"/>
        <w:rPr>
          <w:sz w:val="24"/>
          <w:rtl/>
        </w:rPr>
      </w:pPr>
      <w:r>
        <w:rPr>
          <w:rFonts w:hint="cs"/>
          <w:sz w:val="24"/>
          <w:rtl/>
        </w:rPr>
        <w:t>مكافأة السلوك الإيجابي وتأييد المشاعر أغلب الوقت</w:t>
      </w:r>
    </w:p>
    <w:p w14:paraId="34B7638A" w14:textId="77777777" w:rsidR="00EF1653" w:rsidRDefault="00000000">
      <w:pPr>
        <w:pStyle w:val="ListParagraph"/>
        <w:numPr>
          <w:ilvl w:val="0"/>
          <w:numId w:val="1"/>
        </w:numPr>
        <w:tabs>
          <w:tab w:val="left" w:pos="532"/>
        </w:tabs>
        <w:bidi/>
        <w:spacing w:before="1" w:line="303" w:lineRule="exact"/>
        <w:ind w:hanging="289"/>
        <w:rPr>
          <w:sz w:val="24"/>
          <w:rtl/>
        </w:rPr>
      </w:pPr>
      <w:r>
        <w:rPr>
          <w:rFonts w:hint="cs"/>
          <w:sz w:val="24"/>
          <w:rtl/>
        </w:rPr>
        <w:t>إفساح المجال للأطفال لطرح الأسئلة والتعبير عن مشاعرهم</w:t>
      </w:r>
    </w:p>
    <w:p w14:paraId="34B7638B" w14:textId="77777777" w:rsidR="00EF1653" w:rsidRDefault="00000000">
      <w:pPr>
        <w:pStyle w:val="ListParagraph"/>
        <w:numPr>
          <w:ilvl w:val="0"/>
          <w:numId w:val="1"/>
        </w:numPr>
        <w:tabs>
          <w:tab w:val="left" w:pos="532"/>
        </w:tabs>
        <w:bidi/>
        <w:spacing w:line="303" w:lineRule="exact"/>
        <w:ind w:hanging="289"/>
        <w:rPr>
          <w:sz w:val="24"/>
          <w:rtl/>
        </w:rPr>
      </w:pPr>
      <w:r>
        <w:rPr>
          <w:rFonts w:hint="cs"/>
          <w:sz w:val="24"/>
          <w:rtl/>
        </w:rPr>
        <w:t>التشجيع على التعبير من خلال اللعب وسرد القصص والتمثيل</w:t>
      </w:r>
    </w:p>
    <w:p w14:paraId="34B7638C" w14:textId="77777777" w:rsidR="00EF1653" w:rsidRDefault="00000000">
      <w:pPr>
        <w:pStyle w:val="ListParagraph"/>
        <w:numPr>
          <w:ilvl w:val="0"/>
          <w:numId w:val="1"/>
        </w:numPr>
        <w:tabs>
          <w:tab w:val="left" w:pos="532"/>
        </w:tabs>
        <w:bidi/>
        <w:spacing w:before="1"/>
        <w:ind w:hanging="289"/>
        <w:rPr>
          <w:sz w:val="24"/>
          <w:rtl/>
        </w:rPr>
      </w:pPr>
      <w:r>
        <w:rPr>
          <w:rFonts w:hint="cs"/>
          <w:sz w:val="24"/>
          <w:rtl/>
        </w:rPr>
        <w:t>التخطيط لأنشطة مهدئة ومسببة للاسترخاء قبل القيلولة ووقت النوم</w:t>
      </w:r>
    </w:p>
    <w:p w14:paraId="34B7638D" w14:textId="77777777" w:rsidR="00EF1653" w:rsidRDefault="00000000">
      <w:pPr>
        <w:pStyle w:val="ListParagraph"/>
        <w:numPr>
          <w:ilvl w:val="0"/>
          <w:numId w:val="1"/>
        </w:numPr>
        <w:tabs>
          <w:tab w:val="left" w:pos="532"/>
        </w:tabs>
        <w:bidi/>
        <w:ind w:hanging="289"/>
        <w:rPr>
          <w:sz w:val="24"/>
          <w:rtl/>
        </w:rPr>
      </w:pPr>
      <w:r>
        <w:rPr>
          <w:rFonts w:hint="cs"/>
          <w:sz w:val="24"/>
          <w:rtl/>
        </w:rPr>
        <w:t>الحفاظ على روتين منتظم</w:t>
      </w:r>
    </w:p>
    <w:p w14:paraId="34B7638E" w14:textId="77777777" w:rsidR="00EF1653" w:rsidRDefault="00000000">
      <w:pPr>
        <w:pStyle w:val="ListParagraph"/>
        <w:numPr>
          <w:ilvl w:val="0"/>
          <w:numId w:val="1"/>
        </w:numPr>
        <w:tabs>
          <w:tab w:val="left" w:pos="532"/>
        </w:tabs>
        <w:bidi/>
        <w:spacing w:before="3" w:line="305" w:lineRule="exact"/>
        <w:ind w:hanging="289"/>
        <w:rPr>
          <w:sz w:val="24"/>
          <w:rtl/>
        </w:rPr>
      </w:pPr>
      <w:r>
        <w:rPr>
          <w:rFonts w:hint="cs"/>
          <w:sz w:val="24"/>
          <w:rtl/>
        </w:rPr>
        <w:t>تجنب التعرض لوسائل التواصل</w:t>
      </w:r>
    </w:p>
    <w:p w14:paraId="34B7638F" w14:textId="77777777" w:rsidR="00EF1653" w:rsidRDefault="00000000">
      <w:pPr>
        <w:pStyle w:val="ListParagraph"/>
        <w:numPr>
          <w:ilvl w:val="0"/>
          <w:numId w:val="1"/>
        </w:numPr>
        <w:tabs>
          <w:tab w:val="left" w:pos="532"/>
        </w:tabs>
        <w:bidi/>
        <w:spacing w:line="304" w:lineRule="exact"/>
        <w:rPr>
          <w:sz w:val="24"/>
          <w:rtl/>
        </w:rPr>
      </w:pPr>
      <w:r>
        <w:rPr>
          <w:rFonts w:hint="cs"/>
          <w:sz w:val="24"/>
          <w:rtl/>
        </w:rPr>
        <w:t>التشجيع على قضاء وقت للإبداع والتعبير</w:t>
      </w:r>
    </w:p>
    <w:p w14:paraId="34B76390"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تخصيص وقت للعب</w:t>
      </w:r>
    </w:p>
    <w:p w14:paraId="34B76391" w14:textId="77777777" w:rsidR="00EF1653" w:rsidRDefault="00EF1653">
      <w:pPr>
        <w:pStyle w:val="BodyText"/>
        <w:ind w:left="0" w:firstLine="0"/>
      </w:pPr>
    </w:p>
    <w:p w14:paraId="34B76392" w14:textId="77777777" w:rsidR="00EF1653" w:rsidRDefault="00000000">
      <w:pPr>
        <w:bidi/>
        <w:ind w:left="100"/>
        <w:rPr>
          <w:b/>
          <w:sz w:val="24"/>
          <w:rtl/>
        </w:rPr>
      </w:pPr>
      <w:r>
        <w:rPr>
          <w:rFonts w:hint="cs"/>
          <w:b/>
          <w:rtl/>
        </w:rPr>
        <w:t>سن المدرسة (الأعمار 6-12)</w:t>
      </w:r>
    </w:p>
    <w:p w14:paraId="34B76393" w14:textId="77777777" w:rsidR="00EF1653" w:rsidRDefault="00000000">
      <w:pPr>
        <w:pStyle w:val="ListParagraph"/>
        <w:numPr>
          <w:ilvl w:val="0"/>
          <w:numId w:val="1"/>
        </w:numPr>
        <w:tabs>
          <w:tab w:val="left" w:pos="532"/>
        </w:tabs>
        <w:bidi/>
        <w:spacing w:before="54" w:line="305" w:lineRule="exact"/>
        <w:rPr>
          <w:sz w:val="24"/>
          <w:rtl/>
        </w:rPr>
      </w:pPr>
      <w:r>
        <w:rPr>
          <w:rFonts w:hint="cs"/>
          <w:sz w:val="24"/>
          <w:rtl/>
        </w:rPr>
        <w:t>الصبر والتفهم والطمأنة</w:t>
      </w:r>
    </w:p>
    <w:p w14:paraId="34B76394" w14:textId="77777777" w:rsidR="00EF1653" w:rsidRDefault="00000000">
      <w:pPr>
        <w:pStyle w:val="ListParagraph"/>
        <w:numPr>
          <w:ilvl w:val="0"/>
          <w:numId w:val="1"/>
        </w:numPr>
        <w:tabs>
          <w:tab w:val="left" w:pos="532"/>
        </w:tabs>
        <w:bidi/>
        <w:spacing w:line="304" w:lineRule="exact"/>
        <w:ind w:hanging="289"/>
        <w:rPr>
          <w:sz w:val="24"/>
          <w:rtl/>
        </w:rPr>
      </w:pPr>
      <w:r>
        <w:rPr>
          <w:rFonts w:hint="cs"/>
          <w:sz w:val="24"/>
          <w:rtl/>
        </w:rPr>
        <w:t>مكافأة السلوك الإيجابي وتأييد المشاعر أغلب الوقت</w:t>
      </w:r>
    </w:p>
    <w:p w14:paraId="34B76395" w14:textId="77777777" w:rsidR="00EF1653" w:rsidRDefault="00000000">
      <w:pPr>
        <w:pStyle w:val="ListParagraph"/>
        <w:numPr>
          <w:ilvl w:val="0"/>
          <w:numId w:val="1"/>
        </w:numPr>
        <w:tabs>
          <w:tab w:val="left" w:pos="532"/>
        </w:tabs>
        <w:bidi/>
        <w:spacing w:line="305" w:lineRule="exact"/>
        <w:ind w:hanging="289"/>
        <w:rPr>
          <w:sz w:val="24"/>
          <w:rtl/>
        </w:rPr>
      </w:pPr>
      <w:r>
        <w:rPr>
          <w:rFonts w:hint="cs"/>
          <w:sz w:val="24"/>
          <w:rtl/>
        </w:rPr>
        <w:t>التشجيع على البقاء على اتصال مع الأصدقاء</w:t>
      </w:r>
    </w:p>
    <w:p w14:paraId="34B76396" w14:textId="77777777" w:rsidR="00EF1653" w:rsidRDefault="00000000">
      <w:pPr>
        <w:pStyle w:val="ListParagraph"/>
        <w:numPr>
          <w:ilvl w:val="0"/>
          <w:numId w:val="1"/>
        </w:numPr>
        <w:tabs>
          <w:tab w:val="left" w:pos="532"/>
        </w:tabs>
        <w:bidi/>
        <w:spacing w:before="1"/>
        <w:ind w:hanging="289"/>
        <w:rPr>
          <w:sz w:val="24"/>
          <w:rtl/>
        </w:rPr>
      </w:pPr>
      <w:r>
        <w:rPr>
          <w:rFonts w:hint="cs"/>
          <w:sz w:val="24"/>
          <w:rtl/>
        </w:rPr>
        <w:t>التشجيع على اتباع نظام غذائي صحي، وممارسة التمارين الرياضية بانتظام وتمارين التمدد</w:t>
      </w:r>
    </w:p>
    <w:p w14:paraId="34B76397" w14:textId="77777777" w:rsidR="00EF1653" w:rsidRDefault="00000000">
      <w:pPr>
        <w:pStyle w:val="ListParagraph"/>
        <w:numPr>
          <w:ilvl w:val="0"/>
          <w:numId w:val="1"/>
        </w:numPr>
        <w:tabs>
          <w:tab w:val="left" w:pos="532"/>
        </w:tabs>
        <w:bidi/>
        <w:rPr>
          <w:sz w:val="24"/>
          <w:rtl/>
        </w:rPr>
      </w:pPr>
      <w:r>
        <w:rPr>
          <w:rFonts w:hint="cs"/>
          <w:sz w:val="24"/>
          <w:rtl/>
        </w:rPr>
        <w:t>الالتزام بالروتين الموجود</w:t>
      </w:r>
    </w:p>
    <w:p w14:paraId="34B76398" w14:textId="77777777" w:rsidR="00EF1653" w:rsidRDefault="00000000">
      <w:pPr>
        <w:pStyle w:val="ListParagraph"/>
        <w:numPr>
          <w:ilvl w:val="0"/>
          <w:numId w:val="1"/>
        </w:numPr>
        <w:tabs>
          <w:tab w:val="left" w:pos="532"/>
        </w:tabs>
        <w:bidi/>
        <w:spacing w:before="2" w:line="305" w:lineRule="exact"/>
        <w:rPr>
          <w:sz w:val="24"/>
          <w:rtl/>
        </w:rPr>
      </w:pPr>
      <w:r>
        <w:rPr>
          <w:rFonts w:hint="cs"/>
          <w:sz w:val="24"/>
          <w:rtl/>
        </w:rPr>
        <w:t>المشاركة في الأنشطة المنزلية</w:t>
      </w:r>
    </w:p>
    <w:p w14:paraId="34B76399" w14:textId="77777777" w:rsidR="00EF1653" w:rsidRDefault="00000000">
      <w:pPr>
        <w:pStyle w:val="ListParagraph"/>
        <w:numPr>
          <w:ilvl w:val="0"/>
          <w:numId w:val="1"/>
        </w:numPr>
        <w:tabs>
          <w:tab w:val="left" w:pos="532"/>
        </w:tabs>
        <w:bidi/>
        <w:spacing w:line="304" w:lineRule="exact"/>
        <w:rPr>
          <w:sz w:val="24"/>
          <w:rtl/>
        </w:rPr>
      </w:pPr>
      <w:r>
        <w:rPr>
          <w:rFonts w:hint="cs"/>
          <w:sz w:val="24"/>
          <w:rtl/>
        </w:rPr>
        <w:t>وضع حدود لطيفة ولكن ثابتة</w:t>
      </w:r>
    </w:p>
    <w:p w14:paraId="34B7639A" w14:textId="77777777" w:rsidR="00EF1653" w:rsidRDefault="00000000">
      <w:pPr>
        <w:pStyle w:val="ListParagraph"/>
        <w:numPr>
          <w:ilvl w:val="0"/>
          <w:numId w:val="1"/>
        </w:numPr>
        <w:tabs>
          <w:tab w:val="left" w:pos="532"/>
        </w:tabs>
        <w:bidi/>
        <w:spacing w:line="305" w:lineRule="exact"/>
        <w:rPr>
          <w:sz w:val="24"/>
          <w:rtl/>
        </w:rPr>
      </w:pPr>
      <w:r>
        <w:rPr>
          <w:rFonts w:hint="cs"/>
          <w:sz w:val="24"/>
          <w:rtl/>
        </w:rPr>
        <w:t>التشجيع على مناقشة الأفكار والمشاعر والتجارب مع الأصدقاء والأسرة.</w:t>
      </w:r>
    </w:p>
    <w:p w14:paraId="34B7639B" w14:textId="77777777" w:rsidR="00EF1653" w:rsidRDefault="00000000">
      <w:pPr>
        <w:pStyle w:val="ListParagraph"/>
        <w:numPr>
          <w:ilvl w:val="0"/>
          <w:numId w:val="1"/>
        </w:numPr>
        <w:tabs>
          <w:tab w:val="left" w:pos="532"/>
        </w:tabs>
        <w:bidi/>
        <w:spacing w:before="1" w:line="305" w:lineRule="exact"/>
        <w:rPr>
          <w:sz w:val="24"/>
          <w:rtl/>
        </w:rPr>
      </w:pPr>
      <w:r>
        <w:rPr>
          <w:rFonts w:hint="cs"/>
          <w:sz w:val="24"/>
          <w:rtl/>
        </w:rPr>
        <w:t>متابعة حاجة الأطفال للمعلومات، وتشجيعهم على طرح الأسئلة.</w:t>
      </w:r>
    </w:p>
    <w:p w14:paraId="34B7639C" w14:textId="77777777" w:rsidR="00EF1653" w:rsidRDefault="00000000">
      <w:pPr>
        <w:pStyle w:val="ListParagraph"/>
        <w:numPr>
          <w:ilvl w:val="0"/>
          <w:numId w:val="1"/>
        </w:numPr>
        <w:tabs>
          <w:tab w:val="left" w:pos="532"/>
        </w:tabs>
        <w:bidi/>
        <w:spacing w:line="305" w:lineRule="exact"/>
        <w:rPr>
          <w:sz w:val="24"/>
          <w:rtl/>
        </w:rPr>
      </w:pPr>
      <w:r>
        <w:rPr>
          <w:rFonts w:hint="cs"/>
          <w:sz w:val="24"/>
          <w:rtl/>
        </w:rPr>
        <w:t>تقديم إجابات قصيرة ودقيقة</w:t>
      </w:r>
    </w:p>
    <w:p w14:paraId="34B7639D" w14:textId="77777777" w:rsidR="00EF1653" w:rsidRDefault="00000000">
      <w:pPr>
        <w:pStyle w:val="ListParagraph"/>
        <w:numPr>
          <w:ilvl w:val="0"/>
          <w:numId w:val="1"/>
        </w:numPr>
        <w:tabs>
          <w:tab w:val="left" w:pos="532"/>
        </w:tabs>
        <w:bidi/>
        <w:spacing w:before="1"/>
        <w:rPr>
          <w:sz w:val="24"/>
          <w:rtl/>
        </w:rPr>
      </w:pPr>
      <w:r>
        <w:rPr>
          <w:rFonts w:hint="cs"/>
          <w:sz w:val="24"/>
          <w:rtl/>
        </w:rPr>
        <w:t>التشجيع على قضاء وقت للإبداع والتعبير</w:t>
      </w:r>
    </w:p>
    <w:p w14:paraId="34B7639E" w14:textId="77777777" w:rsidR="00EF1653" w:rsidRDefault="00000000">
      <w:pPr>
        <w:pStyle w:val="ListParagraph"/>
        <w:numPr>
          <w:ilvl w:val="0"/>
          <w:numId w:val="1"/>
        </w:numPr>
        <w:tabs>
          <w:tab w:val="left" w:pos="532"/>
        </w:tabs>
        <w:bidi/>
        <w:spacing w:before="3" w:line="305" w:lineRule="exact"/>
        <w:rPr>
          <w:sz w:val="24"/>
          <w:rtl/>
        </w:rPr>
      </w:pPr>
      <w:r>
        <w:rPr>
          <w:rFonts w:hint="cs"/>
          <w:sz w:val="24"/>
          <w:rtl/>
        </w:rPr>
        <w:t>الحد من التعرض لوسائل التواصل</w:t>
      </w:r>
    </w:p>
    <w:p w14:paraId="34B7639F" w14:textId="77777777" w:rsidR="00EF1653" w:rsidRDefault="00000000">
      <w:pPr>
        <w:pStyle w:val="ListParagraph"/>
        <w:numPr>
          <w:ilvl w:val="0"/>
          <w:numId w:val="1"/>
        </w:numPr>
        <w:tabs>
          <w:tab w:val="left" w:pos="532"/>
        </w:tabs>
        <w:bidi/>
        <w:spacing w:line="305" w:lineRule="exact"/>
        <w:rPr>
          <w:sz w:val="24"/>
          <w:rtl/>
        </w:rPr>
      </w:pPr>
      <w:r>
        <w:rPr>
          <w:rFonts w:hint="cs"/>
          <w:sz w:val="24"/>
          <w:rtl/>
        </w:rPr>
        <w:t>معالجة أي وصمة عار أو معلومات خاطئة أو تمييز</w:t>
      </w:r>
    </w:p>
    <w:p w14:paraId="34B763A0" w14:textId="77777777" w:rsidR="00EF1653" w:rsidRDefault="00EF1653">
      <w:pPr>
        <w:pStyle w:val="BodyText"/>
        <w:spacing w:before="9"/>
        <w:ind w:left="0" w:firstLine="0"/>
        <w:rPr>
          <w:sz w:val="23"/>
        </w:rPr>
      </w:pPr>
    </w:p>
    <w:p w14:paraId="34B763A1" w14:textId="77777777" w:rsidR="00EF1653" w:rsidRDefault="00000000">
      <w:pPr>
        <w:bidi/>
        <w:spacing w:before="1"/>
        <w:ind w:left="100"/>
        <w:rPr>
          <w:b/>
          <w:sz w:val="24"/>
          <w:rtl/>
        </w:rPr>
      </w:pPr>
      <w:r>
        <w:rPr>
          <w:rFonts w:hint="cs"/>
          <w:b/>
          <w:rtl/>
        </w:rPr>
        <w:t>المراهقون (الأعمار 13-18)</w:t>
      </w:r>
    </w:p>
    <w:p w14:paraId="34B763A2" w14:textId="77777777" w:rsidR="00EF1653" w:rsidRDefault="00000000">
      <w:pPr>
        <w:pStyle w:val="ListParagraph"/>
        <w:numPr>
          <w:ilvl w:val="0"/>
          <w:numId w:val="1"/>
        </w:numPr>
        <w:tabs>
          <w:tab w:val="left" w:pos="532"/>
        </w:tabs>
        <w:bidi/>
        <w:spacing w:before="50"/>
        <w:rPr>
          <w:sz w:val="24"/>
          <w:rtl/>
        </w:rPr>
      </w:pPr>
      <w:r>
        <w:rPr>
          <w:rFonts w:hint="cs"/>
          <w:sz w:val="24"/>
          <w:rtl/>
        </w:rPr>
        <w:t>الصبر والتفهم والطمأنة</w:t>
      </w:r>
    </w:p>
    <w:p w14:paraId="34B763A3" w14:textId="77777777" w:rsidR="00EF1653" w:rsidRDefault="00000000">
      <w:pPr>
        <w:pStyle w:val="ListParagraph"/>
        <w:numPr>
          <w:ilvl w:val="0"/>
          <w:numId w:val="1"/>
        </w:numPr>
        <w:tabs>
          <w:tab w:val="left" w:pos="532"/>
        </w:tabs>
        <w:bidi/>
        <w:spacing w:before="3"/>
        <w:rPr>
          <w:sz w:val="24"/>
          <w:rtl/>
        </w:rPr>
      </w:pPr>
      <w:r>
        <w:rPr>
          <w:rFonts w:hint="cs"/>
          <w:sz w:val="24"/>
          <w:rtl/>
        </w:rPr>
        <w:t>مكافأة السلوك الإيجابي وتأييد المشاعر أغلب الوقت</w:t>
      </w:r>
    </w:p>
    <w:p w14:paraId="34B763A4" w14:textId="77777777" w:rsidR="00EF1653" w:rsidRDefault="00000000">
      <w:pPr>
        <w:pStyle w:val="ListParagraph"/>
        <w:numPr>
          <w:ilvl w:val="0"/>
          <w:numId w:val="1"/>
        </w:numPr>
        <w:tabs>
          <w:tab w:val="left" w:pos="532"/>
        </w:tabs>
        <w:bidi/>
        <w:spacing w:line="304" w:lineRule="exact"/>
        <w:rPr>
          <w:sz w:val="24"/>
          <w:rtl/>
        </w:rPr>
      </w:pPr>
      <w:r>
        <w:rPr>
          <w:rFonts w:hint="cs"/>
          <w:sz w:val="24"/>
          <w:rtl/>
        </w:rPr>
        <w:t>التشجيع على البقاء على اتصال مع الأصدقاء</w:t>
      </w:r>
    </w:p>
    <w:p w14:paraId="34B763A5" w14:textId="77777777" w:rsidR="00EF1653" w:rsidRDefault="00000000">
      <w:pPr>
        <w:pStyle w:val="ListParagraph"/>
        <w:numPr>
          <w:ilvl w:val="0"/>
          <w:numId w:val="1"/>
        </w:numPr>
        <w:tabs>
          <w:tab w:val="left" w:pos="532"/>
        </w:tabs>
        <w:bidi/>
        <w:spacing w:line="304" w:lineRule="exact"/>
        <w:rPr>
          <w:sz w:val="24"/>
          <w:rtl/>
        </w:rPr>
      </w:pPr>
      <w:r>
        <w:rPr>
          <w:rFonts w:hint="cs"/>
          <w:sz w:val="24"/>
          <w:rtl/>
        </w:rPr>
        <w:t>التشجيع على اتباع نظام غذائي صحي، وممارسة التمارين الرياضية بانتظام والاسترخاء</w:t>
      </w:r>
    </w:p>
    <w:p w14:paraId="34B763A6" w14:textId="77777777" w:rsidR="00EF1653" w:rsidRDefault="00000000">
      <w:pPr>
        <w:pStyle w:val="ListParagraph"/>
        <w:numPr>
          <w:ilvl w:val="0"/>
          <w:numId w:val="1"/>
        </w:numPr>
        <w:tabs>
          <w:tab w:val="left" w:pos="532"/>
        </w:tabs>
        <w:bidi/>
        <w:spacing w:before="1"/>
        <w:rPr>
          <w:sz w:val="24"/>
          <w:rtl/>
        </w:rPr>
      </w:pPr>
      <w:r>
        <w:rPr>
          <w:rFonts w:hint="cs"/>
          <w:sz w:val="24"/>
          <w:rtl/>
        </w:rPr>
        <w:t>الالتزام بالروتين الموجود</w:t>
      </w:r>
    </w:p>
    <w:p w14:paraId="34B763A7" w14:textId="77777777" w:rsidR="00EF1653" w:rsidRDefault="00000000">
      <w:pPr>
        <w:pStyle w:val="ListParagraph"/>
        <w:numPr>
          <w:ilvl w:val="0"/>
          <w:numId w:val="1"/>
        </w:numPr>
        <w:tabs>
          <w:tab w:val="left" w:pos="532"/>
        </w:tabs>
        <w:bidi/>
        <w:rPr>
          <w:sz w:val="24"/>
          <w:rtl/>
        </w:rPr>
      </w:pPr>
      <w:r>
        <w:rPr>
          <w:rFonts w:hint="cs"/>
          <w:sz w:val="24"/>
          <w:rtl/>
        </w:rPr>
        <w:t>المشاركة في الأنشطة المنزلية والروتين الأسري</w:t>
      </w:r>
    </w:p>
    <w:p w14:paraId="34B763A8" w14:textId="77777777" w:rsidR="00EF1653" w:rsidRDefault="00EF1653">
      <w:pPr>
        <w:rPr>
          <w:sz w:val="24"/>
        </w:rPr>
        <w:sectPr w:rsidR="00EF1653" w:rsidSect="004D614C">
          <w:pgSz w:w="12240" w:h="15840"/>
          <w:pgMar w:top="1820" w:right="1360" w:bottom="1180" w:left="1340" w:header="505" w:footer="986" w:gutter="0"/>
          <w:cols w:space="720"/>
        </w:sectPr>
      </w:pPr>
    </w:p>
    <w:p w14:paraId="34B763A9" w14:textId="77777777" w:rsidR="00EF1653" w:rsidRDefault="00EF1653">
      <w:pPr>
        <w:pStyle w:val="BodyText"/>
        <w:ind w:left="0" w:firstLine="0"/>
        <w:rPr>
          <w:sz w:val="20"/>
        </w:rPr>
      </w:pPr>
    </w:p>
    <w:p w14:paraId="34B763AA" w14:textId="77777777" w:rsidR="00EF1653" w:rsidRDefault="00EF1653">
      <w:pPr>
        <w:pStyle w:val="BodyText"/>
        <w:spacing w:before="9"/>
        <w:ind w:left="0" w:firstLine="0"/>
        <w:rPr>
          <w:sz w:val="22"/>
        </w:rPr>
      </w:pPr>
    </w:p>
    <w:p w14:paraId="34B763AB" w14:textId="2B6F9426" w:rsidR="00EF1653" w:rsidRDefault="00000000">
      <w:pPr>
        <w:pStyle w:val="ListParagraph"/>
        <w:numPr>
          <w:ilvl w:val="0"/>
          <w:numId w:val="1"/>
        </w:numPr>
        <w:tabs>
          <w:tab w:val="left" w:pos="532"/>
        </w:tabs>
        <w:bidi/>
        <w:spacing w:before="100" w:line="304" w:lineRule="exact"/>
        <w:rPr>
          <w:sz w:val="24"/>
          <w:rtl/>
        </w:rPr>
      </w:pPr>
      <w:r>
        <w:rPr>
          <w:rFonts w:hint="cs"/>
          <w:sz w:val="24"/>
          <w:rtl/>
        </w:rPr>
        <w:t>التشجيع على مناقشة الأفكار والمشاعر والتجارب مع الأصدقاء والأسرة.</w:t>
      </w:r>
    </w:p>
    <w:p w14:paraId="34B763AC" w14:textId="6EB904AA" w:rsidR="00EF1653" w:rsidRDefault="00000000">
      <w:pPr>
        <w:pStyle w:val="ListParagraph"/>
        <w:numPr>
          <w:ilvl w:val="0"/>
          <w:numId w:val="1"/>
        </w:numPr>
        <w:tabs>
          <w:tab w:val="left" w:pos="532"/>
        </w:tabs>
        <w:bidi/>
        <w:ind w:right="460"/>
        <w:rPr>
          <w:sz w:val="24"/>
          <w:rtl/>
        </w:rPr>
      </w:pPr>
      <w:r>
        <w:rPr>
          <w:rFonts w:hint="cs"/>
          <w:sz w:val="24"/>
          <w:rtl/>
        </w:rPr>
        <w:t>التقليل من التعرض لوسائل التواصل إن أمكن، ومناقشة ما سمعوه من وسائل التواصل ومن الأصدقاء والأقران.</w:t>
      </w:r>
    </w:p>
    <w:p w14:paraId="34B763AD" w14:textId="77777777" w:rsidR="00EF1653" w:rsidRDefault="00000000">
      <w:pPr>
        <w:pStyle w:val="ListParagraph"/>
        <w:numPr>
          <w:ilvl w:val="0"/>
          <w:numId w:val="1"/>
        </w:numPr>
        <w:tabs>
          <w:tab w:val="left" w:pos="532"/>
        </w:tabs>
        <w:bidi/>
        <w:rPr>
          <w:sz w:val="24"/>
          <w:rtl/>
        </w:rPr>
      </w:pPr>
      <w:r>
        <w:rPr>
          <w:rFonts w:hint="cs"/>
          <w:sz w:val="24"/>
          <w:rtl/>
        </w:rPr>
        <w:t>التشجيع على قضاء وقت للإبداع والتعبير</w:t>
      </w:r>
    </w:p>
    <w:p w14:paraId="34B763AE" w14:textId="77777777" w:rsidR="00EF1653" w:rsidRDefault="00000000">
      <w:pPr>
        <w:pStyle w:val="ListParagraph"/>
        <w:numPr>
          <w:ilvl w:val="0"/>
          <w:numId w:val="1"/>
        </w:numPr>
        <w:tabs>
          <w:tab w:val="left" w:pos="532"/>
        </w:tabs>
        <w:bidi/>
        <w:rPr>
          <w:sz w:val="24"/>
          <w:rtl/>
        </w:rPr>
      </w:pPr>
      <w:r>
        <w:rPr>
          <w:rFonts w:hint="cs"/>
          <w:sz w:val="24"/>
          <w:rtl/>
        </w:rPr>
        <w:t>معالجة أي وصمة عار أو معلومات خاطئة أو تمييز</w:t>
      </w:r>
    </w:p>
    <w:p w14:paraId="34B763AF" w14:textId="77777777" w:rsidR="00EF1653" w:rsidRDefault="00EF1653">
      <w:pPr>
        <w:pStyle w:val="BodyText"/>
        <w:spacing w:before="10"/>
        <w:ind w:left="0" w:firstLine="0"/>
        <w:rPr>
          <w:sz w:val="23"/>
        </w:rPr>
      </w:pPr>
    </w:p>
    <w:p w14:paraId="34B763B0" w14:textId="77777777" w:rsidR="00EF1653" w:rsidRDefault="00000000">
      <w:pPr>
        <w:pStyle w:val="Heading2"/>
        <w:bidi/>
        <w:spacing w:before="1"/>
        <w:rPr>
          <w:rtl/>
        </w:rPr>
      </w:pPr>
      <w:bookmarkStart w:id="7" w:name="Children_with_Special_Needs"/>
      <w:bookmarkEnd w:id="7"/>
      <w:r>
        <w:rPr>
          <w:rFonts w:hint="cs"/>
          <w:rtl/>
        </w:rPr>
        <w:t>الأطفال ذوي الاحتياجات الخاصة</w:t>
      </w:r>
    </w:p>
    <w:p w14:paraId="34B763B1" w14:textId="77777777" w:rsidR="00EF1653" w:rsidRDefault="00000000">
      <w:pPr>
        <w:pStyle w:val="ListParagraph"/>
        <w:numPr>
          <w:ilvl w:val="0"/>
          <w:numId w:val="1"/>
        </w:numPr>
        <w:tabs>
          <w:tab w:val="left" w:pos="532"/>
        </w:tabs>
        <w:bidi/>
        <w:spacing w:before="54" w:line="304" w:lineRule="exact"/>
        <w:rPr>
          <w:sz w:val="24"/>
          <w:rtl/>
        </w:rPr>
      </w:pPr>
      <w:r>
        <w:rPr>
          <w:rFonts w:hint="cs"/>
          <w:sz w:val="24"/>
          <w:rtl/>
        </w:rPr>
        <w:t>توفير المزيد من الوصول إلى الأنشطة المريحة والاحتياجات الحسية المهدئة</w:t>
      </w:r>
    </w:p>
    <w:p w14:paraId="34B763B2" w14:textId="77777777" w:rsidR="00EF1653" w:rsidRDefault="00000000">
      <w:pPr>
        <w:pStyle w:val="ListParagraph"/>
        <w:numPr>
          <w:ilvl w:val="0"/>
          <w:numId w:val="1"/>
        </w:numPr>
        <w:tabs>
          <w:tab w:val="left" w:pos="532"/>
        </w:tabs>
        <w:bidi/>
        <w:ind w:left="531" w:right="575"/>
        <w:rPr>
          <w:sz w:val="24"/>
          <w:rtl/>
        </w:rPr>
      </w:pPr>
      <w:r>
        <w:rPr>
          <w:rFonts w:hint="cs"/>
          <w:sz w:val="24"/>
          <w:rtl/>
        </w:rPr>
        <w:t>تقديم إجابات قصيرة وواضحة تحتوي على معلومات واقعية تتوافق مع مستوى نمو الطفل وفهمه</w:t>
      </w:r>
    </w:p>
    <w:p w14:paraId="34B763B3" w14:textId="4AF4E6B1" w:rsidR="00EF1653" w:rsidRDefault="00000000">
      <w:pPr>
        <w:pStyle w:val="ListParagraph"/>
        <w:numPr>
          <w:ilvl w:val="0"/>
          <w:numId w:val="1"/>
        </w:numPr>
        <w:tabs>
          <w:tab w:val="left" w:pos="532"/>
        </w:tabs>
        <w:bidi/>
        <w:ind w:left="531" w:right="117"/>
        <w:rPr>
          <w:sz w:val="24"/>
          <w:rtl/>
        </w:rPr>
      </w:pPr>
      <w:r>
        <w:rPr>
          <w:rFonts w:hint="cs"/>
          <w:sz w:val="24"/>
          <w:rtl/>
        </w:rPr>
        <w:t>الحد من الانشغال بالمرض من خلال تقديم معلومات واضحة ومناسبة حول ما تفعله أنت والآخرون للحفاظ على سلامة الطفل وصحته وأمانه</w:t>
      </w:r>
    </w:p>
    <w:p w14:paraId="34B763B4" w14:textId="77777777" w:rsidR="00EF1653" w:rsidRDefault="00EF1653">
      <w:pPr>
        <w:pStyle w:val="BodyText"/>
        <w:spacing w:before="5"/>
        <w:ind w:left="0" w:firstLine="0"/>
        <w:rPr>
          <w:sz w:val="27"/>
        </w:rPr>
      </w:pPr>
    </w:p>
    <w:p w14:paraId="34B763B5" w14:textId="77777777" w:rsidR="00EF1653" w:rsidRDefault="00000000">
      <w:pPr>
        <w:pStyle w:val="Heading2"/>
        <w:bidi/>
        <w:rPr>
          <w:rtl/>
        </w:rPr>
      </w:pPr>
      <w:bookmarkStart w:id="8" w:name="Resources_for_Schools,_Staff,_Teachers_a"/>
      <w:bookmarkEnd w:id="8"/>
      <w:r>
        <w:rPr>
          <w:rFonts w:hint="cs"/>
          <w:rtl/>
        </w:rPr>
        <w:t>موارد للمدارس والموظفين والمعلمين والممارسين</w:t>
      </w:r>
    </w:p>
    <w:p w14:paraId="34B763B6" w14:textId="3042F4BC" w:rsidR="00EF1653" w:rsidRDefault="00000000">
      <w:pPr>
        <w:pStyle w:val="ListParagraph"/>
        <w:numPr>
          <w:ilvl w:val="0"/>
          <w:numId w:val="1"/>
        </w:numPr>
        <w:tabs>
          <w:tab w:val="left" w:pos="532"/>
        </w:tabs>
        <w:bidi/>
        <w:spacing w:before="50"/>
        <w:ind w:left="531" w:right="369"/>
        <w:rPr>
          <w:sz w:val="24"/>
          <w:rtl/>
        </w:rPr>
      </w:pPr>
      <w:r>
        <w:rPr>
          <w:rFonts w:hint="cs"/>
          <w:sz w:val="24"/>
          <w:rtl/>
        </w:rPr>
        <w:t>الرابطة الوطنية لعلماء النفس بالمدارس -</w:t>
      </w:r>
      <w:r>
        <w:rPr>
          <w:rFonts w:hint="cs"/>
          <w:color w:val="0000FF"/>
          <w:sz w:val="24"/>
          <w:rtl/>
        </w:rPr>
        <w:t xml:space="preserve"> </w:t>
      </w:r>
      <w:hyperlink r:id="rId9">
        <w:r>
          <w:rPr>
            <w:rFonts w:hint="cs"/>
            <w:color w:val="0000FF"/>
            <w:sz w:val="24"/>
            <w:u w:val="single" w:color="0000FF"/>
            <w:rtl/>
          </w:rPr>
          <w:t>تحديد الأطفال الذين تعرضوا لصدمات نفسية خطيرة:</w:t>
        </w:r>
      </w:hyperlink>
      <w:hyperlink r:id="rId10">
        <w:r>
          <w:rPr>
            <w:rFonts w:hint="cs"/>
            <w:color w:val="0000FF"/>
            <w:sz w:val="24"/>
            <w:u w:val="single" w:color="0000FF"/>
            <w:rtl/>
          </w:rPr>
          <w:t xml:space="preserve"> نصائح للآباء والمعلمين</w:t>
        </w:r>
      </w:hyperlink>
      <w:r>
        <w:rPr>
          <w:rFonts w:hint="cs"/>
          <w:sz w:val="24"/>
          <w:rtl/>
        </w:rPr>
        <w:t>.</w:t>
      </w:r>
    </w:p>
    <w:p w14:paraId="34B763B7" w14:textId="77777777" w:rsidR="00EF1653" w:rsidRDefault="00000000">
      <w:pPr>
        <w:pStyle w:val="ListParagraph"/>
        <w:numPr>
          <w:ilvl w:val="0"/>
          <w:numId w:val="1"/>
        </w:numPr>
        <w:tabs>
          <w:tab w:val="left" w:pos="532"/>
        </w:tabs>
        <w:bidi/>
        <w:rPr>
          <w:sz w:val="24"/>
          <w:rtl/>
        </w:rPr>
      </w:pPr>
      <w:r>
        <w:rPr>
          <w:rFonts w:hint="cs"/>
          <w:sz w:val="24"/>
          <w:rtl/>
        </w:rPr>
        <w:t xml:space="preserve">منظمة </w:t>
      </w:r>
      <w:r>
        <w:rPr>
          <w:sz w:val="24"/>
        </w:rPr>
        <w:t>Education Northwest</w:t>
      </w:r>
      <w:r>
        <w:rPr>
          <w:rFonts w:hint="cs"/>
          <w:sz w:val="24"/>
          <w:rtl/>
        </w:rPr>
        <w:t>:</w:t>
      </w:r>
      <w:r>
        <w:rPr>
          <w:rFonts w:hint="cs"/>
          <w:color w:val="0000FF"/>
          <w:sz w:val="24"/>
          <w:rtl/>
        </w:rPr>
        <w:t xml:space="preserve"> </w:t>
      </w:r>
      <w:hyperlink r:id="rId11">
        <w:r>
          <w:rPr>
            <w:rFonts w:hint="cs"/>
            <w:color w:val="0000FF"/>
            <w:sz w:val="24"/>
            <w:u w:val="single" w:color="0000FF"/>
            <w:rtl/>
          </w:rPr>
          <w:t>دليل الممارس لتعليم الأطفال المصابين بصدمات نفسية</w:t>
        </w:r>
      </w:hyperlink>
    </w:p>
    <w:p w14:paraId="34B763B8" w14:textId="77777777" w:rsidR="00EF1653" w:rsidRDefault="00000000">
      <w:pPr>
        <w:pStyle w:val="ListParagraph"/>
        <w:numPr>
          <w:ilvl w:val="0"/>
          <w:numId w:val="1"/>
        </w:numPr>
        <w:tabs>
          <w:tab w:val="left" w:pos="532"/>
        </w:tabs>
        <w:bidi/>
        <w:spacing w:before="1"/>
        <w:rPr>
          <w:sz w:val="24"/>
          <w:rtl/>
        </w:rPr>
      </w:pPr>
      <w:r>
        <w:rPr>
          <w:rFonts w:hint="cs"/>
          <w:sz w:val="24"/>
          <w:rtl/>
        </w:rPr>
        <w:t>الشبكة الوطنية للتوتر الناجم عن الصدمة لدى الأطفال</w:t>
      </w:r>
      <w:r>
        <w:rPr>
          <w:rFonts w:hint="cs"/>
          <w:color w:val="0000FF"/>
          <w:sz w:val="24"/>
          <w:rtl/>
        </w:rPr>
        <w:t xml:space="preserve"> </w:t>
      </w:r>
      <w:hyperlink r:id="rId12">
        <w:r>
          <w:rPr>
            <w:rFonts w:hint="cs"/>
            <w:color w:val="0000FF"/>
            <w:sz w:val="24"/>
            <w:u w:val="single" w:color="0000FF"/>
            <w:rtl/>
          </w:rPr>
          <w:t>مجموعة أدوات علاج صدمات الأطفال للمعلمين</w:t>
        </w:r>
      </w:hyperlink>
    </w:p>
    <w:p w14:paraId="34B763B9" w14:textId="77777777" w:rsidR="00EF1653" w:rsidRDefault="00EF1653">
      <w:pPr>
        <w:pStyle w:val="BodyText"/>
        <w:spacing w:before="1"/>
        <w:ind w:left="0" w:firstLine="0"/>
      </w:pPr>
    </w:p>
    <w:p w14:paraId="34B763BA" w14:textId="77777777" w:rsidR="00EF1653" w:rsidRDefault="00000000">
      <w:pPr>
        <w:pStyle w:val="Heading2"/>
        <w:bidi/>
        <w:spacing w:before="43"/>
        <w:rPr>
          <w:rtl/>
        </w:rPr>
      </w:pPr>
      <w:bookmarkStart w:id="9" w:name="Resources_for_Parents"/>
      <w:bookmarkEnd w:id="9"/>
      <w:r>
        <w:rPr>
          <w:rFonts w:hint="cs"/>
          <w:rtl/>
        </w:rPr>
        <w:t>موارد لأولياء الأمور</w:t>
      </w:r>
    </w:p>
    <w:p w14:paraId="34B763BB" w14:textId="77777777" w:rsidR="00EF1653" w:rsidRDefault="00000000">
      <w:pPr>
        <w:pStyle w:val="ListParagraph"/>
        <w:numPr>
          <w:ilvl w:val="0"/>
          <w:numId w:val="1"/>
        </w:numPr>
        <w:tabs>
          <w:tab w:val="left" w:pos="532"/>
        </w:tabs>
        <w:bidi/>
        <w:spacing w:before="51"/>
        <w:rPr>
          <w:sz w:val="24"/>
          <w:rtl/>
        </w:rPr>
      </w:pPr>
      <w:r>
        <w:rPr>
          <w:rFonts w:hint="cs"/>
          <w:sz w:val="24"/>
          <w:rtl/>
        </w:rPr>
        <w:t>دليل المساعدة:</w:t>
      </w:r>
      <w:r>
        <w:rPr>
          <w:rFonts w:hint="cs"/>
          <w:color w:val="0000FF"/>
          <w:sz w:val="24"/>
          <w:rtl/>
        </w:rPr>
        <w:t xml:space="preserve"> </w:t>
      </w:r>
      <w:hyperlink r:id="rId13">
        <w:r>
          <w:rPr>
            <w:rFonts w:hint="cs"/>
            <w:color w:val="0000FF"/>
            <w:sz w:val="24"/>
            <w:u w:val="single" w:color="0000FF"/>
            <w:rtl/>
          </w:rPr>
          <w:t>مساعدة الأطفال على التغلب على الصدمات</w:t>
        </w:r>
      </w:hyperlink>
    </w:p>
    <w:p w14:paraId="34B763BC" w14:textId="13B3A15F" w:rsidR="00EF1653" w:rsidRDefault="00000000">
      <w:pPr>
        <w:pStyle w:val="ListParagraph"/>
        <w:numPr>
          <w:ilvl w:val="0"/>
          <w:numId w:val="1"/>
        </w:numPr>
        <w:tabs>
          <w:tab w:val="left" w:pos="532"/>
        </w:tabs>
        <w:bidi/>
        <w:ind w:left="531" w:right="660"/>
        <w:rPr>
          <w:sz w:val="24"/>
          <w:rtl/>
        </w:rPr>
      </w:pPr>
      <w:r>
        <w:rPr>
          <w:rFonts w:hint="cs"/>
          <w:sz w:val="24"/>
          <w:rtl/>
        </w:rPr>
        <w:t>شارع سمسم –</w:t>
      </w:r>
      <w:r>
        <w:rPr>
          <w:rFonts w:hint="cs"/>
          <w:color w:val="0000FF"/>
          <w:sz w:val="24"/>
          <w:rtl/>
        </w:rPr>
        <w:t xml:space="preserve"> </w:t>
      </w:r>
      <w:hyperlink r:id="rId14">
        <w:r>
          <w:rPr>
            <w:rFonts w:hint="cs"/>
            <w:color w:val="0000FF"/>
            <w:sz w:val="24"/>
            <w:u w:val="single" w:color="0000FF"/>
            <w:rtl/>
          </w:rPr>
          <w:t>عندما تحزن الأسر:</w:t>
        </w:r>
      </w:hyperlink>
      <w:hyperlink r:id="rId15">
        <w:r>
          <w:rPr>
            <w:rFonts w:hint="cs"/>
            <w:color w:val="0000FF"/>
            <w:sz w:val="24"/>
            <w:u w:val="single" w:color="0000FF"/>
            <w:rtl/>
          </w:rPr>
          <w:t xml:space="preserve"> كيفية التحدث مع الأطفال حول وفاة</w:t>
        </w:r>
      </w:hyperlink>
      <w:hyperlink r:id="rId16">
        <w:r>
          <w:rPr>
            <w:rFonts w:hint="cs"/>
            <w:color w:val="0000FF"/>
            <w:sz w:val="24"/>
            <w:u w:val="single" w:color="0000FF"/>
            <w:rtl/>
          </w:rPr>
          <w:t xml:space="preserve"> أحد أفراد الأسرة</w:t>
        </w:r>
      </w:hyperlink>
    </w:p>
    <w:sectPr w:rsidR="00EF1653">
      <w:pgSz w:w="12240" w:h="15840"/>
      <w:pgMar w:top="1820" w:right="1360" w:bottom="1180" w:left="134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7F3F" w14:textId="77777777" w:rsidR="004D614C" w:rsidRDefault="004D614C">
      <w:r>
        <w:separator/>
      </w:r>
    </w:p>
  </w:endnote>
  <w:endnote w:type="continuationSeparator" w:id="0">
    <w:p w14:paraId="5CF7813F" w14:textId="77777777" w:rsidR="004D614C" w:rsidRDefault="004D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E" w14:textId="4951AB28" w:rsidR="00EF1653" w:rsidRDefault="008429AB">
    <w:pPr>
      <w:pStyle w:val="BodyText"/>
      <w:bidi/>
      <w:spacing w:line="14" w:lineRule="auto"/>
      <w:ind w:left="0" w:firstLine="0"/>
      <w:rPr>
        <w:sz w:val="20"/>
        <w:rtl/>
      </w:rPr>
    </w:pPr>
    <w:r>
      <w:rPr>
        <w:rFonts w:hint="cs"/>
        <w:noProof/>
        <w:rtl/>
      </w:rPr>
      <mc:AlternateContent>
        <mc:Choice Requires="wps">
          <w:drawing>
            <wp:anchor distT="0" distB="0" distL="114300" distR="114300" simplePos="0" relativeHeight="251465728" behindDoc="1" locked="0" layoutInCell="1" allowOverlap="1" wp14:anchorId="34B763C2" wp14:editId="0A93207A">
              <wp:simplePos x="0" y="0"/>
              <wp:positionH relativeFrom="page">
                <wp:posOffset>6748780</wp:posOffset>
              </wp:positionH>
              <wp:positionV relativeFrom="page">
                <wp:posOffset>9292590</wp:posOffset>
              </wp:positionV>
              <wp:extent cx="146685" cy="165100"/>
              <wp:effectExtent l="0" t="0" r="0" b="0"/>
              <wp:wrapNone/>
              <wp:docPr id="359734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4" w14:textId="77777777" w:rsidR="00EF1653" w:rsidRDefault="00000000">
                          <w:pPr>
                            <w:bidi/>
                            <w:spacing w:line="244" w:lineRule="exact"/>
                            <w:ind w:left="60"/>
                            <w:rPr>
                              <w:rtl/>
                            </w:rPr>
                          </w:pPr>
                          <w:r>
                            <w:fldChar w:fldCharType="begin"/>
                          </w:r>
                          <w:r>
                            <w:rPr>
                              <w:rtl/>
                            </w:rPr>
                            <w:instrText xml:space="preserve"> </w:instrText>
                          </w:r>
                          <w:r>
                            <w:rPr>
                              <w:rFonts w:hint="cs"/>
                            </w:rP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2"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34B763C4" w14:textId="77777777" w:rsidR="00EF1653" w:rsidRDefault="00000000">
                    <w:pPr>
                      <w:spacing w:line="244" w:lineRule="exact"/>
                      <w:ind w:left="60"/>
                      <w:bidi/>
                      <w:rPr>
                        <w:rFonts w:hint="cs"/>
                        <w:rtl/>
                      </w:rPr>
                    </w:pPr>
                    <w:r>
                      <w:fldChar w:fldCharType="begin"/>
                    </w:r>
                    <w:r>
                      <w:rPr>
                        <w:rtl/>
                      </w:rPr>
                      <w:instrText xml:space="preserve"> </w:instrText>
                    </w:r>
                    <w:r>
                      <w:rPr>
                        <w:rFonts w:hint="cs"/>
                      </w:rP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F588" w14:textId="77777777" w:rsidR="004D614C" w:rsidRDefault="004D614C">
      <w:r>
        <w:separator/>
      </w:r>
    </w:p>
  </w:footnote>
  <w:footnote w:type="continuationSeparator" w:id="0">
    <w:p w14:paraId="4E2BF4E6" w14:textId="77777777" w:rsidR="004D614C" w:rsidRDefault="004D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D" w14:textId="56DE94AF" w:rsidR="00EF1653" w:rsidRDefault="00000000">
    <w:pPr>
      <w:pStyle w:val="BodyText"/>
      <w:spacing w:line="14" w:lineRule="auto"/>
      <w:ind w:left="0" w:firstLine="0"/>
      <w:rPr>
        <w:sz w:val="20"/>
      </w:rPr>
    </w:pPr>
    <w:r>
      <w:rPr>
        <w:noProof/>
      </w:rPr>
      <w:drawing>
        <wp:anchor distT="0" distB="0" distL="0" distR="0" simplePos="0" relativeHeight="251463680" behindDoc="1" locked="0" layoutInCell="1" allowOverlap="1" wp14:anchorId="34B763BF" wp14:editId="56FF0399">
          <wp:simplePos x="0" y="0"/>
          <wp:positionH relativeFrom="page">
            <wp:posOffset>5130800</wp:posOffset>
          </wp:positionH>
          <wp:positionV relativeFrom="page">
            <wp:posOffset>320675</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r w:rsidR="008429AB">
      <w:rPr>
        <w:noProof/>
      </w:rPr>
      <mc:AlternateContent>
        <mc:Choice Requires="wps">
          <w:drawing>
            <wp:anchor distT="0" distB="0" distL="114300" distR="114300" simplePos="0" relativeHeight="251464704" behindDoc="1" locked="0" layoutInCell="1" allowOverlap="1" wp14:anchorId="34B763C1" wp14:editId="1FF00AE4">
              <wp:simplePos x="0" y="0"/>
              <wp:positionH relativeFrom="page">
                <wp:posOffset>901700</wp:posOffset>
              </wp:positionH>
              <wp:positionV relativeFrom="page">
                <wp:posOffset>668020</wp:posOffset>
              </wp:positionV>
              <wp:extent cx="4039235" cy="305435"/>
              <wp:effectExtent l="0" t="0" r="0" b="0"/>
              <wp:wrapNone/>
              <wp:docPr id="95388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3" w14:textId="77777777" w:rsidR="00EF1653" w:rsidRDefault="00000000">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1" id="_x0000_t202" coordsize="21600,21600" o:spt="202" path="m,l,21600r21600,l21600,xe">
              <v:stroke joinstyle="miter"/>
              <v:path gradientshapeok="t" o:connecttype="rect"/>
            </v:shapetype>
            <v:shape id="Text Box 2" o:spid="_x0000_s1026" type="#_x0000_t202" style="position:absolute;margin-left:71pt;margin-top:52.6pt;width:318.05pt;height:24.0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" filled="f" stroked="f">
              <v:textbox inset="0,0,0,0">
                <w:txbxContent>
                  <w:p w14:paraId="34B763C3" w14:textId="77777777" w:rsidR="00EF1653" w:rsidRDefault="00000000">
                    <w:pPr>
                      <w:spacing w:line="468" w:lineRule="exact"/>
                      <w:ind w:left="20"/>
                      <w:rPr>
                        <w:b/>
                        <w:sz w:val="44"/>
                      </w:rPr>
                    </w:pPr>
                    <w:r>
                      <w:rPr>
                        <w:b/>
                        <w:sz w:val="44"/>
                      </w:rPr>
                      <w:t>Mental Health and Social Supports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93E"/>
    <w:multiLevelType w:val="hybridMultilevel"/>
    <w:tmpl w:val="8BF84D52"/>
    <w:lvl w:ilvl="0" w:tplc="9D287A64">
      <w:numFmt w:val="bullet"/>
      <w:lvlText w:val=""/>
      <w:lvlJc w:val="left"/>
      <w:pPr>
        <w:ind w:left="532" w:hanging="288"/>
      </w:pPr>
      <w:rPr>
        <w:rFonts w:ascii="Symbol" w:eastAsia="Symbol" w:hAnsi="Symbol" w:cs="Symbol" w:hint="default"/>
        <w:w w:val="100"/>
        <w:sz w:val="24"/>
        <w:szCs w:val="24"/>
        <w:lang w:val="en-US" w:eastAsia="en-US" w:bidi="en-US"/>
      </w:rPr>
    </w:lvl>
    <w:lvl w:ilvl="1" w:tplc="CB727024">
      <w:numFmt w:val="bullet"/>
      <w:lvlText w:val=""/>
      <w:lvlJc w:val="left"/>
      <w:pPr>
        <w:ind w:left="820" w:hanging="359"/>
      </w:pPr>
      <w:rPr>
        <w:rFonts w:ascii="Symbol" w:eastAsia="Symbol" w:hAnsi="Symbol" w:cs="Symbol" w:hint="default"/>
        <w:w w:val="100"/>
        <w:sz w:val="20"/>
        <w:szCs w:val="20"/>
        <w:lang w:val="en-US" w:eastAsia="en-US" w:bidi="en-US"/>
      </w:rPr>
    </w:lvl>
    <w:lvl w:ilvl="2" w:tplc="73C84868">
      <w:numFmt w:val="bullet"/>
      <w:lvlText w:val="•"/>
      <w:lvlJc w:val="left"/>
      <w:pPr>
        <w:ind w:left="1788" w:hanging="359"/>
      </w:pPr>
      <w:rPr>
        <w:rFonts w:hint="default"/>
        <w:lang w:val="en-US" w:eastAsia="en-US" w:bidi="en-US"/>
      </w:rPr>
    </w:lvl>
    <w:lvl w:ilvl="3" w:tplc="410E0E82">
      <w:numFmt w:val="bullet"/>
      <w:lvlText w:val="•"/>
      <w:lvlJc w:val="left"/>
      <w:pPr>
        <w:ind w:left="2757" w:hanging="359"/>
      </w:pPr>
      <w:rPr>
        <w:rFonts w:hint="default"/>
        <w:lang w:val="en-US" w:eastAsia="en-US" w:bidi="en-US"/>
      </w:rPr>
    </w:lvl>
    <w:lvl w:ilvl="4" w:tplc="EA8A3E54">
      <w:numFmt w:val="bullet"/>
      <w:lvlText w:val="•"/>
      <w:lvlJc w:val="left"/>
      <w:pPr>
        <w:ind w:left="3726" w:hanging="359"/>
      </w:pPr>
      <w:rPr>
        <w:rFonts w:hint="default"/>
        <w:lang w:val="en-US" w:eastAsia="en-US" w:bidi="en-US"/>
      </w:rPr>
    </w:lvl>
    <w:lvl w:ilvl="5" w:tplc="6B2E4F20">
      <w:numFmt w:val="bullet"/>
      <w:lvlText w:val="•"/>
      <w:lvlJc w:val="left"/>
      <w:pPr>
        <w:ind w:left="4695" w:hanging="359"/>
      </w:pPr>
      <w:rPr>
        <w:rFonts w:hint="default"/>
        <w:lang w:val="en-US" w:eastAsia="en-US" w:bidi="en-US"/>
      </w:rPr>
    </w:lvl>
    <w:lvl w:ilvl="6" w:tplc="E7B00530">
      <w:numFmt w:val="bullet"/>
      <w:lvlText w:val="•"/>
      <w:lvlJc w:val="left"/>
      <w:pPr>
        <w:ind w:left="5664" w:hanging="359"/>
      </w:pPr>
      <w:rPr>
        <w:rFonts w:hint="default"/>
        <w:lang w:val="en-US" w:eastAsia="en-US" w:bidi="en-US"/>
      </w:rPr>
    </w:lvl>
    <w:lvl w:ilvl="7" w:tplc="499EACFE">
      <w:numFmt w:val="bullet"/>
      <w:lvlText w:val="•"/>
      <w:lvlJc w:val="left"/>
      <w:pPr>
        <w:ind w:left="6633" w:hanging="359"/>
      </w:pPr>
      <w:rPr>
        <w:rFonts w:hint="default"/>
        <w:lang w:val="en-US" w:eastAsia="en-US" w:bidi="en-US"/>
      </w:rPr>
    </w:lvl>
    <w:lvl w:ilvl="8" w:tplc="12A48B00">
      <w:numFmt w:val="bullet"/>
      <w:lvlText w:val="•"/>
      <w:lvlJc w:val="left"/>
      <w:pPr>
        <w:ind w:left="7602" w:hanging="359"/>
      </w:pPr>
      <w:rPr>
        <w:rFonts w:hint="default"/>
        <w:lang w:val="en-US" w:eastAsia="en-US" w:bidi="en-US"/>
      </w:rPr>
    </w:lvl>
  </w:abstractNum>
  <w:num w:numId="1" w16cid:durableId="176927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3"/>
    <w:rsid w:val="001F4908"/>
    <w:rsid w:val="002A21C6"/>
    <w:rsid w:val="004D614C"/>
    <w:rsid w:val="008429AB"/>
    <w:rsid w:val="00CA01F9"/>
    <w:rsid w:val="00D35FE0"/>
    <w:rsid w:val="00D76097"/>
    <w:rsid w:val="00EF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6340"/>
  <w15:docId w15:val="{4BE092C3-7A53-417D-8BC7-7E66946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hanging="3399"/>
      <w:outlineLvl w:val="0"/>
    </w:pPr>
    <w:rPr>
      <w:b/>
      <w:bCs/>
      <w:sz w:val="44"/>
      <w:szCs w:val="44"/>
    </w:rPr>
  </w:style>
  <w:style w:type="paragraph" w:styleId="Heading2">
    <w:name w:val="heading 2"/>
    <w:basedOn w:val="Normal"/>
    <w:uiPriority w:val="9"/>
    <w:unhideWhenUsed/>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hanging="288"/>
    </w:pPr>
    <w:rPr>
      <w:sz w:val="24"/>
      <w:szCs w:val="24"/>
    </w:rPr>
  </w:style>
  <w:style w:type="paragraph" w:styleId="ListParagraph">
    <w:name w:val="List Paragraph"/>
    <w:basedOn w:val="Normal"/>
    <w:uiPriority w:val="1"/>
    <w:qFormat/>
    <w:pPr>
      <w:ind w:left="532"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lpguide.org/articles/ptsd-trauma/helping-children-cope-with-traumatic-stress.ht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yperlink" Target="https://wmich.edu/sites/default/files/attachments/u57/2013/child-trauma-toolki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samestreetformilitaryfamilies.org/topic/grief/?ytid=a2VpflpbOmk"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orthwest.org/sites/default/files/resources/educating-traumatized-children.pdf" TargetMode="External"/><Relationship Id="rId5" Type="http://schemas.openxmlformats.org/officeDocument/2006/relationships/footnotes" Target="footnotes.xml"/><Relationship Id="rId15" Type="http://schemas.openxmlformats.org/officeDocument/2006/relationships/hyperlink" Target="https://sesamestreetformilitaryfamilies.org/topic/grief/?ytid=a2VpflpbOmk" TargetMode="External"/><Relationship Id="rId10" Type="http://schemas.openxmlformats.org/officeDocument/2006/relationships/hyperlink" Target="https://www.ousd.org/cms/lib/CA01001176/Centricity/Domain/85/OUSD_Crisis_Response_Handbook_Section_VII_Resources_for_Teachers_and_Parents.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usd.org/cms/lib/CA01001176/Centricity/Domain/85/OUSD_Crisis_Response_Handbook_Section_VII_Resources_for_Teachers_and_Parents.pdf" TargetMode="External"/><Relationship Id="rId14" Type="http://schemas.openxmlformats.org/officeDocument/2006/relationships/hyperlink" Target="https://sesamestreetformilitaryfamilies.org/topic/grief/?ytid=a2Vpflpb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355B5B-4A7F-4823-8ED5-4E50D8B048AF}"/>
</file>

<file path=customXml/itemProps2.xml><?xml version="1.0" encoding="utf-8"?>
<ds:datastoreItem xmlns:ds="http://schemas.openxmlformats.org/officeDocument/2006/customXml" ds:itemID="{2995743B-0CA7-42E6-9A40-8BF02583F72B}"/>
</file>

<file path=customXml/itemProps3.xml><?xml version="1.0" encoding="utf-8"?>
<ds:datastoreItem xmlns:ds="http://schemas.openxmlformats.org/officeDocument/2006/customXml" ds:itemID="{B613AFCC-E7D3-47AE-82B1-71E2386D8E9D}"/>
</file>

<file path=docProps/app.xml><?xml version="1.0" encoding="utf-8"?>
<Properties xmlns="http://schemas.openxmlformats.org/officeDocument/2006/extended-properties" xmlns:vt="http://schemas.openxmlformats.org/officeDocument/2006/docPropsVTypes">
  <Template>Normal</Template>
  <TotalTime>12</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How to Support Children and Teens Through Loss and Trauma</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Children and Teens Through Loss and Trauma</dc:title>
  <dc:creator>KNAUS Jenni - ODE</dc:creator>
  <cp:lastModifiedBy>Mostafa Ezzat</cp:lastModifiedBy>
  <cp:revision>6</cp:revision>
  <dcterms:created xsi:type="dcterms:W3CDTF">2024-01-22T17:17:00Z</dcterms:created>
  <dcterms:modified xsi:type="dcterms:W3CDTF">2024-02-21T20:28:00Z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2024-01-22T17:19:35Z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9f980c13-a42e-4db7-9873-7e5e3b3b8d93</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