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62C9" w14:textId="446FB3EB" w:rsidR="00564F89" w:rsidRDefault="002D567F" w:rsidP="00B06C6D">
      <w:pPr>
        <w:pStyle w:val="Heading1"/>
        <w:spacing w:before="174"/>
        <w:ind w:left="0" w:firstLine="0"/>
        <w:jc w:val="center"/>
      </w:pPr>
      <w:bookmarkStart w:id="0" w:name="What_to_Do_if_You_are_Experiencing_Domes"/>
      <w:bookmarkEnd w:id="0"/>
      <w:r>
        <w:t xml:space="preserve">Что делать, если вы столкнулись </w:t>
      </w:r>
      <w:r w:rsidR="00B06C6D">
        <w:br/>
      </w:r>
      <w:r>
        <w:t>с проявлениями домашнего насилия</w:t>
      </w:r>
    </w:p>
    <w:p w14:paraId="7F2A62CA" w14:textId="77777777" w:rsidR="00564F89" w:rsidRDefault="002D567F" w:rsidP="00B06C6D">
      <w:pPr>
        <w:pStyle w:val="BodyText"/>
        <w:spacing w:before="291"/>
        <w:ind w:left="119" w:firstLine="0"/>
      </w:pPr>
      <w:r>
        <w:t>С насилием в отношениях, в том числе физическим, сексуальным и психологическим, ежегодно сталкиваются миллионы людей. Домашнее насилие имеет место, когда человек, состоящий в отношениях или вышедший из них, считает себя вправе контролировать своего партнер</w:t>
      </w:r>
      <w:r>
        <w:t>а или членов семьи и пытается добиться своей цели с помощью физической силы, вербальной агрессии или определенной манеры поведения. Насилие происходит независимо от возраста, биологического и социального пола, расы, образования, социально-экономического по</w:t>
      </w:r>
      <w:r>
        <w:t>ложения, культурной принадлежности или вероисповедания сторон.</w:t>
      </w:r>
    </w:p>
    <w:p w14:paraId="7F2A62CB" w14:textId="77777777" w:rsidR="00564F89" w:rsidRPr="00B06C6D" w:rsidRDefault="00564F89" w:rsidP="00B06C6D">
      <w:pPr>
        <w:pStyle w:val="BodyText"/>
        <w:spacing w:before="0"/>
        <w:ind w:left="0" w:firstLine="0"/>
        <w:rPr>
          <w:sz w:val="21"/>
          <w:szCs w:val="21"/>
        </w:rPr>
      </w:pPr>
    </w:p>
    <w:p w14:paraId="7F2A62CC" w14:textId="77777777" w:rsidR="00564F89" w:rsidRDefault="002D567F" w:rsidP="00B06C6D">
      <w:pPr>
        <w:pStyle w:val="BodyText"/>
        <w:spacing w:before="1"/>
        <w:ind w:left="120" w:firstLine="0"/>
      </w:pPr>
      <w:r>
        <w:t>Оно может принимать (и обычно принимает) разные формы, поэтому его сложно распознать. Зачастую насилие носит цикличный характер, цель которого — запугать другого человека и контролировать его.</w:t>
      </w:r>
      <w:r>
        <w:t xml:space="preserve"> Жертвы насилия часто испытывают широкую гамму чувств, в том числе:</w:t>
      </w:r>
    </w:p>
    <w:p w14:paraId="7F2A62CD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rPr>
          <w:sz w:val="24"/>
        </w:rPr>
      </w:pPr>
      <w:r>
        <w:rPr>
          <w:sz w:val="24"/>
        </w:rPr>
        <w:t>желание прекратить жестокое обращение, но не отношения;</w:t>
      </w:r>
    </w:p>
    <w:p w14:paraId="7F2A62CE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/>
        <w:rPr>
          <w:sz w:val="24"/>
        </w:rPr>
      </w:pPr>
      <w:r>
        <w:rPr>
          <w:sz w:val="24"/>
        </w:rPr>
        <w:t>страх, волнение, беспомощность, подавленность, изоляцию и смущение;</w:t>
      </w:r>
    </w:p>
    <w:p w14:paraId="7F2A62CF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 w:hanging="361"/>
        <w:rPr>
          <w:sz w:val="24"/>
        </w:rPr>
      </w:pPr>
      <w:r>
        <w:rPr>
          <w:sz w:val="24"/>
        </w:rPr>
        <w:t>боязнь осуждения, травли, быть отвергнутыми другими людьми;</w:t>
      </w:r>
    </w:p>
    <w:p w14:paraId="7F2A62D0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 w:hanging="361"/>
        <w:rPr>
          <w:sz w:val="24"/>
        </w:rPr>
      </w:pPr>
      <w:r>
        <w:rPr>
          <w:sz w:val="24"/>
        </w:rPr>
        <w:t>отрицают факт жестокого обращения или преуменьшают его масштабы;</w:t>
      </w:r>
    </w:p>
    <w:p w14:paraId="7F2A62D1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/>
        <w:rPr>
          <w:sz w:val="24"/>
        </w:rPr>
      </w:pPr>
      <w:r>
        <w:rPr>
          <w:sz w:val="24"/>
        </w:rPr>
        <w:t>отдаляются или полностью уходят от семьи и друзей;</w:t>
      </w:r>
    </w:p>
    <w:p w14:paraId="7F2A62D2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/>
        <w:rPr>
          <w:sz w:val="24"/>
        </w:rPr>
      </w:pPr>
      <w:r>
        <w:rPr>
          <w:sz w:val="24"/>
        </w:rPr>
        <w:t>чувствуют вину, стыд, ответственность или злость;</w:t>
      </w:r>
    </w:p>
    <w:p w14:paraId="7F2A62D3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/>
        <w:rPr>
          <w:sz w:val="24"/>
        </w:rPr>
      </w:pPr>
      <w:r>
        <w:rPr>
          <w:sz w:val="24"/>
        </w:rPr>
        <w:t>цепляются за религиозные, куль</w:t>
      </w:r>
      <w:r>
        <w:rPr>
          <w:sz w:val="24"/>
        </w:rPr>
        <w:t>турные или социальные нормы, предписывающие сохранение отношений;</w:t>
      </w:r>
    </w:p>
    <w:p w14:paraId="7F2A62D4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/>
        <w:rPr>
          <w:sz w:val="24"/>
        </w:rPr>
      </w:pPr>
      <w:r>
        <w:rPr>
          <w:sz w:val="24"/>
        </w:rPr>
        <w:t>чувствуют любовь к обидчику и хотят сохранить отношения;</w:t>
      </w:r>
    </w:p>
    <w:p w14:paraId="7F2A62D5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/>
        <w:rPr>
          <w:sz w:val="24"/>
        </w:rPr>
      </w:pPr>
      <w:r>
        <w:rPr>
          <w:sz w:val="24"/>
        </w:rPr>
        <w:t>считают жестокое отношение заслуженным;</w:t>
      </w:r>
    </w:p>
    <w:p w14:paraId="7F2A62D6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/>
        <w:rPr>
          <w:sz w:val="24"/>
        </w:rPr>
      </w:pPr>
      <w:r>
        <w:rPr>
          <w:sz w:val="24"/>
        </w:rPr>
        <w:t>переживают за здоровье и безопасность детей и питомцев;</w:t>
      </w:r>
    </w:p>
    <w:p w14:paraId="7F2A62D7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/>
        <w:rPr>
          <w:sz w:val="24"/>
        </w:rPr>
      </w:pPr>
      <w:r>
        <w:rPr>
          <w:sz w:val="24"/>
        </w:rPr>
        <w:t>боятся бедности, отсутствия крыши над</w:t>
      </w:r>
      <w:r>
        <w:rPr>
          <w:sz w:val="24"/>
        </w:rPr>
        <w:t xml:space="preserve"> головой и неспособности позаботиться о детях.</w:t>
      </w:r>
    </w:p>
    <w:p w14:paraId="7F2A62D8" w14:textId="77777777" w:rsidR="00564F89" w:rsidRPr="00B06C6D" w:rsidRDefault="00564F89" w:rsidP="00B06C6D">
      <w:pPr>
        <w:pStyle w:val="BodyText"/>
        <w:spacing w:before="10"/>
        <w:ind w:left="0" w:firstLine="0"/>
        <w:rPr>
          <w:sz w:val="21"/>
          <w:szCs w:val="16"/>
        </w:rPr>
      </w:pPr>
      <w:bookmarkStart w:id="1" w:name="What_to_do_if_you_need_help"/>
      <w:bookmarkEnd w:id="1"/>
    </w:p>
    <w:p w14:paraId="7F2A62D9" w14:textId="77777777" w:rsidR="00564F89" w:rsidRDefault="002D567F" w:rsidP="00B06C6D">
      <w:pPr>
        <w:pStyle w:val="Heading2"/>
        <w:spacing w:before="0"/>
      </w:pPr>
      <w:r>
        <w:t>Что делать, если вам нужна помощь</w:t>
      </w:r>
    </w:p>
    <w:p w14:paraId="7F2A62DB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/>
        <w:rPr>
          <w:sz w:val="24"/>
        </w:rPr>
      </w:pPr>
      <w:r>
        <w:rPr>
          <w:sz w:val="24"/>
        </w:rPr>
        <w:t>Если вам угрожают или вы находитесь в непосредственной опасности, позвоните 9</w:t>
      </w:r>
      <w:r>
        <w:rPr>
          <w:sz w:val="24"/>
        </w:rPr>
        <w:t>-</w:t>
      </w:r>
      <w:r>
        <w:rPr>
          <w:sz w:val="24"/>
        </w:rPr>
        <w:t>1</w:t>
      </w:r>
      <w:r>
        <w:rPr>
          <w:sz w:val="24"/>
        </w:rPr>
        <w:t>-</w:t>
      </w:r>
      <w:r>
        <w:rPr>
          <w:sz w:val="24"/>
        </w:rPr>
        <w:t>1.</w:t>
      </w:r>
    </w:p>
    <w:p w14:paraId="7F2A62DC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/>
        <w:rPr>
          <w:sz w:val="24"/>
        </w:rPr>
      </w:pPr>
      <w:r>
        <w:rPr>
          <w:sz w:val="24"/>
        </w:rPr>
        <w:t>По возможности разработайте план действий в случае опасности — куда пойти и к кому обратиться в чрезвычайной ситуации. Планы нужны потому, что в кризисной ситуации не всегда удается здраво мыслить или принимать решения, руководствуясь логикой.</w:t>
      </w:r>
    </w:p>
    <w:p w14:paraId="7F2A62DD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0"/>
        <w:ind w:left="835"/>
        <w:rPr>
          <w:sz w:val="24"/>
        </w:rPr>
      </w:pPr>
      <w:r>
        <w:rPr>
          <w:sz w:val="24"/>
        </w:rPr>
        <w:t>Не сообщайте</w:t>
      </w:r>
      <w:r>
        <w:rPr>
          <w:sz w:val="24"/>
        </w:rPr>
        <w:t xml:space="preserve"> обидчику о том, что собираетесь уйти.</w:t>
      </w:r>
    </w:p>
    <w:p w14:paraId="7F2A62DE" w14:textId="77777777" w:rsidR="00564F89" w:rsidRDefault="00564F89" w:rsidP="00B06C6D">
      <w:pPr>
        <w:rPr>
          <w:sz w:val="24"/>
        </w:rPr>
        <w:sectPr w:rsidR="00564F89">
          <w:headerReference w:type="default" r:id="rId7"/>
          <w:footerReference w:type="default" r:id="rId8"/>
          <w:type w:val="continuous"/>
          <w:pgSz w:w="12240" w:h="15840"/>
          <w:pgMar w:top="1820" w:right="1340" w:bottom="1180" w:left="1320" w:header="505" w:footer="997" w:gutter="0"/>
          <w:pgNumType w:start="1"/>
          <w:cols w:space="720"/>
        </w:sectPr>
      </w:pPr>
    </w:p>
    <w:p w14:paraId="7F2A62E0" w14:textId="77777777" w:rsidR="00564F89" w:rsidRDefault="002D567F" w:rsidP="00B06C6D">
      <w:pPr>
        <w:pStyle w:val="Heading2"/>
        <w:spacing w:after="240"/>
        <w:ind w:left="115"/>
      </w:pPr>
      <w:bookmarkStart w:id="2" w:name="Emergency_Assistance_–_Where_to_go_for_i"/>
      <w:bookmarkEnd w:id="2"/>
      <w:r>
        <w:lastRenderedPageBreak/>
        <w:t>Помощь в чрезвычайных ситуациях — где получить помощь немедленно, если с вами жестоко обращаются</w:t>
      </w:r>
    </w:p>
    <w:p w14:paraId="7F2A62E2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/>
        <w:ind w:hanging="361"/>
        <w:rPr>
          <w:sz w:val="24"/>
        </w:rPr>
      </w:pPr>
      <w:hyperlink r:id="rId9">
        <w:r>
          <w:rPr>
            <w:b/>
            <w:color w:val="0000FF"/>
            <w:sz w:val="24"/>
            <w:u w:val="single" w:color="0000FF"/>
          </w:rPr>
          <w:t>Национальная линия для жертв посягательств сексуального характера (</w:t>
        </w:r>
        <w:proofErr w:type="spellStart"/>
        <w:r>
          <w:rPr>
            <w:b/>
            <w:color w:val="0000FF"/>
            <w:sz w:val="24"/>
            <w:u w:val="single" w:color="0000FF"/>
          </w:rPr>
          <w:t>National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Sexual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Assault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Hotline</w:t>
        </w:r>
        <w:proofErr w:type="spellEnd"/>
        <w:r>
          <w:rPr>
            <w:b/>
            <w:color w:val="0000FF"/>
            <w:sz w:val="24"/>
            <w:u w:val="single" w:color="0000FF"/>
          </w:rPr>
          <w:t>)</w:t>
        </w:r>
      </w:hyperlink>
      <w:r>
        <w:rPr>
          <w:sz w:val="24"/>
        </w:rPr>
        <w:t xml:space="preserve">: 1-800-656-HOPE (4673) </w:t>
      </w:r>
      <w:r>
        <w:rPr>
          <w:color w:val="0000FF"/>
          <w:sz w:val="24"/>
          <w:u w:val="single" w:color="0000FF"/>
        </w:rPr>
        <w:t>или горячая линия в интернете</w:t>
      </w:r>
      <w:r>
        <w:rPr>
          <w:sz w:val="24"/>
        </w:rPr>
        <w:t>.</w:t>
      </w:r>
    </w:p>
    <w:p w14:paraId="7F2A62E3" w14:textId="1E38D25F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85"/>
        <w:rPr>
          <w:sz w:val="24"/>
        </w:rPr>
      </w:pPr>
      <w:hyperlink r:id="rId10">
        <w:r>
          <w:rPr>
            <w:b/>
            <w:color w:val="0000FF"/>
            <w:sz w:val="24"/>
            <w:u w:val="single" w:color="0000FF"/>
          </w:rPr>
          <w:t>Национальная круглосуточная горячая линия для жертв домашнего насилия (National Domestic Violence 24-Hour Hotline)</w:t>
        </w:r>
      </w:hyperlink>
      <w:r>
        <w:rPr>
          <w:sz w:val="24"/>
        </w:rPr>
        <w:t>:  1-800-799-SAFE(1-800-799-7233)</w:t>
      </w:r>
      <w:r>
        <w:t>,</w:t>
      </w:r>
      <w:hyperlink r:id="rId11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живой</w:t>
        </w:r>
      </w:hyperlink>
      <w:r>
        <w:t xml:space="preserve"> </w:t>
      </w:r>
      <w:r>
        <w:rPr>
          <w:color w:val="0000FF"/>
          <w:sz w:val="24"/>
          <w:u w:val="single" w:color="0000FF"/>
        </w:rPr>
        <w:t xml:space="preserve"> чат</w:t>
      </w:r>
      <w:r>
        <w:rPr>
          <w:color w:val="0000FF"/>
          <w:sz w:val="24"/>
        </w:rPr>
        <w:t xml:space="preserve"> </w:t>
      </w:r>
      <w:r>
        <w:rPr>
          <w:sz w:val="24"/>
        </w:rPr>
        <w:t>(круглосуточно на английском языке; с 12 до 18 на испанском языке), услуги для лиц с нарушениями слуха (линия TTY 1-855-787-3224, по видеосвязи 1</w:t>
      </w:r>
      <w:r w:rsidR="00B06C6D">
        <w:rPr>
          <w:sz w:val="24"/>
        </w:rPr>
        <w:noBreakHyphen/>
      </w:r>
      <w:r>
        <w:rPr>
          <w:sz w:val="24"/>
        </w:rPr>
        <w:t>855-812-1001,</w:t>
      </w:r>
      <w:hyperlink r:id="rId12">
        <w:r>
          <w:rPr>
            <w:color w:val="0000FF"/>
            <w:sz w:val="24"/>
            <w:u w:val="single" w:color="0000FF"/>
          </w:rPr>
          <w:t xml:space="preserve"> nationaldeafhotline@adwa</w:t>
        </w:r>
        <w:r>
          <w:rPr>
            <w:color w:val="0000FF"/>
            <w:sz w:val="24"/>
            <w:u w:val="single" w:color="0000FF"/>
          </w:rPr>
          <w:t>s.org</w:t>
        </w:r>
      </w:hyperlink>
      <w:r>
        <w:rPr>
          <w:sz w:val="24"/>
        </w:rPr>
        <w:t>),</w:t>
      </w:r>
      <w:hyperlink r:id="rId13">
        <w:r>
          <w:rPr>
            <w:color w:val="0000FF"/>
            <w:sz w:val="24"/>
          </w:rPr>
          <w:t xml:space="preserve"> на </w:t>
        </w:r>
        <w:r>
          <w:rPr>
            <w:color w:val="0000FF"/>
            <w:sz w:val="24"/>
            <w:u w:val="single" w:color="0000FF"/>
          </w:rPr>
          <w:t>веб-сайте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вы также найдете руководство для друзей и родных, юридическую помощь, услуги передержки домашних животных и другие ресурсы.</w:t>
      </w:r>
    </w:p>
    <w:p w14:paraId="7F2A62E4" w14:textId="5DA59C97" w:rsidR="00564F89" w:rsidRPr="00B06C6D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  <w:lang w:val="en-US"/>
        </w:rPr>
      </w:pPr>
      <w:hyperlink r:id="rId14">
        <w:r w:rsidRPr="00B06C6D">
          <w:rPr>
            <w:b/>
            <w:color w:val="0000FF"/>
            <w:sz w:val="24"/>
            <w:u w:val="single" w:color="0000FF"/>
            <w:lang w:val="en-US"/>
          </w:rPr>
          <w:t xml:space="preserve">la </w:t>
        </w:r>
        <w:proofErr w:type="spellStart"/>
        <w:r w:rsidRPr="00B06C6D">
          <w:rPr>
            <w:b/>
            <w:color w:val="0000FF"/>
            <w:sz w:val="24"/>
            <w:u w:val="single" w:color="0000FF"/>
            <w:lang w:val="en-US"/>
          </w:rPr>
          <w:t>Viole</w:t>
        </w:r>
        <w:r w:rsidRPr="00B06C6D">
          <w:rPr>
            <w:b/>
            <w:color w:val="0000FF"/>
            <w:sz w:val="24"/>
            <w:u w:val="single" w:color="0000FF"/>
            <w:lang w:val="en-US"/>
          </w:rPr>
          <w:t>ncia</w:t>
        </w:r>
        <w:proofErr w:type="spellEnd"/>
        <w:r w:rsidRPr="00B06C6D">
          <w:rPr>
            <w:b/>
            <w:color w:val="0000FF"/>
            <w:sz w:val="24"/>
            <w:u w:val="single" w:color="0000FF"/>
            <w:lang w:val="en-US"/>
          </w:rPr>
          <w:t xml:space="preserve"> </w:t>
        </w:r>
        <w:proofErr w:type="spellStart"/>
        <w:r w:rsidRPr="00B06C6D">
          <w:rPr>
            <w:b/>
            <w:color w:val="0000FF"/>
            <w:sz w:val="24"/>
            <w:u w:val="single" w:color="0000FF"/>
            <w:lang w:val="en-US"/>
          </w:rPr>
          <w:t>Doméstica</w:t>
        </w:r>
        <w:proofErr w:type="spellEnd"/>
        <w:r w:rsidRPr="00B06C6D">
          <w:rPr>
            <w:b/>
            <w:color w:val="0000FF"/>
            <w:sz w:val="24"/>
            <w:lang w:val="en-US"/>
          </w:rPr>
          <w:t xml:space="preserve"> </w:t>
        </w:r>
      </w:hyperlink>
      <w:proofErr w:type="spellStart"/>
      <w:r w:rsidRPr="00B06C6D">
        <w:rPr>
          <w:sz w:val="24"/>
          <w:lang w:val="en-US"/>
        </w:rPr>
        <w:t>marcando</w:t>
      </w:r>
      <w:proofErr w:type="spellEnd"/>
      <w:r w:rsidRPr="00B06C6D">
        <w:rPr>
          <w:sz w:val="24"/>
          <w:lang w:val="en-US"/>
        </w:rPr>
        <w:t xml:space="preserve"> el </w:t>
      </w:r>
      <w:proofErr w:type="spellStart"/>
      <w:r w:rsidRPr="00B06C6D">
        <w:rPr>
          <w:sz w:val="24"/>
          <w:lang w:val="en-US"/>
        </w:rPr>
        <w:t>número</w:t>
      </w:r>
      <w:proofErr w:type="spellEnd"/>
      <w:r w:rsidRPr="00B06C6D">
        <w:rPr>
          <w:sz w:val="24"/>
          <w:lang w:val="en-US"/>
        </w:rPr>
        <w:t xml:space="preserve"> de </w:t>
      </w:r>
      <w:proofErr w:type="spellStart"/>
      <w:r w:rsidRPr="00B06C6D">
        <w:rPr>
          <w:sz w:val="24"/>
          <w:lang w:val="en-US"/>
        </w:rPr>
        <w:t>teléfono</w:t>
      </w:r>
      <w:proofErr w:type="spellEnd"/>
      <w:r w:rsidRPr="00B06C6D">
        <w:rPr>
          <w:sz w:val="24"/>
          <w:lang w:val="en-US"/>
        </w:rPr>
        <w:t xml:space="preserve"> 1−800−799−7233 o el </w:t>
      </w:r>
      <w:proofErr w:type="spellStart"/>
      <w:r w:rsidRPr="00B06C6D">
        <w:rPr>
          <w:sz w:val="24"/>
          <w:lang w:val="en-US"/>
        </w:rPr>
        <w:t>número</w:t>
      </w:r>
      <w:proofErr w:type="spellEnd"/>
      <w:r w:rsidR="00B06C6D">
        <w:rPr>
          <w:sz w:val="24"/>
          <w:lang w:val="en-US"/>
        </w:rPr>
        <w:t xml:space="preserve"> </w:t>
      </w:r>
      <w:r w:rsidR="00B06C6D" w:rsidRPr="00B06C6D">
        <w:rPr>
          <w:sz w:val="24"/>
          <w:lang w:val="en-US"/>
        </w:rPr>
        <w:t>TTY (</w:t>
      </w:r>
      <w:proofErr w:type="spellStart"/>
      <w:r w:rsidR="00B06C6D" w:rsidRPr="00B06C6D">
        <w:rPr>
          <w:sz w:val="24"/>
          <w:lang w:val="en-US"/>
        </w:rPr>
        <w:t>línea</w:t>
      </w:r>
      <w:proofErr w:type="spellEnd"/>
      <w:r w:rsidR="00B06C6D" w:rsidRPr="00B06C6D">
        <w:rPr>
          <w:sz w:val="24"/>
          <w:lang w:val="en-US"/>
        </w:rPr>
        <w:t xml:space="preserve"> </w:t>
      </w:r>
      <w:proofErr w:type="spellStart"/>
      <w:r w:rsidR="00B06C6D" w:rsidRPr="00B06C6D">
        <w:rPr>
          <w:sz w:val="24"/>
          <w:lang w:val="en-US"/>
        </w:rPr>
        <w:t>telefónica</w:t>
      </w:r>
      <w:proofErr w:type="spellEnd"/>
      <w:r w:rsidR="00B06C6D" w:rsidRPr="00B06C6D">
        <w:rPr>
          <w:sz w:val="24"/>
          <w:lang w:val="en-US"/>
        </w:rPr>
        <w:t xml:space="preserve"> de </w:t>
      </w:r>
      <w:proofErr w:type="spellStart"/>
      <w:r w:rsidR="00B06C6D" w:rsidRPr="00B06C6D">
        <w:rPr>
          <w:sz w:val="24"/>
          <w:lang w:val="en-US"/>
        </w:rPr>
        <w:t>texto</w:t>
      </w:r>
      <w:proofErr w:type="spellEnd"/>
      <w:r w:rsidR="00B06C6D" w:rsidRPr="00B06C6D">
        <w:rPr>
          <w:sz w:val="24"/>
          <w:lang w:val="en-US"/>
        </w:rPr>
        <w:t xml:space="preserve"> para personas con </w:t>
      </w:r>
      <w:proofErr w:type="spellStart"/>
      <w:r w:rsidR="00B06C6D" w:rsidRPr="00B06C6D">
        <w:rPr>
          <w:sz w:val="24"/>
          <w:lang w:val="en-US"/>
        </w:rPr>
        <w:t>problemas</w:t>
      </w:r>
      <w:proofErr w:type="spellEnd"/>
      <w:r w:rsidR="00B06C6D" w:rsidRPr="00B06C6D">
        <w:rPr>
          <w:sz w:val="24"/>
          <w:lang w:val="en-US"/>
        </w:rPr>
        <w:t xml:space="preserve"> de la </w:t>
      </w:r>
      <w:proofErr w:type="spellStart"/>
      <w:r w:rsidR="00B06C6D" w:rsidRPr="00B06C6D">
        <w:rPr>
          <w:sz w:val="24"/>
          <w:lang w:val="en-US"/>
        </w:rPr>
        <w:t>audición</w:t>
      </w:r>
      <w:proofErr w:type="spellEnd"/>
      <w:r w:rsidR="00B06C6D" w:rsidRPr="00B06C6D">
        <w:rPr>
          <w:sz w:val="24"/>
          <w:lang w:val="en-US"/>
        </w:rPr>
        <w:t xml:space="preserve"> y del </w:t>
      </w:r>
      <w:proofErr w:type="spellStart"/>
      <w:r w:rsidR="00B06C6D" w:rsidRPr="00B06C6D">
        <w:rPr>
          <w:sz w:val="24"/>
          <w:lang w:val="en-US"/>
        </w:rPr>
        <w:t>habla</w:t>
      </w:r>
      <w:proofErr w:type="spellEnd"/>
      <w:r w:rsidR="00B06C6D" w:rsidRPr="00B06C6D">
        <w:rPr>
          <w:sz w:val="24"/>
          <w:lang w:val="en-US"/>
        </w:rPr>
        <w:t>) 1−800−787−3224</w:t>
      </w:r>
      <w:r w:rsidR="00B06C6D">
        <w:rPr>
          <w:sz w:val="24"/>
          <w:lang w:val="en-US"/>
        </w:rPr>
        <w:t>.</w:t>
      </w:r>
    </w:p>
    <w:p w14:paraId="7F2A62E7" w14:textId="35752725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15">
        <w:r>
          <w:rPr>
            <w:sz w:val="24"/>
          </w:rPr>
          <w:t>Линия</w:t>
        </w:r>
        <w:r w:rsidRPr="00B06C6D">
          <w:rPr>
            <w:sz w:val="24"/>
            <w:lang w:val="en-US"/>
          </w:rPr>
          <w:t xml:space="preserve"> </w:t>
        </w:r>
        <w:r>
          <w:rPr>
            <w:sz w:val="24"/>
          </w:rPr>
          <w:t>для</w:t>
        </w:r>
        <w:r w:rsidRPr="00B06C6D">
          <w:rPr>
            <w:sz w:val="24"/>
            <w:lang w:val="en-US"/>
          </w:rPr>
          <w:t xml:space="preserve"> </w:t>
        </w:r>
        <w:r>
          <w:rPr>
            <w:sz w:val="24"/>
          </w:rPr>
          <w:t>людей</w:t>
        </w:r>
        <w:r w:rsidRPr="00B06C6D">
          <w:rPr>
            <w:sz w:val="24"/>
            <w:lang w:val="en-US"/>
          </w:rPr>
          <w:t xml:space="preserve">, </w:t>
        </w:r>
        <w:r>
          <w:rPr>
            <w:sz w:val="24"/>
          </w:rPr>
          <w:t>попавших</w:t>
        </w:r>
        <w:r w:rsidRPr="00B06C6D">
          <w:rPr>
            <w:sz w:val="24"/>
            <w:lang w:val="en-US"/>
          </w:rPr>
          <w:t xml:space="preserve"> </w:t>
        </w:r>
        <w:r>
          <w:rPr>
            <w:sz w:val="24"/>
          </w:rPr>
          <w:t>в</w:t>
        </w:r>
        <w:r w:rsidRPr="00B06C6D">
          <w:rPr>
            <w:sz w:val="24"/>
            <w:lang w:val="en-US"/>
          </w:rPr>
          <w:t xml:space="preserve"> </w:t>
        </w:r>
        <w:r>
          <w:rPr>
            <w:sz w:val="24"/>
          </w:rPr>
          <w:t>кризисну</w:t>
        </w:r>
        <w:r>
          <w:rPr>
            <w:sz w:val="24"/>
          </w:rPr>
          <w:t>ю</w:t>
        </w:r>
        <w:r w:rsidRPr="00B06C6D">
          <w:rPr>
            <w:sz w:val="24"/>
            <w:lang w:val="en-US"/>
          </w:rPr>
          <w:t xml:space="preserve"> </w:t>
        </w:r>
        <w:r>
          <w:rPr>
            <w:sz w:val="24"/>
          </w:rPr>
          <w:t>ситуацию</w:t>
        </w:r>
        <w:r w:rsidRPr="00B06C6D">
          <w:rPr>
            <w:sz w:val="24"/>
            <w:lang w:val="en-US"/>
          </w:rPr>
          <w:t xml:space="preserve"> </w:t>
        </w:r>
        <w:r>
          <w:rPr>
            <w:sz w:val="24"/>
          </w:rPr>
          <w:t>или</w:t>
        </w:r>
        <w:r w:rsidRPr="00B06C6D">
          <w:rPr>
            <w:sz w:val="24"/>
            <w:lang w:val="en-US"/>
          </w:rPr>
          <w:t xml:space="preserve"> </w:t>
        </w:r>
        <w:r>
          <w:rPr>
            <w:sz w:val="24"/>
          </w:rPr>
          <w:t>находящихся</w:t>
        </w:r>
        <w:r w:rsidRPr="00B06C6D">
          <w:rPr>
            <w:sz w:val="24"/>
            <w:lang w:val="en-US"/>
          </w:rPr>
          <w:t xml:space="preserve"> </w:t>
        </w:r>
        <w:r>
          <w:rPr>
            <w:sz w:val="24"/>
          </w:rPr>
          <w:t>на</w:t>
        </w:r>
        <w:r w:rsidRPr="00B06C6D">
          <w:rPr>
            <w:sz w:val="24"/>
            <w:lang w:val="en-US"/>
          </w:rPr>
          <w:t xml:space="preserve"> </w:t>
        </w:r>
        <w:r>
          <w:rPr>
            <w:sz w:val="24"/>
          </w:rPr>
          <w:t>грани</w:t>
        </w:r>
        <w:r w:rsidRPr="00B06C6D">
          <w:rPr>
            <w:sz w:val="24"/>
            <w:lang w:val="en-US"/>
          </w:rPr>
          <w:t xml:space="preserve"> </w:t>
        </w:r>
        <w:r>
          <w:rPr>
            <w:sz w:val="24"/>
          </w:rPr>
          <w:t>самоубийства</w:t>
        </w:r>
        <w:r w:rsidRPr="00B06C6D">
          <w:rPr>
            <w:sz w:val="24"/>
            <w:lang w:val="en-US"/>
          </w:rPr>
          <w:t xml:space="preserve"> (988 Suicide and Crisis Lifeline, </w:t>
        </w:r>
        <w:r>
          <w:rPr>
            <w:sz w:val="24"/>
          </w:rPr>
          <w:t>наберите</w:t>
        </w:r>
        <w:r w:rsidRPr="00B06C6D">
          <w:rPr>
            <w:sz w:val="24"/>
            <w:lang w:val="en-US"/>
          </w:rPr>
          <w:t xml:space="preserve"> 988)</w:t>
        </w:r>
      </w:hyperlink>
      <w:r w:rsidR="00B06C6D">
        <w:rPr>
          <w:sz w:val="24"/>
          <w:lang w:val="en-US"/>
        </w:rPr>
        <w:t>.</w:t>
      </w:r>
    </w:p>
    <w:p w14:paraId="7F2A62EA" w14:textId="2A10A1C0" w:rsidR="00564F89" w:rsidRPr="004D396A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9"/>
        <w:rPr>
          <w:sz w:val="24"/>
        </w:rPr>
      </w:pPr>
      <w:r>
        <w:rPr>
          <w:b/>
          <w:color w:val="0000FF"/>
          <w:sz w:val="24"/>
          <w:u w:val="single" w:color="0000FF"/>
        </w:rPr>
        <w:t xml:space="preserve">Онлайн горячая линия 1in6 </w:t>
      </w:r>
      <w:r>
        <w:rPr>
          <w:b/>
          <w:color w:val="0000FF"/>
          <w:sz w:val="24"/>
        </w:rPr>
        <w:t xml:space="preserve"> </w:t>
      </w:r>
      <w:r>
        <w:rPr>
          <w:sz w:val="24"/>
        </w:rPr>
        <w:t>для мужчин, подвергавшихся сексуальному насилию в</w:t>
      </w:r>
      <w:r w:rsidR="00B06C6D">
        <w:rPr>
          <w:sz w:val="24"/>
          <w:lang w:val="en-US"/>
        </w:rPr>
        <w:t> </w:t>
      </w:r>
      <w:r>
        <w:rPr>
          <w:sz w:val="24"/>
        </w:rPr>
        <w:t>детстве и во взрослом возрасте.</w:t>
      </w:r>
    </w:p>
    <w:p w14:paraId="7F2A62EB" w14:textId="6A6B8B8F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16">
        <w:r>
          <w:rPr>
            <w:b/>
            <w:color w:val="0000FF"/>
            <w:sz w:val="24"/>
            <w:u w:val="single" w:color="0000FF"/>
          </w:rPr>
          <w:t xml:space="preserve">Национальная горячая линия по вопросам ЛГБТК (LGBTQ </w:t>
        </w:r>
        <w:proofErr w:type="spellStart"/>
        <w:r>
          <w:rPr>
            <w:b/>
            <w:color w:val="0000FF"/>
            <w:sz w:val="24"/>
            <w:u w:val="single" w:color="0000FF"/>
          </w:rPr>
          <w:t>National</w:t>
        </w:r>
        <w:proofErr w:type="spellEnd"/>
        <w:r>
          <w:rPr>
            <w:b/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b/>
            <w:color w:val="0000FF"/>
            <w:sz w:val="24"/>
            <w:u w:val="single" w:color="0000FF"/>
          </w:rPr>
          <w:t>Hotline</w:t>
        </w:r>
        <w:proofErr w:type="spellEnd"/>
        <w:r>
          <w:rPr>
            <w:b/>
            <w:color w:val="0000FF"/>
            <w:sz w:val="24"/>
            <w:u w:val="single" w:color="0000FF"/>
          </w:rPr>
          <w:t>)</w:t>
        </w:r>
        <w:r>
          <w:rPr>
            <w:color w:val="0000FF"/>
            <w:sz w:val="24"/>
            <w:u w:val="single" w:color="0000FF"/>
          </w:rPr>
          <w:t>: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1-888-843-4564</w:t>
      </w:r>
      <w:r w:rsidR="00B06C6D" w:rsidRPr="00B06C6D">
        <w:rPr>
          <w:sz w:val="24"/>
        </w:rPr>
        <w:t>.</w:t>
      </w:r>
    </w:p>
    <w:p w14:paraId="7F2A62ED" w14:textId="77777777" w:rsidR="00564F89" w:rsidRDefault="00564F89" w:rsidP="00B06C6D">
      <w:pPr>
        <w:pStyle w:val="BodyText"/>
        <w:spacing w:before="5"/>
        <w:ind w:left="0" w:firstLine="0"/>
      </w:pPr>
    </w:p>
    <w:p w14:paraId="7F2A62EE" w14:textId="77777777" w:rsidR="00564F89" w:rsidRDefault="002D567F" w:rsidP="00B06C6D">
      <w:pPr>
        <w:pStyle w:val="Heading2"/>
        <w:spacing w:after="240"/>
        <w:ind w:left="115"/>
      </w:pPr>
      <w:bookmarkStart w:id="3" w:name="Non-Emergency_Resources"/>
      <w:bookmarkEnd w:id="3"/>
      <w:r>
        <w:t xml:space="preserve">Ресурсы на случай </w:t>
      </w:r>
      <w:proofErr w:type="spellStart"/>
      <w:r>
        <w:t>нечрезвычайной</w:t>
      </w:r>
      <w:proofErr w:type="spellEnd"/>
      <w:r>
        <w:t xml:space="preserve"> ситуации</w:t>
      </w:r>
    </w:p>
    <w:p w14:paraId="7F2A62F0" w14:textId="11B6B654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rPr>
          <w:sz w:val="24"/>
        </w:rPr>
      </w:pPr>
      <w:hyperlink r:id="rId17">
        <w:r>
          <w:rPr>
            <w:color w:val="0000FF"/>
            <w:sz w:val="24"/>
            <w:u w:val="single" w:color="0000FF"/>
          </w:rPr>
          <w:t>Помощь прямо сейчас (</w:t>
        </w:r>
        <w:proofErr w:type="spellStart"/>
        <w:r>
          <w:rPr>
            <w:color w:val="0000FF"/>
            <w:sz w:val="24"/>
            <w:u w:val="single" w:color="0000FF"/>
          </w:rPr>
          <w:t>Get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Help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Now</w:t>
        </w:r>
        <w:proofErr w:type="spellEnd"/>
        <w:r>
          <w:rPr>
            <w:color w:val="0000FF"/>
            <w:sz w:val="24"/>
            <w:u w:val="single" w:color="0000FF"/>
          </w:rPr>
          <w:t>)</w:t>
        </w:r>
      </w:hyperlink>
      <w:r>
        <w:rPr>
          <w:sz w:val="24"/>
        </w:rPr>
        <w:t>: В этом справочнике указаны организации в</w:t>
      </w:r>
      <w:r w:rsidR="00B06C6D">
        <w:rPr>
          <w:sz w:val="24"/>
          <w:lang w:val="en-US"/>
        </w:rPr>
        <w:t> </w:t>
      </w:r>
      <w:r>
        <w:rPr>
          <w:sz w:val="24"/>
        </w:rPr>
        <w:t>штате Орегон, которые помогают женщинам, пережившим домашнее насилие.</w:t>
      </w:r>
    </w:p>
    <w:p w14:paraId="7F2A62F1" w14:textId="07D5D0F3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9"/>
        <w:rPr>
          <w:sz w:val="24"/>
        </w:rPr>
      </w:pPr>
      <w:r>
        <w:rPr>
          <w:sz w:val="24"/>
        </w:rPr>
        <w:t>Коалиция штата Орегон против домашнего и сексуаль</w:t>
      </w:r>
      <w:r>
        <w:rPr>
          <w:sz w:val="24"/>
        </w:rPr>
        <w:t>ного насилия (</w:t>
      </w:r>
      <w:proofErr w:type="spellStart"/>
      <w:r>
        <w:rPr>
          <w:sz w:val="24"/>
        </w:rPr>
        <w:t>Oregon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Coalition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Against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Domestic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Sexual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Violence</w:t>
      </w:r>
      <w:proofErr w:type="spellEnd"/>
      <w:r>
        <w:rPr>
          <w:sz w:val="24"/>
        </w:rPr>
        <w:t>) — перечень социальных служб и ресурсов.</w:t>
      </w:r>
      <w:r>
        <w:rPr>
          <w:color w:val="0000FF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https://www.ocadsv.org/find-help</w:t>
        </w:r>
      </w:hyperlink>
      <w:r w:rsidR="0096366E" w:rsidRPr="0096366E">
        <w:rPr>
          <w:sz w:val="24"/>
        </w:rPr>
        <w:t>.</w:t>
      </w:r>
    </w:p>
    <w:p w14:paraId="7F2A62F2" w14:textId="6C5150C1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 xml:space="preserve">Если вы стали жертвой </w:t>
      </w:r>
      <w:proofErr w:type="spellStart"/>
      <w:r>
        <w:rPr>
          <w:sz w:val="24"/>
        </w:rPr>
        <w:t>сталкера</w:t>
      </w:r>
      <w:proofErr w:type="spellEnd"/>
      <w:r>
        <w:rPr>
          <w:sz w:val="24"/>
        </w:rPr>
        <w:t xml:space="preserve">, посетите веб-сайт </w:t>
      </w:r>
      <w:r>
        <w:rPr>
          <w:color w:val="0000FF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Национального центра для жертв преступлений (</w:t>
        </w:r>
        <w:proofErr w:type="spellStart"/>
        <w:r>
          <w:rPr>
            <w:color w:val="0000FF"/>
            <w:sz w:val="24"/>
            <w:u w:val="single" w:color="0000FF"/>
          </w:rPr>
          <w:t>National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Center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for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Victims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of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Crime</w:t>
        </w:r>
        <w:proofErr w:type="spellEnd"/>
        <w:r>
          <w:rPr>
            <w:color w:val="0000FF"/>
            <w:sz w:val="24"/>
            <w:u w:val="single" w:color="0000FF"/>
          </w:rPr>
          <w:t>)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или позвоните по телефону 1-202-467-8700</w:t>
      </w:r>
      <w:r w:rsidR="0096366E" w:rsidRPr="0096366E">
        <w:rPr>
          <w:sz w:val="24"/>
        </w:rPr>
        <w:t>.</w:t>
      </w:r>
    </w:p>
    <w:p w14:paraId="7F2A62F3" w14:textId="3ACB333A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1"/>
        <w:rPr>
          <w:sz w:val="24"/>
        </w:rPr>
      </w:pPr>
      <w:hyperlink r:id="rId20">
        <w:r>
          <w:rPr>
            <w:color w:val="0000FF"/>
            <w:sz w:val="24"/>
            <w:u w:val="single" w:color="0000FF"/>
          </w:rPr>
          <w:t>Рекомендации по безопасности огнестрельного оружия (</w:t>
        </w:r>
        <w:proofErr w:type="spellStart"/>
        <w:r>
          <w:rPr>
            <w:color w:val="0000FF"/>
            <w:sz w:val="24"/>
            <w:u w:val="single" w:color="0000FF"/>
          </w:rPr>
          <w:t>Firearm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Safety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Tip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Sheet</w:t>
        </w:r>
        <w:proofErr w:type="spellEnd"/>
        <w:r>
          <w:rPr>
            <w:color w:val="0000FF"/>
            <w:sz w:val="24"/>
            <w:u w:val="single" w:color="0000FF"/>
          </w:rPr>
          <w:t>)</w:t>
        </w:r>
      </w:hyperlink>
      <w:r w:rsidR="0096366E" w:rsidRPr="0096366E">
        <w:rPr>
          <w:sz w:val="24"/>
        </w:rPr>
        <w:t>.</w:t>
      </w:r>
    </w:p>
    <w:p w14:paraId="7F2A62F4" w14:textId="25028266" w:rsidR="00564F89" w:rsidRPr="00B06C6D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  <w:lang w:val="en-US"/>
        </w:rPr>
      </w:pPr>
      <w:hyperlink r:id="rId21">
        <w:r>
          <w:rPr>
            <w:color w:val="0000FF"/>
            <w:sz w:val="24"/>
            <w:u w:val="single" w:color="0000FF"/>
          </w:rPr>
          <w:t>Временная</w:t>
        </w:r>
        <w:r w:rsidRPr="00B06C6D">
          <w:rPr>
            <w:color w:val="0000FF"/>
            <w:sz w:val="24"/>
            <w:u w:val="single" w:color="0000FF"/>
            <w:lang w:val="en-US"/>
          </w:rPr>
          <w:t xml:space="preserve"> </w:t>
        </w:r>
        <w:r>
          <w:rPr>
            <w:color w:val="0000FF"/>
            <w:sz w:val="24"/>
            <w:u w:val="single" w:color="0000FF"/>
          </w:rPr>
          <w:t>помощь</w:t>
        </w:r>
        <w:r w:rsidRPr="00B06C6D">
          <w:rPr>
            <w:color w:val="0000FF"/>
            <w:sz w:val="24"/>
            <w:u w:val="single" w:color="0000FF"/>
            <w:lang w:val="en-US"/>
          </w:rPr>
          <w:t xml:space="preserve"> </w:t>
        </w:r>
        <w:r>
          <w:rPr>
            <w:color w:val="0000FF"/>
            <w:sz w:val="24"/>
            <w:u w:val="single" w:color="0000FF"/>
          </w:rPr>
          <w:t>жертвам</w:t>
        </w:r>
        <w:r w:rsidRPr="00B06C6D">
          <w:rPr>
            <w:color w:val="0000FF"/>
            <w:sz w:val="24"/>
            <w:u w:val="single" w:color="0000FF"/>
            <w:lang w:val="en-US"/>
          </w:rPr>
          <w:t xml:space="preserve"> </w:t>
        </w:r>
        <w:r>
          <w:rPr>
            <w:color w:val="0000FF"/>
            <w:sz w:val="24"/>
            <w:u w:val="single" w:color="0000FF"/>
          </w:rPr>
          <w:t>домашнего</w:t>
        </w:r>
        <w:r w:rsidRPr="00B06C6D">
          <w:rPr>
            <w:color w:val="0000FF"/>
            <w:sz w:val="24"/>
            <w:u w:val="single" w:color="0000FF"/>
            <w:lang w:val="en-US"/>
          </w:rPr>
          <w:t xml:space="preserve"> </w:t>
        </w:r>
        <w:r>
          <w:rPr>
            <w:color w:val="0000FF"/>
            <w:sz w:val="24"/>
            <w:u w:val="single" w:color="0000FF"/>
          </w:rPr>
          <w:t>насилия</w:t>
        </w:r>
        <w:r w:rsidRPr="00B06C6D">
          <w:rPr>
            <w:color w:val="0000FF"/>
            <w:sz w:val="24"/>
            <w:u w:val="single" w:color="0000FF"/>
            <w:lang w:val="en-US"/>
          </w:rPr>
          <w:t xml:space="preserve"> (Temporary Assistance for Domestic Violence Survivors)</w:t>
        </w:r>
      </w:hyperlink>
      <w:r w:rsidR="0096366E" w:rsidRPr="0096366E">
        <w:rPr>
          <w:sz w:val="24"/>
          <w:lang w:val="en-US"/>
        </w:rPr>
        <w:t>.</w:t>
      </w:r>
    </w:p>
    <w:p w14:paraId="7F2A62F5" w14:textId="7EF93859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22">
        <w:r>
          <w:rPr>
            <w:color w:val="0000FF"/>
            <w:sz w:val="24"/>
            <w:u w:val="single" w:color="0000FF"/>
          </w:rPr>
          <w:t>Рабочая группа штата Орегон по вопросам сексуального насилия (</w:t>
        </w:r>
        <w:proofErr w:type="spellStart"/>
        <w:r>
          <w:rPr>
            <w:color w:val="0000FF"/>
            <w:sz w:val="24"/>
            <w:u w:val="single" w:color="0000FF"/>
          </w:rPr>
          <w:t>Oregon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Sexual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Assault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Task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Force</w:t>
        </w:r>
        <w:proofErr w:type="spellEnd"/>
        <w:r>
          <w:rPr>
            <w:color w:val="0000FF"/>
            <w:sz w:val="24"/>
            <w:u w:val="single" w:color="0000FF"/>
          </w:rPr>
          <w:t>, SATF)</w:t>
        </w:r>
      </w:hyperlink>
      <w:r w:rsidR="0096366E" w:rsidRPr="0096366E">
        <w:rPr>
          <w:sz w:val="24"/>
        </w:rPr>
        <w:t>.</w:t>
      </w:r>
    </w:p>
    <w:p w14:paraId="7F2A62F8" w14:textId="2F6F8556" w:rsidR="00564F89" w:rsidRPr="00B06C6D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23">
        <w:r w:rsidRPr="00B06C6D">
          <w:rPr>
            <w:color w:val="0000FF"/>
            <w:sz w:val="24"/>
            <w:u w:val="single" w:color="0000FF"/>
          </w:rPr>
          <w:t>Ресурсы для членов ЛГБТК сообщества (RAINN)</w:t>
        </w:r>
      </w:hyperlink>
      <w:r w:rsidR="0096366E" w:rsidRPr="0096366E">
        <w:rPr>
          <w:sz w:val="24"/>
        </w:rPr>
        <w:t>.</w:t>
      </w:r>
    </w:p>
    <w:p w14:paraId="7F2A62F9" w14:textId="77777777" w:rsidR="00564F89" w:rsidRDefault="00564F89" w:rsidP="00B06C6D">
      <w:pPr>
        <w:rPr>
          <w:sz w:val="24"/>
        </w:rPr>
        <w:sectPr w:rsidR="00564F89">
          <w:headerReference w:type="default" r:id="rId24"/>
          <w:pgSz w:w="12240" w:h="15840"/>
          <w:pgMar w:top="1820" w:right="1340" w:bottom="1180" w:left="1320" w:header="505" w:footer="997" w:gutter="0"/>
          <w:cols w:space="720"/>
        </w:sectPr>
      </w:pPr>
    </w:p>
    <w:p w14:paraId="3F2B3D3D" w14:textId="6CDA4E79" w:rsidR="00B06C6D" w:rsidRPr="00B06C6D" w:rsidRDefault="00B06C6D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color w:val="0000FF"/>
          <w:sz w:val="24"/>
          <w:u w:val="single" w:color="0000FF"/>
        </w:rPr>
      </w:pPr>
      <w:hyperlink r:id="rId25">
        <w:r>
          <w:rPr>
            <w:color w:val="0000FF"/>
            <w:sz w:val="24"/>
            <w:u w:val="single" w:color="0000FF"/>
          </w:rPr>
          <w:t>Коалиция штата Орегон против домашнего и сексуального насилия</w:t>
        </w:r>
      </w:hyperlink>
      <w:r w:rsidR="0096366E" w:rsidRPr="0096366E">
        <w:rPr>
          <w:sz w:val="24"/>
        </w:rPr>
        <w:t>.</w:t>
      </w:r>
    </w:p>
    <w:p w14:paraId="0E571E1F" w14:textId="7436940B" w:rsidR="00B06C6D" w:rsidRPr="00B06C6D" w:rsidRDefault="00B06C6D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color w:val="0000FF"/>
          <w:sz w:val="24"/>
          <w:u w:val="single" w:color="0000FF"/>
        </w:rPr>
      </w:pPr>
      <w:hyperlink r:id="rId26">
        <w:r>
          <w:rPr>
            <w:color w:val="0000FF"/>
            <w:sz w:val="24"/>
            <w:u w:val="single" w:color="0000FF"/>
          </w:rPr>
          <w:t>Национальный альянс по борьбе с сексуальным насилием (</w:t>
        </w:r>
        <w:proofErr w:type="spellStart"/>
        <w:r>
          <w:rPr>
            <w:color w:val="0000FF"/>
            <w:sz w:val="24"/>
            <w:u w:val="single" w:color="0000FF"/>
          </w:rPr>
          <w:t>National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Alliance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to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End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Sexual</w:t>
        </w:r>
        <w:proofErr w:type="spellEnd"/>
        <w:r>
          <w:rPr>
            <w:color w:val="0000FF"/>
            <w:sz w:val="24"/>
            <w:u w:val="single" w:color="0000FF"/>
          </w:rPr>
          <w:t xml:space="preserve"> </w:t>
        </w:r>
        <w:proofErr w:type="spellStart"/>
        <w:r>
          <w:rPr>
            <w:color w:val="0000FF"/>
            <w:sz w:val="24"/>
            <w:u w:val="single" w:color="0000FF"/>
          </w:rPr>
          <w:t>Violence</w:t>
        </w:r>
        <w:proofErr w:type="spellEnd"/>
        <w:r>
          <w:rPr>
            <w:color w:val="0000FF"/>
            <w:sz w:val="24"/>
            <w:u w:val="single" w:color="0000FF"/>
          </w:rPr>
          <w:t>)</w:t>
        </w:r>
      </w:hyperlink>
      <w:r w:rsidR="0096366E" w:rsidRPr="0096366E">
        <w:rPr>
          <w:sz w:val="24"/>
        </w:rPr>
        <w:t>.</w:t>
      </w:r>
    </w:p>
    <w:p w14:paraId="7F2A62FB" w14:textId="6DAC842A" w:rsidR="00564F89" w:rsidRDefault="002D567F" w:rsidP="00B06C6D">
      <w:pPr>
        <w:pStyle w:val="Heading2"/>
        <w:spacing w:before="213"/>
      </w:pPr>
      <w:r>
        <w:t>Ресурсы для тех, чьи знакомые столкнулись с насилием</w:t>
      </w:r>
    </w:p>
    <w:p w14:paraId="7F2A62FC" w14:textId="77777777" w:rsidR="00564F89" w:rsidRDefault="00564F89" w:rsidP="00B06C6D">
      <w:pPr>
        <w:pStyle w:val="BodyText"/>
        <w:spacing w:before="2"/>
        <w:ind w:left="0" w:firstLine="0"/>
        <w:rPr>
          <w:b/>
          <w:sz w:val="28"/>
        </w:rPr>
      </w:pPr>
    </w:p>
    <w:p w14:paraId="7F2A62FD" w14:textId="7EA04B1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rPr>
          <w:sz w:val="24"/>
        </w:rPr>
      </w:pPr>
      <w:hyperlink r:id="rId27">
        <w:r>
          <w:rPr>
            <w:color w:val="0000FF"/>
            <w:sz w:val="24"/>
            <w:u w:val="single" w:color="0000FF"/>
          </w:rPr>
          <w:t>Помоги другу, родственнику, подростку или сослуживцу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— Национальная горячая линия для жертв домашнего насилия (</w:t>
      </w:r>
      <w:proofErr w:type="spellStart"/>
      <w:r>
        <w:rPr>
          <w:sz w:val="24"/>
        </w:rPr>
        <w:t>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Domestic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Violence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Hotline</w:t>
      </w:r>
      <w:proofErr w:type="spellEnd"/>
      <w:r>
        <w:rPr>
          <w:sz w:val="24"/>
        </w:rPr>
        <w:t>)</w:t>
      </w:r>
      <w:r w:rsidR="0096366E" w:rsidRPr="0096366E">
        <w:rPr>
          <w:sz w:val="24"/>
        </w:rPr>
        <w:t>.</w:t>
      </w:r>
    </w:p>
    <w:p w14:paraId="7F2A62FE" w14:textId="77777777" w:rsidR="00564F89" w:rsidRDefault="002D567F" w:rsidP="00B06C6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hyperlink r:id="rId28">
        <w:r>
          <w:rPr>
            <w:color w:val="0000FF"/>
            <w:sz w:val="24"/>
            <w:u w:val="single" w:color="0000FF"/>
          </w:rPr>
          <w:t>Руковод</w:t>
        </w:r>
        <w:r>
          <w:rPr>
            <w:color w:val="0000FF"/>
            <w:sz w:val="24"/>
            <w:u w:val="single" w:color="0000FF"/>
          </w:rPr>
          <w:t>ство для друзей, родных и соседей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жертв домашнего насилия.</w:t>
      </w:r>
    </w:p>
    <w:sectPr w:rsidR="00564F89">
      <w:pgSz w:w="12240" w:h="15840"/>
      <w:pgMar w:top="1820" w:right="1340" w:bottom="1180" w:left="1320" w:header="505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336B" w14:textId="77777777" w:rsidR="002D567F" w:rsidRDefault="002D567F">
      <w:r>
        <w:separator/>
      </w:r>
    </w:p>
  </w:endnote>
  <w:endnote w:type="continuationSeparator" w:id="0">
    <w:p w14:paraId="461C76D7" w14:textId="77777777" w:rsidR="002D567F" w:rsidRDefault="002D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6300" w14:textId="419843EB" w:rsidR="00564F89" w:rsidRDefault="006318BD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33312" behindDoc="1" locked="0" layoutInCell="1" allowOverlap="1" wp14:anchorId="7F2A6304" wp14:editId="0508E726">
              <wp:simplePos x="0" y="0"/>
              <wp:positionH relativeFrom="page">
                <wp:posOffset>6748780</wp:posOffset>
              </wp:positionH>
              <wp:positionV relativeFrom="page">
                <wp:posOffset>9285605</wp:posOffset>
              </wp:positionV>
              <wp:extent cx="147320" cy="165100"/>
              <wp:effectExtent l="0" t="0" r="0" b="0"/>
              <wp:wrapNone/>
              <wp:docPr id="11065694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A6306" w14:textId="77777777" w:rsidR="00564F89" w:rsidRDefault="002D567F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F2A63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4pt;margin-top:731.15pt;width:11.6pt;height:13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" filled="f" stroked="f">
              <v:textbox inset="0,0,0,0">
                <w:txbxContent>
                  <w:p w14:paraId="7F2A6306" w14:textId="77777777" w:rsidR="00564F89" w:rsidRDefault="00000000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812C" w14:textId="77777777" w:rsidR="002D567F" w:rsidRDefault="002D567F">
      <w:r>
        <w:separator/>
      </w:r>
    </w:p>
  </w:footnote>
  <w:footnote w:type="continuationSeparator" w:id="0">
    <w:p w14:paraId="01F648BF" w14:textId="77777777" w:rsidR="002D567F" w:rsidRDefault="002D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62FF" w14:textId="0AF32EF2" w:rsidR="00564F89" w:rsidRDefault="00B06C6D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32288" behindDoc="1" locked="0" layoutInCell="1" allowOverlap="1" wp14:anchorId="7F2A6303" wp14:editId="37D23BCE">
              <wp:simplePos x="0" y="0"/>
              <wp:positionH relativeFrom="page">
                <wp:posOffset>901700</wp:posOffset>
              </wp:positionH>
              <wp:positionV relativeFrom="page">
                <wp:posOffset>317500</wp:posOffset>
              </wp:positionV>
              <wp:extent cx="4039870" cy="635635"/>
              <wp:effectExtent l="0" t="0" r="11430" b="12065"/>
              <wp:wrapNone/>
              <wp:docPr id="15313912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870" cy="635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A6305" w14:textId="35719B9F" w:rsidR="00564F89" w:rsidRDefault="002D567F">
                          <w:pPr>
                            <w:spacing w:line="468" w:lineRule="exact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Психическое здоровье и</w:t>
                          </w:r>
                          <w:r w:rsidR="00B06C6D">
                            <w:rPr>
                              <w:b/>
                              <w:sz w:val="44"/>
                              <w:lang w:val="en-US"/>
                            </w:rPr>
                            <w:t> </w:t>
                          </w:r>
                          <w:r>
                            <w:rPr>
                              <w:b/>
                              <w:sz w:val="44"/>
                            </w:rPr>
                            <w:t>социальная поддержка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A63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25pt;width:318.1pt;height:50.05pt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" filled="f" stroked="f">
              <v:textbox inset="0,0,0,0">
                <w:txbxContent>
                  <w:p w14:paraId="7F2A6305" w14:textId="35719B9F" w:rsidR="00564F89" w:rsidRDefault="002D567F">
                    <w:pPr>
                      <w:spacing w:line="468" w:lineRule="exact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Психическое здоровье и</w:t>
                    </w:r>
                    <w:r w:rsidR="00B06C6D">
                      <w:rPr>
                        <w:b/>
                        <w:sz w:val="44"/>
                        <w:lang w:val="en-US"/>
                      </w:rPr>
                      <w:t> </w:t>
                    </w:r>
                    <w:r>
                      <w:rPr>
                        <w:b/>
                        <w:sz w:val="44"/>
                      </w:rPr>
                      <w:t>социальная 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567F">
      <w:rPr>
        <w:noProof/>
      </w:rPr>
      <w:drawing>
        <wp:anchor distT="0" distB="0" distL="0" distR="0" simplePos="0" relativeHeight="251531264" behindDoc="1" locked="0" layoutInCell="1" allowOverlap="1" wp14:anchorId="7F2A6301" wp14:editId="100DD048">
          <wp:simplePos x="0" y="0"/>
          <wp:positionH relativeFrom="page">
            <wp:posOffset>5130800</wp:posOffset>
          </wp:positionH>
          <wp:positionV relativeFrom="page">
            <wp:posOffset>320675</wp:posOffset>
          </wp:positionV>
          <wp:extent cx="2289472" cy="846454"/>
          <wp:effectExtent l="0" t="0" r="0" b="0"/>
          <wp:wrapNone/>
          <wp:docPr id="2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9472" cy="84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09AD" w14:textId="228D0D0D" w:rsidR="004D396A" w:rsidRDefault="004D396A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1BCD"/>
    <w:multiLevelType w:val="hybridMultilevel"/>
    <w:tmpl w:val="65C00318"/>
    <w:lvl w:ilvl="0" w:tplc="21C4A5A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E054773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EC8068B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4A3E95B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6DF859BE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5" w:tplc="31DA0360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F8BA7B54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en-US"/>
      </w:rPr>
    </w:lvl>
    <w:lvl w:ilvl="7" w:tplc="AD4A77D8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en-US"/>
      </w:rPr>
    </w:lvl>
    <w:lvl w:ilvl="8" w:tplc="3A7278BA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89"/>
    <w:rsid w:val="00143D3E"/>
    <w:rsid w:val="002D567F"/>
    <w:rsid w:val="004D396A"/>
    <w:rsid w:val="00564F89"/>
    <w:rsid w:val="006318BD"/>
    <w:rsid w:val="0096366E"/>
    <w:rsid w:val="00B0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A62C8"/>
  <w15:docId w15:val="{43757F05-07BB-47BA-9FC1-4600E791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 w:hanging="2447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43"/>
      <w:ind w:left="1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3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96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D3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96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hotline.org/help/" TargetMode="External"/><Relationship Id="rId18" Type="http://schemas.openxmlformats.org/officeDocument/2006/relationships/hyperlink" Target="https://www.ocadsv.org/find-help" TargetMode="External"/><Relationship Id="rId26" Type="http://schemas.openxmlformats.org/officeDocument/2006/relationships/hyperlink" Target="http://endsexualviolence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regon.gov/DHS/ABUSE/DOMESTIC/Pages/tadvs.aspx" TargetMode="External"/><Relationship Id="rId7" Type="http://schemas.openxmlformats.org/officeDocument/2006/relationships/header" Target="header1.xml"/><Relationship Id="rId12" Type="http://schemas.openxmlformats.org/officeDocument/2006/relationships/hyperlink" Target="mailto:nationaldeafhotline@adwas.org" TargetMode="External"/><Relationship Id="rId17" Type="http://schemas.openxmlformats.org/officeDocument/2006/relationships/hyperlink" Target="https://apps.state.or.us/DomesticViolence/" TargetMode="External"/><Relationship Id="rId25" Type="http://schemas.openxmlformats.org/officeDocument/2006/relationships/hyperlink" Target="http://www.ocadsv.org/" TargetMode="Externa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rainn.org/articles/lgbtq-survivors-sexual-violence" TargetMode="External"/><Relationship Id="rId20" Type="http://schemas.openxmlformats.org/officeDocument/2006/relationships/hyperlink" Target="http://www.thehotline.org/wp-content/uploads/sites/3/2016/10/NDVH-firearms-tipsheet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hotline.org/what-is-live-chat/" TargetMode="External"/><Relationship Id="rId24" Type="http://schemas.openxmlformats.org/officeDocument/2006/relationships/header" Target="header2.xm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988lifeline.org/" TargetMode="External"/><Relationship Id="rId23" Type="http://schemas.openxmlformats.org/officeDocument/2006/relationships/hyperlink" Target="https://www.rainn.org/articles/lgbtq-survivors-sexual-violence" TargetMode="External"/><Relationship Id="rId28" Type="http://schemas.openxmlformats.org/officeDocument/2006/relationships/hyperlink" Target="https://www.dvrcv.org.au/help-advice/guide-for-families-friends-and-neighbours" TargetMode="External"/><Relationship Id="rId10" Type="http://schemas.openxmlformats.org/officeDocument/2006/relationships/hyperlink" Target="https://www.thehotline.org/" TargetMode="External"/><Relationship Id="rId19" Type="http://schemas.openxmlformats.org/officeDocument/2006/relationships/hyperlink" Target="https://victimsofcrime.org/our-programs/stalking-resource-center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ohl.rainn.org/online/" TargetMode="External"/><Relationship Id="rId14" Type="http://schemas.openxmlformats.org/officeDocument/2006/relationships/hyperlink" Target="https://espanol.thehotline.org/" TargetMode="External"/><Relationship Id="rId22" Type="http://schemas.openxmlformats.org/officeDocument/2006/relationships/hyperlink" Target="http://oregonsatf.org/" TargetMode="External"/><Relationship Id="rId27" Type="http://schemas.openxmlformats.org/officeDocument/2006/relationships/hyperlink" Target="https://www.thehotline.org/help/help-for-friends-and-family/" TargetMode="External"/><Relationship Id="rId30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30F9D0-AB56-465D-B7CC-421C3CE535D0}"/>
</file>

<file path=customXml/itemProps2.xml><?xml version="1.0" encoding="utf-8"?>
<ds:datastoreItem xmlns:ds="http://schemas.openxmlformats.org/officeDocument/2006/customXml" ds:itemID="{E0D9A444-CD40-49F5-B4AB-A918C232D54B}"/>
</file>

<file path=customXml/itemProps3.xml><?xml version="1.0" encoding="utf-8"?>
<ds:datastoreItem xmlns:ds="http://schemas.openxmlformats.org/officeDocument/2006/customXml" ds:itemID="{48206C5A-FF63-4E29-AE27-17EFADFE62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to Do if You are Experiencing Domestic Abuse or Violence</vt:lpstr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if You are Experiencing Domestic Abuse or Violence</dc:title>
  <dc:creator>KNAUS Jenni - ODE</dc:creator>
  <cp:lastModifiedBy>Alexey Yatskaer</cp:lastModifiedBy>
  <cp:revision>4</cp:revision>
  <dcterms:created xsi:type="dcterms:W3CDTF">2024-01-22T17:44:00Z</dcterms:created>
  <dcterms:modified xsi:type="dcterms:W3CDTF">2024-02-26T11:39:00Z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2024-01-22T17:44:58Z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f46bde3d-2589-4c41-9630-84c1b745846a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