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6BAC1" w14:textId="77777777" w:rsidR="009C3A8B" w:rsidRDefault="00870A0C">
      <w:pPr>
        <w:spacing w:line="312" w:lineRule="exact"/>
        <w:rPr>
          <w:sz w:val="28"/>
          <w:lang w:val="ru-RU"/>
        </w:rPr>
      </w:pPr>
      <w:r>
        <w:rPr>
          <w:sz w:val="28"/>
          <w:szCs w:val="28"/>
          <w:lang w:val="ru-RU"/>
        </w:rPr>
        <w:t xml:space="preserve">Уважаемый родитель или опекун </w:t>
      </w:r>
      <w:r>
        <w:rPr>
          <w:color w:val="000000"/>
          <w:sz w:val="28"/>
          <w:szCs w:val="28"/>
          <w:shd w:val="clear" w:color="auto" w:fill="D9EAD3"/>
          <w:lang w:val="ru-RU"/>
        </w:rPr>
        <w:t>FIRST_NAME</w:t>
      </w:r>
      <w:r>
        <w:rPr>
          <w:color w:val="000000"/>
          <w:sz w:val="28"/>
          <w:szCs w:val="28"/>
          <w:lang w:val="ru-RU"/>
        </w:rPr>
        <w:t>!</w:t>
      </w:r>
    </w:p>
    <w:p w14:paraId="6586BAC2" w14:textId="77777777" w:rsidR="009C3A8B" w:rsidRDefault="009C3A8B">
      <w:pPr>
        <w:spacing w:before="6"/>
        <w:rPr>
          <w:rFonts w:ascii="Times New Roman"/>
          <w:sz w:val="29"/>
          <w:szCs w:val="28"/>
          <w:lang w:val="ru-RU"/>
        </w:rPr>
      </w:pPr>
    </w:p>
    <w:p w14:paraId="6586BAC3" w14:textId="77777777" w:rsidR="009C3A8B" w:rsidRDefault="00870A0C">
      <w:pPr>
        <w:spacing w:before="90" w:line="360" w:lineRule="auto"/>
        <w:rPr>
          <w:sz w:val="28"/>
          <w:szCs w:val="28"/>
          <w:lang w:val="ru-RU"/>
        </w:rPr>
      </w:pPr>
      <w:r>
        <w:rPr>
          <w:sz w:val="28"/>
          <w:szCs w:val="28"/>
          <w:lang w:val="ru-RU"/>
        </w:rPr>
        <w:t xml:space="preserve">Вскоре Вы составите новый индивидуальный план поддержки (Individual Service Plan, ISP) для </w:t>
      </w:r>
      <w:r>
        <w:rPr>
          <w:color w:val="000000"/>
          <w:sz w:val="28"/>
          <w:szCs w:val="28"/>
          <w:shd w:val="clear" w:color="auto" w:fill="D9EAD3"/>
          <w:lang w:val="ru-RU"/>
        </w:rPr>
        <w:t>FIRST_NAME</w:t>
      </w:r>
      <w:r>
        <w:rPr>
          <w:color w:val="000000"/>
          <w:sz w:val="28"/>
          <w:szCs w:val="28"/>
          <w:lang w:val="ru-RU"/>
        </w:rPr>
        <w:t xml:space="preserve">. Просим Вас прочитать это письмо. В нем говорится об изменении количества часов ухода. Мы знаем, что сейчас в государственных службах происходит много изменений. Это в разной степени касается разных людей. Мы хотим, чтобы Вы знали, чего ожидать. Так Вы сможете сделать лучший выбор для </w:t>
      </w:r>
      <w:r>
        <w:rPr>
          <w:color w:val="000000"/>
          <w:sz w:val="28"/>
          <w:szCs w:val="28"/>
          <w:shd w:val="clear" w:color="auto" w:fill="D9EAD3"/>
          <w:lang w:val="ru-RU"/>
        </w:rPr>
        <w:t>FIRST_NAME</w:t>
      </w:r>
      <w:r>
        <w:rPr>
          <w:color w:val="000000"/>
          <w:sz w:val="28"/>
          <w:szCs w:val="28"/>
          <w:lang w:val="ru-RU"/>
        </w:rPr>
        <w:t>.</w:t>
      </w:r>
    </w:p>
    <w:p w14:paraId="6586BAC4" w14:textId="77777777" w:rsidR="009C3A8B" w:rsidRDefault="009C3A8B">
      <w:pPr>
        <w:spacing w:before="1"/>
        <w:rPr>
          <w:sz w:val="42"/>
          <w:szCs w:val="28"/>
          <w:lang w:val="ru-RU"/>
        </w:rPr>
      </w:pPr>
    </w:p>
    <w:p w14:paraId="6586BAC5" w14:textId="77777777" w:rsidR="009C3A8B" w:rsidRDefault="00870A0C">
      <w:pPr>
        <w:spacing w:line="360" w:lineRule="auto"/>
        <w:rPr>
          <w:sz w:val="28"/>
          <w:szCs w:val="28"/>
          <w:lang w:val="ru-RU"/>
        </w:rPr>
      </w:pPr>
      <w:r>
        <w:rPr>
          <w:sz w:val="28"/>
          <w:szCs w:val="28"/>
          <w:lang w:val="ru-RU"/>
        </w:rPr>
        <w:t>Мы также хотим, чтобы Вы знали, что Вам есть к кому обратиться. Координатор услуг Вашего ребенка будет сопровождать Вас в течение всего процесса. Он позаботится о том, чтобы Вы получили необходимые услуги и поддержку.</w:t>
      </w:r>
    </w:p>
    <w:p w14:paraId="6586BAC6" w14:textId="77777777" w:rsidR="009C3A8B" w:rsidRDefault="009C3A8B">
      <w:pPr>
        <w:rPr>
          <w:sz w:val="42"/>
          <w:szCs w:val="28"/>
          <w:lang w:val="ru-RU"/>
        </w:rPr>
      </w:pPr>
    </w:p>
    <w:p w14:paraId="6586BAC7" w14:textId="77777777" w:rsidR="009C3A8B" w:rsidRDefault="00870A0C">
      <w:pPr>
        <w:outlineLvl w:val="0"/>
        <w:rPr>
          <w:b/>
          <w:bCs/>
          <w:sz w:val="28"/>
          <w:szCs w:val="28"/>
        </w:rPr>
      </w:pPr>
      <w:r>
        <w:rPr>
          <w:b/>
          <w:bCs/>
          <w:sz w:val="28"/>
          <w:szCs w:val="28"/>
          <w:lang w:val="ru-RU"/>
        </w:rPr>
        <w:t>Вот чего следует ожидать:</w:t>
      </w:r>
    </w:p>
    <w:p w14:paraId="6586BAC8" w14:textId="77777777" w:rsidR="009C3A8B" w:rsidRDefault="00870A0C">
      <w:pPr>
        <w:numPr>
          <w:ilvl w:val="0"/>
          <w:numId w:val="2"/>
        </w:numPr>
        <w:tabs>
          <w:tab w:val="left" w:pos="462"/>
        </w:tabs>
        <w:spacing w:before="161"/>
        <w:ind w:left="360"/>
        <w:rPr>
          <w:sz w:val="28"/>
          <w:lang w:val="ru-RU"/>
        </w:rPr>
      </w:pPr>
      <w:r>
        <w:rPr>
          <w:sz w:val="28"/>
          <w:szCs w:val="28"/>
          <w:lang w:val="ru-RU"/>
        </w:rPr>
        <w:t xml:space="preserve">Индивидуальный план поддержки (ISP) Вашего ребенка будет продлен </w:t>
      </w:r>
      <w:r w:rsidRPr="00870A0C">
        <w:rPr>
          <w:color w:val="000000"/>
          <w:sz w:val="28"/>
          <w:szCs w:val="28"/>
          <w:shd w:val="clear" w:color="auto" w:fill="D6E3BC" w:themeFill="accent3" w:themeFillTint="66"/>
          <w:lang w:val="ru-RU"/>
        </w:rPr>
        <w:t>RENEWAL DATE</w:t>
      </w:r>
      <w:r>
        <w:rPr>
          <w:color w:val="000000"/>
          <w:sz w:val="28"/>
          <w:szCs w:val="28"/>
          <w:lang w:val="ru-RU"/>
        </w:rPr>
        <w:t>.</w:t>
      </w:r>
    </w:p>
    <w:p w14:paraId="6586BAC9" w14:textId="77777777" w:rsidR="009C3A8B" w:rsidRDefault="00870A0C">
      <w:pPr>
        <w:numPr>
          <w:ilvl w:val="0"/>
          <w:numId w:val="2"/>
        </w:numPr>
        <w:tabs>
          <w:tab w:val="left" w:pos="462"/>
        </w:tabs>
        <w:spacing w:before="159" w:line="350" w:lineRule="auto"/>
        <w:ind w:left="360"/>
        <w:rPr>
          <w:sz w:val="28"/>
        </w:rPr>
      </w:pPr>
      <w:r>
        <w:rPr>
          <w:sz w:val="28"/>
          <w:szCs w:val="28"/>
          <w:lang w:val="ru-RU"/>
        </w:rPr>
        <w:t>До этой даты с Вами свяжется координатор услуг. Он назначит встречу, чтобы начать планирование. Возможно, он уже сделал это.</w:t>
      </w:r>
    </w:p>
    <w:p w14:paraId="6586BACA" w14:textId="77777777" w:rsidR="009C3A8B" w:rsidRDefault="00870A0C">
      <w:pPr>
        <w:numPr>
          <w:ilvl w:val="0"/>
          <w:numId w:val="2"/>
        </w:numPr>
        <w:tabs>
          <w:tab w:val="left" w:pos="462"/>
        </w:tabs>
        <w:spacing w:before="83" w:line="355" w:lineRule="auto"/>
        <w:ind w:left="360"/>
        <w:rPr>
          <w:sz w:val="28"/>
          <w:lang w:val="ru-RU"/>
        </w:rPr>
      </w:pPr>
      <w:r>
        <w:rPr>
          <w:sz w:val="28"/>
          <w:szCs w:val="28"/>
          <w:lang w:val="ru-RU"/>
        </w:rPr>
        <w:lastRenderedPageBreak/>
        <w:t xml:space="preserve">В прошлом оценка потребностей детей (Child Needs Assessment, CNA) определяла количество часов ухода на дому, предусмотренных планом Вашего ребенка. По его текущему плану у него есть </w:t>
      </w:r>
      <w:r w:rsidRPr="00870A0C">
        <w:rPr>
          <w:color w:val="000000"/>
          <w:sz w:val="28"/>
          <w:szCs w:val="28"/>
          <w:shd w:val="clear" w:color="auto" w:fill="D6E3BC" w:themeFill="accent3" w:themeFillTint="66"/>
          <w:lang w:val="ru-RU"/>
        </w:rPr>
        <w:t>OLD NUMBER</w:t>
      </w:r>
      <w:r>
        <w:rPr>
          <w:color w:val="000000"/>
          <w:sz w:val="28"/>
          <w:szCs w:val="28"/>
          <w:lang w:val="ru-RU"/>
        </w:rPr>
        <w:t xml:space="preserve"> часов ухода на дому.</w:t>
      </w:r>
    </w:p>
    <w:p w14:paraId="6586BACB" w14:textId="77777777" w:rsidR="009C3A8B" w:rsidRDefault="00870A0C">
      <w:pPr>
        <w:numPr>
          <w:ilvl w:val="0"/>
          <w:numId w:val="2"/>
        </w:numPr>
        <w:tabs>
          <w:tab w:val="left" w:pos="462"/>
        </w:tabs>
        <w:spacing w:before="7" w:line="350" w:lineRule="auto"/>
        <w:ind w:left="360"/>
        <w:rPr>
          <w:sz w:val="28"/>
          <w:lang w:val="ru-RU"/>
        </w:rPr>
      </w:pPr>
      <w:r>
        <w:rPr>
          <w:sz w:val="28"/>
          <w:szCs w:val="28"/>
          <w:lang w:val="ru-RU"/>
        </w:rPr>
        <w:t>Бюро услуг для людей с нарушениями развития (Office of Developmental Disabilities Services, ODDS) больше не использует показатель CNA/ANA для определения количества часов, которые могут быть включены в план.</w:t>
      </w:r>
    </w:p>
    <w:p w14:paraId="6586BACC" w14:textId="77777777" w:rsidR="009C3A8B" w:rsidRDefault="00870A0C">
      <w:pPr>
        <w:numPr>
          <w:ilvl w:val="0"/>
          <w:numId w:val="2"/>
        </w:numPr>
        <w:tabs>
          <w:tab w:val="left" w:pos="462"/>
        </w:tabs>
        <w:spacing w:before="15" w:line="357" w:lineRule="auto"/>
        <w:ind w:left="360"/>
        <w:rPr>
          <w:sz w:val="28"/>
          <w:lang w:val="ru-RU"/>
        </w:rPr>
      </w:pPr>
      <w:r>
        <w:rPr>
          <w:sz w:val="28"/>
          <w:szCs w:val="28"/>
          <w:lang w:val="ru-RU"/>
        </w:rPr>
        <w:t>Теперь мы используем оценку потребностей пациента в штате Орегон (Oregon Needs Assessment, ONA), чтобы установить диапазон часов, который Вы можете использовать в рамках плана Вашего ребенка. Мы создали инструмент оценки ONA, чтобы иметь единую систему оценки для всех услуг. Система оценки ONA более единообразна, поэтому потребности каждого удовлетворяются более справедливо.</w:t>
      </w:r>
    </w:p>
    <w:p w14:paraId="6586BACD" w14:textId="77777777" w:rsidR="009C3A8B" w:rsidRDefault="00870A0C">
      <w:pPr>
        <w:numPr>
          <w:ilvl w:val="0"/>
          <w:numId w:val="2"/>
        </w:numPr>
        <w:tabs>
          <w:tab w:val="left" w:pos="462"/>
        </w:tabs>
        <w:spacing w:line="350" w:lineRule="auto"/>
        <w:ind w:left="360"/>
        <w:rPr>
          <w:sz w:val="28"/>
          <w:lang w:val="ru-RU"/>
        </w:rPr>
      </w:pPr>
      <w:r>
        <w:rPr>
          <w:sz w:val="28"/>
          <w:szCs w:val="28"/>
          <w:lang w:val="ru-RU"/>
        </w:rPr>
        <w:t xml:space="preserve">Ваш ребенок прошел оценку ONA </w:t>
      </w:r>
      <w:r w:rsidRPr="00870A0C">
        <w:rPr>
          <w:color w:val="000000"/>
          <w:sz w:val="28"/>
          <w:szCs w:val="28"/>
          <w:shd w:val="clear" w:color="auto" w:fill="D6E3BC" w:themeFill="accent3" w:themeFillTint="66"/>
          <w:lang w:val="ru-RU"/>
        </w:rPr>
        <w:t>ONA SUBMISSION DATE</w:t>
      </w:r>
      <w:r>
        <w:rPr>
          <w:color w:val="000000"/>
          <w:sz w:val="28"/>
          <w:szCs w:val="28"/>
          <w:lang w:val="ru-RU"/>
        </w:rPr>
        <w:t>. С помощью оценки ONA Вашего ребенка определили в группу обслуживания в зависимости от его потребностей и возраста.</w:t>
      </w:r>
    </w:p>
    <w:p w14:paraId="6586BACE" w14:textId="77777777" w:rsidR="009C3A8B" w:rsidRDefault="00870A0C">
      <w:pPr>
        <w:numPr>
          <w:ilvl w:val="0"/>
          <w:numId w:val="2"/>
        </w:numPr>
        <w:tabs>
          <w:tab w:val="left" w:pos="462"/>
        </w:tabs>
        <w:spacing w:before="14"/>
        <w:ind w:left="360"/>
        <w:rPr>
          <w:sz w:val="28"/>
          <w:lang w:val="ru-RU"/>
        </w:rPr>
      </w:pPr>
      <w:r>
        <w:rPr>
          <w:sz w:val="28"/>
          <w:szCs w:val="28"/>
          <w:lang w:val="ru-RU"/>
        </w:rPr>
        <w:t xml:space="preserve">Его группа обслуживания — </w:t>
      </w:r>
      <w:r w:rsidRPr="00870A0C">
        <w:rPr>
          <w:color w:val="000000"/>
          <w:sz w:val="28"/>
          <w:szCs w:val="28"/>
          <w:shd w:val="clear" w:color="auto" w:fill="D6E3BC" w:themeFill="accent3" w:themeFillTint="66"/>
          <w:lang w:val="ru-RU"/>
        </w:rPr>
        <w:t>SERVICE GROUP</w:t>
      </w:r>
      <w:r>
        <w:rPr>
          <w:color w:val="000000"/>
          <w:sz w:val="28"/>
          <w:szCs w:val="28"/>
          <w:lang w:val="ru-RU"/>
        </w:rPr>
        <w:t>.</w:t>
      </w:r>
    </w:p>
    <w:p w14:paraId="6586BACF" w14:textId="77777777" w:rsidR="009C3A8B" w:rsidRDefault="00870A0C">
      <w:pPr>
        <w:numPr>
          <w:ilvl w:val="0"/>
          <w:numId w:val="2"/>
        </w:numPr>
        <w:tabs>
          <w:tab w:val="left" w:pos="462"/>
        </w:tabs>
        <w:spacing w:before="158" w:line="350" w:lineRule="auto"/>
        <w:ind w:left="360"/>
        <w:rPr>
          <w:sz w:val="28"/>
          <w:lang w:val="ru-RU"/>
        </w:rPr>
      </w:pPr>
      <w:r>
        <w:rPr>
          <w:sz w:val="28"/>
          <w:szCs w:val="28"/>
          <w:lang w:val="ru-RU"/>
        </w:rPr>
        <w:t xml:space="preserve">Количество часов в его группе обслуживания — </w:t>
      </w:r>
      <w:r w:rsidRPr="00870A0C">
        <w:rPr>
          <w:color w:val="000000"/>
          <w:sz w:val="28"/>
          <w:szCs w:val="28"/>
          <w:shd w:val="clear" w:color="auto" w:fill="D6E3BC" w:themeFill="accent3" w:themeFillTint="66"/>
          <w:lang w:val="ru-RU"/>
        </w:rPr>
        <w:t>RANGE OF HOURS</w:t>
      </w:r>
      <w:r>
        <w:rPr>
          <w:color w:val="000000"/>
          <w:sz w:val="28"/>
          <w:szCs w:val="28"/>
          <w:lang w:val="ru-RU"/>
        </w:rPr>
        <w:t>. Вы будете использовать этот новый диапазон часов в его планировании.</w:t>
      </w:r>
    </w:p>
    <w:p w14:paraId="6586BAD0" w14:textId="77777777" w:rsidR="009C3A8B" w:rsidRDefault="009C3A8B">
      <w:pPr>
        <w:spacing w:before="2"/>
        <w:rPr>
          <w:sz w:val="43"/>
          <w:szCs w:val="28"/>
          <w:lang w:val="ru-RU"/>
        </w:rPr>
      </w:pPr>
    </w:p>
    <w:p w14:paraId="6586BAD1" w14:textId="77777777" w:rsidR="009C3A8B" w:rsidRDefault="00870A0C">
      <w:pPr>
        <w:outlineLvl w:val="0"/>
        <w:rPr>
          <w:b/>
          <w:bCs/>
          <w:sz w:val="28"/>
          <w:szCs w:val="28"/>
          <w:lang w:val="ru-RU"/>
        </w:rPr>
      </w:pPr>
      <w:r>
        <w:rPr>
          <w:b/>
          <w:bCs/>
          <w:sz w:val="28"/>
          <w:szCs w:val="28"/>
          <w:lang w:val="ru-RU"/>
        </w:rPr>
        <w:t>Смогу ли я удовлетворить потребности моего ребенка при меньшем количестве часов?</w:t>
      </w:r>
    </w:p>
    <w:p w14:paraId="6586BAD2" w14:textId="77777777" w:rsidR="009C3A8B" w:rsidRDefault="00870A0C">
      <w:pPr>
        <w:spacing w:before="162" w:line="360" w:lineRule="auto"/>
        <w:rPr>
          <w:sz w:val="28"/>
          <w:szCs w:val="28"/>
          <w:lang w:val="ru-RU"/>
        </w:rPr>
      </w:pPr>
      <w:r>
        <w:rPr>
          <w:sz w:val="28"/>
          <w:szCs w:val="28"/>
          <w:lang w:val="ru-RU"/>
        </w:rPr>
        <w:t xml:space="preserve">Возможно, Вы обеспокоены тем, что у Вашего ребенка стало меньше часов для планирования. Обратите внимание: большинство людей могут удовлетворить свои потребности благодаря тому количеству часов, которое предусмотрено для их группы обслуживания. Составляя новый план, Вы будете выбирать, как использовать часы, предоставленные Вашему ребенку. Если Вы сможете удовлетворить его потребности в рамках нового диапазона </w:t>
      </w:r>
      <w:r>
        <w:rPr>
          <w:sz w:val="28"/>
          <w:szCs w:val="28"/>
          <w:lang w:val="ru-RU"/>
        </w:rPr>
        <w:lastRenderedPageBreak/>
        <w:t>часов, Вы можете договориться о том, чтобы новый ISP Вашего ребенка включал это количество часов.</w:t>
      </w:r>
    </w:p>
    <w:p w14:paraId="6586BAD3" w14:textId="77777777" w:rsidR="009C3A8B" w:rsidRDefault="009C3A8B">
      <w:pPr>
        <w:rPr>
          <w:sz w:val="42"/>
          <w:szCs w:val="28"/>
          <w:lang w:val="ru-RU"/>
        </w:rPr>
      </w:pPr>
    </w:p>
    <w:p w14:paraId="6586BAD4" w14:textId="77777777" w:rsidR="009C3A8B" w:rsidRDefault="00870A0C">
      <w:pPr>
        <w:spacing w:line="360" w:lineRule="auto"/>
        <w:rPr>
          <w:rFonts w:eastAsiaTheme="minorEastAsia"/>
          <w:sz w:val="28"/>
          <w:szCs w:val="28"/>
          <w:lang w:val="ru-RU" w:eastAsia="zh-CN"/>
        </w:rPr>
      </w:pPr>
      <w:r>
        <w:rPr>
          <w:sz w:val="28"/>
          <w:szCs w:val="28"/>
          <w:lang w:val="ru-RU"/>
        </w:rPr>
        <w:t>Координатор услуг Вашего ребенка поможет составить план. Он поможет Вам использовать это количество часов, чтобы Вы могли удовлетворить потребности Вашего ребенка и жить так, как Вы хотите. Координатор услуг также отправит Вам уведомление о планируемом действии (Notice of Planned Action). В этом письме официально разъясняется, что у Вашего ребенка меньше часов в плане, чем было в прошлом году. В нем говорится о том, что Вы можете сделать, если не согласны с меньшим количеством часов.</w:t>
      </w:r>
    </w:p>
    <w:p w14:paraId="6586BAD5" w14:textId="77777777" w:rsidR="009C3A8B" w:rsidRDefault="009C3A8B">
      <w:pPr>
        <w:spacing w:line="360" w:lineRule="auto"/>
        <w:rPr>
          <w:rFonts w:eastAsiaTheme="minorEastAsia"/>
          <w:sz w:val="28"/>
          <w:szCs w:val="28"/>
          <w:lang w:val="ru-RU" w:eastAsia="zh-CN"/>
        </w:rPr>
      </w:pPr>
    </w:p>
    <w:p w14:paraId="6586BAD6" w14:textId="77777777" w:rsidR="009C3A8B" w:rsidRDefault="00870A0C">
      <w:pPr>
        <w:spacing w:before="63"/>
        <w:outlineLvl w:val="0"/>
        <w:rPr>
          <w:b/>
          <w:bCs/>
          <w:sz w:val="28"/>
          <w:szCs w:val="28"/>
          <w:lang w:val="ru-RU"/>
        </w:rPr>
      </w:pPr>
      <w:r>
        <w:rPr>
          <w:b/>
          <w:bCs/>
          <w:sz w:val="28"/>
          <w:szCs w:val="28"/>
          <w:lang w:val="ru-RU"/>
        </w:rPr>
        <w:t>Что, если я не смогу удовлетворить потребности моего ребенка при меньшем количестве часов?</w:t>
      </w:r>
    </w:p>
    <w:p w14:paraId="6586BAD7" w14:textId="77777777" w:rsidR="009C3A8B" w:rsidRDefault="00870A0C">
      <w:pPr>
        <w:spacing w:before="161" w:line="360" w:lineRule="auto"/>
        <w:rPr>
          <w:sz w:val="28"/>
          <w:szCs w:val="28"/>
          <w:lang w:val="ru-RU"/>
        </w:rPr>
      </w:pPr>
      <w:r>
        <w:rPr>
          <w:sz w:val="28"/>
          <w:szCs w:val="28"/>
          <w:lang w:val="ru-RU"/>
        </w:rPr>
        <w:t>Некоторым людям потребуется большее количество часов, чем установлено для их группы обслуживания. Если Вы не можете удовлетворить потребности Вашего ребенка за счет количества часов, предусмотренного в его группе обслуживания:</w:t>
      </w:r>
    </w:p>
    <w:p w14:paraId="6586BAD8" w14:textId="77777777" w:rsidR="009C3A8B" w:rsidRDefault="00870A0C">
      <w:pPr>
        <w:numPr>
          <w:ilvl w:val="0"/>
          <w:numId w:val="2"/>
        </w:numPr>
        <w:tabs>
          <w:tab w:val="left" w:pos="462"/>
        </w:tabs>
        <w:spacing w:before="1"/>
        <w:ind w:left="360"/>
        <w:rPr>
          <w:sz w:val="28"/>
          <w:lang w:val="ru-RU"/>
        </w:rPr>
      </w:pPr>
      <w:r>
        <w:rPr>
          <w:sz w:val="28"/>
          <w:szCs w:val="28"/>
          <w:lang w:val="ru-RU"/>
        </w:rPr>
        <w:t>Вы можете попросить, чтобы его оценка ONA была пересмотрена.</w:t>
      </w:r>
    </w:p>
    <w:p w14:paraId="6586BAD9" w14:textId="77777777" w:rsidR="009C3A8B" w:rsidRDefault="00870A0C">
      <w:pPr>
        <w:numPr>
          <w:ilvl w:val="0"/>
          <w:numId w:val="2"/>
        </w:numPr>
        <w:tabs>
          <w:tab w:val="left" w:pos="462"/>
        </w:tabs>
        <w:spacing w:before="159" w:line="350" w:lineRule="auto"/>
        <w:ind w:left="360"/>
        <w:rPr>
          <w:sz w:val="28"/>
          <w:lang w:val="ru-RU"/>
        </w:rPr>
      </w:pPr>
      <w:r>
        <w:rPr>
          <w:sz w:val="28"/>
          <w:szCs w:val="28"/>
          <w:lang w:val="ru-RU"/>
        </w:rPr>
        <w:t>Если его оценка ONA верна, но Вы всё равно не можете удовлетворить его потребности за счет этого количества часов, Вы можете подать запрос о предоставлении исключения.</w:t>
      </w:r>
    </w:p>
    <w:p w14:paraId="6586BADA" w14:textId="77777777" w:rsidR="009C3A8B" w:rsidRDefault="009C3A8B">
      <w:pPr>
        <w:spacing w:before="1"/>
        <w:rPr>
          <w:sz w:val="43"/>
          <w:szCs w:val="28"/>
          <w:lang w:val="ru-RU"/>
        </w:rPr>
      </w:pPr>
    </w:p>
    <w:p w14:paraId="6586BADB" w14:textId="77777777" w:rsidR="009C3A8B" w:rsidRDefault="00870A0C">
      <w:pPr>
        <w:spacing w:before="1" w:line="360" w:lineRule="auto"/>
        <w:rPr>
          <w:sz w:val="28"/>
          <w:szCs w:val="28"/>
          <w:lang w:val="ru-RU"/>
        </w:rPr>
      </w:pPr>
      <w:r>
        <w:rPr>
          <w:sz w:val="28"/>
          <w:szCs w:val="28"/>
          <w:lang w:val="ru-RU"/>
        </w:rPr>
        <w:t>Ваш координатор услуг поможет Вам подать запрос о предоставлении исключения. Подробнее о том, как подать запрос о предоставлении исключения, Вы можете узнать из информационного листка в конце этого письма. В нем объясняются причины, по которым Вы можете получить больше часов, чтобы удовлетворить потребности Вашего ребенка.</w:t>
      </w:r>
    </w:p>
    <w:p w14:paraId="6586BADC" w14:textId="77777777" w:rsidR="009C3A8B" w:rsidRDefault="009C3A8B">
      <w:pPr>
        <w:rPr>
          <w:sz w:val="42"/>
          <w:szCs w:val="28"/>
          <w:lang w:val="ru-RU"/>
        </w:rPr>
      </w:pPr>
    </w:p>
    <w:p w14:paraId="6586BADD" w14:textId="77777777" w:rsidR="009C3A8B" w:rsidRDefault="00870A0C">
      <w:pPr>
        <w:spacing w:line="360" w:lineRule="auto"/>
        <w:rPr>
          <w:sz w:val="28"/>
          <w:szCs w:val="28"/>
          <w:lang w:val="ru-RU"/>
        </w:rPr>
      </w:pPr>
      <w:r>
        <w:rPr>
          <w:sz w:val="28"/>
          <w:szCs w:val="28"/>
          <w:lang w:val="ru-RU"/>
        </w:rPr>
        <w:lastRenderedPageBreak/>
        <w:t>ODDS решит, соответствует ли Ваш ребенок критериям предоставления исключения. У нас есть 45 дней, чтобы принять это решение. Если он не соответствует критериям, необходимым для предоставления исключения, мы отправим Вам по почте уведомление о планируемом действии. В этом письме будет разъяснено, почему для него не будет сделано исключение. В нем Вы узнаете, что можно сделать, если Вы не согласны с нашим решением.</w:t>
      </w:r>
    </w:p>
    <w:p w14:paraId="6586BADE" w14:textId="77777777" w:rsidR="009C3A8B" w:rsidRDefault="009C3A8B">
      <w:pPr>
        <w:rPr>
          <w:sz w:val="42"/>
          <w:szCs w:val="28"/>
          <w:lang w:val="ru-RU"/>
        </w:rPr>
      </w:pPr>
    </w:p>
    <w:p w14:paraId="6586BADF" w14:textId="77777777" w:rsidR="009C3A8B" w:rsidRDefault="00870A0C">
      <w:pPr>
        <w:spacing w:line="360" w:lineRule="auto"/>
        <w:rPr>
          <w:sz w:val="28"/>
          <w:szCs w:val="28"/>
        </w:rPr>
      </w:pPr>
      <w:r>
        <w:rPr>
          <w:sz w:val="28"/>
          <w:szCs w:val="28"/>
          <w:lang w:val="ru-RU"/>
        </w:rPr>
        <w:t>Мы понимаем, что изменения могут Вас обеспокоить. По всем вопросам обращайтесь к координатору услуг. Он поможет Вам понять эти изменения.</w:t>
      </w:r>
    </w:p>
    <w:p w14:paraId="6586BAE0" w14:textId="77777777" w:rsidR="009C3A8B" w:rsidRDefault="009C3A8B">
      <w:pPr>
        <w:spacing w:before="11"/>
        <w:rPr>
          <w:sz w:val="41"/>
          <w:szCs w:val="28"/>
        </w:rPr>
      </w:pPr>
    </w:p>
    <w:p w14:paraId="6586BAE1" w14:textId="77777777" w:rsidR="009C3A8B" w:rsidRDefault="00870A0C">
      <w:pPr>
        <w:rPr>
          <w:sz w:val="28"/>
          <w:szCs w:val="28"/>
        </w:rPr>
      </w:pPr>
      <w:r>
        <w:rPr>
          <w:sz w:val="28"/>
          <w:szCs w:val="28"/>
          <w:lang w:val="ru-RU"/>
        </w:rPr>
        <w:t>С уважением,</w:t>
      </w:r>
    </w:p>
    <w:p w14:paraId="6586BAE2" w14:textId="77777777" w:rsidR="009C3A8B" w:rsidRDefault="009C3A8B">
      <w:pPr>
        <w:rPr>
          <w:sz w:val="28"/>
          <w:szCs w:val="28"/>
        </w:rPr>
      </w:pPr>
    </w:p>
    <w:p w14:paraId="6586BAE3" w14:textId="77777777" w:rsidR="009C3A8B" w:rsidRDefault="00870A0C">
      <w:pPr>
        <w:rPr>
          <w:sz w:val="28"/>
          <w:szCs w:val="28"/>
        </w:rPr>
      </w:pPr>
      <w:r>
        <w:rPr>
          <w:noProof/>
          <w:sz w:val="28"/>
          <w:szCs w:val="28"/>
        </w:rPr>
        <w:drawing>
          <wp:inline distT="0" distB="0" distL="0" distR="0" wp14:anchorId="6586BAF9" wp14:editId="6586BAFA">
            <wp:extent cx="1236371" cy="662612"/>
            <wp:effectExtent l="0" t="0" r="1905" b="4445"/>
            <wp:docPr id="13042061" name="Picture 1" descr="Подпись Хитт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2061" name="Picture 1" descr="Hittle signature"/>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42720" cy="666015"/>
                    </a:xfrm>
                    <a:prstGeom prst="rect">
                      <a:avLst/>
                    </a:prstGeom>
                    <a:noFill/>
                    <a:ln>
                      <a:noFill/>
                    </a:ln>
                  </pic:spPr>
                </pic:pic>
              </a:graphicData>
            </a:graphic>
          </wp:inline>
        </w:drawing>
      </w:r>
    </w:p>
    <w:p w14:paraId="6586BAE4" w14:textId="77777777" w:rsidR="009C3A8B" w:rsidRDefault="00870A0C">
      <w:pPr>
        <w:rPr>
          <w:sz w:val="28"/>
          <w:szCs w:val="28"/>
          <w:lang w:val="ru-RU"/>
        </w:rPr>
      </w:pPr>
      <w:r>
        <w:rPr>
          <w:sz w:val="28"/>
          <w:szCs w:val="28"/>
          <w:lang w:val="ru-RU"/>
        </w:rPr>
        <w:t>Дана Хиттл</w:t>
      </w:r>
    </w:p>
    <w:p w14:paraId="6586BAE5" w14:textId="77777777" w:rsidR="009C3A8B" w:rsidRDefault="00870A0C">
      <w:pPr>
        <w:spacing w:line="360" w:lineRule="auto"/>
        <w:rPr>
          <w:sz w:val="28"/>
          <w:szCs w:val="28"/>
          <w:lang w:val="ru-RU"/>
        </w:rPr>
      </w:pPr>
      <w:r>
        <w:rPr>
          <w:sz w:val="28"/>
          <w:szCs w:val="28"/>
          <w:lang w:val="ru-RU"/>
        </w:rPr>
        <w:t>Временный директор</w:t>
      </w:r>
    </w:p>
    <w:p w14:paraId="6586BAE6" w14:textId="77777777" w:rsidR="009C3A8B" w:rsidRDefault="00870A0C">
      <w:pPr>
        <w:rPr>
          <w:rFonts w:eastAsiaTheme="minorEastAsia"/>
          <w:sz w:val="28"/>
          <w:szCs w:val="28"/>
          <w:lang w:val="ru-RU" w:eastAsia="zh-CN"/>
        </w:rPr>
      </w:pPr>
      <w:r>
        <w:rPr>
          <w:sz w:val="28"/>
          <w:szCs w:val="28"/>
          <w:lang w:val="ru-RU"/>
        </w:rPr>
        <w:t>Бюро услуг для людей с нарушениями развития</w:t>
      </w:r>
    </w:p>
    <w:p w14:paraId="6586BAE7" w14:textId="77777777" w:rsidR="009C3A8B" w:rsidRDefault="009C3A8B">
      <w:pPr>
        <w:rPr>
          <w:rFonts w:eastAsiaTheme="minorEastAsia"/>
          <w:sz w:val="28"/>
          <w:szCs w:val="28"/>
          <w:lang w:val="ru-RU" w:eastAsia="zh-CN"/>
        </w:rPr>
      </w:pPr>
    </w:p>
    <w:p w14:paraId="6586BAE8" w14:textId="77777777" w:rsidR="009C3A8B" w:rsidRDefault="009C3A8B">
      <w:pPr>
        <w:rPr>
          <w:rFonts w:eastAsiaTheme="minorEastAsia"/>
          <w:sz w:val="28"/>
          <w:szCs w:val="28"/>
          <w:lang w:val="ru-RU" w:eastAsia="zh-CN"/>
        </w:rPr>
      </w:pPr>
    </w:p>
    <w:p w14:paraId="6586BAE9" w14:textId="77777777" w:rsidR="009C3A8B" w:rsidRDefault="009C3A8B">
      <w:pPr>
        <w:rPr>
          <w:rFonts w:eastAsiaTheme="minorEastAsia"/>
          <w:sz w:val="28"/>
          <w:szCs w:val="28"/>
          <w:lang w:val="ru-RU" w:eastAsia="zh-CN"/>
        </w:rPr>
      </w:pPr>
    </w:p>
    <w:p w14:paraId="6586BAEA" w14:textId="77777777" w:rsidR="009C3A8B" w:rsidRDefault="00870A0C">
      <w:pPr>
        <w:rPr>
          <w:rFonts w:eastAsiaTheme="minorEastAsia"/>
          <w:sz w:val="28"/>
          <w:szCs w:val="28"/>
          <w:lang w:val="ru-RU" w:eastAsia="zh-CN"/>
        </w:rPr>
      </w:pPr>
      <w:r>
        <w:rPr>
          <w:rFonts w:eastAsiaTheme="minorEastAsia"/>
          <w:sz w:val="28"/>
          <w:szCs w:val="28"/>
          <w:lang w:val="ru-RU" w:eastAsia="zh-CN"/>
        </w:rPr>
        <w:br w:type="page"/>
      </w:r>
    </w:p>
    <w:p w14:paraId="6586BAEB" w14:textId="77777777" w:rsidR="009C3A8B" w:rsidRDefault="00870A0C">
      <w:pPr>
        <w:spacing w:before="63"/>
        <w:outlineLvl w:val="0"/>
        <w:rPr>
          <w:b/>
          <w:bCs/>
          <w:sz w:val="28"/>
          <w:szCs w:val="28"/>
          <w:lang w:val="ru-RU"/>
        </w:rPr>
      </w:pPr>
      <w:r>
        <w:rPr>
          <w:b/>
          <w:bCs/>
          <w:sz w:val="28"/>
          <w:szCs w:val="28"/>
          <w:lang w:val="ru-RU"/>
        </w:rPr>
        <w:lastRenderedPageBreak/>
        <w:t>Помощь и ресурсы</w:t>
      </w:r>
    </w:p>
    <w:p w14:paraId="6586BAEC" w14:textId="77777777" w:rsidR="009C3A8B" w:rsidRDefault="00870A0C">
      <w:pPr>
        <w:spacing w:before="161" w:line="360" w:lineRule="auto"/>
        <w:rPr>
          <w:sz w:val="28"/>
          <w:szCs w:val="28"/>
          <w:lang w:val="ru-RU"/>
        </w:rPr>
      </w:pPr>
      <w:r>
        <w:rPr>
          <w:sz w:val="28"/>
          <w:szCs w:val="28"/>
          <w:lang w:val="ru-RU"/>
        </w:rPr>
        <w:t xml:space="preserve">Ресурсы по количеству часов, установленному для ухода на дому: </w:t>
      </w:r>
      <w:hyperlink r:id="rId8">
        <w:r>
          <w:rPr>
            <w:color w:val="0462C1"/>
            <w:sz w:val="28"/>
            <w:szCs w:val="28"/>
            <w:u w:val="single"/>
            <w:lang w:val="ru-RU"/>
          </w:rPr>
          <w:t>www.oregon.gov/odhs/compass/Pages/resources-</w:t>
        </w:r>
      </w:hyperlink>
      <w:hyperlink r:id="rId9">
        <w:r>
          <w:rPr>
            <w:color w:val="0462C1"/>
            <w:sz w:val="28"/>
            <w:szCs w:val="28"/>
            <w:u w:val="single"/>
            <w:lang w:val="ru-RU"/>
          </w:rPr>
          <w:t>individuals.aspx</w:t>
        </w:r>
      </w:hyperlink>
      <w:r>
        <w:rPr>
          <w:color w:val="0462C1"/>
          <w:sz w:val="28"/>
          <w:szCs w:val="28"/>
          <w:u w:val="single"/>
          <w:lang w:val="ru-RU"/>
        </w:rPr>
        <w:t xml:space="preserve"> </w:t>
      </w:r>
      <w:r>
        <w:rPr>
          <w:sz w:val="28"/>
          <w:szCs w:val="28"/>
          <w:lang w:val="ru-RU"/>
        </w:rPr>
        <w:t>(на английском языке) или используйте этот код:</w:t>
      </w:r>
    </w:p>
    <w:p w14:paraId="6586BAED" w14:textId="77777777" w:rsidR="009C3A8B" w:rsidRDefault="009C3A8B">
      <w:pPr>
        <w:spacing w:before="6"/>
        <w:rPr>
          <w:rFonts w:eastAsiaTheme="minorEastAsia"/>
          <w:sz w:val="3"/>
          <w:szCs w:val="28"/>
          <w:lang w:val="ru-RU" w:eastAsia="zh-CN"/>
        </w:rPr>
      </w:pPr>
    </w:p>
    <w:p w14:paraId="6586BAEE" w14:textId="77777777" w:rsidR="009C3A8B" w:rsidRDefault="00870A0C">
      <w:pPr>
        <w:spacing w:before="6"/>
        <w:ind w:left="2324"/>
        <w:rPr>
          <w:sz w:val="3"/>
          <w:szCs w:val="28"/>
        </w:rPr>
      </w:pPr>
      <w:r>
        <w:rPr>
          <w:noProof/>
          <w:sz w:val="3"/>
          <w:szCs w:val="28"/>
        </w:rPr>
        <w:drawing>
          <wp:inline distT="0" distB="0" distL="0" distR="0" wp14:anchorId="6586BAFB" wp14:editId="7373D691">
            <wp:extent cx="794870" cy="794575"/>
            <wp:effectExtent l="0" t="0" r="5715" b="5715"/>
            <wp:docPr id="10" name="Image 10" descr="QR-код"/>
            <wp:cNvGraphicFramePr/>
            <a:graphic xmlns:a="http://schemas.openxmlformats.org/drawingml/2006/main">
              <a:graphicData uri="http://schemas.openxmlformats.org/drawingml/2006/picture">
                <pic:pic xmlns:pic="http://schemas.openxmlformats.org/drawingml/2006/picture">
                  <pic:nvPicPr>
                    <pic:cNvPr id="10" name="Image 10" descr="qr cod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94870" cy="794575"/>
                    </a:xfrm>
                    <a:prstGeom prst="rect">
                      <a:avLst/>
                    </a:prstGeom>
                  </pic:spPr>
                </pic:pic>
              </a:graphicData>
            </a:graphic>
          </wp:inline>
        </w:drawing>
      </w:r>
    </w:p>
    <w:p w14:paraId="6586BAEF" w14:textId="77777777" w:rsidR="009C3A8B" w:rsidRDefault="009C3A8B">
      <w:pPr>
        <w:rPr>
          <w:sz w:val="30"/>
          <w:szCs w:val="28"/>
        </w:rPr>
      </w:pPr>
    </w:p>
    <w:p w14:paraId="6586BAF0" w14:textId="77777777" w:rsidR="009C3A8B" w:rsidRDefault="009C3A8B">
      <w:pPr>
        <w:spacing w:before="1"/>
        <w:rPr>
          <w:sz w:val="34"/>
          <w:szCs w:val="28"/>
        </w:rPr>
      </w:pPr>
    </w:p>
    <w:p w14:paraId="6586BAF1" w14:textId="77777777" w:rsidR="009C3A8B" w:rsidRDefault="00870A0C">
      <w:pPr>
        <w:spacing w:line="360" w:lineRule="auto"/>
        <w:rPr>
          <w:sz w:val="28"/>
          <w:szCs w:val="28"/>
          <w:lang w:val="ru-RU"/>
        </w:rPr>
      </w:pPr>
      <w:r>
        <w:rPr>
          <w:sz w:val="28"/>
          <w:szCs w:val="28"/>
          <w:lang w:val="ru-RU"/>
        </w:rPr>
        <w:t xml:space="preserve">Процессе предоставления исключений: </w:t>
      </w:r>
      <w:hyperlink r:id="rId11">
        <w:r>
          <w:rPr>
            <w:color w:val="0462C1"/>
            <w:sz w:val="28"/>
            <w:szCs w:val="28"/>
            <w:u w:val="single"/>
            <w:lang w:val="ru-RU"/>
          </w:rPr>
          <w:t>https://www.oregon.gov/odhs/idd/pages/exceptions.aspx</w:t>
        </w:r>
      </w:hyperlink>
      <w:r>
        <w:rPr>
          <w:color w:val="0462C1"/>
          <w:sz w:val="28"/>
          <w:szCs w:val="28"/>
          <w:lang w:val="ru-RU"/>
        </w:rPr>
        <w:t xml:space="preserve"> </w:t>
      </w:r>
      <w:r>
        <w:rPr>
          <w:sz w:val="28"/>
          <w:szCs w:val="28"/>
          <w:lang w:val="ru-RU"/>
        </w:rPr>
        <w:t>(на английском языке) или используйте этот код:</w:t>
      </w:r>
    </w:p>
    <w:p w14:paraId="6586BAF2" w14:textId="77777777" w:rsidR="009C3A8B" w:rsidRDefault="009C3A8B">
      <w:pPr>
        <w:spacing w:before="1"/>
        <w:rPr>
          <w:rFonts w:eastAsiaTheme="minorEastAsia"/>
          <w:sz w:val="5"/>
          <w:szCs w:val="28"/>
          <w:lang w:val="ru-RU" w:eastAsia="zh-CN"/>
        </w:rPr>
      </w:pPr>
    </w:p>
    <w:p w14:paraId="6586BAF3" w14:textId="77777777" w:rsidR="009C3A8B" w:rsidRDefault="00870A0C">
      <w:pPr>
        <w:spacing w:before="1"/>
        <w:ind w:left="2324"/>
        <w:rPr>
          <w:sz w:val="5"/>
          <w:szCs w:val="28"/>
        </w:rPr>
      </w:pPr>
      <w:r>
        <w:rPr>
          <w:noProof/>
          <w:sz w:val="5"/>
          <w:szCs w:val="28"/>
        </w:rPr>
        <w:drawing>
          <wp:inline distT="0" distB="0" distL="0" distR="0" wp14:anchorId="6586BAFD" wp14:editId="6586BAFE">
            <wp:extent cx="836866" cy="836866"/>
            <wp:effectExtent l="0" t="0" r="1905" b="1905"/>
            <wp:docPr id="11" name="Image 11" descr="QR-код"/>
            <wp:cNvGraphicFramePr/>
            <a:graphic xmlns:a="http://schemas.openxmlformats.org/drawingml/2006/main">
              <a:graphicData uri="http://schemas.openxmlformats.org/drawingml/2006/picture">
                <pic:pic xmlns:pic="http://schemas.openxmlformats.org/drawingml/2006/picture">
                  <pic:nvPicPr>
                    <pic:cNvPr id="11" name="Image 11" descr="qr cod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6866" cy="836866"/>
                    </a:xfrm>
                    <a:prstGeom prst="rect">
                      <a:avLst/>
                    </a:prstGeom>
                  </pic:spPr>
                </pic:pic>
              </a:graphicData>
            </a:graphic>
          </wp:inline>
        </w:drawing>
      </w:r>
    </w:p>
    <w:p w14:paraId="6586BAF4" w14:textId="77777777" w:rsidR="009C3A8B" w:rsidRDefault="009C3A8B">
      <w:pPr>
        <w:rPr>
          <w:sz w:val="30"/>
          <w:szCs w:val="28"/>
        </w:rPr>
      </w:pPr>
    </w:p>
    <w:p w14:paraId="6586BAF5" w14:textId="77777777" w:rsidR="009C3A8B" w:rsidRDefault="009C3A8B">
      <w:pPr>
        <w:spacing w:before="7"/>
        <w:rPr>
          <w:sz w:val="34"/>
          <w:szCs w:val="28"/>
        </w:rPr>
      </w:pPr>
    </w:p>
    <w:p w14:paraId="6586BAF6" w14:textId="77777777" w:rsidR="009C3A8B" w:rsidRDefault="00870A0C">
      <w:pPr>
        <w:spacing w:before="1" w:line="360" w:lineRule="auto"/>
        <w:rPr>
          <w:sz w:val="28"/>
          <w:szCs w:val="28"/>
          <w:lang w:val="ru-RU"/>
        </w:rPr>
      </w:pPr>
      <w:r>
        <w:rPr>
          <w:sz w:val="28"/>
          <w:szCs w:val="28"/>
          <w:lang w:val="ru-RU"/>
        </w:rPr>
        <w:t xml:space="preserve">Есть вопросы? Обращайтесь к координатору услуг Вашего ребенка. Вы также можете отправить сообщение электронной почты по адресу </w:t>
      </w:r>
      <w:hyperlink r:id="rId13">
        <w:r>
          <w:rPr>
            <w:sz w:val="28"/>
            <w:szCs w:val="28"/>
            <w:lang w:val="ru-RU"/>
          </w:rPr>
          <w:t>odds.questions@odhsoha.oregon.gov.</w:t>
        </w:r>
      </w:hyperlink>
    </w:p>
    <w:p w14:paraId="6586BAF7" w14:textId="77777777" w:rsidR="009C3A8B" w:rsidRDefault="009C3A8B">
      <w:pPr>
        <w:spacing w:before="11"/>
        <w:rPr>
          <w:sz w:val="41"/>
          <w:szCs w:val="28"/>
          <w:lang w:val="ru-RU"/>
        </w:rPr>
      </w:pPr>
    </w:p>
    <w:p w14:paraId="6586BAF8" w14:textId="77777777" w:rsidR="009C3A8B" w:rsidRDefault="00870A0C">
      <w:pPr>
        <w:spacing w:line="360" w:lineRule="auto"/>
        <w:rPr>
          <w:sz w:val="28"/>
          <w:szCs w:val="28"/>
          <w:lang w:val="ru-RU"/>
        </w:rPr>
      </w:pPr>
      <w:r>
        <w:rPr>
          <w:sz w:val="28"/>
          <w:szCs w:val="28"/>
          <w:lang w:val="ru-RU"/>
        </w:rPr>
        <w:t xml:space="preserve">Вы можете бесплатно получить этот документ на других языках, крупным шрифтом, шрифтом Брайля или в предпочитаемом Вами формате. Обращайтесь в Бюро услуг для людей с нарушениями развития по адресу </w:t>
      </w:r>
      <w:hyperlink r:id="rId14">
        <w:r>
          <w:rPr>
            <w:color w:val="0462C1"/>
            <w:sz w:val="28"/>
            <w:szCs w:val="28"/>
            <w:u w:val="single"/>
            <w:lang w:val="ru-RU"/>
          </w:rPr>
          <w:t>dd.directorsoffice@odhsoha.oregon.gov</w:t>
        </w:r>
      </w:hyperlink>
      <w:r>
        <w:rPr>
          <w:color w:val="0462C1"/>
          <w:sz w:val="28"/>
          <w:szCs w:val="28"/>
          <w:u w:val="single"/>
          <w:lang w:val="ru-RU"/>
        </w:rPr>
        <w:t xml:space="preserve"> </w:t>
      </w:r>
      <w:r>
        <w:rPr>
          <w:sz w:val="28"/>
          <w:szCs w:val="28"/>
          <w:lang w:val="ru-RU"/>
        </w:rPr>
        <w:t xml:space="preserve">или по телефону 503-945-5811. Мы принимаем звонки от всех служб коммутируемых сообщений, глухих, слепоглухих, слабослышащих или лиц с нарушениями речи. Подробнее о поставщиках услуг коммутируемых сообщений см. на веб-сайте </w:t>
      </w:r>
      <w:hyperlink r:id="rId15">
        <w:r>
          <w:rPr>
            <w:color w:val="006FC0"/>
            <w:sz w:val="28"/>
            <w:szCs w:val="28"/>
            <w:u w:val="single"/>
            <w:lang w:val="ru-RU"/>
          </w:rPr>
          <w:t>oregonrelay.com</w:t>
        </w:r>
      </w:hyperlink>
      <w:r>
        <w:rPr>
          <w:color w:val="006FC0"/>
          <w:sz w:val="28"/>
          <w:szCs w:val="28"/>
          <w:lang w:val="ru-RU"/>
        </w:rPr>
        <w:t xml:space="preserve"> </w:t>
      </w:r>
      <w:r>
        <w:rPr>
          <w:sz w:val="28"/>
          <w:szCs w:val="28"/>
          <w:lang w:val="ru-RU"/>
        </w:rPr>
        <w:t xml:space="preserve">или </w:t>
      </w:r>
      <w:hyperlink r:id="rId16">
        <w:r>
          <w:rPr>
            <w:color w:val="006FC0"/>
            <w:sz w:val="28"/>
            <w:szCs w:val="28"/>
            <w:u w:val="single"/>
            <w:lang w:val="ru-RU"/>
          </w:rPr>
          <w:t>fcc.gov/encyclopedia/trs-providers</w:t>
        </w:r>
      </w:hyperlink>
      <w:r>
        <w:rPr>
          <w:sz w:val="28"/>
          <w:szCs w:val="28"/>
          <w:lang w:val="ru-RU"/>
        </w:rPr>
        <w:t>.</w:t>
      </w:r>
    </w:p>
    <w:sectPr w:rsidR="009C3A8B">
      <w:footerReference w:type="default" r:id="rId17"/>
      <w:headerReference w:type="first" r:id="rId18"/>
      <w:footerReference w:type="first" r:id="rId19"/>
      <w:pgSz w:w="12240" w:h="15840"/>
      <w:pgMar w:top="907" w:right="964" w:bottom="1276" w:left="822" w:header="567" w:footer="96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6BB01" w14:textId="77777777" w:rsidR="009C3A8B" w:rsidRDefault="00870A0C">
      <w:r>
        <w:separator/>
      </w:r>
    </w:p>
  </w:endnote>
  <w:endnote w:type="continuationSeparator" w:id="0">
    <w:p w14:paraId="6586BB02" w14:textId="77777777" w:rsidR="009C3A8B" w:rsidRDefault="0087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6BB03" w14:textId="77777777" w:rsidR="009C3A8B" w:rsidRDefault="00870A0C">
    <w:pPr>
      <w:pStyle w:val="BodyText"/>
      <w:spacing w:before="10"/>
      <w:ind w:left="20"/>
      <w:jc w:val="right"/>
    </w:pPr>
    <w:r>
      <w:rPr>
        <w:lang w:val="ru-RU"/>
      </w:rPr>
      <w:t xml:space="preserve">Бюро услуг для людей с нарушениями развития, стр. </w:t>
    </w:r>
    <w:r>
      <w:fldChar w:fldCharType="begin"/>
    </w:r>
    <w:r>
      <w:rPr>
        <w:lang w:val="ru-RU"/>
      </w:rPr>
      <w:instrText xml:space="preserve"> </w:instrText>
    </w:r>
    <w:r>
      <w:instrText>PAGE</w:instrText>
    </w:r>
    <w:r>
      <w:rPr>
        <w:lang w:val="ru-RU"/>
      </w:rPr>
      <w:instrText xml:space="preserve">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6BB1A" w14:textId="77777777" w:rsidR="009C3A8B" w:rsidRDefault="00870A0C">
    <w:pPr>
      <w:pStyle w:val="BodyText"/>
      <w:spacing w:before="10"/>
      <w:ind w:left="20"/>
      <w:jc w:val="right"/>
    </w:pPr>
    <w:r>
      <w:rPr>
        <w:lang w:val="ru-RU"/>
      </w:rPr>
      <w:t xml:space="preserve">Бюро услуг для людей с нарушениями развития, стр. </w:t>
    </w:r>
    <w:r>
      <w:fldChar w:fldCharType="begin"/>
    </w:r>
    <w:r>
      <w:rPr>
        <w:lang w:val="ru-RU"/>
      </w:rPr>
      <w:instrText xml:space="preserve"> </w:instrText>
    </w:r>
    <w:r>
      <w:instrText>PAGE</w:instrText>
    </w:r>
    <w:r>
      <w:rPr>
        <w:lang w:val="ru-RU"/>
      </w:rPr>
      <w:instrText xml:space="preserv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6BAFF" w14:textId="77777777" w:rsidR="009C3A8B" w:rsidRDefault="00870A0C">
      <w:r>
        <w:separator/>
      </w:r>
    </w:p>
  </w:footnote>
  <w:footnote w:type="continuationSeparator" w:id="0">
    <w:p w14:paraId="6586BB00" w14:textId="77777777" w:rsidR="009C3A8B" w:rsidRDefault="0087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1"/>
      <w:tblW w:w="10941" w:type="dxa"/>
      <w:tblInd w:w="-345" w:type="dxa"/>
      <w:tblLayout w:type="fixed"/>
      <w:tblLook w:val="01E0" w:firstRow="1" w:lastRow="1" w:firstColumn="1" w:lastColumn="1" w:noHBand="0" w:noVBand="0"/>
    </w:tblPr>
    <w:tblGrid>
      <w:gridCol w:w="5135"/>
      <w:gridCol w:w="1476"/>
      <w:gridCol w:w="581"/>
      <w:gridCol w:w="3749"/>
    </w:tblGrid>
    <w:tr w:rsidR="009C3A8B" w14:paraId="6586BB0D" w14:textId="77777777">
      <w:trPr>
        <w:trHeight w:val="1385"/>
      </w:trPr>
      <w:tc>
        <w:tcPr>
          <w:tcW w:w="5135" w:type="dxa"/>
          <w:tcBorders>
            <w:top w:val="single" w:sz="4" w:space="0" w:color="567DB6"/>
            <w:left w:val="single" w:sz="4" w:space="0" w:color="567DB6"/>
            <w:bottom w:val="single" w:sz="4" w:space="0" w:color="567DB6"/>
            <w:right w:val="single" w:sz="4" w:space="0" w:color="567DB6"/>
          </w:tcBorders>
        </w:tcPr>
        <w:p w14:paraId="6586BB04" w14:textId="77777777" w:rsidR="009C3A8B" w:rsidRDefault="009C3A8B">
          <w:pPr>
            <w:pStyle w:val="TableParagraph"/>
            <w:ind w:left="0"/>
            <w:rPr>
              <w:rFonts w:ascii="Times New Roman"/>
              <w:sz w:val="23"/>
            </w:rPr>
          </w:pPr>
        </w:p>
        <w:p w14:paraId="6586BB05" w14:textId="77777777" w:rsidR="009C3A8B" w:rsidRDefault="00870A0C">
          <w:pPr>
            <w:pStyle w:val="TableParagraph"/>
            <w:rPr>
              <w:rFonts w:eastAsiaTheme="minorEastAsia"/>
              <w:color w:val="000000"/>
              <w:lang w:eastAsia="zh-CN"/>
            </w:rPr>
          </w:pPr>
          <w:r>
            <w:rPr>
              <w:color w:val="000000"/>
              <w:shd w:val="clear" w:color="auto" w:fill="D9EAD3"/>
            </w:rPr>
            <w:t>&lt;CMERETURN_ADDRESS_NAME&gt;</w:t>
          </w:r>
          <w:r>
            <w:rPr>
              <w:color w:val="000000"/>
            </w:rPr>
            <w:t xml:space="preserve"> </w:t>
          </w:r>
        </w:p>
        <w:p w14:paraId="6586BB06" w14:textId="77777777" w:rsidR="009C3A8B" w:rsidRDefault="00870A0C">
          <w:pPr>
            <w:pStyle w:val="TableParagraph"/>
            <w:rPr>
              <w:rFonts w:eastAsiaTheme="minorEastAsia"/>
              <w:color w:val="000000"/>
              <w:lang w:eastAsia="zh-CN"/>
            </w:rPr>
          </w:pPr>
          <w:r>
            <w:rPr>
              <w:color w:val="000000"/>
              <w:shd w:val="clear" w:color="auto" w:fill="D9EAD3"/>
            </w:rPr>
            <w:t>&lt;RETURN_ADDRESS_STREET, RETURN_ADDRESS_PO_BOX&gt;</w:t>
          </w:r>
          <w:r>
            <w:rPr>
              <w:color w:val="000000"/>
            </w:rPr>
            <w:t xml:space="preserve"> </w:t>
          </w:r>
        </w:p>
        <w:p w14:paraId="6586BB07" w14:textId="77777777" w:rsidR="009C3A8B" w:rsidRDefault="00870A0C">
          <w:pPr>
            <w:pStyle w:val="TableParagraph"/>
            <w:spacing w:before="1"/>
            <w:rPr>
              <w:rFonts w:eastAsiaTheme="minorEastAsia"/>
              <w:color w:val="000000"/>
              <w:lang w:eastAsia="zh-CN"/>
            </w:rPr>
          </w:pPr>
          <w:r>
            <w:rPr>
              <w:color w:val="000000"/>
              <w:shd w:val="clear" w:color="auto" w:fill="D9EAD3"/>
            </w:rPr>
            <w:t>&lt;RETURN_ADDRESS_CITY&gt;, &lt;STATE&gt; &lt;ZIP&gt;</w:t>
          </w:r>
          <w:r>
            <w:rPr>
              <w:color w:val="000000"/>
            </w:rPr>
            <w:t xml:space="preserve"> </w:t>
          </w:r>
        </w:p>
      </w:tc>
      <w:tc>
        <w:tcPr>
          <w:tcW w:w="2057" w:type="dxa"/>
          <w:gridSpan w:val="2"/>
          <w:tcBorders>
            <w:left w:val="single" w:sz="4" w:space="0" w:color="567DB6"/>
          </w:tcBorders>
        </w:tcPr>
        <w:p w14:paraId="6586BB08" w14:textId="77777777" w:rsidR="009C3A8B" w:rsidRDefault="009C3A8B">
          <w:pPr>
            <w:pStyle w:val="TableParagraph"/>
            <w:ind w:left="0"/>
            <w:rPr>
              <w:rFonts w:ascii="Times New Roman"/>
              <w:sz w:val="24"/>
            </w:rPr>
          </w:pPr>
        </w:p>
        <w:p w14:paraId="6586BB09" w14:textId="77777777" w:rsidR="009C3A8B" w:rsidRDefault="009C3A8B">
          <w:pPr>
            <w:pStyle w:val="TableParagraph"/>
            <w:ind w:left="0"/>
            <w:rPr>
              <w:rFonts w:ascii="Times New Roman"/>
              <w:sz w:val="21"/>
            </w:rPr>
          </w:pPr>
        </w:p>
        <w:p w14:paraId="6586BB0A" w14:textId="77777777" w:rsidR="009C3A8B" w:rsidRDefault="009C3A8B">
          <w:pPr>
            <w:pStyle w:val="TableParagraph"/>
            <w:ind w:left="215"/>
            <w:rPr>
              <w:color w:val="000000"/>
            </w:rPr>
          </w:pPr>
        </w:p>
      </w:tc>
      <w:tc>
        <w:tcPr>
          <w:tcW w:w="3749" w:type="dxa"/>
        </w:tcPr>
        <w:p w14:paraId="6586BB0B" w14:textId="77777777" w:rsidR="009C3A8B" w:rsidRDefault="009C3A8B">
          <w:pPr>
            <w:pStyle w:val="TableParagraph"/>
            <w:spacing w:before="2"/>
            <w:ind w:left="0"/>
            <w:rPr>
              <w:rFonts w:ascii="Times New Roman"/>
              <w:sz w:val="17"/>
            </w:rPr>
          </w:pPr>
        </w:p>
        <w:p w14:paraId="6586BB0C" w14:textId="77777777" w:rsidR="009C3A8B" w:rsidRDefault="00870A0C">
          <w:pPr>
            <w:pStyle w:val="TableParagraph"/>
            <w:ind w:left="101"/>
            <w:rPr>
              <w:rFonts w:ascii="Times New Roman"/>
              <w:sz w:val="20"/>
            </w:rPr>
          </w:pPr>
          <w:r>
            <w:rPr>
              <w:noProof/>
              <w:sz w:val="2"/>
              <w:szCs w:val="2"/>
            </w:rPr>
            <mc:AlternateContent>
              <mc:Choice Requires="wps">
                <w:drawing>
                  <wp:anchor distT="0" distB="0" distL="0" distR="0" simplePos="0" relativeHeight="251658240" behindDoc="0" locked="0" layoutInCell="0" allowOverlap="1" wp14:anchorId="6586BB1B" wp14:editId="6586BB1C">
                    <wp:simplePos x="0" y="0"/>
                    <wp:positionH relativeFrom="page">
                      <wp:posOffset>5256530</wp:posOffset>
                    </wp:positionH>
                    <wp:positionV relativeFrom="paragraph">
                      <wp:posOffset>526415</wp:posOffset>
                    </wp:positionV>
                    <wp:extent cx="1869831" cy="1620520"/>
                    <wp:effectExtent l="0" t="0" r="0" b="0"/>
                    <wp:wrapNone/>
                    <wp:docPr id="342871652" name="Textbox 1"/>
                    <wp:cNvGraphicFramePr/>
                    <a:graphic xmlns:a="http://schemas.openxmlformats.org/drawingml/2006/main">
                      <a:graphicData uri="http://schemas.microsoft.com/office/word/2010/wordprocessingShape">
                        <wps:wsp>
                          <wps:cNvSpPr txBox="1"/>
                          <wps:spPr>
                            <a:xfrm>
                              <a:off x="0" y="0"/>
                              <a:ext cx="1869831" cy="1620520"/>
                            </a:xfrm>
                            <a:prstGeom prst="rect">
                              <a:avLst/>
                            </a:prstGeom>
                            <a:solidFill>
                              <a:srgbClr val="000000"/>
                            </a:solidFill>
                          </wps:spPr>
                          <wps:txbx>
                            <w:txbxContent>
                              <w:p w14:paraId="6586BB1F" w14:textId="77777777" w:rsidR="009C3A8B" w:rsidRDefault="00870A0C">
                                <w:pPr>
                                  <w:jc w:val="center"/>
                                  <w:rPr>
                                    <w:rFonts w:eastAsiaTheme="minorEastAsia"/>
                                    <w:color w:val="FFFFFF" w:themeColor="background1"/>
                                    <w:sz w:val="11"/>
                                    <w:szCs w:val="11"/>
                                    <w:lang w:eastAsia="zh-CN"/>
                                  </w:rPr>
                                </w:pPr>
                                <w:r>
                                  <w:rPr>
                                    <w:color w:val="FFFFFF"/>
                                    <w:sz w:val="11"/>
                                    <w:szCs w:val="11"/>
                                    <w:lang w:val="ru-RU"/>
                                  </w:rPr>
                                  <w:t>OFFICE OF DEVELOPMENTAL DISABILITIES SERVICES</w:t>
                                </w:r>
                              </w:p>
                            </w:txbxContent>
                          </wps:txbx>
                          <wps:bodyPr wrap="square" lIns="0" tIns="0" rIns="0" bIns="0" rtlCol="0">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1" o:spid="_x0000_s2049" type="#_x0000_t202" style="width:147.25pt;height:127.6pt;margin-top:41.45pt;margin-left:413.9pt;mso-position-horizontal-relative:page;mso-width-percent:0;mso-width-relative:margin;mso-wrap-distance-bottom:0;mso-wrap-distance-left:0;mso-wrap-distance-right:0;mso-wrap-distance-top:0;mso-wrap-style:square;position:absolute;visibility:visible;v-text-anchor:top;z-index:251659264" o:allowincell="f" fillcolor="black" stroked="f">
                    <v:textbox style="mso-fit-shape-to-text:t" inset="0,0,0,0">
                      <w:txbxContent>
                        <w:p>
                          <w:pPr>
                            <w:jc w:val="center"/>
                            <w:rPr>
                              <w:rFonts w:eastAsiaTheme="minorEastAsia"/>
                              <w:color w:val="FFFFFF" w:themeColor="background1"/>
                              <w:sz w:val="11"/>
                              <w:szCs w:val="11"/>
                              <w:lang w:eastAsia="zh-CN"/>
                            </w:rPr>
                          </w:pPr>
                          <w:r>
                            <w:rPr>
                              <w:color w:val="FFFFFF" w:themeColor="background1"/>
                              <w:sz w:val="11"/>
                              <w:szCs w:val="11"/>
                            </w:rPr>
                            <w:t>OFFICE OF DEVELOPMENTAL DISABILITIES SERVICES</w:t>
                          </w:r>
                        </w:p>
                      </w:txbxContent>
                    </v:textbox>
                  </v:shape>
                </w:pict>
              </mc:Fallback>
            </mc:AlternateContent>
          </w:r>
          <w:r>
            <w:rPr>
              <w:rFonts w:ascii="Times New Roman"/>
              <w:noProof/>
              <w:sz w:val="20"/>
            </w:rPr>
            <w:drawing>
              <wp:inline distT="0" distB="0" distL="0" distR="0" wp14:anchorId="6586BB1D" wp14:editId="6586BB1E">
                <wp:extent cx="2216925" cy="704088"/>
                <wp:effectExtent l="0" t="0" r="0" b="0"/>
                <wp:docPr id="249122479" name="Image 5" descr="文本&#10;&#10;AI 生成的内容可能不正确。"/>
                <wp:cNvGraphicFramePr/>
                <a:graphic xmlns:a="http://schemas.openxmlformats.org/drawingml/2006/main">
                  <a:graphicData uri="http://schemas.openxmlformats.org/drawingml/2006/picture">
                    <pic:pic xmlns:pic="http://schemas.openxmlformats.org/drawingml/2006/picture">
                      <pic:nvPicPr>
                        <pic:cNvPr id="249122479" name="Image 5" descr="文本&#10;&#10;AI 生成的内容可能不正确。"/>
                        <pic:cNvPicPr/>
                      </pic:nvPicPr>
                      <pic:blipFill>
                        <a:blip r:embed="rId1" cstate="print"/>
                        <a:stretch>
                          <a:fillRect/>
                        </a:stretch>
                      </pic:blipFill>
                      <pic:spPr>
                        <a:xfrm>
                          <a:off x="0" y="0"/>
                          <a:ext cx="2216925" cy="704088"/>
                        </a:xfrm>
                        <a:prstGeom prst="rect">
                          <a:avLst/>
                        </a:prstGeom>
                      </pic:spPr>
                    </pic:pic>
                  </a:graphicData>
                </a:graphic>
              </wp:inline>
            </w:drawing>
          </w:r>
        </w:p>
      </w:tc>
    </w:tr>
    <w:tr w:rsidR="009C3A8B" w14:paraId="6586BB10" w14:textId="77777777">
      <w:trPr>
        <w:trHeight w:val="971"/>
      </w:trPr>
      <w:tc>
        <w:tcPr>
          <w:tcW w:w="6611" w:type="dxa"/>
          <w:gridSpan w:val="2"/>
          <w:tcBorders>
            <w:bottom w:val="single" w:sz="4" w:space="0" w:color="567DB6"/>
          </w:tcBorders>
        </w:tcPr>
        <w:p w14:paraId="6586BB0E" w14:textId="77777777" w:rsidR="009C3A8B" w:rsidRDefault="00870A0C">
          <w:pPr>
            <w:pStyle w:val="TableParagraph"/>
            <w:spacing w:before="188"/>
            <w:rPr>
              <w:rFonts w:eastAsiaTheme="minorEastAsia"/>
              <w:color w:val="000000"/>
              <w:sz w:val="28"/>
              <w:lang w:eastAsia="zh-CN"/>
            </w:rPr>
          </w:pPr>
          <w:r>
            <w:rPr>
              <w:color w:val="000000"/>
              <w:sz w:val="28"/>
              <w:szCs w:val="28"/>
              <w:shd w:val="clear" w:color="auto" w:fill="D9EAD3"/>
              <w:lang w:val="ru-RU"/>
            </w:rPr>
            <w:t>DATE</w:t>
          </w:r>
          <w:r>
            <w:rPr>
              <w:color w:val="000000"/>
              <w:sz w:val="28"/>
              <w:szCs w:val="28"/>
              <w:lang w:val="ru-RU"/>
            </w:rPr>
            <w:t xml:space="preserve"> </w:t>
          </w:r>
        </w:p>
      </w:tc>
      <w:tc>
        <w:tcPr>
          <w:tcW w:w="4330" w:type="dxa"/>
          <w:gridSpan w:val="2"/>
        </w:tcPr>
        <w:p w14:paraId="6586BB0F" w14:textId="77777777" w:rsidR="009C3A8B" w:rsidRDefault="009C3A8B">
          <w:pPr>
            <w:pStyle w:val="TableParagraph"/>
            <w:ind w:left="0"/>
            <w:rPr>
              <w:rFonts w:ascii="Times New Roman"/>
              <w:sz w:val="26"/>
            </w:rPr>
          </w:pPr>
        </w:p>
      </w:tc>
    </w:tr>
    <w:tr w:rsidR="009C3A8B" w14:paraId="6586BB16" w14:textId="77777777">
      <w:trPr>
        <w:trHeight w:val="1662"/>
      </w:trPr>
      <w:tc>
        <w:tcPr>
          <w:tcW w:w="6611" w:type="dxa"/>
          <w:gridSpan w:val="2"/>
          <w:tcBorders>
            <w:top w:val="single" w:sz="4" w:space="0" w:color="567DB6"/>
            <w:left w:val="single" w:sz="4" w:space="0" w:color="567DB6"/>
            <w:bottom w:val="single" w:sz="4" w:space="0" w:color="567DB6"/>
            <w:right w:val="single" w:sz="4" w:space="0" w:color="567DB6"/>
          </w:tcBorders>
        </w:tcPr>
        <w:p w14:paraId="6586BB11" w14:textId="77777777" w:rsidR="009C3A8B" w:rsidRDefault="00870A0C">
          <w:pPr>
            <w:pStyle w:val="TableParagraph"/>
            <w:spacing w:before="216"/>
            <w:rPr>
              <w:color w:val="000000"/>
              <w:sz w:val="26"/>
            </w:rPr>
          </w:pPr>
          <w:r>
            <w:rPr>
              <w:color w:val="000000"/>
              <w:sz w:val="26"/>
              <w:szCs w:val="26"/>
              <w:shd w:val="clear" w:color="auto" w:fill="D9EAD3"/>
            </w:rPr>
            <w:t>&lt;FIRST_NAME&gt; &lt;LAST_NAME&gt;</w:t>
          </w:r>
          <w:r>
            <w:rPr>
              <w:color w:val="000000"/>
              <w:sz w:val="26"/>
              <w:szCs w:val="26"/>
            </w:rPr>
            <w:t xml:space="preserve"> </w:t>
          </w:r>
        </w:p>
        <w:p w14:paraId="6586BB12" w14:textId="644829BD" w:rsidR="009C3A8B" w:rsidRDefault="00893AC7">
          <w:pPr>
            <w:pStyle w:val="TableParagraph"/>
            <w:rPr>
              <w:rFonts w:eastAsiaTheme="minorEastAsia"/>
              <w:color w:val="000000"/>
              <w:sz w:val="26"/>
              <w:lang w:eastAsia="zh-CN"/>
            </w:rPr>
          </w:pPr>
          <w:r>
            <w:rPr>
              <w:color w:val="000000"/>
              <w:sz w:val="26"/>
              <w:szCs w:val="26"/>
            </w:rPr>
            <w:t>C/O</w:t>
          </w:r>
          <w:r w:rsidR="00870A0C">
            <w:rPr>
              <w:color w:val="000000"/>
              <w:sz w:val="26"/>
              <w:szCs w:val="26"/>
            </w:rPr>
            <w:t xml:space="preserve"> </w:t>
          </w:r>
          <w:r w:rsidR="00870A0C">
            <w:rPr>
              <w:color w:val="000000"/>
              <w:sz w:val="26"/>
              <w:szCs w:val="26"/>
              <w:shd w:val="clear" w:color="auto" w:fill="D9EAD3"/>
            </w:rPr>
            <w:t>&lt;PARENT OR GUARDIAN NAME&gt;</w:t>
          </w:r>
          <w:r w:rsidR="00870A0C">
            <w:rPr>
              <w:color w:val="000000"/>
              <w:sz w:val="26"/>
              <w:szCs w:val="26"/>
            </w:rPr>
            <w:t xml:space="preserve"> </w:t>
          </w:r>
        </w:p>
        <w:p w14:paraId="6586BB13" w14:textId="77777777" w:rsidR="009C3A8B" w:rsidRDefault="00870A0C">
          <w:pPr>
            <w:pStyle w:val="TableParagraph"/>
            <w:spacing w:before="3"/>
            <w:rPr>
              <w:rFonts w:eastAsiaTheme="minorEastAsia"/>
              <w:color w:val="000000"/>
              <w:sz w:val="26"/>
              <w:lang w:eastAsia="zh-CN"/>
            </w:rPr>
          </w:pPr>
          <w:r>
            <w:rPr>
              <w:color w:val="000000"/>
              <w:sz w:val="26"/>
              <w:szCs w:val="26"/>
              <w:shd w:val="clear" w:color="auto" w:fill="D9EAD3"/>
            </w:rPr>
            <w:t>&lt;ADDRESS, PO_BOX&gt;</w:t>
          </w:r>
          <w:r>
            <w:rPr>
              <w:color w:val="000000"/>
              <w:sz w:val="26"/>
              <w:szCs w:val="26"/>
            </w:rPr>
            <w:t xml:space="preserve"> </w:t>
          </w:r>
        </w:p>
        <w:p w14:paraId="6586BB14" w14:textId="77777777" w:rsidR="009C3A8B" w:rsidRDefault="00870A0C">
          <w:pPr>
            <w:pStyle w:val="TableParagraph"/>
            <w:rPr>
              <w:rFonts w:eastAsiaTheme="minorEastAsia"/>
              <w:color w:val="000000"/>
              <w:sz w:val="26"/>
              <w:lang w:eastAsia="zh-CN"/>
            </w:rPr>
          </w:pPr>
          <w:r>
            <w:rPr>
              <w:color w:val="000000"/>
              <w:sz w:val="26"/>
              <w:szCs w:val="26"/>
              <w:shd w:val="clear" w:color="auto" w:fill="D9EAD3"/>
            </w:rPr>
            <w:t>&lt;CITY&gt;, &lt;STATE&gt; &lt;ZIP&gt;</w:t>
          </w:r>
          <w:r>
            <w:rPr>
              <w:color w:val="000000"/>
              <w:sz w:val="26"/>
              <w:szCs w:val="26"/>
            </w:rPr>
            <w:t xml:space="preserve"> </w:t>
          </w:r>
        </w:p>
      </w:tc>
      <w:tc>
        <w:tcPr>
          <w:tcW w:w="4330" w:type="dxa"/>
          <w:gridSpan w:val="2"/>
          <w:tcBorders>
            <w:left w:val="single" w:sz="4" w:space="0" w:color="567DB6"/>
          </w:tcBorders>
        </w:tcPr>
        <w:p w14:paraId="6586BB15" w14:textId="77777777" w:rsidR="009C3A8B" w:rsidRDefault="009C3A8B">
          <w:pPr>
            <w:pStyle w:val="TableParagraph"/>
            <w:ind w:left="0"/>
            <w:rPr>
              <w:rFonts w:ascii="Times New Roman"/>
              <w:sz w:val="26"/>
            </w:rPr>
          </w:pPr>
        </w:p>
      </w:tc>
    </w:tr>
  </w:tbl>
  <w:p w14:paraId="6586BB17" w14:textId="77777777" w:rsidR="009C3A8B" w:rsidRDefault="009C3A8B">
    <w:pPr>
      <w:pStyle w:val="Header"/>
      <w:rPr>
        <w:rFonts w:eastAsiaTheme="minorEastAsia"/>
        <w:lang w:eastAsia="zh-CN"/>
      </w:rPr>
    </w:pPr>
  </w:p>
  <w:p w14:paraId="6586BB18" w14:textId="77777777" w:rsidR="009C3A8B" w:rsidRDefault="009C3A8B">
    <w:pPr>
      <w:pStyle w:val="Header"/>
      <w:rPr>
        <w:rFonts w:eastAsiaTheme="minorEastAsia"/>
        <w:lang w:eastAsia="zh-CN"/>
      </w:rPr>
    </w:pPr>
  </w:p>
  <w:p w14:paraId="6586BB19" w14:textId="77777777" w:rsidR="009C3A8B" w:rsidRDefault="009C3A8B">
    <w:pPr>
      <w:pStyle w:val="Header"/>
      <w:rPr>
        <w:rFonts w:eastAsiaTheme="minorEastAsia"/>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110D4E"/>
    <w:multiLevelType w:val="hybridMultilevel"/>
    <w:tmpl w:val="1EE24724"/>
    <w:lvl w:ilvl="0" w:tplc="CA62CBDE">
      <w:numFmt w:val="bullet"/>
      <w:lvlText w:val=""/>
      <w:lvlJc w:val="left"/>
      <w:pPr>
        <w:ind w:left="1542" w:hanging="360"/>
      </w:pPr>
      <w:rPr>
        <w:rFonts w:ascii="Symbol" w:eastAsia="Symbol" w:hAnsi="Symbol" w:cs="Symbol" w:hint="default"/>
        <w:b w:val="0"/>
        <w:bCs w:val="0"/>
        <w:i w:val="0"/>
        <w:iCs w:val="0"/>
        <w:spacing w:val="0"/>
        <w:w w:val="100"/>
        <w:sz w:val="28"/>
        <w:szCs w:val="28"/>
        <w:lang w:val="en-US" w:eastAsia="en-US" w:bidi="ar-SA"/>
      </w:rPr>
    </w:lvl>
    <w:lvl w:ilvl="1" w:tplc="AE1AC15E">
      <w:numFmt w:val="bullet"/>
      <w:lvlText w:val="•"/>
      <w:lvlJc w:val="left"/>
      <w:pPr>
        <w:ind w:left="2504" w:hanging="360"/>
      </w:pPr>
      <w:rPr>
        <w:rFonts w:hint="default"/>
        <w:lang w:val="en-US" w:eastAsia="en-US" w:bidi="ar-SA"/>
      </w:rPr>
    </w:lvl>
    <w:lvl w:ilvl="2" w:tplc="BD90E05C">
      <w:numFmt w:val="bullet"/>
      <w:lvlText w:val="•"/>
      <w:lvlJc w:val="left"/>
      <w:pPr>
        <w:ind w:left="3468" w:hanging="360"/>
      </w:pPr>
      <w:rPr>
        <w:rFonts w:hint="default"/>
        <w:lang w:val="en-US" w:eastAsia="en-US" w:bidi="ar-SA"/>
      </w:rPr>
    </w:lvl>
    <w:lvl w:ilvl="3" w:tplc="BD283414">
      <w:numFmt w:val="bullet"/>
      <w:lvlText w:val="•"/>
      <w:lvlJc w:val="left"/>
      <w:pPr>
        <w:ind w:left="4432" w:hanging="360"/>
      </w:pPr>
      <w:rPr>
        <w:rFonts w:hint="default"/>
        <w:lang w:val="en-US" w:eastAsia="en-US" w:bidi="ar-SA"/>
      </w:rPr>
    </w:lvl>
    <w:lvl w:ilvl="4" w:tplc="3556AE60">
      <w:numFmt w:val="bullet"/>
      <w:lvlText w:val="•"/>
      <w:lvlJc w:val="left"/>
      <w:pPr>
        <w:ind w:left="5396" w:hanging="360"/>
      </w:pPr>
      <w:rPr>
        <w:rFonts w:hint="default"/>
        <w:lang w:val="en-US" w:eastAsia="en-US" w:bidi="ar-SA"/>
      </w:rPr>
    </w:lvl>
    <w:lvl w:ilvl="5" w:tplc="44AC098C">
      <w:numFmt w:val="bullet"/>
      <w:lvlText w:val="•"/>
      <w:lvlJc w:val="left"/>
      <w:pPr>
        <w:ind w:left="6360" w:hanging="360"/>
      </w:pPr>
      <w:rPr>
        <w:rFonts w:hint="default"/>
        <w:lang w:val="en-US" w:eastAsia="en-US" w:bidi="ar-SA"/>
      </w:rPr>
    </w:lvl>
    <w:lvl w:ilvl="6" w:tplc="7EF2A010">
      <w:numFmt w:val="bullet"/>
      <w:lvlText w:val="•"/>
      <w:lvlJc w:val="left"/>
      <w:pPr>
        <w:ind w:left="7324" w:hanging="360"/>
      </w:pPr>
      <w:rPr>
        <w:rFonts w:hint="default"/>
        <w:lang w:val="en-US" w:eastAsia="en-US" w:bidi="ar-SA"/>
      </w:rPr>
    </w:lvl>
    <w:lvl w:ilvl="7" w:tplc="037604F0">
      <w:numFmt w:val="bullet"/>
      <w:lvlText w:val="•"/>
      <w:lvlJc w:val="left"/>
      <w:pPr>
        <w:ind w:left="8288" w:hanging="360"/>
      </w:pPr>
      <w:rPr>
        <w:rFonts w:hint="default"/>
        <w:lang w:val="en-US" w:eastAsia="en-US" w:bidi="ar-SA"/>
      </w:rPr>
    </w:lvl>
    <w:lvl w:ilvl="8" w:tplc="E41A35EA">
      <w:numFmt w:val="bullet"/>
      <w:lvlText w:val="•"/>
      <w:lvlJc w:val="left"/>
      <w:pPr>
        <w:ind w:left="9252" w:hanging="360"/>
      </w:pPr>
      <w:rPr>
        <w:rFonts w:hint="default"/>
        <w:lang w:val="en-US" w:eastAsia="en-US" w:bidi="ar-SA"/>
      </w:rPr>
    </w:lvl>
  </w:abstractNum>
  <w:abstractNum w:abstractNumId="1" w15:restartNumberingAfterBreak="0">
    <w:nsid w:val="63877005"/>
    <w:multiLevelType w:val="hybridMultilevel"/>
    <w:tmpl w:val="0CA22234"/>
    <w:lvl w:ilvl="0" w:tplc="E9AC0C96">
      <w:numFmt w:val="bullet"/>
      <w:lvlText w:val=""/>
      <w:lvlJc w:val="left"/>
      <w:pPr>
        <w:ind w:left="462" w:hanging="360"/>
      </w:pPr>
      <w:rPr>
        <w:rFonts w:ascii="Symbol" w:eastAsia="Symbol" w:hAnsi="Symbol" w:cs="Symbol" w:hint="default"/>
        <w:b w:val="0"/>
        <w:bCs w:val="0"/>
        <w:i w:val="0"/>
        <w:iCs w:val="0"/>
        <w:spacing w:val="0"/>
        <w:w w:val="100"/>
        <w:sz w:val="28"/>
        <w:szCs w:val="28"/>
        <w:lang w:val="en-US" w:eastAsia="en-US" w:bidi="ar-SA"/>
      </w:rPr>
    </w:lvl>
    <w:lvl w:ilvl="1" w:tplc="1C6EFCB8">
      <w:numFmt w:val="bullet"/>
      <w:lvlText w:val="•"/>
      <w:lvlJc w:val="left"/>
      <w:pPr>
        <w:ind w:left="1476" w:hanging="360"/>
      </w:pPr>
      <w:rPr>
        <w:rFonts w:hint="default"/>
        <w:lang w:val="en-US" w:eastAsia="en-US" w:bidi="ar-SA"/>
      </w:rPr>
    </w:lvl>
    <w:lvl w:ilvl="2" w:tplc="E160DE00">
      <w:numFmt w:val="bullet"/>
      <w:lvlText w:val="•"/>
      <w:lvlJc w:val="left"/>
      <w:pPr>
        <w:ind w:left="2492" w:hanging="360"/>
      </w:pPr>
      <w:rPr>
        <w:rFonts w:hint="default"/>
        <w:lang w:val="en-US" w:eastAsia="en-US" w:bidi="ar-SA"/>
      </w:rPr>
    </w:lvl>
    <w:lvl w:ilvl="3" w:tplc="2BB049A0">
      <w:numFmt w:val="bullet"/>
      <w:lvlText w:val="•"/>
      <w:lvlJc w:val="left"/>
      <w:pPr>
        <w:ind w:left="3508" w:hanging="360"/>
      </w:pPr>
      <w:rPr>
        <w:rFonts w:hint="default"/>
        <w:lang w:val="en-US" w:eastAsia="en-US" w:bidi="ar-SA"/>
      </w:rPr>
    </w:lvl>
    <w:lvl w:ilvl="4" w:tplc="E9D4FAC6">
      <w:numFmt w:val="bullet"/>
      <w:lvlText w:val="•"/>
      <w:lvlJc w:val="left"/>
      <w:pPr>
        <w:ind w:left="4524" w:hanging="360"/>
      </w:pPr>
      <w:rPr>
        <w:rFonts w:hint="default"/>
        <w:lang w:val="en-US" w:eastAsia="en-US" w:bidi="ar-SA"/>
      </w:rPr>
    </w:lvl>
    <w:lvl w:ilvl="5" w:tplc="3FCE1FC4">
      <w:numFmt w:val="bullet"/>
      <w:lvlText w:val="•"/>
      <w:lvlJc w:val="left"/>
      <w:pPr>
        <w:ind w:left="5540" w:hanging="360"/>
      </w:pPr>
      <w:rPr>
        <w:rFonts w:hint="default"/>
        <w:lang w:val="en-US" w:eastAsia="en-US" w:bidi="ar-SA"/>
      </w:rPr>
    </w:lvl>
    <w:lvl w:ilvl="6" w:tplc="200825CA">
      <w:numFmt w:val="bullet"/>
      <w:lvlText w:val="•"/>
      <w:lvlJc w:val="left"/>
      <w:pPr>
        <w:ind w:left="6556" w:hanging="360"/>
      </w:pPr>
      <w:rPr>
        <w:rFonts w:hint="default"/>
        <w:lang w:val="en-US" w:eastAsia="en-US" w:bidi="ar-SA"/>
      </w:rPr>
    </w:lvl>
    <w:lvl w:ilvl="7" w:tplc="2448641C">
      <w:numFmt w:val="bullet"/>
      <w:lvlText w:val="•"/>
      <w:lvlJc w:val="left"/>
      <w:pPr>
        <w:ind w:left="7572" w:hanging="360"/>
      </w:pPr>
      <w:rPr>
        <w:rFonts w:hint="default"/>
        <w:lang w:val="en-US" w:eastAsia="en-US" w:bidi="ar-SA"/>
      </w:rPr>
    </w:lvl>
    <w:lvl w:ilvl="8" w:tplc="ECD40D3A">
      <w:numFmt w:val="bullet"/>
      <w:lvlText w:val="•"/>
      <w:lvlJc w:val="left"/>
      <w:pPr>
        <w:ind w:left="8588" w:hanging="360"/>
      </w:pPr>
      <w:rPr>
        <w:rFonts w:hint="default"/>
        <w:lang w:val="en-US" w:eastAsia="en-US" w:bidi="ar-SA"/>
      </w:rPr>
    </w:lvl>
  </w:abstractNum>
  <w:num w:numId="1" w16cid:durableId="2040232247">
    <w:abstractNumId w:val="0"/>
  </w:num>
  <w:num w:numId="2" w16cid:durableId="214242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A8B"/>
    <w:rsid w:val="00404613"/>
    <w:rsid w:val="006F5940"/>
    <w:rsid w:val="00870A0C"/>
    <w:rsid w:val="00893AC7"/>
    <w:rsid w:val="009C3A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6BAC1"/>
  <w15:docId w15:val="{28032C5D-2869-4F0A-9EEE-C3BAA4650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9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60"/>
      <w:ind w:left="1542" w:hanging="360"/>
    </w:pPr>
  </w:style>
  <w:style w:type="paragraph" w:customStyle="1" w:styleId="TableParagraph">
    <w:name w:val="Table Paragraph"/>
    <w:basedOn w:val="Normal"/>
    <w:uiPriority w:val="1"/>
    <w:qFormat/>
    <w:pPr>
      <w:ind w:left="348"/>
    </w:p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ascii="Arial" w:eastAsia="Arial" w:hAnsi="Arial" w:cs="Arial"/>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egon.gov/odhs/compass/Pages/resources-individuals.aspx" TargetMode="External"/><Relationship Id="rId13" Type="http://schemas.openxmlformats.org/officeDocument/2006/relationships/hyperlink" Target="mailto:odds.questions@odhsoha.oregon.gov"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fcc.gov/encyclopedia/trs-provider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regon.gov/odhs/idd/pages/exceptions.aspx"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www.oregonrelay.com/" TargetMode="External"/><Relationship Id="rId23" Type="http://schemas.openxmlformats.org/officeDocument/2006/relationships/customXml" Target="../customXml/item2.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oregon.gov/odhs/compass/Pages/resources-individuals.aspx" TargetMode="External"/><Relationship Id="rId14" Type="http://schemas.openxmlformats.org/officeDocument/2006/relationships/hyperlink" Target="mailto:dd.directorsoffice@odhsoha.oregon.gov" TargetMode="External"/><Relationship Id="rId22"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EABBD30B250A4396FB36836BF18AD9" ma:contentTypeVersion="3" ma:contentTypeDescription="Create a new document." ma:contentTypeScope="" ma:versionID="6d5ead70b0349457a3824a170d85f77a">
  <xsd:schema xmlns:xsd="http://www.w3.org/2001/XMLSchema" xmlns:xs="http://www.w3.org/2001/XMLSchema" xmlns:p="http://schemas.microsoft.com/office/2006/metadata/properties" xmlns:ns1="http://schemas.microsoft.com/sharepoint/v3" xmlns:ns2="309c63cb-761d-436f-b64f-5f2e6963d98a" xmlns:ns3="49e1b1f5-4598-4f10-9cb7-32cc96214367" targetNamespace="http://schemas.microsoft.com/office/2006/metadata/properties" ma:root="true" ma:fieldsID="64a88751888ca6a9009dcddd139ae3ca" ns1:_="" ns2:_="" ns3:_="">
    <xsd:import namespace="http://schemas.microsoft.com/sharepoint/v3"/>
    <xsd:import namespace="309c63cb-761d-436f-b64f-5f2e6963d98a"/>
    <xsd:import namespace="49e1b1f5-4598-4f10-9cb7-32cc96214367"/>
    <xsd:element name="properties">
      <xsd:complexType>
        <xsd:sequence>
          <xsd:element name="documentManagement">
            <xsd:complexType>
              <xsd:all>
                <xsd:element ref="ns1:PublishingStartDate" minOccurs="0"/>
                <xsd:element ref="ns1:PublishingExpirationDate" minOccurs="0"/>
                <xsd:element ref="ns2:Page_x002f_Topi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9c63cb-761d-436f-b64f-5f2e6963d98a" elementFormDefault="qualified">
    <xsd:import namespace="http://schemas.microsoft.com/office/2006/documentManagement/types"/>
    <xsd:import namespace="http://schemas.microsoft.com/office/infopath/2007/PartnerControls"/>
    <xsd:element name="Page_x002f_Topic" ma:index="10" nillable="true" ma:displayName="Page/Topic" ma:internalName="Page_x002f_Topic">
      <xsd:complexType>
        <xsd:complexContent>
          <xsd:extension base="dms:MultiChoice">
            <xsd:sequence>
              <xsd:element name="Value" maxOccurs="unbounded" minOccurs="0" nillable="true">
                <xsd:simpleType>
                  <xsd:restriction base="dms:Choice">
                    <xsd:enumeration value="ISP"/>
                    <xsd:enumeration value="ONA"/>
                    <xsd:enumeration value="Rates"/>
                    <xsd:enumeration value="Resources"/>
                    <xsd:enumeration value="Service Groups"/>
                    <xsd:enumeration value="Toolkit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ge_x002f_Topic xmlns="309c63cb-761d-436f-b64f-5f2e6963d98a">
      <Value>Resources</Value>
    </Page_x002f_Topic>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D3BD9DE-B003-431B-A9E4-121A0B1FB067}"/>
</file>

<file path=customXml/itemProps2.xml><?xml version="1.0" encoding="utf-8"?>
<ds:datastoreItem xmlns:ds="http://schemas.openxmlformats.org/officeDocument/2006/customXml" ds:itemID="{EB445FFE-72D9-45DA-886B-64AC0D02FA9C}"/>
</file>

<file path=customXml/itemProps3.xml><?xml version="1.0" encoding="utf-8"?>
<ds:datastoreItem xmlns:ds="http://schemas.openxmlformats.org/officeDocument/2006/customXml" ds:itemID="{3DF7045E-EA6E-4FC9-B9F8-5D13F3430CE4}"/>
</file>

<file path=docProps/app.xml><?xml version="1.0" encoding="utf-8"?>
<Properties xmlns="http://schemas.openxmlformats.org/officeDocument/2006/extended-properties" xmlns:vt="http://schemas.openxmlformats.org/officeDocument/2006/docPropsVTypes">
  <Template>Normal</Template>
  <TotalTime>4</TotalTime>
  <Pages>5</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Postal letter adult</vt:lpstr>
    </vt:vector>
  </TitlesOfParts>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ODDS Postal Letter Children - Russian</dc:title>
  <dc:creator>Mayhall-Rastrelli Tom P</dc:creator>
  <cp:lastModifiedBy>Sara Woodcock (she, her)</cp:lastModifiedBy>
  <cp:revision>7</cp:revision>
  <cp:lastPrinted>2025-01-25T03:33:00Z</cp:lastPrinted>
  <dcterms:created xsi:type="dcterms:W3CDTF">2025-01-26T22:41:00Z</dcterms:created>
  <dcterms:modified xsi:type="dcterms:W3CDTF">2025-03-07T22:16:00Z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2025-01-25T00:00:00Z</vt:filetime>
  </property>
  <property fmtid="{D5CDD505-2E9C-101B-9397-08002B2CF9AE}" pid="3" name="Creator">
    <vt:lpwstr>Microsoft® Word 适用于 Microsoft 365</vt:lpwstr>
  </property>
  <property fmtid="{D5CDD505-2E9C-101B-9397-08002B2CF9AE}" pid="4" name="LastSaved">
    <vt:filetime>2025-01-25T00:00:00Z</vt:filetime>
  </property>
  <property fmtid="{D5CDD505-2E9C-101B-9397-08002B2CF9AE}" pid="5" name="Producer">
    <vt:lpwstr>Microsoft® Word 适用于 Microsoft 365</vt:lpwstr>
  </property>
  <property fmtid="{D5CDD505-2E9C-101B-9397-08002B2CF9AE}" pid="6" name="MSIP_Label_ebdd6eeb-0dd0-4927-947e-a759f08fcf55_Enabled">
    <vt:lpwstr>true</vt:lpwstr>
  </property>
  <property fmtid="{D5CDD505-2E9C-101B-9397-08002B2CF9AE}" pid="7" name="MSIP_Label_ebdd6eeb-0dd0-4927-947e-a759f08fcf55_SetDate">
    <vt:lpwstr>2025-01-30T17:19:27Z</vt:lpwstr>
  </property>
  <property fmtid="{D5CDD505-2E9C-101B-9397-08002B2CF9AE}" pid="8" name="MSIP_Label_ebdd6eeb-0dd0-4927-947e-a759f08fcf55_Method">
    <vt:lpwstr>Privileged</vt:lpwstr>
  </property>
  <property fmtid="{D5CDD505-2E9C-101B-9397-08002B2CF9AE}" pid="9" name="MSIP_Label_ebdd6eeb-0dd0-4927-947e-a759f08fcf55_Name">
    <vt:lpwstr>Level 1 - Published (Items)</vt:lpwstr>
  </property>
  <property fmtid="{D5CDD505-2E9C-101B-9397-08002B2CF9AE}" pid="10" name="MSIP_Label_ebdd6eeb-0dd0-4927-947e-a759f08fcf55_SiteId">
    <vt:lpwstr>658e63e8-8d39-499c-8f48-13adc9452f4c</vt:lpwstr>
  </property>
  <property fmtid="{D5CDD505-2E9C-101B-9397-08002B2CF9AE}" pid="11" name="MSIP_Label_ebdd6eeb-0dd0-4927-947e-a759f08fcf55_ActionId">
    <vt:lpwstr>c7898019-d435-4fe5-8294-49ad79845f68</vt:lpwstr>
  </property>
  <property fmtid="{D5CDD505-2E9C-101B-9397-08002B2CF9AE}" pid="12" name="MSIP_Label_ebdd6eeb-0dd0-4927-947e-a759f08fcf55_ContentBits">
    <vt:lpwstr>0</vt:lpwstr>
  </property>
  <property fmtid="{D5CDD505-2E9C-101B-9397-08002B2CF9AE}" pid="13" name="ContentTypeId">
    <vt:lpwstr>0x01010083EABBD30B250A4396FB36836BF18AD9</vt:lpwstr>
  </property>
</Properties>
</file>