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261" w:tblpY="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</w:tblGrid>
      <w:tr w:rsidR="00FA0A95" w:rsidRPr="00B873C6" w14:paraId="5EAC0E21" w14:textId="77777777" w:rsidTr="00EB0C1A">
        <w:trPr>
          <w:trHeight w:val="181"/>
        </w:trPr>
        <w:tc>
          <w:tcPr>
            <w:tcW w:w="6205" w:type="dxa"/>
          </w:tcPr>
          <w:p w14:paraId="568F9DF8" w14:textId="77777777" w:rsidR="005342B4" w:rsidRPr="00B873C6" w:rsidRDefault="00974111" w:rsidP="00B873C6">
            <w:pPr>
              <w:pStyle w:val="DepartmentofHumanServices"/>
              <w:framePr w:hSpace="0" w:wrap="auto" w:vAnchor="margin" w:hAnchor="text" w:xAlign="left" w:yAlign="inline"/>
              <w:bidi/>
              <w:jc w:val="left"/>
            </w:pPr>
            <w:r w:rsidRPr="00B873C6">
              <w:rPr>
                <w:rFonts w:eastAsia="Arial" w:cs="Arial"/>
                <w:rtl/>
              </w:rPr>
              <w:t>إدارة الخدمات الإنسانية</w:t>
            </w:r>
          </w:p>
        </w:tc>
      </w:tr>
      <w:tr w:rsidR="00FA0A95" w:rsidRPr="00B873C6" w14:paraId="2585CCC8" w14:textId="77777777" w:rsidTr="00EB0C1A">
        <w:tc>
          <w:tcPr>
            <w:tcW w:w="6205" w:type="dxa"/>
          </w:tcPr>
          <w:p w14:paraId="09A6FC6E" w14:textId="77777777" w:rsidR="003C3EE4" w:rsidRPr="00B873C6" w:rsidRDefault="00974111" w:rsidP="00B873C6">
            <w:pPr>
              <w:pStyle w:val="Officeprogram"/>
              <w:framePr w:hSpace="0" w:wrap="auto" w:vAnchor="margin" w:hAnchor="text" w:xAlign="left" w:yAlign="inline"/>
              <w:bidi/>
              <w:jc w:val="left"/>
            </w:pPr>
            <w:r w:rsidRPr="00B873C6">
              <w:fldChar w:fldCharType="begin">
                <w:ffData>
                  <w:name w:val="Text6"/>
                  <w:enabled/>
                  <w:calcOnExit w:val="0"/>
                  <w:helpText w:type="text" w:val="أدخل اسم المكتب أو البرنامج"/>
                  <w:statusText w:type="text" w:val="أدخل اسم المكتب أو البرنامج"/>
                  <w:textInput>
                    <w:default w:val="Enter Office or Program name"/>
                  </w:textInput>
                </w:ffData>
              </w:fldChar>
            </w:r>
            <w:bookmarkStart w:id="0" w:name="Text6"/>
            <w:r w:rsidRPr="00B873C6">
              <w:instrText xml:space="preserve"> FORMTEXT </w:instrText>
            </w:r>
            <w:r w:rsidRPr="00B873C6">
              <w:fldChar w:fldCharType="separate"/>
            </w:r>
            <w:r w:rsidRPr="00B873C6">
              <w:rPr>
                <w:rFonts w:eastAsia="Arial" w:cs="Arial"/>
              </w:rPr>
              <w:t>Office of Developmental Disabilities Services</w:t>
            </w:r>
            <w:r w:rsidRPr="00B873C6">
              <w:fldChar w:fldCharType="end"/>
            </w:r>
            <w:bookmarkEnd w:id="0"/>
          </w:p>
          <w:p w14:paraId="662EC5C6" w14:textId="77777777" w:rsidR="008C69E0" w:rsidRPr="00B873C6" w:rsidRDefault="00974111" w:rsidP="00B873C6">
            <w:pPr>
              <w:pStyle w:val="Addressblock"/>
              <w:framePr w:hSpace="0" w:wrap="auto" w:vAnchor="margin" w:hAnchor="text" w:xAlign="left" w:yAlign="inline"/>
              <w:bidi/>
              <w:jc w:val="left"/>
              <w:rPr>
                <w:noProof/>
              </w:rPr>
            </w:pPr>
            <w:r w:rsidRPr="00B873C6">
              <w:fldChar w:fldCharType="begin">
                <w:ffData>
                  <w:name w:val="Text7"/>
                  <w:enabled/>
                  <w:calcOnExit w:val="0"/>
                  <w:helpText w:type="text" w:val="أدخل كتلة العنوان"/>
                  <w:statusText w:type="text" w:val="أدخل كتلة العنوان"/>
                  <w:textInput/>
                </w:ffData>
              </w:fldChar>
            </w:r>
            <w:bookmarkStart w:id="1" w:name="Text7"/>
            <w:r w:rsidRPr="00B873C6">
              <w:instrText xml:space="preserve"> FORMTEXT </w:instrText>
            </w:r>
            <w:r w:rsidRPr="00B873C6">
              <w:fldChar w:fldCharType="separate"/>
            </w:r>
            <w:r w:rsidRPr="00B873C6">
              <w:rPr>
                <w:rFonts w:eastAsia="Arial" w:cs="Arial"/>
                <w:szCs w:val="24"/>
              </w:rPr>
              <w:t>500 Summer St. NE E-09</w:t>
            </w:r>
          </w:p>
          <w:p w14:paraId="2B663784" w14:textId="77777777" w:rsidR="008C69E0" w:rsidRPr="00B873C6" w:rsidRDefault="00974111" w:rsidP="00B873C6">
            <w:pPr>
              <w:pStyle w:val="Addressblock"/>
              <w:framePr w:hSpace="0" w:wrap="auto" w:vAnchor="margin" w:hAnchor="text" w:xAlign="left" w:yAlign="inline"/>
              <w:bidi/>
              <w:jc w:val="left"/>
              <w:rPr>
                <w:noProof/>
              </w:rPr>
            </w:pPr>
            <w:r w:rsidRPr="00B873C6">
              <w:rPr>
                <w:rFonts w:eastAsia="Arial" w:cs="Arial"/>
                <w:noProof/>
                <w:szCs w:val="24"/>
              </w:rPr>
              <w:t>Salem, OR 97301-1073</w:t>
            </w:r>
          </w:p>
          <w:p w14:paraId="0B6C7CBA" w14:textId="77777777" w:rsidR="008C69E0" w:rsidRPr="00B873C6" w:rsidRDefault="00974111" w:rsidP="00B873C6">
            <w:pPr>
              <w:pStyle w:val="Addressblock"/>
              <w:framePr w:hSpace="0" w:wrap="auto" w:vAnchor="margin" w:hAnchor="text" w:xAlign="left" w:yAlign="inline"/>
              <w:bidi/>
              <w:jc w:val="left"/>
              <w:rPr>
                <w:noProof/>
              </w:rPr>
            </w:pPr>
            <w:r w:rsidRPr="00B873C6">
              <w:rPr>
                <w:rFonts w:eastAsia="Arial" w:cs="Arial"/>
                <w:noProof/>
                <w:szCs w:val="24"/>
              </w:rPr>
              <w:t>Voice: 503-945-5811</w:t>
            </w:r>
          </w:p>
          <w:p w14:paraId="5BF9A0C5" w14:textId="77777777" w:rsidR="008C69E0" w:rsidRPr="00B873C6" w:rsidRDefault="00974111" w:rsidP="00B873C6">
            <w:pPr>
              <w:pStyle w:val="Addressblock"/>
              <w:framePr w:hSpace="0" w:wrap="auto" w:vAnchor="margin" w:hAnchor="text" w:xAlign="left" w:yAlign="inline"/>
              <w:bidi/>
              <w:jc w:val="left"/>
              <w:rPr>
                <w:noProof/>
              </w:rPr>
            </w:pPr>
            <w:r w:rsidRPr="00B873C6">
              <w:rPr>
                <w:rFonts w:eastAsia="Arial" w:cs="Arial"/>
                <w:noProof/>
                <w:szCs w:val="24"/>
              </w:rPr>
              <w:t>Fax: 503-373-7274</w:t>
            </w:r>
          </w:p>
          <w:p w14:paraId="12997E0F" w14:textId="77777777" w:rsidR="00EC3579" w:rsidRPr="00B873C6" w:rsidRDefault="00974111" w:rsidP="00B873C6">
            <w:pPr>
              <w:pStyle w:val="Addressblock"/>
              <w:framePr w:hSpace="0" w:wrap="auto" w:vAnchor="margin" w:hAnchor="text" w:xAlign="left" w:yAlign="inline"/>
              <w:bidi/>
              <w:jc w:val="left"/>
            </w:pPr>
            <w:r w:rsidRPr="00B873C6">
              <w:rPr>
                <w:rFonts w:eastAsia="Arial" w:cs="Arial"/>
                <w:noProof/>
                <w:szCs w:val="24"/>
              </w:rPr>
              <w:t>TTY: 800-282-8096</w:t>
            </w:r>
            <w:r w:rsidRPr="00B873C6">
              <w:fldChar w:fldCharType="end"/>
            </w:r>
            <w:bookmarkEnd w:id="1"/>
          </w:p>
        </w:tc>
      </w:tr>
      <w:tr w:rsidR="00FA0A95" w:rsidRPr="00B873C6" w14:paraId="461054FB" w14:textId="77777777" w:rsidTr="00EB0C1A">
        <w:tc>
          <w:tcPr>
            <w:tcW w:w="6205" w:type="dxa"/>
          </w:tcPr>
          <w:p w14:paraId="190DEB80" w14:textId="615A91C9" w:rsidR="007259D7" w:rsidRPr="00B873C6" w:rsidRDefault="00974111" w:rsidP="00EB0C1A">
            <w:pPr>
              <w:bidi/>
              <w:spacing w:before="240"/>
              <w:jc w:val="right"/>
              <w:rPr>
                <w:i/>
                <w:iCs/>
                <w:szCs w:val="28"/>
              </w:rPr>
            </w:pPr>
            <w:r w:rsidRPr="00B873C6">
              <w:rPr>
                <w:i/>
                <w:iCs/>
                <w:noProof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4DD184D0" wp14:editId="79E0EB3D">
                  <wp:simplePos x="0" y="0"/>
                  <wp:positionH relativeFrom="column">
                    <wp:posOffset>5537835</wp:posOffset>
                  </wp:positionH>
                  <wp:positionV relativeFrom="paragraph">
                    <wp:posOffset>551815</wp:posOffset>
                  </wp:positionV>
                  <wp:extent cx="1685925" cy="489585"/>
                  <wp:effectExtent l="0" t="0" r="9525" b="571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B9905F5" w14:textId="77777777" w:rsidR="000D08D5" w:rsidRPr="00B873C6" w:rsidRDefault="000D08D5" w:rsidP="000D08D5">
      <w:pPr>
        <w:sectPr w:rsidR="000D08D5" w:rsidRPr="00B873C6" w:rsidSect="00C33348">
          <w:footerReference w:type="default" r:id="rId9"/>
          <w:headerReference w:type="first" r:id="rId10"/>
          <w:footerReference w:type="first" r:id="rId11"/>
          <w:pgSz w:w="12240" w:h="15840"/>
          <w:pgMar w:top="990" w:right="792" w:bottom="1350" w:left="1008" w:header="1890" w:footer="576" w:gutter="0"/>
          <w:cols w:space="720"/>
          <w:titlePg/>
          <w:docGrid w:linePitch="381"/>
        </w:sectPr>
      </w:pPr>
    </w:p>
    <w:p w14:paraId="388693F9" w14:textId="77777777" w:rsidR="00AE4A93" w:rsidRPr="00B873C6" w:rsidRDefault="00AE4A93" w:rsidP="00AE4A93"/>
    <w:p w14:paraId="1DE776A0" w14:textId="694C45B0" w:rsidR="001F2A0C" w:rsidRPr="00B873C6" w:rsidRDefault="00B873C6" w:rsidP="00AE4A93">
      <w:r w:rsidRPr="00B873C6">
        <w:rPr>
          <w:i/>
          <w:iCs/>
          <w:noProof/>
          <w:szCs w:val="28"/>
        </w:rPr>
        <w:drawing>
          <wp:inline distT="0" distB="0" distL="0" distR="0" wp14:anchorId="2E1A65D4" wp14:editId="45C13747">
            <wp:extent cx="1720850" cy="490711"/>
            <wp:effectExtent l="0" t="0" r="0" b="5080"/>
            <wp:docPr id="8" name="Picture 8" descr="شعار إدارة الخدمات الإنس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epartment of Human Services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558" cy="49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E9052" w14:textId="77777777" w:rsidR="001F2A0C" w:rsidRPr="00B873C6" w:rsidRDefault="001F2A0C" w:rsidP="00AE4A93"/>
    <w:p w14:paraId="50B37C78" w14:textId="77777777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t>مرحبًا،</w:t>
      </w:r>
    </w:p>
    <w:p w14:paraId="10BAE9E7" w14:textId="77777777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t>نكتب إليك لأنك تحصل على خدمات من خلال مكتب خدمات الأشخاص ذوي إعاقات النمو (</w:t>
      </w:r>
      <w:r w:rsidRPr="00B873C6">
        <w:rPr>
          <w:rFonts w:eastAsia="Arial" w:cs="Arial"/>
          <w:szCs w:val="28"/>
        </w:rPr>
        <w:t>ODDS</w:t>
      </w:r>
      <w:r w:rsidRPr="00B873C6">
        <w:rPr>
          <w:rFonts w:eastAsia="Arial" w:cs="Arial"/>
          <w:szCs w:val="28"/>
          <w:rtl/>
        </w:rPr>
        <w:t>).</w:t>
      </w:r>
      <w:r w:rsidRPr="00B873C6">
        <w:rPr>
          <w:rFonts w:eastAsia="Arial" w:cs="Arial"/>
          <w:szCs w:val="28"/>
        </w:rPr>
        <w:t xml:space="preserve"> </w:t>
      </w:r>
      <w:r w:rsidRPr="00B873C6">
        <w:rPr>
          <w:rFonts w:eastAsia="Arial" w:cs="Arial"/>
          <w:szCs w:val="28"/>
          <w:rtl/>
        </w:rPr>
        <w:t>لقد حصلت للتو على تقييم للاحتياجات في ولاية أوريغون (</w:t>
      </w:r>
      <w:r w:rsidRPr="00B873C6">
        <w:rPr>
          <w:rFonts w:eastAsia="Arial" w:cs="Arial"/>
          <w:szCs w:val="28"/>
        </w:rPr>
        <w:t>ONA</w:t>
      </w:r>
      <w:r w:rsidRPr="00B873C6">
        <w:rPr>
          <w:rFonts w:eastAsia="Arial" w:cs="Arial"/>
          <w:szCs w:val="28"/>
          <w:rtl/>
        </w:rPr>
        <w:t>) جديد.</w:t>
      </w:r>
      <w:r w:rsidRPr="00B873C6">
        <w:rPr>
          <w:rFonts w:eastAsia="Arial" w:cs="Arial"/>
          <w:szCs w:val="28"/>
        </w:rPr>
        <w:t xml:space="preserve"> </w:t>
      </w:r>
    </w:p>
    <w:p w14:paraId="6DAC0261" w14:textId="77777777" w:rsidR="00AE4A93" w:rsidRPr="00B873C6" w:rsidRDefault="00974111" w:rsidP="001F2A0C">
      <w:pPr>
        <w:bidi/>
        <w:spacing w:after="0"/>
      </w:pPr>
      <w:r w:rsidRPr="00B873C6">
        <w:rPr>
          <w:rFonts w:eastAsia="Arial" w:cs="Arial"/>
          <w:szCs w:val="28"/>
          <w:rtl/>
        </w:rPr>
        <w:t>تختار لك أداة تقييم الاحتياجات في ولاية أوريغون مجموعة خدمة بناءً على احتياجاتك وعمرك.</w:t>
      </w:r>
      <w:r w:rsidRPr="00B873C6">
        <w:rPr>
          <w:rFonts w:eastAsia="Arial" w:cs="Arial"/>
          <w:szCs w:val="28"/>
        </w:rPr>
        <w:t xml:space="preserve"> </w:t>
      </w:r>
    </w:p>
    <w:p w14:paraId="7AE43DAB" w14:textId="77777777" w:rsidR="001F2A0C" w:rsidRPr="00B873C6" w:rsidRDefault="001F2A0C" w:rsidP="001F2A0C">
      <w:pPr>
        <w:spacing w:after="0"/>
        <w:rPr>
          <w:b/>
        </w:rPr>
      </w:pPr>
    </w:p>
    <w:p w14:paraId="211EC1D5" w14:textId="77777777" w:rsidR="00AE4A93" w:rsidRPr="00B873C6" w:rsidRDefault="00974111" w:rsidP="00AE4A93">
      <w:pPr>
        <w:bidi/>
        <w:rPr>
          <w:b/>
        </w:rPr>
      </w:pPr>
      <w:r w:rsidRPr="00B873C6">
        <w:rPr>
          <w:rFonts w:eastAsia="Arial" w:cs="Arial"/>
          <w:b/>
          <w:bCs/>
          <w:szCs w:val="28"/>
          <w:rtl/>
        </w:rPr>
        <w:t xml:space="preserve">لقد تغيرت مجموعة الخدمة الخاصة بك مع تقييم </w:t>
      </w:r>
      <w:r w:rsidRPr="00B873C6">
        <w:rPr>
          <w:rFonts w:eastAsia="Arial" w:cs="Arial"/>
          <w:b/>
          <w:bCs/>
          <w:szCs w:val="28"/>
        </w:rPr>
        <w:t>ONA</w:t>
      </w:r>
      <w:r w:rsidRPr="00B873C6">
        <w:rPr>
          <w:rFonts w:eastAsia="Arial" w:cs="Arial"/>
          <w:b/>
          <w:bCs/>
          <w:szCs w:val="28"/>
          <w:rtl/>
        </w:rPr>
        <w:t xml:space="preserve"> هذا.</w:t>
      </w:r>
    </w:p>
    <w:p w14:paraId="33FED3D5" w14:textId="726DCBBB" w:rsidR="00AE4A93" w:rsidRPr="00B873C6" w:rsidRDefault="00974111" w:rsidP="00AE4A93">
      <w:pPr>
        <w:bidi/>
        <w:rPr>
          <w:rFonts w:eastAsia="Arial" w:cs="Arial"/>
          <w:szCs w:val="28"/>
          <w:rtl/>
        </w:rPr>
      </w:pPr>
      <w:r w:rsidRPr="00B873C6">
        <w:rPr>
          <w:rFonts w:eastAsia="Arial" w:cs="Arial"/>
          <w:szCs w:val="28"/>
          <w:rtl/>
        </w:rPr>
        <w:t xml:space="preserve">أنت الآن في مجموعة الخدمة </w:t>
      </w:r>
      <w:sdt>
        <w:sdtPr>
          <w:rPr>
            <w:b/>
            <w:bCs/>
            <w:rtl/>
          </w:rPr>
          <w:id w:val="589203008"/>
          <w:placeholder>
            <w:docPart w:val="81EE9A9A41774F979841451F6BA2C627"/>
          </w:placeholder>
          <w:dropDownList>
            <w:listItem w:displayText="اختر مجموعة خدمة" w:value="اختر مجموعة خدمة"/>
            <w:listItem w:displayText="الرضع/الأطفال الصغار" w:value="الرضع/الأطفال الصغار"/>
            <w:listItem w:displayText="طفل منخفض جدًا - منخفض" w:value="طفل منخفض جدًا - منخفض"/>
            <w:listItem w:displayText="طفل متوسط" w:value="طفل متوسط"/>
            <w:listItem w:displayText="طفل مرتفع - مرتفع جدًا" w:value="طفل مرتفع - مرتفع جدًا"/>
            <w:listItem w:displayText="مراهق منخفض جدًا" w:value="مراهق منخفض جدًا"/>
            <w:listItem w:displayText="مراهق منخفض" w:value="مراهق منخفض"/>
            <w:listItem w:displayText="مراهق متوسط" w:value="مراهق متوسط"/>
            <w:listItem w:displayText="مراهق مرتفع" w:value="مراهق مرتفع"/>
            <w:listItem w:displayText="مراهق مرتفع جدًا" w:value="مراهق مرتفع جدًا"/>
            <w:listItem w:displayText="بالغ منخفض جدًا" w:value="بالغ منخفض جدًا"/>
            <w:listItem w:displayText="بالغ منخفض" w:value="بالغ منخفض"/>
            <w:listItem w:displayText="بالغ متوسط" w:value="بالغ متوسط"/>
            <w:listItem w:displayText="بالغ مرتفع" w:value="بالغ مرتفع"/>
            <w:listItem w:displayText="بالغ مرتفع جدًا" w:value="بالغ مرتفع جدًا"/>
          </w:dropDownList>
        </w:sdtPr>
        <w:sdtContent>
          <w:r w:rsidR="005E450D">
            <w:rPr>
              <w:b/>
              <w:bCs/>
              <w:rtl/>
            </w:rPr>
            <w:t>اختر مجموعة خدمة</w:t>
          </w:r>
        </w:sdtContent>
      </w:sdt>
      <w:r w:rsidRPr="00B873C6">
        <w:rPr>
          <w:rFonts w:eastAsia="Arial" w:cs="Arial"/>
          <w:szCs w:val="28"/>
          <w:rtl/>
        </w:rPr>
        <w:t xml:space="preserve"> لمعرفة عدد الساعات التي تتضمنها مجموعة الخدمة الخاصة بك، يمكنك الاطلاع على الجدول الموجود في نهاية هذا الخطاب.</w:t>
      </w:r>
    </w:p>
    <w:p w14:paraId="521168D8" w14:textId="77777777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t>مجموعة الخدمة هي مجموعة من الأشخاص الذين لديهم احتياجات متماثلة.</w:t>
      </w:r>
      <w:r w:rsidRPr="00B873C6">
        <w:rPr>
          <w:rFonts w:eastAsia="Arial" w:cs="Arial"/>
          <w:szCs w:val="28"/>
        </w:rPr>
        <w:t xml:space="preserve"> </w:t>
      </w:r>
      <w:r w:rsidRPr="00B873C6">
        <w:rPr>
          <w:rFonts w:eastAsia="Arial" w:cs="Arial"/>
          <w:szCs w:val="28"/>
          <w:rtl/>
        </w:rPr>
        <w:t xml:space="preserve">لمعرفة المزيد، تفضل بزيارة هذا الموقع الإلكتروني: </w:t>
      </w:r>
      <w:hyperlink r:id="rId13" w:anchor="servicegroup" w:history="1">
        <w:r w:rsidRPr="00B873C6">
          <w:rPr>
            <w:rFonts w:eastAsia="Arial" w:cs="Arial"/>
            <w:color w:val="005595"/>
            <w:szCs w:val="28"/>
            <w:u w:val="single"/>
          </w:rPr>
          <w:t>https://www.oregon.gov/odhs/compass/Pages/resources-individuals.aspx#servicegroup</w:t>
        </w:r>
      </w:hyperlink>
      <w:r w:rsidRPr="00B873C6">
        <w:rPr>
          <w:rFonts w:eastAsia="Arial" w:cs="Arial"/>
          <w:szCs w:val="28"/>
        </w:rPr>
        <w:t xml:space="preserve">. </w:t>
      </w:r>
      <w:r w:rsidRPr="00B873C6">
        <w:rPr>
          <w:rFonts w:eastAsia="Arial" w:cs="Arial"/>
          <w:szCs w:val="28"/>
          <w:rtl/>
        </w:rPr>
        <w:t>يمكنك أيضًا استخدام رمز الاستجدابة السريعة (</w:t>
      </w:r>
      <w:r w:rsidRPr="00B873C6">
        <w:rPr>
          <w:rFonts w:eastAsia="Arial" w:cs="Arial"/>
          <w:szCs w:val="28"/>
        </w:rPr>
        <w:t>QR</w:t>
      </w:r>
      <w:r w:rsidRPr="00B873C6">
        <w:rPr>
          <w:rFonts w:eastAsia="Arial" w:cs="Arial"/>
          <w:szCs w:val="28"/>
          <w:rtl/>
        </w:rPr>
        <w:t>) الموجود في نهاية هذا الخطاب.</w:t>
      </w:r>
    </w:p>
    <w:p w14:paraId="00F017D7" w14:textId="77777777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t>يمكنك أن تطلب من منسق الخدمات المتابع لك أو وكيلك الشخصي ما يلي:</w:t>
      </w:r>
    </w:p>
    <w:p w14:paraId="15CF3FC4" w14:textId="77777777" w:rsidR="00AE4A93" w:rsidRPr="00B873C6" w:rsidRDefault="00974111" w:rsidP="00AE4A93">
      <w:pPr>
        <w:numPr>
          <w:ilvl w:val="0"/>
          <w:numId w:val="2"/>
        </w:numPr>
        <w:bidi/>
      </w:pPr>
      <w:r w:rsidRPr="00B873C6">
        <w:rPr>
          <w:rFonts w:eastAsia="Arial" w:cs="Arial"/>
          <w:szCs w:val="28"/>
          <w:rtl/>
        </w:rPr>
        <w:t xml:space="preserve">تقييم </w:t>
      </w:r>
      <w:r w:rsidRPr="00B873C6">
        <w:rPr>
          <w:rFonts w:eastAsia="Arial" w:cs="Arial"/>
          <w:szCs w:val="28"/>
        </w:rPr>
        <w:t>ONA</w:t>
      </w:r>
      <w:r w:rsidRPr="00B873C6">
        <w:rPr>
          <w:rFonts w:eastAsia="Arial" w:cs="Arial"/>
          <w:szCs w:val="28"/>
          <w:rtl/>
        </w:rPr>
        <w:t xml:space="preserve"> الكامل الخاص بك بجانب جميع النتائج والملاحظات</w:t>
      </w:r>
    </w:p>
    <w:p w14:paraId="4ACDFF92" w14:textId="77777777" w:rsidR="00AE4A93" w:rsidRPr="00B873C6" w:rsidRDefault="00974111" w:rsidP="00AE4A93">
      <w:pPr>
        <w:numPr>
          <w:ilvl w:val="0"/>
          <w:numId w:val="2"/>
        </w:numPr>
        <w:bidi/>
      </w:pPr>
      <w:r w:rsidRPr="00B873C6">
        <w:rPr>
          <w:rFonts w:eastAsia="Arial" w:cs="Arial"/>
          <w:szCs w:val="28"/>
          <w:rtl/>
        </w:rPr>
        <w:t xml:space="preserve">ملخص درجاتك في تقييم </w:t>
      </w:r>
      <w:r w:rsidRPr="00B873C6">
        <w:rPr>
          <w:rFonts w:eastAsia="Arial" w:cs="Arial"/>
          <w:szCs w:val="28"/>
        </w:rPr>
        <w:t>ONA</w:t>
      </w:r>
      <w:r w:rsidRPr="00B873C6">
        <w:rPr>
          <w:rFonts w:eastAsia="Arial" w:cs="Arial"/>
          <w:szCs w:val="28"/>
          <w:rtl/>
        </w:rPr>
        <w:t xml:space="preserve"> التي بموجبها تم إدراجك في مجموعة الخدمة هذه</w:t>
      </w:r>
    </w:p>
    <w:p w14:paraId="5BD26050" w14:textId="77777777" w:rsidR="00AE4A93" w:rsidRPr="00B873C6" w:rsidRDefault="00974111" w:rsidP="00AE4A93">
      <w:pPr>
        <w:numPr>
          <w:ilvl w:val="0"/>
          <w:numId w:val="2"/>
        </w:numPr>
        <w:bidi/>
      </w:pPr>
      <w:r w:rsidRPr="00B873C6">
        <w:rPr>
          <w:rFonts w:eastAsia="Arial" w:cs="Arial"/>
          <w:szCs w:val="28"/>
          <w:rtl/>
        </w:rPr>
        <w:t xml:space="preserve">مقارنة توضح التغييرات بين تقييم </w:t>
      </w:r>
      <w:r w:rsidRPr="00B873C6">
        <w:rPr>
          <w:rFonts w:eastAsia="Arial" w:cs="Arial"/>
          <w:szCs w:val="28"/>
        </w:rPr>
        <w:t>ONA</w:t>
      </w:r>
      <w:r w:rsidRPr="00B873C6">
        <w:rPr>
          <w:rFonts w:eastAsia="Arial" w:cs="Arial"/>
          <w:szCs w:val="28"/>
          <w:rtl/>
        </w:rPr>
        <w:t xml:space="preserve"> الجديد الخاص بك وتقييم </w:t>
      </w:r>
      <w:r w:rsidRPr="00B873C6">
        <w:rPr>
          <w:rFonts w:eastAsia="Arial" w:cs="Arial"/>
          <w:szCs w:val="28"/>
        </w:rPr>
        <w:t>ONA</w:t>
      </w:r>
      <w:r w:rsidRPr="00B873C6">
        <w:rPr>
          <w:rFonts w:eastAsia="Arial" w:cs="Arial"/>
          <w:szCs w:val="28"/>
          <w:rtl/>
        </w:rPr>
        <w:t xml:space="preserve"> سابق</w:t>
      </w:r>
    </w:p>
    <w:p w14:paraId="30C5BE2C" w14:textId="77777777" w:rsidR="001F2A0C" w:rsidRPr="00B873C6" w:rsidRDefault="001F2A0C" w:rsidP="001F2A0C">
      <w:pPr>
        <w:spacing w:after="0"/>
        <w:rPr>
          <w:b/>
          <w:bCs/>
        </w:rPr>
      </w:pPr>
    </w:p>
    <w:p w14:paraId="2D1D610C" w14:textId="77777777" w:rsidR="00AE4A93" w:rsidRPr="00B873C6" w:rsidRDefault="00974111" w:rsidP="00AE4A93">
      <w:pPr>
        <w:bidi/>
        <w:rPr>
          <w:b/>
          <w:bCs/>
        </w:rPr>
      </w:pPr>
      <w:r w:rsidRPr="00B873C6">
        <w:rPr>
          <w:rFonts w:eastAsia="Arial" w:cs="Arial"/>
          <w:b/>
          <w:bCs/>
          <w:szCs w:val="28"/>
          <w:rtl/>
        </w:rPr>
        <w:t>ماذا يحدث بعد ذلك؟</w:t>
      </w:r>
    </w:p>
    <w:p w14:paraId="5B20D2A3" w14:textId="77777777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t xml:space="preserve">لا يُغير تقييم </w:t>
      </w:r>
      <w:r w:rsidRPr="00B873C6">
        <w:rPr>
          <w:rFonts w:eastAsia="Arial" w:cs="Arial"/>
          <w:szCs w:val="28"/>
        </w:rPr>
        <w:t>ONA</w:t>
      </w:r>
      <w:r w:rsidRPr="00B873C6">
        <w:rPr>
          <w:rFonts w:eastAsia="Arial" w:cs="Arial"/>
          <w:szCs w:val="28"/>
          <w:rtl/>
        </w:rPr>
        <w:t xml:space="preserve"> نوع الخدمات التي تحصل عليها أو الشخص الذي يقدمها.</w:t>
      </w:r>
      <w:r w:rsidRPr="00B873C6">
        <w:rPr>
          <w:rFonts w:eastAsia="Arial" w:cs="Arial"/>
          <w:szCs w:val="28"/>
        </w:rPr>
        <w:t xml:space="preserve"> </w:t>
      </w:r>
    </w:p>
    <w:p w14:paraId="153DA9C8" w14:textId="77777777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t>تُشكّل هذه الاختيارات، وغيرها، جزءًا من خطة دعمك الفردي (</w:t>
      </w:r>
      <w:r w:rsidRPr="00B873C6">
        <w:rPr>
          <w:rFonts w:eastAsia="Arial" w:cs="Arial"/>
          <w:szCs w:val="28"/>
        </w:rPr>
        <w:t>ISP</w:t>
      </w:r>
      <w:r w:rsidRPr="00B873C6">
        <w:rPr>
          <w:rFonts w:eastAsia="Arial" w:cs="Arial"/>
          <w:szCs w:val="28"/>
          <w:rtl/>
        </w:rPr>
        <w:t>) التي تقوم بوضعها مع منسق الخدمات المتابع لك أو وكيلك الشخصي.</w:t>
      </w:r>
      <w:r w:rsidRPr="00B873C6">
        <w:rPr>
          <w:rFonts w:eastAsia="Arial" w:cs="Arial"/>
          <w:szCs w:val="28"/>
        </w:rPr>
        <w:t xml:space="preserve"> </w:t>
      </w:r>
    </w:p>
    <w:p w14:paraId="79A72D14" w14:textId="5F2C7560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lastRenderedPageBreak/>
        <w:t>سيساعدك منسق الخدمات المتابع لك أو وكيلك الشخصي في استعراض خطة دعمك الفردي.</w:t>
      </w:r>
      <w:r w:rsidR="00B873C6">
        <w:rPr>
          <w:rFonts w:eastAsia="Arial" w:cs="Arial"/>
          <w:szCs w:val="28"/>
          <w:rtl/>
        </w:rPr>
        <w:t xml:space="preserve"> </w:t>
      </w:r>
      <w:r w:rsidRPr="00B873C6">
        <w:rPr>
          <w:rFonts w:eastAsia="Arial" w:cs="Arial"/>
          <w:szCs w:val="28"/>
          <w:rtl/>
        </w:rPr>
        <w:t>وسيساعدك في إجراء التعديلات اللازمة على الساعات المتضمنة في خطة دعمك الفردي (</w:t>
      </w:r>
      <w:r w:rsidRPr="00B873C6">
        <w:rPr>
          <w:rFonts w:eastAsia="Arial" w:cs="Arial"/>
          <w:szCs w:val="28"/>
        </w:rPr>
        <w:t>ISP</w:t>
      </w:r>
      <w:r w:rsidRPr="00B873C6">
        <w:rPr>
          <w:rFonts w:eastAsia="Arial" w:cs="Arial"/>
          <w:szCs w:val="28"/>
          <w:rtl/>
        </w:rPr>
        <w:t>) بسبب تغيير مجموعة الخدمة الخاصة بك.</w:t>
      </w:r>
    </w:p>
    <w:p w14:paraId="1D7946CA" w14:textId="77777777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t>معًا، ستتخذان الخيارات بشأن كيفية استخدام عدد الساعات المتاح لك لتلبية احتياجاتك، وعيش الحياة التي تريدها.</w:t>
      </w:r>
    </w:p>
    <w:p w14:paraId="509D63DC" w14:textId="77777777" w:rsidR="001F2A0C" w:rsidRPr="00B873C6" w:rsidRDefault="001F2A0C" w:rsidP="001F2A0C">
      <w:pPr>
        <w:spacing w:after="0"/>
      </w:pPr>
    </w:p>
    <w:p w14:paraId="410CDCC4" w14:textId="77777777" w:rsidR="00AE4A93" w:rsidRPr="00B873C6" w:rsidRDefault="00974111" w:rsidP="00AE4A93">
      <w:pPr>
        <w:bidi/>
        <w:rPr>
          <w:b/>
          <w:bCs/>
        </w:rPr>
      </w:pPr>
      <w:r w:rsidRPr="00B873C6">
        <w:rPr>
          <w:rFonts w:eastAsia="Arial" w:cs="Arial"/>
          <w:b/>
          <w:bCs/>
          <w:szCs w:val="28"/>
          <w:rtl/>
        </w:rPr>
        <w:t xml:space="preserve">ماذا يمكنك أن تفعل؟ </w:t>
      </w:r>
    </w:p>
    <w:p w14:paraId="257E2FFC" w14:textId="77777777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t xml:space="preserve">إذا كنت ترغب في الاطلاع على إجاباتك الموجودة في تقييم </w:t>
      </w:r>
      <w:r w:rsidRPr="00B873C6">
        <w:rPr>
          <w:rFonts w:eastAsia="Arial" w:cs="Arial"/>
          <w:szCs w:val="28"/>
        </w:rPr>
        <w:t>ONA</w:t>
      </w:r>
      <w:r w:rsidRPr="00B873C6">
        <w:rPr>
          <w:rFonts w:eastAsia="Arial" w:cs="Arial"/>
          <w:szCs w:val="28"/>
          <w:rtl/>
        </w:rPr>
        <w:t xml:space="preserve"> الخاص بك، فيمكنك أن تطلب من منسق الخدمات المتابع لك أو وكيلك الشخصي تقريرًا كاملاً.</w:t>
      </w:r>
    </w:p>
    <w:p w14:paraId="750395C9" w14:textId="77777777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t xml:space="preserve">إذا كنت </w:t>
      </w:r>
      <w:r w:rsidRPr="00B873C6">
        <w:rPr>
          <w:rFonts w:eastAsia="Arial" w:cs="Arial"/>
          <w:b/>
          <w:bCs/>
          <w:szCs w:val="28"/>
          <w:rtl/>
        </w:rPr>
        <w:t>لا توافق</w:t>
      </w:r>
      <w:r w:rsidRPr="00B873C6">
        <w:rPr>
          <w:rFonts w:eastAsia="Arial" w:cs="Arial"/>
          <w:szCs w:val="28"/>
          <w:rtl/>
        </w:rPr>
        <w:t xml:space="preserve"> على نتائج تقييم </w:t>
      </w:r>
      <w:r w:rsidRPr="00B873C6">
        <w:rPr>
          <w:rFonts w:eastAsia="Arial" w:cs="Arial"/>
          <w:szCs w:val="28"/>
        </w:rPr>
        <w:t>ONA</w:t>
      </w:r>
      <w:r w:rsidRPr="00B873C6">
        <w:rPr>
          <w:rFonts w:eastAsia="Arial" w:cs="Arial"/>
          <w:szCs w:val="28"/>
          <w:rtl/>
        </w:rPr>
        <w:t xml:space="preserve"> الجديد الخاص بك، فيمكنك:</w:t>
      </w:r>
    </w:p>
    <w:p w14:paraId="2596258D" w14:textId="77777777" w:rsidR="00AE4A93" w:rsidRPr="00B873C6" w:rsidRDefault="00974111" w:rsidP="00AE4A93">
      <w:pPr>
        <w:numPr>
          <w:ilvl w:val="0"/>
          <w:numId w:val="3"/>
        </w:numPr>
        <w:bidi/>
      </w:pPr>
      <w:r w:rsidRPr="00B873C6">
        <w:rPr>
          <w:rFonts w:eastAsia="Arial" w:cs="Arial"/>
          <w:szCs w:val="28"/>
          <w:rtl/>
        </w:rPr>
        <w:t>التحدث إلى مُنسِّق الخدمات المتابع لك أو وكيلك الشخصي.</w:t>
      </w:r>
    </w:p>
    <w:p w14:paraId="0C2B4A7F" w14:textId="77777777" w:rsidR="00AE4A93" w:rsidRPr="00B873C6" w:rsidRDefault="00974111" w:rsidP="00AE4A93">
      <w:pPr>
        <w:numPr>
          <w:ilvl w:val="0"/>
          <w:numId w:val="3"/>
        </w:numPr>
        <w:bidi/>
      </w:pPr>
      <w:r w:rsidRPr="00B873C6">
        <w:rPr>
          <w:rFonts w:eastAsia="Arial" w:cs="Arial"/>
          <w:szCs w:val="28"/>
          <w:rtl/>
        </w:rPr>
        <w:t>تقديم شكوى.</w:t>
      </w:r>
    </w:p>
    <w:p w14:paraId="73D5AD6B" w14:textId="77777777" w:rsidR="00AE4A93" w:rsidRPr="00B873C6" w:rsidRDefault="00AE4A93" w:rsidP="001F2A0C">
      <w:pPr>
        <w:spacing w:after="0"/>
      </w:pPr>
    </w:p>
    <w:p w14:paraId="676AE66B" w14:textId="77777777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t>مع خالص التحيات،</w:t>
      </w:r>
    </w:p>
    <w:p w14:paraId="0B167D27" w14:textId="77777777" w:rsidR="001F2A0C" w:rsidRPr="00B873C6" w:rsidRDefault="001F2A0C" w:rsidP="001F2A0C">
      <w:pPr>
        <w:spacing w:after="0"/>
      </w:pPr>
    </w:p>
    <w:p w14:paraId="78CBF251" w14:textId="77777777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t>مكتب خدمات الأشخاص ذوي الاحتياجات الخاصة بالنمو</w:t>
      </w:r>
    </w:p>
    <w:p w14:paraId="431C139F" w14:textId="77777777" w:rsidR="00AE4A93" w:rsidRPr="00B873C6" w:rsidRDefault="00974111" w:rsidP="00AE4A93">
      <w:pPr>
        <w:bidi/>
      </w:pPr>
      <w:r w:rsidRPr="00B873C6">
        <w:rPr>
          <w:rFonts w:eastAsia="Arial" w:cs="Arial"/>
          <w:szCs w:val="28"/>
          <w:rtl/>
        </w:rPr>
        <w:t>يمكنك الحصول على هذا المستند بلغات أخرى، أو بحروف كبيرة، أو بطريقة برايل، أو بتنسيق آخر مجانًا.</w:t>
      </w:r>
      <w:r w:rsidRPr="00B873C6">
        <w:rPr>
          <w:rFonts w:eastAsia="Arial" w:cs="Arial"/>
          <w:szCs w:val="28"/>
        </w:rPr>
        <w:t xml:space="preserve"> </w:t>
      </w:r>
      <w:r w:rsidRPr="00B873C6">
        <w:rPr>
          <w:rFonts w:eastAsia="Arial" w:cs="Arial"/>
          <w:szCs w:val="28"/>
          <w:rtl/>
        </w:rPr>
        <w:t xml:space="preserve">أرسل بريدًا إلكترونيًا إلى </w:t>
      </w:r>
      <w:hyperlink r:id="rId14" w:history="1">
        <w:r w:rsidRPr="00B873C6">
          <w:rPr>
            <w:rFonts w:eastAsia="Arial" w:cs="Arial"/>
            <w:color w:val="005595"/>
            <w:szCs w:val="28"/>
            <w:u w:val="single"/>
          </w:rPr>
          <w:t>dd.directorsoffice@odhsoha.oregon.gov</w:t>
        </w:r>
      </w:hyperlink>
      <w:r w:rsidRPr="00B873C6">
        <w:rPr>
          <w:rFonts w:eastAsia="Arial" w:cs="Arial"/>
          <w:szCs w:val="28"/>
          <w:rtl/>
        </w:rPr>
        <w:t xml:space="preserve"> أو اتصل على الرقم </w:t>
      </w:r>
      <w:r w:rsidRPr="00B873C6">
        <w:rPr>
          <w:rFonts w:eastAsia="Arial" w:cs="Arial"/>
          <w:szCs w:val="28"/>
        </w:rPr>
        <w:t>503-945-5811</w:t>
      </w:r>
      <w:r w:rsidRPr="00B873C6">
        <w:rPr>
          <w:rFonts w:eastAsia="Arial" w:cs="Arial"/>
          <w:szCs w:val="28"/>
          <w:rtl/>
        </w:rPr>
        <w:t>.</w:t>
      </w:r>
      <w:r w:rsidRPr="00B873C6">
        <w:rPr>
          <w:rFonts w:eastAsia="Arial" w:cs="Arial"/>
          <w:szCs w:val="28"/>
        </w:rPr>
        <w:t xml:space="preserve"> </w:t>
      </w:r>
      <w:r w:rsidRPr="00B873C6">
        <w:rPr>
          <w:rFonts w:eastAsia="Arial" w:cs="Arial"/>
          <w:szCs w:val="28"/>
          <w:rtl/>
        </w:rPr>
        <w:t>نقبل جميع مكالمات الترحيل.</w:t>
      </w:r>
    </w:p>
    <w:p w14:paraId="2729A0E4" w14:textId="2E21C230" w:rsidR="00231A8B" w:rsidRPr="00B873C6" w:rsidRDefault="00174790">
      <w:pPr>
        <w:spacing w:after="160" w:line="259" w:lineRule="auto"/>
      </w:pPr>
      <w:r w:rsidRPr="00DA6CD4">
        <w:rPr>
          <w:rFonts w:eastAsia="Arial" w:cs="Arial"/>
          <w:noProof/>
          <w:color w:val="000000"/>
          <w:szCs w:val="28"/>
        </w:rPr>
        <w:drawing>
          <wp:anchor distT="0" distB="0" distL="114300" distR="114300" simplePos="0" relativeHeight="251660288" behindDoc="0" locked="0" layoutInCell="1" allowOverlap="1" wp14:anchorId="1EEE85F5" wp14:editId="1EBD444F">
            <wp:simplePos x="0" y="0"/>
            <wp:positionH relativeFrom="page">
              <wp:align>center</wp:align>
            </wp:positionH>
            <wp:positionV relativeFrom="margin">
              <wp:align>bottom</wp:align>
            </wp:positionV>
            <wp:extent cx="1435608" cy="1435608"/>
            <wp:effectExtent l="0" t="0" r="0" b="0"/>
            <wp:wrapSquare wrapText="bothSides"/>
            <wp:docPr id="126960281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0281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08" cy="143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111" w:rsidRPr="00B873C6">
        <w:br w:type="page"/>
      </w: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3"/>
        <w:gridCol w:w="2443"/>
        <w:gridCol w:w="1229"/>
        <w:gridCol w:w="1728"/>
      </w:tblGrid>
      <w:tr w:rsidR="00FA0A95" w:rsidRPr="00B873C6" w14:paraId="635AA5F1" w14:textId="77777777" w:rsidTr="00AF7B84">
        <w:trPr>
          <w:trHeight w:val="509"/>
        </w:trPr>
        <w:tc>
          <w:tcPr>
            <w:tcW w:w="3163" w:type="dxa"/>
            <w:tcBorders>
              <w:top w:val="single" w:sz="12" w:space="0" w:color="869810"/>
              <w:bottom w:val="single" w:sz="12" w:space="0" w:color="869810"/>
            </w:tcBorders>
            <w:shd w:val="clear" w:color="auto" w:fill="869810"/>
          </w:tcPr>
          <w:p w14:paraId="030E1469" w14:textId="77777777" w:rsidR="00231A8B" w:rsidRPr="00B873C6" w:rsidRDefault="00974111" w:rsidP="00231A8B">
            <w:pPr>
              <w:widowControl w:val="0"/>
              <w:bidi/>
              <w:spacing w:before="140" w:after="0" w:line="240" w:lineRule="auto"/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F6EEB6"/>
                <w:sz w:val="20"/>
                <w:szCs w:val="20"/>
                <w:rtl/>
              </w:rPr>
              <w:t xml:space="preserve">الرضع/الأطفال الصغار: </w:t>
            </w:r>
            <w:r w:rsidRPr="00B873C6">
              <w:rPr>
                <w:rFonts w:eastAsia="Arial" w:cs="Arial"/>
                <w:b/>
                <w:bCs/>
                <w:color w:val="F6EEB6"/>
                <w:sz w:val="20"/>
                <w:szCs w:val="20"/>
              </w:rPr>
              <w:t>0 - 3</w:t>
            </w:r>
            <w:r w:rsidRPr="00B873C6">
              <w:rPr>
                <w:rFonts w:eastAsia="Arial" w:cs="Arial"/>
                <w:b/>
                <w:bCs/>
                <w:color w:val="F6EEB6"/>
                <w:sz w:val="20"/>
                <w:szCs w:val="20"/>
                <w:rtl/>
              </w:rPr>
              <w:t xml:space="preserve"> أعوام</w:t>
            </w:r>
          </w:p>
        </w:tc>
        <w:tc>
          <w:tcPr>
            <w:tcW w:w="3672" w:type="dxa"/>
            <w:gridSpan w:val="2"/>
            <w:tcBorders>
              <w:top w:val="single" w:sz="12" w:space="0" w:color="869810"/>
              <w:bottom w:val="single" w:sz="12" w:space="0" w:color="869810"/>
            </w:tcBorders>
            <w:shd w:val="clear" w:color="auto" w:fill="auto"/>
          </w:tcPr>
          <w:p w14:paraId="4E31C1DB" w14:textId="77777777" w:rsidR="00231A8B" w:rsidRPr="00B873C6" w:rsidRDefault="00974111" w:rsidP="00B873C6">
            <w:pPr>
              <w:widowControl w:val="0"/>
              <w:bidi/>
              <w:spacing w:before="160" w:after="0" w:line="240" w:lineRule="auto"/>
              <w:ind w:right="2721"/>
              <w:jc w:val="right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الساعات/الأسبوع:</w:t>
            </w:r>
          </w:p>
        </w:tc>
        <w:tc>
          <w:tcPr>
            <w:tcW w:w="1728" w:type="dxa"/>
            <w:tcBorders>
              <w:top w:val="single" w:sz="12" w:space="0" w:color="869810"/>
              <w:bottom w:val="single" w:sz="12" w:space="0" w:color="869810"/>
            </w:tcBorders>
            <w:shd w:val="clear" w:color="auto" w:fill="auto"/>
          </w:tcPr>
          <w:p w14:paraId="65E6D3DD" w14:textId="77777777" w:rsidR="00231A8B" w:rsidRPr="00B873C6" w:rsidRDefault="00974111" w:rsidP="005C4659">
            <w:pPr>
              <w:widowControl w:val="0"/>
              <w:bidi/>
              <w:spacing w:before="160"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>الساعات/الشهر:</w:t>
            </w:r>
          </w:p>
        </w:tc>
      </w:tr>
      <w:tr w:rsidR="00FA0A95" w:rsidRPr="00B873C6" w14:paraId="69368E1D" w14:textId="77777777" w:rsidTr="00AF7B84">
        <w:trPr>
          <w:trHeight w:val="504"/>
        </w:trPr>
        <w:tc>
          <w:tcPr>
            <w:tcW w:w="3163" w:type="dxa"/>
            <w:tcBorders>
              <w:top w:val="single" w:sz="12" w:space="0" w:color="869810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79CF488" w14:textId="77777777" w:rsidR="00231A8B" w:rsidRPr="00B873C6" w:rsidRDefault="00974111" w:rsidP="00231A8B">
            <w:pPr>
              <w:widowControl w:val="0"/>
              <w:bidi/>
              <w:spacing w:before="120"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>الرضع/الأطفال الصغار</w:t>
            </w:r>
          </w:p>
        </w:tc>
        <w:tc>
          <w:tcPr>
            <w:tcW w:w="2443" w:type="dxa"/>
            <w:tcBorders>
              <w:top w:val="single" w:sz="12" w:space="0" w:color="86981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B5DC10C" w14:textId="77777777" w:rsidR="00231A8B" w:rsidRPr="00B873C6" w:rsidRDefault="00974111" w:rsidP="00231A8B">
            <w:pPr>
              <w:widowControl w:val="0"/>
              <w:bidi/>
              <w:spacing w:before="120"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دعم الرضع/الأطفال الصغار</w:t>
            </w:r>
          </w:p>
        </w:tc>
        <w:tc>
          <w:tcPr>
            <w:tcW w:w="1229" w:type="dxa"/>
            <w:tcBorders>
              <w:top w:val="single" w:sz="12" w:space="0" w:color="869810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6C3D9AD" w14:textId="77777777" w:rsidR="00231A8B" w:rsidRPr="00B873C6" w:rsidRDefault="00974111" w:rsidP="00231A8B">
            <w:pPr>
              <w:widowControl w:val="0"/>
              <w:bidi/>
              <w:spacing w:before="120" w:after="0" w:line="240" w:lineRule="auto"/>
              <w:ind w:left="22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11-14</w:t>
            </w:r>
          </w:p>
        </w:tc>
        <w:tc>
          <w:tcPr>
            <w:tcW w:w="1728" w:type="dxa"/>
            <w:tcBorders>
              <w:top w:val="single" w:sz="12" w:space="0" w:color="869810"/>
              <w:bottom w:val="single" w:sz="12" w:space="0" w:color="000000" w:themeColor="text1"/>
            </w:tcBorders>
            <w:shd w:val="clear" w:color="auto" w:fill="auto"/>
          </w:tcPr>
          <w:p w14:paraId="0282A668" w14:textId="77777777" w:rsidR="00231A8B" w:rsidRPr="00B873C6" w:rsidRDefault="00974111" w:rsidP="00231A8B">
            <w:pPr>
              <w:widowControl w:val="0"/>
              <w:bidi/>
              <w:spacing w:before="120"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48-61</w:t>
            </w:r>
          </w:p>
        </w:tc>
      </w:tr>
    </w:tbl>
    <w:p w14:paraId="6CF6E06D" w14:textId="77777777" w:rsidR="00231A8B" w:rsidRPr="00B873C6" w:rsidRDefault="00231A8B" w:rsidP="00231A8B">
      <w:pPr>
        <w:widowControl w:val="0"/>
        <w:spacing w:after="43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560CAA09" w14:textId="77777777" w:rsidR="00231A8B" w:rsidRPr="00B873C6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4"/>
        <w:gridCol w:w="1699"/>
        <w:gridCol w:w="1166"/>
        <w:gridCol w:w="1320"/>
        <w:gridCol w:w="1133"/>
        <w:gridCol w:w="1296"/>
      </w:tblGrid>
      <w:tr w:rsidR="00FA0A95" w:rsidRPr="00B873C6" w14:paraId="21837638" w14:textId="77777777" w:rsidTr="00D25DA1">
        <w:trPr>
          <w:trHeight w:val="494"/>
        </w:trPr>
        <w:tc>
          <w:tcPr>
            <w:tcW w:w="1944" w:type="dxa"/>
            <w:tcBorders>
              <w:top w:val="single" w:sz="12" w:space="0" w:color="D97300"/>
              <w:left w:val="single" w:sz="4" w:space="0" w:color="D97300"/>
              <w:bottom w:val="single" w:sz="12" w:space="0" w:color="D97300"/>
            </w:tcBorders>
            <w:shd w:val="clear" w:color="auto" w:fill="D97300"/>
            <w:vAlign w:val="center"/>
          </w:tcPr>
          <w:p w14:paraId="3EE3FF99" w14:textId="77777777" w:rsidR="00231A8B" w:rsidRPr="00B873C6" w:rsidRDefault="00974111" w:rsidP="00D25DA1">
            <w:pPr>
              <w:widowControl w:val="0"/>
              <w:pBdr>
                <w:top w:val="single" w:sz="2" w:space="0" w:color="D97300"/>
                <w:left w:val="single" w:sz="12" w:space="4" w:color="076475"/>
                <w:bottom w:val="single" w:sz="2" w:space="0" w:color="D97300"/>
                <w:right w:val="single" w:sz="2" w:space="0" w:color="D97300"/>
              </w:pBdr>
              <w:bidi/>
              <w:spacing w:after="0" w:line="240" w:lineRule="auto"/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F6EEB6"/>
                <w:sz w:val="20"/>
                <w:szCs w:val="20"/>
                <w:rtl/>
              </w:rPr>
              <w:t xml:space="preserve">الأطفال: بعمر </w:t>
            </w:r>
            <w:r w:rsidRPr="00B873C6">
              <w:rPr>
                <w:rFonts w:eastAsia="Arial" w:cs="Arial"/>
                <w:b/>
                <w:bCs/>
                <w:color w:val="F6EEB6"/>
                <w:sz w:val="20"/>
                <w:szCs w:val="20"/>
              </w:rPr>
              <w:t>4 - 11</w:t>
            </w:r>
            <w:r w:rsidRPr="00B873C6">
              <w:rPr>
                <w:rFonts w:eastAsia="Arial" w:cs="Arial"/>
                <w:b/>
                <w:bCs/>
                <w:color w:val="F6EEB6"/>
                <w:sz w:val="20"/>
                <w:szCs w:val="20"/>
                <w:rtl/>
              </w:rPr>
              <w:t xml:space="preserve"> عامًا</w:t>
            </w:r>
          </w:p>
        </w:tc>
        <w:tc>
          <w:tcPr>
            <w:tcW w:w="1699" w:type="dxa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</w:tcPr>
          <w:p w14:paraId="4BD172BD" w14:textId="77777777" w:rsidR="00231A8B" w:rsidRPr="00B873C6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486" w:type="dxa"/>
            <w:gridSpan w:val="2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  <w:vAlign w:val="center"/>
          </w:tcPr>
          <w:p w14:paraId="3D2B948D" w14:textId="77777777" w:rsidR="00231A8B" w:rsidRPr="00B873C6" w:rsidRDefault="00974111" w:rsidP="005C4659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العام الدراسي</w:t>
            </w:r>
          </w:p>
        </w:tc>
        <w:tc>
          <w:tcPr>
            <w:tcW w:w="2429" w:type="dxa"/>
            <w:gridSpan w:val="2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  <w:vAlign w:val="center"/>
          </w:tcPr>
          <w:p w14:paraId="4BEEC189" w14:textId="77777777" w:rsidR="00231A8B" w:rsidRPr="00B873C6" w:rsidRDefault="00974111" w:rsidP="005C4659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الصيف</w:t>
            </w:r>
          </w:p>
        </w:tc>
      </w:tr>
      <w:tr w:rsidR="00FA0A95" w:rsidRPr="00B873C6" w14:paraId="0683F40E" w14:textId="77777777" w:rsidTr="00AF7B84">
        <w:trPr>
          <w:trHeight w:val="634"/>
        </w:trPr>
        <w:tc>
          <w:tcPr>
            <w:tcW w:w="3643" w:type="dxa"/>
            <w:gridSpan w:val="2"/>
            <w:tcBorders>
              <w:top w:val="single" w:sz="12" w:space="0" w:color="D973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5B06D4" w14:textId="77777777" w:rsidR="00231A8B" w:rsidRPr="00B873C6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166" w:type="dxa"/>
            <w:tcBorders>
              <w:top w:val="single" w:sz="12" w:space="0" w:color="D973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E21CD9A" w14:textId="77777777" w:rsidR="00231A8B" w:rsidRPr="00B873C6" w:rsidRDefault="00974111" w:rsidP="00231A8B">
            <w:pPr>
              <w:widowControl w:val="0"/>
              <w:bidi/>
              <w:spacing w:after="0" w:line="26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 xml:space="preserve">الساعات/الأسبوع: </w:t>
            </w:r>
          </w:p>
        </w:tc>
        <w:tc>
          <w:tcPr>
            <w:tcW w:w="1320" w:type="dxa"/>
            <w:tcBorders>
              <w:top w:val="single" w:sz="12" w:space="0" w:color="D973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D97DEF" w14:textId="77777777" w:rsidR="00231A8B" w:rsidRPr="00B873C6" w:rsidRDefault="00974111" w:rsidP="00231A8B">
            <w:pPr>
              <w:widowControl w:val="0"/>
              <w:bidi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الساعات/الشهر: </w:t>
            </w:r>
          </w:p>
        </w:tc>
        <w:tc>
          <w:tcPr>
            <w:tcW w:w="1133" w:type="dxa"/>
            <w:tcBorders>
              <w:top w:val="single" w:sz="12" w:space="0" w:color="D973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FC136BB" w14:textId="77777777" w:rsidR="00231A8B" w:rsidRPr="00B873C6" w:rsidRDefault="00974111" w:rsidP="00753935">
            <w:pPr>
              <w:widowControl w:val="0"/>
              <w:bidi/>
              <w:spacing w:after="0" w:line="26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 xml:space="preserve">الساعات/الأسبوع: </w:t>
            </w:r>
          </w:p>
        </w:tc>
        <w:tc>
          <w:tcPr>
            <w:tcW w:w="1296" w:type="dxa"/>
            <w:tcBorders>
              <w:top w:val="single" w:sz="12" w:space="0" w:color="D97300"/>
              <w:bottom w:val="single" w:sz="12" w:space="0" w:color="auto"/>
            </w:tcBorders>
            <w:shd w:val="clear" w:color="auto" w:fill="auto"/>
            <w:vAlign w:val="bottom"/>
          </w:tcPr>
          <w:p w14:paraId="725D75FA" w14:textId="77777777" w:rsidR="00231A8B" w:rsidRPr="00B873C6" w:rsidRDefault="00974111" w:rsidP="00231A8B">
            <w:pPr>
              <w:widowControl w:val="0"/>
              <w:bidi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الساعات/الشهر: </w:t>
            </w:r>
          </w:p>
        </w:tc>
      </w:tr>
      <w:tr w:rsidR="00FA0A95" w:rsidRPr="00B873C6" w14:paraId="01381370" w14:textId="77777777" w:rsidTr="00AF7B84">
        <w:trPr>
          <w:trHeight w:val="456"/>
        </w:trPr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676DC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1E1D1F"/>
                <w:sz w:val="20"/>
                <w:szCs w:val="20"/>
                <w:rtl/>
              </w:rPr>
              <w:t xml:space="preserve">الأطفال بعمر </w:t>
            </w:r>
            <w:r w:rsidRPr="00B873C6">
              <w:rPr>
                <w:rFonts w:eastAsia="Arial" w:cs="Arial"/>
                <w:color w:val="1E1D1F"/>
                <w:sz w:val="20"/>
                <w:szCs w:val="20"/>
              </w:rPr>
              <w:t>3</w:t>
            </w:r>
            <w:r w:rsidRPr="00B873C6">
              <w:rPr>
                <w:rFonts w:eastAsia="Arial" w:cs="Arial"/>
                <w:color w:val="1E1D1F"/>
                <w:sz w:val="20"/>
                <w:szCs w:val="20"/>
                <w:rtl/>
              </w:rPr>
              <w:t xml:space="preserve"> أعوام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A8B1F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منخفض جدًا – منخفض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37FCC0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15-19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83F72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65-83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D6CF41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17-21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D9DE75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74-91</w:t>
            </w:r>
          </w:p>
        </w:tc>
      </w:tr>
      <w:tr w:rsidR="00FA0A95" w:rsidRPr="00B873C6" w14:paraId="5D4F94A5" w14:textId="77777777" w:rsidTr="00AF7B84">
        <w:trPr>
          <w:trHeight w:val="451"/>
        </w:trPr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E5680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1E1D1F"/>
                <w:sz w:val="20"/>
                <w:szCs w:val="20"/>
                <w:rtl/>
              </w:rPr>
              <w:t xml:space="preserve">الأطفال بعمر </w:t>
            </w:r>
            <w:r w:rsidRPr="00B873C6">
              <w:rPr>
                <w:rFonts w:eastAsia="Arial" w:cs="Arial"/>
                <w:color w:val="1E1D1F"/>
                <w:sz w:val="20"/>
                <w:szCs w:val="20"/>
              </w:rPr>
              <w:t>4</w:t>
            </w:r>
            <w:r w:rsidRPr="00B873C6">
              <w:rPr>
                <w:rFonts w:eastAsia="Arial" w:cs="Arial"/>
                <w:color w:val="1E1D1F"/>
                <w:sz w:val="20"/>
                <w:szCs w:val="20"/>
                <w:rtl/>
              </w:rPr>
              <w:t xml:space="preserve"> أعوام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949C9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متوسط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708ECC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ind w:left="24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20-22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2D55D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84-96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6045E5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1E1D1F"/>
                <w:sz w:val="20"/>
                <w:szCs w:val="20"/>
              </w:rPr>
              <w:t>22-25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665ECC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ind w:left="260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92-109</w:t>
            </w:r>
          </w:p>
        </w:tc>
      </w:tr>
      <w:tr w:rsidR="00FA0A95" w:rsidRPr="00B873C6" w14:paraId="707BDE76" w14:textId="77777777" w:rsidTr="00AF7B84">
        <w:trPr>
          <w:trHeight w:val="466"/>
        </w:trPr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6644B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1E1D1F"/>
                <w:sz w:val="20"/>
                <w:szCs w:val="20"/>
                <w:rtl/>
              </w:rPr>
              <w:t xml:space="preserve">الأطفال بعمر </w:t>
            </w:r>
            <w:r w:rsidRPr="00B873C6">
              <w:rPr>
                <w:rFonts w:eastAsia="Arial" w:cs="Arial"/>
                <w:color w:val="1E1D1F"/>
                <w:sz w:val="20"/>
                <w:szCs w:val="20"/>
              </w:rPr>
              <w:t>5</w:t>
            </w:r>
            <w:r w:rsidRPr="00B873C6">
              <w:rPr>
                <w:rFonts w:eastAsia="Arial" w:cs="Arial"/>
                <w:color w:val="1E1D1F"/>
                <w:sz w:val="20"/>
                <w:szCs w:val="20"/>
                <w:rtl/>
              </w:rPr>
              <w:t xml:space="preserve"> أعوام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26FBA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 xml:space="preserve">مرتفع - مرتفع جدًا 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C534A5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ind w:left="24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23-35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1845E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97-152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BFEFAD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26-40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5A9E68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110-174</w:t>
            </w:r>
          </w:p>
        </w:tc>
      </w:tr>
    </w:tbl>
    <w:p w14:paraId="5B12372C" w14:textId="77777777" w:rsidR="00231A8B" w:rsidRPr="00B873C6" w:rsidRDefault="00231A8B" w:rsidP="00231A8B">
      <w:pPr>
        <w:widowControl w:val="0"/>
        <w:spacing w:after="43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64DB78CF" w14:textId="77777777" w:rsidR="00231A8B" w:rsidRPr="00B873C6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5"/>
        <w:gridCol w:w="1056"/>
        <w:gridCol w:w="1056"/>
        <w:gridCol w:w="1291"/>
        <w:gridCol w:w="1094"/>
        <w:gridCol w:w="1306"/>
      </w:tblGrid>
      <w:tr w:rsidR="00FA0A95" w:rsidRPr="00B873C6" w14:paraId="2ABE7960" w14:textId="77777777" w:rsidTr="00D25DA1">
        <w:trPr>
          <w:trHeight w:val="504"/>
        </w:trPr>
        <w:tc>
          <w:tcPr>
            <w:tcW w:w="2755" w:type="dxa"/>
            <w:tcBorders>
              <w:top w:val="single" w:sz="12" w:space="0" w:color="076475"/>
              <w:bottom w:val="single" w:sz="12" w:space="0" w:color="076475"/>
            </w:tcBorders>
            <w:shd w:val="clear" w:color="auto" w:fill="076475"/>
            <w:vAlign w:val="center"/>
          </w:tcPr>
          <w:p w14:paraId="52B697A2" w14:textId="77777777" w:rsidR="00231A8B" w:rsidRPr="00B873C6" w:rsidRDefault="00974111" w:rsidP="00231A8B">
            <w:pPr>
              <w:widowControl w:val="0"/>
              <w:pBdr>
                <w:top w:val="single" w:sz="0" w:space="0" w:color="076475"/>
                <w:left w:val="single" w:sz="0" w:space="0" w:color="076475"/>
                <w:bottom w:val="single" w:sz="0" w:space="0" w:color="076475"/>
                <w:right w:val="single" w:sz="0" w:space="0" w:color="076475"/>
              </w:pBdr>
              <w:bidi/>
              <w:spacing w:after="0" w:line="240" w:lineRule="auto"/>
              <w:rPr>
                <w:rFonts w:eastAsia="Arial" w:cs="Arial"/>
                <w:b/>
                <w:bCs/>
                <w:color w:val="C9F0F6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C9F0F6"/>
                <w:sz w:val="20"/>
                <w:szCs w:val="20"/>
                <w:rtl/>
              </w:rPr>
              <w:t xml:space="preserve">المراهقون: بعمر </w:t>
            </w:r>
            <w:r w:rsidRPr="00B873C6">
              <w:rPr>
                <w:rFonts w:eastAsia="Arial" w:cs="Arial"/>
                <w:b/>
                <w:bCs/>
                <w:color w:val="C9F0F6"/>
                <w:sz w:val="20"/>
                <w:szCs w:val="20"/>
              </w:rPr>
              <w:t>12 - 17</w:t>
            </w:r>
            <w:r w:rsidRPr="00B873C6">
              <w:rPr>
                <w:rFonts w:eastAsia="Arial" w:cs="Arial"/>
                <w:b/>
                <w:bCs/>
                <w:color w:val="C9F0F6"/>
                <w:sz w:val="20"/>
                <w:szCs w:val="20"/>
                <w:rtl/>
              </w:rPr>
              <w:t xml:space="preserve"> عامًا</w:t>
            </w:r>
          </w:p>
        </w:tc>
        <w:tc>
          <w:tcPr>
            <w:tcW w:w="1056" w:type="dxa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</w:tcPr>
          <w:p w14:paraId="41E3F40C" w14:textId="77777777" w:rsidR="00231A8B" w:rsidRPr="00B873C6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347" w:type="dxa"/>
            <w:gridSpan w:val="2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  <w:vAlign w:val="center"/>
          </w:tcPr>
          <w:p w14:paraId="6116542A" w14:textId="77777777" w:rsidR="00231A8B" w:rsidRPr="00B873C6" w:rsidRDefault="00974111" w:rsidP="005C4659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العام الدراسي</w:t>
            </w:r>
          </w:p>
        </w:tc>
        <w:tc>
          <w:tcPr>
            <w:tcW w:w="2400" w:type="dxa"/>
            <w:gridSpan w:val="2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  <w:vAlign w:val="center"/>
          </w:tcPr>
          <w:p w14:paraId="30A7A700" w14:textId="77777777" w:rsidR="00231A8B" w:rsidRPr="00B873C6" w:rsidRDefault="00974111" w:rsidP="005C4659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الصيف</w:t>
            </w:r>
          </w:p>
        </w:tc>
      </w:tr>
      <w:tr w:rsidR="00FA0A95" w:rsidRPr="00B873C6" w14:paraId="27FD6316" w14:textId="77777777" w:rsidTr="00AF7B84">
        <w:trPr>
          <w:trHeight w:val="696"/>
        </w:trPr>
        <w:tc>
          <w:tcPr>
            <w:tcW w:w="2755" w:type="dxa"/>
            <w:tcBorders>
              <w:top w:val="single" w:sz="12" w:space="0" w:color="076475"/>
              <w:bottom w:val="single" w:sz="12" w:space="0" w:color="auto"/>
            </w:tcBorders>
            <w:shd w:val="clear" w:color="auto" w:fill="auto"/>
          </w:tcPr>
          <w:p w14:paraId="68433190" w14:textId="77777777" w:rsidR="00231A8B" w:rsidRPr="00B873C6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56" w:type="dxa"/>
            <w:tcBorders>
              <w:top w:val="single" w:sz="12" w:space="0" w:color="076475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14B68" w14:textId="77777777" w:rsidR="00231A8B" w:rsidRPr="00B873C6" w:rsidRDefault="00231A8B" w:rsidP="00753935">
            <w:pPr>
              <w:widowControl w:val="0"/>
              <w:spacing w:after="0" w:line="240" w:lineRule="auto"/>
              <w:jc w:val="center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56" w:type="dxa"/>
            <w:tcBorders>
              <w:top w:val="single" w:sz="12" w:space="0" w:color="076475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C46DCC7" w14:textId="77777777" w:rsidR="00231A8B" w:rsidRPr="00B873C6" w:rsidRDefault="00974111" w:rsidP="005B04EB">
            <w:pPr>
              <w:widowControl w:val="0"/>
              <w:bidi/>
              <w:spacing w:after="0" w:line="36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 xml:space="preserve">الساعات/الأسبوع: </w:t>
            </w:r>
          </w:p>
        </w:tc>
        <w:tc>
          <w:tcPr>
            <w:tcW w:w="1291" w:type="dxa"/>
            <w:tcBorders>
              <w:top w:val="single" w:sz="12" w:space="0" w:color="076475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908BD7" w14:textId="77777777" w:rsidR="00231A8B" w:rsidRPr="00B873C6" w:rsidRDefault="00974111" w:rsidP="00BB3A68">
            <w:pPr>
              <w:widowControl w:val="0"/>
              <w:bidi/>
              <w:spacing w:after="0" w:line="34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الساعات/الشهر: </w:t>
            </w:r>
          </w:p>
        </w:tc>
        <w:tc>
          <w:tcPr>
            <w:tcW w:w="1094" w:type="dxa"/>
            <w:tcBorders>
              <w:top w:val="single" w:sz="12" w:space="0" w:color="076475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551B73B" w14:textId="77777777" w:rsidR="00231A8B" w:rsidRPr="00B873C6" w:rsidRDefault="00974111" w:rsidP="00707875">
            <w:pPr>
              <w:widowControl w:val="0"/>
              <w:bidi/>
              <w:spacing w:after="0" w:line="34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 xml:space="preserve">الساعات/الأسبوع: </w:t>
            </w:r>
          </w:p>
        </w:tc>
        <w:tc>
          <w:tcPr>
            <w:tcW w:w="1306" w:type="dxa"/>
            <w:tcBorders>
              <w:top w:val="single" w:sz="12" w:space="0" w:color="076475"/>
              <w:bottom w:val="single" w:sz="12" w:space="0" w:color="auto"/>
            </w:tcBorders>
            <w:shd w:val="clear" w:color="auto" w:fill="auto"/>
            <w:vAlign w:val="bottom"/>
          </w:tcPr>
          <w:p w14:paraId="5AEF4380" w14:textId="77777777" w:rsidR="00231A8B" w:rsidRPr="00B873C6" w:rsidRDefault="00974111" w:rsidP="00BB3A68">
            <w:pPr>
              <w:widowControl w:val="0"/>
              <w:bidi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الساعات/الشهر: </w:t>
            </w:r>
          </w:p>
        </w:tc>
      </w:tr>
      <w:tr w:rsidR="00FA0A95" w:rsidRPr="00B873C6" w14:paraId="15B49EC7" w14:textId="77777777" w:rsidTr="00AF7B84">
        <w:trPr>
          <w:trHeight w:val="456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F17D0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المراهقون 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151B8" w14:textId="77777777" w:rsidR="00231A8B" w:rsidRPr="00B873C6" w:rsidRDefault="00974111" w:rsidP="001D3AC4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 xml:space="preserve">منخفض جدًا 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38BA70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10-13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5362D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43-56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0C2DDE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14-17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488F77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61-74</w:t>
            </w:r>
          </w:p>
        </w:tc>
      </w:tr>
      <w:tr w:rsidR="00FA0A95" w:rsidRPr="00B873C6" w14:paraId="64134E44" w14:textId="77777777" w:rsidTr="00AF7B84">
        <w:trPr>
          <w:trHeight w:val="451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BE3E7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المراهقون 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2E3D2" w14:textId="77777777" w:rsidR="00231A8B" w:rsidRPr="00B873C6" w:rsidRDefault="00974111" w:rsidP="001D3AC4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منخفض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0AAD08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14-20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CD928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57-87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43B7C9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18-24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EE7534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75-104</w:t>
            </w:r>
          </w:p>
        </w:tc>
      </w:tr>
      <w:tr w:rsidR="00FA0A95" w:rsidRPr="00B873C6" w14:paraId="68C76A24" w14:textId="77777777" w:rsidTr="00AF7B84">
        <w:trPr>
          <w:trHeight w:val="451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E62A4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المراهقون 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B028C" w14:textId="77777777" w:rsidR="00231A8B" w:rsidRPr="00B873C6" w:rsidRDefault="00974111" w:rsidP="001D3AC4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متوسط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6D8DF4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21-24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B7BFF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88-104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009B83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25-28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5ABB12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105-122</w:t>
            </w:r>
          </w:p>
        </w:tc>
      </w:tr>
      <w:tr w:rsidR="00FA0A95" w:rsidRPr="00B873C6" w14:paraId="4C841B3C" w14:textId="77777777" w:rsidTr="00AF7B84">
        <w:trPr>
          <w:trHeight w:val="446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FE7A8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المراهقون 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6E62F" w14:textId="77777777" w:rsidR="00231A8B" w:rsidRPr="00B873C6" w:rsidRDefault="00974111" w:rsidP="001D3AC4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مرتفع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D95DDD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25-39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29106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105-169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B24D53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29-46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4D4CB2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123-200</w:t>
            </w:r>
          </w:p>
        </w:tc>
      </w:tr>
      <w:tr w:rsidR="00FA0A95" w:rsidRPr="00B873C6" w14:paraId="548079B2" w14:textId="77777777" w:rsidTr="00AF7B84">
        <w:trPr>
          <w:trHeight w:val="466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5AD15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المراهقون 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5، 5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ب، 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5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>م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DC1C3" w14:textId="77777777" w:rsidR="00231A8B" w:rsidRPr="00B873C6" w:rsidRDefault="00974111" w:rsidP="001D3AC4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مرتفع جدًا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1F4C74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40-55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4DD39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170-239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67C0CE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47-65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5C644B" w14:textId="77777777" w:rsidR="00231A8B" w:rsidRPr="00B873C6" w:rsidRDefault="00974111" w:rsidP="00753935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201-282</w:t>
            </w:r>
          </w:p>
        </w:tc>
      </w:tr>
    </w:tbl>
    <w:p w14:paraId="5FC98372" w14:textId="77777777" w:rsidR="00231A8B" w:rsidRPr="00B873C6" w:rsidRDefault="00231A8B" w:rsidP="00231A8B">
      <w:pPr>
        <w:widowControl w:val="0"/>
        <w:spacing w:after="57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50C487D3" w14:textId="77777777" w:rsidR="00231A8B" w:rsidRPr="00B873C6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8"/>
        <w:gridCol w:w="2136"/>
        <w:gridCol w:w="1901"/>
        <w:gridCol w:w="2203"/>
      </w:tblGrid>
      <w:tr w:rsidR="00FA0A95" w:rsidRPr="00B873C6" w14:paraId="27757838" w14:textId="77777777" w:rsidTr="00AF7B84">
        <w:trPr>
          <w:trHeight w:val="557"/>
        </w:trPr>
        <w:tc>
          <w:tcPr>
            <w:tcW w:w="2318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084A26"/>
            <w:vAlign w:val="center"/>
          </w:tcPr>
          <w:p w14:paraId="1E9B9A92" w14:textId="77777777" w:rsidR="00231A8B" w:rsidRPr="00B873C6" w:rsidRDefault="00974111" w:rsidP="00231A8B">
            <w:pPr>
              <w:widowControl w:val="0"/>
              <w:pBdr>
                <w:top w:val="single" w:sz="0" w:space="0" w:color="084A26"/>
                <w:left w:val="single" w:sz="0" w:space="0" w:color="084A26"/>
                <w:bottom w:val="single" w:sz="0" w:space="0" w:color="084A26"/>
                <w:right w:val="single" w:sz="0" w:space="0" w:color="084A26"/>
              </w:pBdr>
              <w:bidi/>
              <w:spacing w:after="0" w:line="240" w:lineRule="auto"/>
              <w:rPr>
                <w:rFonts w:eastAsia="Arial" w:cs="Arial"/>
                <w:b/>
                <w:bCs/>
                <w:color w:val="D2EEDC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D2EEDC"/>
                <w:sz w:val="20"/>
                <w:szCs w:val="20"/>
                <w:rtl/>
              </w:rPr>
              <w:t xml:space="preserve">البالغون: بعمر </w:t>
            </w:r>
            <w:r w:rsidRPr="00B873C6">
              <w:rPr>
                <w:rFonts w:eastAsia="Arial" w:cs="Arial"/>
                <w:b/>
                <w:bCs/>
                <w:color w:val="D2EEDC"/>
                <w:sz w:val="20"/>
                <w:szCs w:val="20"/>
              </w:rPr>
              <w:t>18</w:t>
            </w:r>
            <w:r w:rsidRPr="00B873C6">
              <w:rPr>
                <w:rFonts w:eastAsia="Arial" w:cs="Arial"/>
                <w:b/>
                <w:bCs/>
                <w:color w:val="D2EEDC"/>
                <w:sz w:val="20"/>
                <w:szCs w:val="20"/>
                <w:rtl/>
              </w:rPr>
              <w:t xml:space="preserve"> عامًا فأكثر</w:t>
            </w:r>
          </w:p>
        </w:tc>
        <w:tc>
          <w:tcPr>
            <w:tcW w:w="2136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</w:tcPr>
          <w:p w14:paraId="5285A29D" w14:textId="77777777" w:rsidR="00231A8B" w:rsidRPr="00B873C6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901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  <w:vAlign w:val="center"/>
          </w:tcPr>
          <w:p w14:paraId="6BBC3720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الساعات/الأسبوع:</w:t>
            </w:r>
          </w:p>
        </w:tc>
        <w:tc>
          <w:tcPr>
            <w:tcW w:w="2203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  <w:vAlign w:val="center"/>
          </w:tcPr>
          <w:p w14:paraId="2E9BBB84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>الساعات/الشهر:</w:t>
            </w:r>
          </w:p>
        </w:tc>
      </w:tr>
      <w:tr w:rsidR="00FA0A95" w:rsidRPr="00B873C6" w14:paraId="6D7C5BA0" w14:textId="77777777" w:rsidTr="00AF7B84">
        <w:trPr>
          <w:trHeight w:val="427"/>
        </w:trPr>
        <w:tc>
          <w:tcPr>
            <w:tcW w:w="2318" w:type="dxa"/>
            <w:tcBorders>
              <w:top w:val="single" w:sz="12" w:space="0" w:color="084A26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91B7D6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البالغون 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1</w:t>
            </w:r>
          </w:p>
        </w:tc>
        <w:tc>
          <w:tcPr>
            <w:tcW w:w="2136" w:type="dxa"/>
            <w:tcBorders>
              <w:top w:val="single" w:sz="12" w:space="0" w:color="084A26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466F1F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 xml:space="preserve">منخفض جدًا </w:t>
            </w:r>
          </w:p>
        </w:tc>
        <w:tc>
          <w:tcPr>
            <w:tcW w:w="1901" w:type="dxa"/>
            <w:tcBorders>
              <w:top w:val="single" w:sz="12" w:space="0" w:color="084A26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621E50F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13-16</w:t>
            </w:r>
          </w:p>
        </w:tc>
        <w:tc>
          <w:tcPr>
            <w:tcW w:w="2203" w:type="dxa"/>
            <w:tcBorders>
              <w:top w:val="single" w:sz="12" w:space="0" w:color="084A26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5D4066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56-70</w:t>
            </w:r>
          </w:p>
        </w:tc>
      </w:tr>
      <w:tr w:rsidR="00FA0A95" w:rsidRPr="00B873C6" w14:paraId="0356A54A" w14:textId="77777777" w:rsidTr="00AF7B84">
        <w:trPr>
          <w:trHeight w:val="451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6D3E968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البالغون 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2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AAE245C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منخفض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5B58E47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17-23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11FFDC1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71-100</w:t>
            </w:r>
          </w:p>
        </w:tc>
      </w:tr>
      <w:tr w:rsidR="00FA0A95" w:rsidRPr="00B873C6" w14:paraId="7F6765F6" w14:textId="77777777" w:rsidTr="00AF7B84">
        <w:trPr>
          <w:trHeight w:val="451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0FC8FF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البالغون 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3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E9EB28F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متوسط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34DC36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24-42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F0C94E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101-183</w:t>
            </w:r>
          </w:p>
        </w:tc>
      </w:tr>
      <w:tr w:rsidR="00FA0A95" w:rsidRPr="00B873C6" w14:paraId="0F42CF20" w14:textId="77777777" w:rsidTr="00AF7B84">
        <w:trPr>
          <w:trHeight w:val="466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CBF8A26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البالغون 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23B058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مرتفع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330DFF5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43-85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50C987D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000000"/>
                <w:sz w:val="20"/>
                <w:szCs w:val="20"/>
              </w:rPr>
              <w:t>184-369</w:t>
            </w:r>
          </w:p>
        </w:tc>
      </w:tr>
      <w:tr w:rsidR="00FA0A95" w:rsidRPr="00B873C6" w14:paraId="606B81EA" w14:textId="77777777" w:rsidTr="00AF7B84">
        <w:trPr>
          <w:trHeight w:val="466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110BEB1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البالغون 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5، 5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 xml:space="preserve">ب، 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5</w:t>
            </w: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  <w:rtl/>
              </w:rPr>
              <w:t>م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704B64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  <w:rtl/>
              </w:rPr>
              <w:t>مرتفع جدًا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10912EB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color w:val="3B3B3B"/>
                <w:sz w:val="20"/>
                <w:szCs w:val="20"/>
              </w:rPr>
              <w:t>86-118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27A82C" w14:textId="77777777" w:rsidR="00231A8B" w:rsidRPr="00B873C6" w:rsidRDefault="00974111" w:rsidP="00231A8B">
            <w:pPr>
              <w:widowControl w:val="0"/>
              <w:bidi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 w:rsidRPr="00B873C6">
              <w:rPr>
                <w:rFonts w:eastAsia="Arial" w:cs="Arial"/>
                <w:b/>
                <w:bCs/>
                <w:color w:val="1E1D1F"/>
                <w:sz w:val="20"/>
                <w:szCs w:val="20"/>
              </w:rPr>
              <w:t>370-513</w:t>
            </w:r>
          </w:p>
        </w:tc>
      </w:tr>
    </w:tbl>
    <w:p w14:paraId="1763D75C" w14:textId="77777777" w:rsidR="00F72107" w:rsidRPr="00B873C6" w:rsidRDefault="00F72107" w:rsidP="00D16C68">
      <w:pPr>
        <w:widowControl w:val="0"/>
        <w:spacing w:after="0" w:line="240" w:lineRule="auto"/>
      </w:pPr>
    </w:p>
    <w:sectPr w:rsidR="00F72107" w:rsidRPr="00B873C6" w:rsidSect="000D08D5">
      <w:type w:val="continuous"/>
      <w:pgSz w:w="12240" w:h="15840"/>
      <w:pgMar w:top="990" w:right="792" w:bottom="1350" w:left="1008" w:header="1890" w:footer="576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7897" w14:textId="77777777" w:rsidR="001E19C9" w:rsidRDefault="001E19C9">
      <w:pPr>
        <w:spacing w:after="0" w:line="240" w:lineRule="auto"/>
      </w:pPr>
      <w:r>
        <w:separator/>
      </w:r>
    </w:p>
  </w:endnote>
  <w:endnote w:type="continuationSeparator" w:id="0">
    <w:p w14:paraId="4204E72C" w14:textId="77777777" w:rsidR="001E19C9" w:rsidRDefault="001E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D268" w14:textId="77777777" w:rsidR="007B0E8D" w:rsidRDefault="00974111" w:rsidP="007B0E8D">
    <w:pPr>
      <w:pStyle w:val="Footer"/>
      <w:tabs>
        <w:tab w:val="left" w:pos="2070"/>
      </w:tabs>
      <w:bidi/>
      <w:rPr>
        <w:i/>
      </w:rPr>
    </w:pPr>
    <w:r>
      <w:rPr>
        <w:rFonts w:eastAsia="Arial" w:cs="Arial"/>
        <w:i/>
        <w:iCs/>
        <w:szCs w:val="28"/>
        <w:rtl/>
      </w:rPr>
      <w:tab/>
      <w:t>"السلامة والصحة والاستقلالية لجميع سكان ولاية أوريغون"</w:t>
    </w:r>
  </w:p>
  <w:p w14:paraId="0CA8CDA1" w14:textId="42732940" w:rsidR="007B0E8D" w:rsidRPr="007B0E8D" w:rsidRDefault="00974111" w:rsidP="007B0E8D">
    <w:pPr>
      <w:pStyle w:val="Footer"/>
      <w:tabs>
        <w:tab w:val="clear" w:pos="4680"/>
        <w:tab w:val="clear" w:pos="9360"/>
        <w:tab w:val="left" w:pos="3150"/>
        <w:tab w:val="right" w:pos="10512"/>
      </w:tabs>
      <w:bidi/>
      <w:rPr>
        <w:sz w:val="20"/>
      </w:rPr>
    </w:pPr>
    <w:r>
      <w:rPr>
        <w:rFonts w:eastAsia="Arial" w:cs="Arial"/>
        <w:szCs w:val="28"/>
        <w:rtl/>
      </w:rPr>
      <w:tab/>
      <w:t>رب عمل يؤمن بتكافؤ الفرص</w:t>
    </w:r>
    <w:r>
      <w:rPr>
        <w:rFonts w:eastAsia="Arial" w:cs="Arial"/>
        <w:szCs w:val="28"/>
        <w:rtl/>
      </w:rPr>
      <w:tab/>
    </w:r>
    <w:r w:rsidRPr="00974111">
      <w:rPr>
        <w:rFonts w:eastAsia="Arial" w:cs="Arial"/>
        <w:sz w:val="20"/>
        <w:szCs w:val="20"/>
      </w:rPr>
      <w:t>DHS 0198 (01/2023) Arabic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721B" w14:textId="77777777" w:rsidR="0030211D" w:rsidRDefault="00974111" w:rsidP="0030211D">
    <w:pPr>
      <w:pStyle w:val="Footer"/>
      <w:tabs>
        <w:tab w:val="left" w:pos="2070"/>
      </w:tabs>
      <w:bidi/>
      <w:rPr>
        <w:i/>
      </w:rPr>
    </w:pPr>
    <w:r>
      <w:rPr>
        <w:rFonts w:eastAsia="Arial" w:cs="Arial"/>
        <w:i/>
        <w:iCs/>
        <w:szCs w:val="28"/>
        <w:rtl/>
      </w:rPr>
      <w:tab/>
      <w:t>"السلامة والصحة والاستقلالية لجميع سكان ولاية أوريغون"</w:t>
    </w:r>
  </w:p>
  <w:p w14:paraId="099D3919" w14:textId="4F76EB90" w:rsidR="0030211D" w:rsidRPr="0030211D" w:rsidRDefault="00974111" w:rsidP="0030211D">
    <w:pPr>
      <w:pStyle w:val="Footer"/>
      <w:tabs>
        <w:tab w:val="clear" w:pos="4680"/>
        <w:tab w:val="clear" w:pos="9360"/>
        <w:tab w:val="left" w:pos="3150"/>
        <w:tab w:val="right" w:pos="10512"/>
      </w:tabs>
      <w:bidi/>
      <w:rPr>
        <w:sz w:val="20"/>
      </w:rPr>
    </w:pPr>
    <w:r>
      <w:rPr>
        <w:rFonts w:eastAsia="Arial" w:cs="Arial"/>
        <w:szCs w:val="28"/>
        <w:rtl/>
      </w:rPr>
      <w:tab/>
      <w:t>رب عمل يؤمن بتكافؤ الفرص</w:t>
    </w:r>
    <w:r>
      <w:rPr>
        <w:rFonts w:eastAsia="Arial" w:cs="Arial"/>
        <w:szCs w:val="28"/>
        <w:rtl/>
      </w:rPr>
      <w:tab/>
    </w:r>
    <w:r w:rsidRPr="00974111">
      <w:rPr>
        <w:rFonts w:eastAsia="Arial" w:cs="Arial"/>
        <w:sz w:val="20"/>
        <w:szCs w:val="20"/>
      </w:rPr>
      <w:t>DHS 0198 (01/2023) Arabic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7978" w14:textId="77777777" w:rsidR="001E19C9" w:rsidRDefault="001E19C9">
      <w:pPr>
        <w:spacing w:after="0" w:line="240" w:lineRule="auto"/>
      </w:pPr>
      <w:r>
        <w:separator/>
      </w:r>
    </w:p>
  </w:footnote>
  <w:footnote w:type="continuationSeparator" w:id="0">
    <w:p w14:paraId="27D9BD3E" w14:textId="77777777" w:rsidR="001E19C9" w:rsidRDefault="001E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1E85" w14:textId="77777777" w:rsidR="005342B4" w:rsidRDefault="009741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912CCE" wp14:editId="5170E527">
          <wp:simplePos x="0" y="0"/>
          <wp:positionH relativeFrom="column">
            <wp:posOffset>-163830</wp:posOffset>
          </wp:positionH>
          <wp:positionV relativeFrom="paragraph">
            <wp:posOffset>-882650</wp:posOffset>
          </wp:positionV>
          <wp:extent cx="752475" cy="752475"/>
          <wp:effectExtent l="0" t="0" r="9525" b="9525"/>
          <wp:wrapNone/>
          <wp:docPr id="9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13EEFE" wp14:editId="5EC480B4">
              <wp:simplePos x="0" y="0"/>
              <wp:positionH relativeFrom="column">
                <wp:posOffset>664845</wp:posOffset>
              </wp:positionH>
              <wp:positionV relativeFrom="paragraph">
                <wp:posOffset>-749300</wp:posOffset>
              </wp:positionV>
              <wp:extent cx="5959475" cy="0"/>
              <wp:effectExtent l="0" t="0" r="0" b="0"/>
              <wp:wrapNone/>
              <wp:docPr id="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94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2049" alt="&quot;&quot;" style="mso-wrap-distance-bottom:0;mso-wrap-distance-left:9pt;mso-wrap-distance-right:9pt;mso-wrap-distance-top:0;mso-wrap-style:square;position:absolute;visibility:visible;z-index:251660288" from="52.35pt,-59pt" to="521.6pt,-59pt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38A721A" wp14:editId="61481AD2">
          <wp:simplePos x="0" y="0"/>
          <wp:positionH relativeFrom="column">
            <wp:posOffset>750570</wp:posOffset>
          </wp:positionH>
          <wp:positionV relativeFrom="paragraph">
            <wp:posOffset>-939800</wp:posOffset>
          </wp:positionV>
          <wp:extent cx="1619250" cy="704850"/>
          <wp:effectExtent l="0" t="0" r="0" b="0"/>
          <wp:wrapNone/>
          <wp:docPr id="10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39E027" wp14:editId="1559074C">
              <wp:simplePos x="0" y="0"/>
              <wp:positionH relativeFrom="column">
                <wp:posOffset>750570</wp:posOffset>
              </wp:positionH>
              <wp:positionV relativeFrom="paragraph">
                <wp:posOffset>-285750</wp:posOffset>
              </wp:positionV>
              <wp:extent cx="1619250" cy="254000"/>
              <wp:effectExtent l="0" t="0" r="0" b="0"/>
              <wp:wrapNone/>
              <wp:docPr id="5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99AE5" w14:textId="77777777" w:rsidR="005342B4" w:rsidRPr="005342B4" w:rsidRDefault="00974111" w:rsidP="00D61409">
                          <w:pPr>
                            <w:pStyle w:val="Governorname"/>
                            <w:bidi/>
                          </w:pPr>
                          <w:r>
                            <w:rPr>
                              <w:rFonts w:eastAsia="Arial"/>
                              <w:rtl/>
                            </w:rPr>
                            <w:t xml:space="preserve">تينا كوتيك، حاكمة الولاية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2639E0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59.1pt;margin-top:-22.5pt;width:127.5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" filled="f" stroked="f">
              <v:textbox>
                <w:txbxContent>
                  <w:p w14:paraId="13799AE5" w14:textId="77777777" w:rsidR="005342B4" w:rsidRPr="005342B4" w:rsidRDefault="00974111" w:rsidP="00D61409">
                    <w:pPr>
                      <w:pStyle w:val="Governorname"/>
                      <w:bidi/>
                    </w:pPr>
                    <w:r>
                      <w:rPr>
                        <w:rFonts w:eastAsia="Arial"/>
                        <w:rtl/>
                      </w:rPr>
                      <w:t xml:space="preserve">تينا كوتيك، حاكمة الولاية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0CF2"/>
    <w:multiLevelType w:val="hybridMultilevel"/>
    <w:tmpl w:val="BA12C752"/>
    <w:lvl w:ilvl="0" w:tplc="DF6CF3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20B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8540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24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2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B87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CA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A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A98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94D9F"/>
    <w:multiLevelType w:val="hybridMultilevel"/>
    <w:tmpl w:val="1BE8D8B2"/>
    <w:lvl w:ilvl="0" w:tplc="84648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E62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C28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4E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466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AE8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A1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091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80C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73942"/>
    <w:multiLevelType w:val="hybridMultilevel"/>
    <w:tmpl w:val="A66888EC"/>
    <w:lvl w:ilvl="0" w:tplc="DD9C3A3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B8422B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00F6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542AD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E2ABB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2EA90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484D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2C225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7A23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6726CE"/>
    <w:multiLevelType w:val="multilevel"/>
    <w:tmpl w:val="F75A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0190260">
    <w:abstractNumId w:val="2"/>
  </w:num>
  <w:num w:numId="2" w16cid:durableId="1830830545">
    <w:abstractNumId w:val="1"/>
  </w:num>
  <w:num w:numId="3" w16cid:durableId="507721649">
    <w:abstractNumId w:val="0"/>
  </w:num>
  <w:num w:numId="4" w16cid:durableId="556746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B4"/>
    <w:rsid w:val="0009427E"/>
    <w:rsid w:val="000D08D5"/>
    <w:rsid w:val="000F4433"/>
    <w:rsid w:val="00166994"/>
    <w:rsid w:val="00174790"/>
    <w:rsid w:val="001A55D3"/>
    <w:rsid w:val="001D3AC4"/>
    <w:rsid w:val="001E19C9"/>
    <w:rsid w:val="001F2A0C"/>
    <w:rsid w:val="00212035"/>
    <w:rsid w:val="00231A8B"/>
    <w:rsid w:val="002A2EA6"/>
    <w:rsid w:val="002A4E5A"/>
    <w:rsid w:val="002C4AFD"/>
    <w:rsid w:val="0030211D"/>
    <w:rsid w:val="00327512"/>
    <w:rsid w:val="00361FB5"/>
    <w:rsid w:val="003C3EE4"/>
    <w:rsid w:val="003D1067"/>
    <w:rsid w:val="00403691"/>
    <w:rsid w:val="004052B2"/>
    <w:rsid w:val="00405662"/>
    <w:rsid w:val="00476CFF"/>
    <w:rsid w:val="004C5662"/>
    <w:rsid w:val="00517EE6"/>
    <w:rsid w:val="005342B4"/>
    <w:rsid w:val="00540C67"/>
    <w:rsid w:val="005A4D7A"/>
    <w:rsid w:val="005B04EB"/>
    <w:rsid w:val="005B619A"/>
    <w:rsid w:val="005C1A8E"/>
    <w:rsid w:val="005C4659"/>
    <w:rsid w:val="005D0318"/>
    <w:rsid w:val="005D37C6"/>
    <w:rsid w:val="005E450D"/>
    <w:rsid w:val="0063577D"/>
    <w:rsid w:val="00664935"/>
    <w:rsid w:val="006A7EAA"/>
    <w:rsid w:val="006B5C87"/>
    <w:rsid w:val="006E0744"/>
    <w:rsid w:val="00704BCE"/>
    <w:rsid w:val="00707875"/>
    <w:rsid w:val="007259D7"/>
    <w:rsid w:val="00747570"/>
    <w:rsid w:val="00753935"/>
    <w:rsid w:val="0076677E"/>
    <w:rsid w:val="007B0E8D"/>
    <w:rsid w:val="00863A06"/>
    <w:rsid w:val="008C69E0"/>
    <w:rsid w:val="008D0A7E"/>
    <w:rsid w:val="009019E0"/>
    <w:rsid w:val="00903AB9"/>
    <w:rsid w:val="0092718D"/>
    <w:rsid w:val="009279C3"/>
    <w:rsid w:val="00970038"/>
    <w:rsid w:val="0097131F"/>
    <w:rsid w:val="00974111"/>
    <w:rsid w:val="0098470A"/>
    <w:rsid w:val="009966A7"/>
    <w:rsid w:val="00A20958"/>
    <w:rsid w:val="00A36F72"/>
    <w:rsid w:val="00A80338"/>
    <w:rsid w:val="00A920B1"/>
    <w:rsid w:val="00AB39EF"/>
    <w:rsid w:val="00AC75F1"/>
    <w:rsid w:val="00AD747F"/>
    <w:rsid w:val="00AD7E94"/>
    <w:rsid w:val="00AE4A93"/>
    <w:rsid w:val="00AE5A89"/>
    <w:rsid w:val="00AE70FF"/>
    <w:rsid w:val="00AF7B84"/>
    <w:rsid w:val="00B0156B"/>
    <w:rsid w:val="00B3775F"/>
    <w:rsid w:val="00B873C6"/>
    <w:rsid w:val="00B90696"/>
    <w:rsid w:val="00B94151"/>
    <w:rsid w:val="00BB3A68"/>
    <w:rsid w:val="00C17E30"/>
    <w:rsid w:val="00C26BF3"/>
    <w:rsid w:val="00C33348"/>
    <w:rsid w:val="00C37B22"/>
    <w:rsid w:val="00C42101"/>
    <w:rsid w:val="00C91480"/>
    <w:rsid w:val="00C947D8"/>
    <w:rsid w:val="00CE3044"/>
    <w:rsid w:val="00D16C68"/>
    <w:rsid w:val="00D16F4B"/>
    <w:rsid w:val="00D17F1C"/>
    <w:rsid w:val="00D25DA1"/>
    <w:rsid w:val="00D3013D"/>
    <w:rsid w:val="00D33F50"/>
    <w:rsid w:val="00D35C11"/>
    <w:rsid w:val="00D43C1A"/>
    <w:rsid w:val="00D61409"/>
    <w:rsid w:val="00D74D3C"/>
    <w:rsid w:val="00E7581C"/>
    <w:rsid w:val="00EB0C1A"/>
    <w:rsid w:val="00EC3579"/>
    <w:rsid w:val="00ED5509"/>
    <w:rsid w:val="00EE0D84"/>
    <w:rsid w:val="00F456A6"/>
    <w:rsid w:val="00F5492B"/>
    <w:rsid w:val="00F72107"/>
    <w:rsid w:val="00F82A1A"/>
    <w:rsid w:val="00F85088"/>
    <w:rsid w:val="00FA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B93C"/>
  <w15:chartTrackingRefBased/>
  <w15:docId w15:val="{4126F50C-6032-4262-89C6-A4B7F47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1A"/>
    <w:pPr>
      <w:spacing w:after="200" w:line="245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107"/>
    <w:pPr>
      <w:keepNext/>
      <w:keepLines/>
      <w:spacing w:before="24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07"/>
    <w:pPr>
      <w:keepNext/>
      <w:keepLines/>
      <w:spacing w:before="120" w:after="12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B4"/>
  </w:style>
  <w:style w:type="paragraph" w:styleId="Footer">
    <w:name w:val="footer"/>
    <w:basedOn w:val="Normal"/>
    <w:link w:val="FooterChar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B4"/>
  </w:style>
  <w:style w:type="paragraph" w:customStyle="1" w:styleId="Officeprogram">
    <w:name w:val="Office program"/>
    <w:basedOn w:val="Normal"/>
    <w:qFormat/>
    <w:rsid w:val="00D61409"/>
    <w:pPr>
      <w:framePr w:hSpace="180" w:wrap="around" w:vAnchor="page" w:hAnchor="page" w:x="5351" w:y="891"/>
      <w:spacing w:after="0" w:line="240" w:lineRule="auto"/>
      <w:jc w:val="right"/>
    </w:pPr>
    <w:rPr>
      <w:i/>
      <w:iCs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2B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block">
    <w:name w:val="Address block"/>
    <w:basedOn w:val="Normal"/>
    <w:qFormat/>
    <w:rsid w:val="00C37B22"/>
    <w:pPr>
      <w:framePr w:hSpace="180" w:wrap="around" w:vAnchor="page" w:hAnchor="page" w:x="5351" w:y="891"/>
      <w:spacing w:after="0" w:line="240" w:lineRule="auto"/>
      <w:jc w:val="right"/>
    </w:pPr>
    <w:rPr>
      <w:sz w:val="24"/>
    </w:rPr>
  </w:style>
  <w:style w:type="paragraph" w:customStyle="1" w:styleId="DepartmentofHumanServices">
    <w:name w:val="Department of Human Services"/>
    <w:basedOn w:val="Normal"/>
    <w:qFormat/>
    <w:rsid w:val="00EB0C1A"/>
    <w:pPr>
      <w:framePr w:hSpace="180" w:wrap="around" w:vAnchor="page" w:hAnchor="page" w:x="5351" w:y="891"/>
      <w:spacing w:after="60"/>
      <w:jc w:val="right"/>
    </w:pPr>
    <w:rPr>
      <w:b/>
      <w:bCs/>
      <w:sz w:val="32"/>
      <w:szCs w:val="32"/>
    </w:rPr>
  </w:style>
  <w:style w:type="paragraph" w:customStyle="1" w:styleId="Governorname">
    <w:name w:val="Governor name"/>
    <w:basedOn w:val="Normal"/>
    <w:qFormat/>
    <w:rsid w:val="00D61409"/>
    <w:rPr>
      <w:rFonts w:cs="Arial"/>
      <w:sz w:val="19"/>
      <w:szCs w:val="19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F72107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07"/>
    <w:rPr>
      <w:rFonts w:ascii="Arial" w:eastAsiaTheme="majorEastAsia" w:hAnsi="Arial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2A4E5A"/>
    <w:pPr>
      <w:numPr>
        <w:numId w:val="1"/>
      </w:numPr>
      <w:ind w:left="907"/>
      <w:contextualSpacing/>
    </w:pPr>
  </w:style>
  <w:style w:type="character" w:styleId="Hyperlink">
    <w:name w:val="Hyperlink"/>
    <w:basedOn w:val="DefaultParagraphFont"/>
    <w:uiPriority w:val="99"/>
    <w:unhideWhenUsed/>
    <w:rsid w:val="00F72107"/>
    <w:rPr>
      <w:color w:val="00559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regon.gov/odhs/compass/Pages/resources-individuals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d.directorsoffice@odhsoha.oregon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EE9A9A41774F979841451F6BA2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217E-A318-4C16-85AC-7666725282DA}"/>
      </w:docPartPr>
      <w:docPartBody>
        <w:p w:rsidR="00D33F50" w:rsidRDefault="006E21FA" w:rsidP="00D33F50">
          <w:pPr>
            <w:pStyle w:val="81EE9A9A41774F979841451F6BA2C62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50"/>
    <w:rsid w:val="00212035"/>
    <w:rsid w:val="0025269D"/>
    <w:rsid w:val="002E1960"/>
    <w:rsid w:val="00361FB5"/>
    <w:rsid w:val="003D1067"/>
    <w:rsid w:val="006E21FA"/>
    <w:rsid w:val="006F3FB0"/>
    <w:rsid w:val="0076677E"/>
    <w:rsid w:val="007C1990"/>
    <w:rsid w:val="00AD747F"/>
    <w:rsid w:val="00D3013D"/>
    <w:rsid w:val="00D3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F50"/>
  </w:style>
  <w:style w:type="paragraph" w:customStyle="1" w:styleId="81EE9A9A41774F979841451F6BA2C627">
    <w:name w:val="81EE9A9A41774F979841451F6BA2C627"/>
    <w:rsid w:val="00D33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Resources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A3491-0C6B-4925-9BD1-81C5C19F7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08227-81E8-4C96-9649-1D7E336D3DB9}"/>
</file>

<file path=customXml/itemProps3.xml><?xml version="1.0" encoding="utf-8"?>
<ds:datastoreItem xmlns:ds="http://schemas.openxmlformats.org/officeDocument/2006/customXml" ds:itemID="{860FF9F6-0D9E-440D-9939-EC0BC51BA571}"/>
</file>

<file path=customXml/itemProps4.xml><?xml version="1.0" encoding="utf-8"?>
<ds:datastoreItem xmlns:ds="http://schemas.openxmlformats.org/officeDocument/2006/customXml" ds:itemID="{8ABFEEBB-E7B7-48FE-94CB-1CD0535CD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In-Home Hours Service Group Letter Arabic</vt:lpstr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Hours Service Group Letter Arabic</dc:title>
  <dc:subject>ODHS Letterhead template</dc:subject>
  <dc:creator>Oregon Department of Human Services</dc:creator>
  <cp:keywords/>
  <dc:description/>
  <cp:lastModifiedBy>Woodcock Sara D</cp:lastModifiedBy>
  <cp:revision>6</cp:revision>
  <cp:lastPrinted>2025-03-13T07:00:00Z</cp:lastPrinted>
  <dcterms:created xsi:type="dcterms:W3CDTF">2025-03-11T22:38:00Z</dcterms:created>
  <dcterms:modified xsi:type="dcterms:W3CDTF">2025-04-07T20:05:00Z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25bee86d-f213-40f9-b2a4-78cb490fcbfc</vt:lpwstr>
  </property>
  <property fmtid="{D5CDD505-2E9C-101B-9397-08002B2CF9AE}" pid="3" name="MSIP_Label_ebdd6eeb-0dd0-4927-947e-a759f08fcf55_ActionId">
    <vt:lpwstr>2644d055-2aff-4058-9dfe-84decfd3ba9f</vt:lpwstr>
  </property>
  <property fmtid="{D5CDD505-2E9C-101B-9397-08002B2CF9AE}" pid="4" name="MSIP_Label_ebdd6eeb-0dd0-4927-947e-a759f08fcf55_ContentBits">
    <vt:lpwstr>0</vt:lpwstr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etDate">
    <vt:lpwstr>2025-03-11T22:30:57Z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ContentTypeId">
    <vt:lpwstr>0x01010083EABBD30B250A4396FB36836BF18AD9</vt:lpwstr>
  </property>
</Properties>
</file>