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5B0A38" w14:paraId="7E719972" w14:textId="77777777" w:rsidTr="00EB0C1A">
        <w:trPr>
          <w:trHeight w:val="181"/>
        </w:trPr>
        <w:tc>
          <w:tcPr>
            <w:tcW w:w="6205" w:type="dxa"/>
          </w:tcPr>
          <w:p w14:paraId="28BD3A48" w14:textId="77777777" w:rsidR="005342B4" w:rsidRPr="00704BCE" w:rsidRDefault="00F16A87" w:rsidP="00EB0C1A">
            <w:pPr>
              <w:pStyle w:val="DepartmentofHumanServices"/>
              <w:framePr w:hSpace="0" w:wrap="auto" w:vAnchor="margin" w:hAnchor="text" w:xAlign="left" w:yAlign="inline"/>
            </w:pPr>
            <w:proofErr w:type="spellStart"/>
            <w:r>
              <w:rPr>
                <w:rFonts w:eastAsia="Arial" w:cs="Arial"/>
                <w:lang w:eastAsia="vi-VN"/>
              </w:rPr>
              <w:t>Sở</w:t>
            </w:r>
            <w:proofErr w:type="spellEnd"/>
            <w:r>
              <w:rPr>
                <w:rFonts w:eastAsia="Arial" w:cs="Arial"/>
                <w:lang w:eastAsia="vi-VN"/>
              </w:rPr>
              <w:t xml:space="preserve"> </w:t>
            </w:r>
            <w:proofErr w:type="spellStart"/>
            <w:r>
              <w:rPr>
                <w:rFonts w:eastAsia="Arial" w:cs="Arial"/>
                <w:lang w:eastAsia="vi-VN"/>
              </w:rPr>
              <w:t>Dịch</w:t>
            </w:r>
            <w:proofErr w:type="spellEnd"/>
            <w:r>
              <w:rPr>
                <w:rFonts w:eastAsia="Arial" w:cs="Arial"/>
                <w:lang w:eastAsia="vi-VN"/>
              </w:rPr>
              <w:t xml:space="preserve"> </w:t>
            </w:r>
            <w:proofErr w:type="spellStart"/>
            <w:r>
              <w:rPr>
                <w:rFonts w:eastAsia="Arial" w:cs="Arial"/>
                <w:lang w:eastAsia="vi-VN"/>
              </w:rPr>
              <w:t>vụ</w:t>
            </w:r>
            <w:proofErr w:type="spellEnd"/>
            <w:r>
              <w:rPr>
                <w:rFonts w:eastAsia="Arial" w:cs="Arial"/>
                <w:lang w:eastAsia="vi-VN"/>
              </w:rPr>
              <w:t xml:space="preserve"> </w:t>
            </w:r>
            <w:proofErr w:type="spellStart"/>
            <w:r>
              <w:rPr>
                <w:rFonts w:eastAsia="Arial" w:cs="Arial"/>
                <w:lang w:eastAsia="vi-VN"/>
              </w:rPr>
              <w:t>Nhân</w:t>
            </w:r>
            <w:proofErr w:type="spellEnd"/>
            <w:r>
              <w:rPr>
                <w:rFonts w:eastAsia="Arial" w:cs="Arial"/>
                <w:lang w:eastAsia="vi-VN"/>
              </w:rPr>
              <w:t xml:space="preserve"> </w:t>
            </w:r>
            <w:proofErr w:type="spellStart"/>
            <w:r>
              <w:rPr>
                <w:rFonts w:eastAsia="Arial" w:cs="Arial"/>
                <w:lang w:eastAsia="vi-VN"/>
              </w:rPr>
              <w:t>sinh</w:t>
            </w:r>
            <w:proofErr w:type="spellEnd"/>
          </w:p>
        </w:tc>
      </w:tr>
      <w:tr w:rsidR="005B0A38" w14:paraId="38FFB387" w14:textId="77777777" w:rsidTr="00EB0C1A">
        <w:tc>
          <w:tcPr>
            <w:tcW w:w="6205" w:type="dxa"/>
          </w:tcPr>
          <w:p w14:paraId="67189A94" w14:textId="77777777" w:rsidR="003C3EE4" w:rsidRPr="00704BCE" w:rsidRDefault="00F16A87" w:rsidP="00EB0C1A">
            <w:pPr>
              <w:pStyle w:val="Officeprogram"/>
              <w:framePr w:hSpace="0" w:wrap="auto" w:vAnchor="margin" w:hAnchor="text" w:xAlign="left" w:yAlign="inline"/>
            </w:pPr>
            <w:r w:rsidRPr="00704BCE">
              <w:fldChar w:fldCharType="begin">
                <w:ffData>
                  <w:name w:val="Text6"/>
                  <w:enabled/>
                  <w:calcOnExit w:val="0"/>
                  <w:helpText w:type="text" w:val="Nhập tên Văn phòng hoặc Chương trình"/>
                  <w:statusText w:type="text" w:val="Nhập tên Văn phòng hoặc Chương trình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 w:rsidRPr="00704BCE">
              <w:instrText xml:space="preserve"> FORMTEXT </w:instrText>
            </w:r>
            <w:r w:rsidRPr="00704BCE">
              <w:fldChar w:fldCharType="separate"/>
            </w:r>
            <w:r>
              <w:rPr>
                <w:rFonts w:eastAsia="Arial" w:cs="Arial"/>
                <w:lang w:eastAsia="vi-VN"/>
              </w:rPr>
              <w:t>Văn phòng Dịch vụ Khuyết tật Phát triển (Office of Developmental Disabilities Services hay ODDS)</w:t>
            </w:r>
            <w:r w:rsidRPr="00704BCE">
              <w:fldChar w:fldCharType="end"/>
            </w:r>
            <w:bookmarkEnd w:id="0"/>
          </w:p>
          <w:p w14:paraId="35EF1CD2" w14:textId="77777777" w:rsidR="008C69E0" w:rsidRPr="00704BCE" w:rsidRDefault="00F16A87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 w:rsidRPr="00704BCE">
              <w:fldChar w:fldCharType="begin">
                <w:ffData>
                  <w:name w:val="Text7"/>
                  <w:enabled/>
                  <w:calcOnExit w:val="0"/>
                  <w:helpText w:type="text" w:val="Nhập khối địa chỉ"/>
                  <w:statusText w:type="text" w:val="Nhập khối địa chỉ"/>
                  <w:textInput/>
                </w:ffData>
              </w:fldChar>
            </w:r>
            <w:bookmarkStart w:id="1" w:name="Text7"/>
            <w:r w:rsidRPr="00704BCE">
              <w:instrText xml:space="preserve"> FORMTEXT </w:instrText>
            </w:r>
            <w:r w:rsidRPr="00704BCE">
              <w:fldChar w:fldCharType="separate"/>
            </w:r>
            <w:r>
              <w:rPr>
                <w:rFonts w:eastAsia="Arial" w:cs="Arial"/>
                <w:szCs w:val="24"/>
                <w:lang w:eastAsia="vi-VN"/>
              </w:rPr>
              <w:t>500 Summer St. NE E-09</w:t>
            </w:r>
          </w:p>
          <w:p w14:paraId="31318433" w14:textId="77777777" w:rsidR="008C69E0" w:rsidRPr="00704BCE" w:rsidRDefault="00F16A87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eastAsia="vi-VN"/>
              </w:rPr>
              <w:t>Salem, OR 97301-1073</w:t>
            </w:r>
          </w:p>
          <w:p w14:paraId="53A95F2F" w14:textId="77777777" w:rsidR="008C69E0" w:rsidRPr="00704BCE" w:rsidRDefault="00F16A87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eastAsia="vi-VN"/>
              </w:rPr>
              <w:t>Số điện thoại: 503-945-5811</w:t>
            </w:r>
          </w:p>
          <w:p w14:paraId="23B572EE" w14:textId="77777777" w:rsidR="008C69E0" w:rsidRPr="00704BCE" w:rsidRDefault="00F16A87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eastAsia="vi-VN"/>
              </w:rPr>
              <w:t>Số fax: 503-373-7274</w:t>
            </w:r>
          </w:p>
          <w:p w14:paraId="0306DAAC" w14:textId="77777777" w:rsidR="00EC3579" w:rsidRPr="00704BCE" w:rsidRDefault="00F16A87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Arial"/>
                <w:noProof/>
                <w:szCs w:val="24"/>
                <w:lang w:eastAsia="vi-VN"/>
              </w:rPr>
              <w:t>TTY: 800-282-8096</w:t>
            </w:r>
            <w:r w:rsidRPr="00704BCE">
              <w:fldChar w:fldCharType="end"/>
            </w:r>
            <w:bookmarkEnd w:id="1"/>
          </w:p>
        </w:tc>
      </w:tr>
      <w:tr w:rsidR="005B0A38" w14:paraId="74D90CFB" w14:textId="77777777" w:rsidTr="00EB0C1A">
        <w:tc>
          <w:tcPr>
            <w:tcW w:w="6205" w:type="dxa"/>
          </w:tcPr>
          <w:p w14:paraId="449720FB" w14:textId="77777777" w:rsidR="007259D7" w:rsidRPr="00704BCE" w:rsidRDefault="00F16A87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 w:rsidRPr="00704BCE">
              <w:rPr>
                <w:i/>
                <w:iCs/>
                <w:noProof/>
                <w:szCs w:val="28"/>
              </w:rPr>
              <w:drawing>
                <wp:inline distT="0" distB="0" distL="0" distR="0" wp14:anchorId="4941A139" wp14:editId="75D2D57B">
                  <wp:extent cx="1720850" cy="490711"/>
                  <wp:effectExtent l="0" t="0" r="0" b="5080"/>
                  <wp:docPr id="8" name="Picture 8" descr="Logo của Sở Dịch vụ Nhân si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4BCE"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454BE5B" wp14:editId="3217677A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D3E42E" w14:textId="77777777" w:rsidR="000D08D5" w:rsidRPr="00704BCE" w:rsidRDefault="000D08D5" w:rsidP="000D08D5">
      <w:pPr>
        <w:sectPr w:rsidR="000D08D5" w:rsidRPr="00704BCE" w:rsidSect="00C33348">
          <w:footerReference w:type="default" r:id="rId10"/>
          <w:headerReference w:type="first" r:id="rId11"/>
          <w:footerReference w:type="first" r:id="rId12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6CE5A13C" w14:textId="77777777" w:rsidR="00AE4A93" w:rsidRPr="00704BCE" w:rsidRDefault="00AE4A93" w:rsidP="00AE4A93"/>
    <w:p w14:paraId="4067638C" w14:textId="77777777" w:rsidR="001F2A0C" w:rsidRPr="00704BCE" w:rsidRDefault="001F2A0C" w:rsidP="00AE4A93"/>
    <w:p w14:paraId="5962C94D" w14:textId="77777777" w:rsidR="001F2A0C" w:rsidRPr="00704BCE" w:rsidRDefault="001F2A0C" w:rsidP="00AE4A93"/>
    <w:p w14:paraId="3DD167D7" w14:textId="77777777" w:rsidR="00AE4A93" w:rsidRPr="00704BCE" w:rsidRDefault="00F16A87" w:rsidP="00AE4A93">
      <w:r>
        <w:rPr>
          <w:rFonts w:eastAsia="Arial" w:cs="Arial"/>
          <w:szCs w:val="28"/>
          <w:lang w:eastAsia="vi-VN"/>
        </w:rPr>
        <w:t xml:space="preserve">Xin </w:t>
      </w:r>
      <w:proofErr w:type="spellStart"/>
      <w:r>
        <w:rPr>
          <w:rFonts w:eastAsia="Arial" w:cs="Arial"/>
          <w:szCs w:val="28"/>
          <w:lang w:eastAsia="vi-VN"/>
        </w:rPr>
        <w:t>chào</w:t>
      </w:r>
      <w:proofErr w:type="spellEnd"/>
      <w:r>
        <w:rPr>
          <w:rFonts w:eastAsia="Arial" w:cs="Arial"/>
          <w:szCs w:val="28"/>
          <w:lang w:eastAsia="vi-VN"/>
        </w:rPr>
        <w:t>,</w:t>
      </w:r>
    </w:p>
    <w:p w14:paraId="258966EB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Chúng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tôi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viết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thư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này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vì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đang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nhận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được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thông</w:t>
      </w:r>
      <w:proofErr w:type="spellEnd"/>
      <w:r>
        <w:rPr>
          <w:rFonts w:eastAsia="Arial" w:cs="Arial"/>
          <w:szCs w:val="28"/>
          <w:lang w:eastAsia="vi-VN"/>
        </w:rPr>
        <w:t xml:space="preserve"> qua Văn </w:t>
      </w:r>
      <w:proofErr w:type="spellStart"/>
      <w:r>
        <w:rPr>
          <w:rFonts w:eastAsia="Arial" w:cs="Arial"/>
          <w:szCs w:val="28"/>
          <w:lang w:eastAsia="vi-VN"/>
        </w:rPr>
        <w:t>phòng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Khuyết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tật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Phát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triển</w:t>
      </w:r>
      <w:proofErr w:type="spellEnd"/>
      <w:r>
        <w:rPr>
          <w:rFonts w:eastAsia="Arial" w:cs="Arial"/>
          <w:szCs w:val="28"/>
          <w:lang w:eastAsia="vi-VN"/>
        </w:rPr>
        <w:t xml:space="preserve"> (ODDS).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vừa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bản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Đánh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giá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cầu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mới</w:t>
      </w:r>
      <w:proofErr w:type="spellEnd"/>
      <w:r>
        <w:rPr>
          <w:rFonts w:eastAsia="Arial" w:cs="Arial"/>
          <w:szCs w:val="28"/>
          <w:lang w:eastAsia="vi-VN"/>
        </w:rPr>
        <w:t xml:space="preserve"> Oregon (ONA). </w:t>
      </w:r>
    </w:p>
    <w:p w14:paraId="233E079C" w14:textId="77777777" w:rsidR="00AE4A93" w:rsidRPr="00704BCE" w:rsidRDefault="00F16A87" w:rsidP="001F2A0C">
      <w:pPr>
        <w:spacing w:after="0"/>
      </w:pPr>
      <w:r>
        <w:rPr>
          <w:rFonts w:eastAsia="Arial" w:cs="Arial"/>
          <w:szCs w:val="28"/>
          <w:lang w:eastAsia="vi-VN"/>
        </w:rPr>
        <w:t xml:space="preserve">ONA </w:t>
      </w:r>
      <w:proofErr w:type="spellStart"/>
      <w:r>
        <w:rPr>
          <w:rFonts w:eastAsia="Arial" w:cs="Arial"/>
          <w:szCs w:val="28"/>
          <w:lang w:eastAsia="vi-VN"/>
        </w:rPr>
        <w:t>sẽ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ghép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một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nhóm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dựa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trên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cầu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độ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tuổi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. </w:t>
      </w:r>
    </w:p>
    <w:p w14:paraId="1DB6B507" w14:textId="77777777" w:rsidR="001F2A0C" w:rsidRPr="00704BCE" w:rsidRDefault="001F2A0C" w:rsidP="001F2A0C">
      <w:pPr>
        <w:spacing w:after="0"/>
        <w:rPr>
          <w:b/>
        </w:rPr>
      </w:pPr>
    </w:p>
    <w:p w14:paraId="054BA0B8" w14:textId="77777777" w:rsidR="00AE4A93" w:rsidRPr="00704BCE" w:rsidRDefault="00F16A87" w:rsidP="00AE4A93">
      <w:pPr>
        <w:rPr>
          <w:b/>
        </w:rPr>
      </w:pPr>
      <w:proofErr w:type="spellStart"/>
      <w:r>
        <w:rPr>
          <w:rFonts w:eastAsia="Arial" w:cs="Arial"/>
          <w:b/>
          <w:bCs/>
          <w:szCs w:val="28"/>
          <w:lang w:eastAsia="vi-VN"/>
        </w:rPr>
        <w:t>Nhóm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dịch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vụ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của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quý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vị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đã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thay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đổi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theo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ONA </w:t>
      </w:r>
      <w:proofErr w:type="spellStart"/>
      <w:r>
        <w:rPr>
          <w:rFonts w:eastAsia="Arial" w:cs="Arial"/>
          <w:b/>
          <w:bCs/>
          <w:szCs w:val="28"/>
          <w:lang w:eastAsia="vi-VN"/>
        </w:rPr>
        <w:t>này</w:t>
      </w:r>
      <w:proofErr w:type="spellEnd"/>
      <w:r>
        <w:rPr>
          <w:rFonts w:eastAsia="Arial" w:cs="Arial"/>
          <w:b/>
          <w:bCs/>
          <w:szCs w:val="28"/>
          <w:lang w:eastAsia="vi-VN"/>
        </w:rPr>
        <w:t>.</w:t>
      </w:r>
    </w:p>
    <w:p w14:paraId="416157C9" w14:textId="69D8E3FE" w:rsidR="00AE4A93" w:rsidRPr="00704BCE" w:rsidRDefault="00F16A87" w:rsidP="00AE4A93">
      <w:pPr>
        <w:rPr>
          <w:rFonts w:eastAsia="Arial" w:cs="Arial"/>
          <w:szCs w:val="28"/>
          <w:lang w:eastAsia="vi-VN"/>
        </w:rPr>
      </w:pPr>
      <w:proofErr w:type="spellStart"/>
      <w:r>
        <w:rPr>
          <w:rFonts w:eastAsia="Arial" w:cs="Arial"/>
          <w:szCs w:val="28"/>
          <w:lang w:eastAsia="vi-VN"/>
        </w:rPr>
        <w:t>Bây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giờ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đang</w:t>
      </w:r>
      <w:proofErr w:type="spellEnd"/>
      <w:r>
        <w:rPr>
          <w:rFonts w:eastAsia="Arial" w:cs="Arial"/>
          <w:szCs w:val="28"/>
          <w:lang w:eastAsia="vi-VN"/>
        </w:rPr>
        <w:t xml:space="preserve"> ở </w:t>
      </w:r>
      <w:proofErr w:type="spellStart"/>
      <w:r>
        <w:rPr>
          <w:rFonts w:eastAsia="Arial" w:cs="Arial"/>
          <w:szCs w:val="28"/>
          <w:lang w:eastAsia="vi-VN"/>
        </w:rPr>
        <w:t>trong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nhóm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sdt>
        <w:sdtPr>
          <w:rPr>
            <w:b/>
            <w:bCs/>
          </w:rPr>
          <w:id w:val="589203008"/>
          <w:placeholder>
            <w:docPart w:val="81EE9A9A41774F979841451F6BA2C627"/>
          </w:placeholder>
          <w:dropDownList>
            <w:listItem w:displayText="Chọn Nhóm dịch vụ" w:value="Chọn Nhóm dịch vụ"/>
            <w:listItem w:displayText="Trẻ sơ sinh/trẻ mới biết đi" w:value="Trẻ sơ sinh/trẻ mới biết đi"/>
            <w:listItem w:displayText="Trẻ em rất thấp - thấp" w:value="Trẻ em rất thấp - thấp"/>
            <w:listItem w:displayText="Trẻ em vừa phải" w:value="Trẻ em vừa phải"/>
            <w:listItem w:displayText="Trẻ em cao - rất cao" w:value="Trẻ em cao - rất cao"/>
            <w:listItem w:displayText="Thanh thiếu niên rất thấp" w:value="Thanh thiếu niên rất thấp"/>
            <w:listItem w:displayText="Thanh thiếu niên thấp" w:value="Thanh thiếu niên thấp"/>
            <w:listItem w:displayText="Thanh thiếu niên vừa phải" w:value="Thanh thiếu niên vừa phải"/>
            <w:listItem w:displayText="Thanh thiếu niên cao" w:value="Thanh thiếu niên cao"/>
            <w:listItem w:displayText="Thanh thiếu niên rất cao" w:value="Thanh thiếu niên rất cao"/>
            <w:listItem w:displayText="Người lớn rất thấp" w:value="Người lớn rất thấp"/>
            <w:listItem w:displayText="Người lớn thấp" w:value="Người lớn thấp"/>
            <w:listItem w:displayText="Người lớn vừa phải" w:value="Người lớn vừa phải"/>
            <w:listItem w:displayText="Người lớn cao" w:value="Người lớn cao"/>
            <w:listItem w:displayText="Người lớn rất cao" w:value="Người lớn rất cao"/>
          </w:dropDownList>
        </w:sdtPr>
        <w:sdtEndPr/>
        <w:sdtContent>
          <w:r w:rsidR="00C45D90">
            <w:rPr>
              <w:b/>
              <w:bCs/>
            </w:rPr>
            <w:t>Chọn Nhóm dịch vụ</w:t>
          </w:r>
        </w:sdtContent>
      </w:sdt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Quý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vị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có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thể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xem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nhóm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dịch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vụ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của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quý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vị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có</w:t>
      </w:r>
      <w:proofErr w:type="spellEnd"/>
      <w:r>
        <w:rPr>
          <w:rFonts w:eastAsia="Arial" w:cs="Arial"/>
          <w:szCs w:val="28"/>
        </w:rPr>
        <w:t xml:space="preserve"> bao </w:t>
      </w:r>
      <w:proofErr w:type="spellStart"/>
      <w:r>
        <w:rPr>
          <w:rFonts w:eastAsia="Arial" w:cs="Arial"/>
          <w:szCs w:val="28"/>
        </w:rPr>
        <w:t>nhiêu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giờ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trong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bảng</w:t>
      </w:r>
      <w:proofErr w:type="spellEnd"/>
      <w:r>
        <w:rPr>
          <w:rFonts w:eastAsia="Arial" w:cs="Arial"/>
          <w:szCs w:val="28"/>
        </w:rPr>
        <w:t xml:space="preserve"> ở </w:t>
      </w:r>
      <w:proofErr w:type="spellStart"/>
      <w:r>
        <w:rPr>
          <w:rFonts w:eastAsia="Arial" w:cs="Arial"/>
          <w:szCs w:val="28"/>
        </w:rPr>
        <w:t>cuối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thư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này</w:t>
      </w:r>
      <w:proofErr w:type="spellEnd"/>
      <w:r>
        <w:rPr>
          <w:rFonts w:eastAsia="Arial" w:cs="Arial"/>
          <w:szCs w:val="28"/>
        </w:rPr>
        <w:t>.</w:t>
      </w:r>
    </w:p>
    <w:p w14:paraId="4E71828D" w14:textId="77777777" w:rsidR="00AE4A93" w:rsidRPr="00704BCE" w:rsidRDefault="00F16A87" w:rsidP="00F16A87">
      <w:pPr>
        <w:ind w:right="-360"/>
      </w:pPr>
      <w:proofErr w:type="spellStart"/>
      <w:r>
        <w:rPr>
          <w:rFonts w:eastAsia="Arial" w:cs="Arial"/>
          <w:szCs w:val="28"/>
          <w:lang w:eastAsia="vi-VN"/>
        </w:rPr>
        <w:t>Nhóm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một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nhóm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người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cầu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tương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tự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nhau</w:t>
      </w:r>
      <w:proofErr w:type="spellEnd"/>
      <w:r>
        <w:rPr>
          <w:rFonts w:eastAsia="Arial" w:cs="Arial"/>
          <w:szCs w:val="28"/>
          <w:lang w:eastAsia="vi-VN"/>
        </w:rPr>
        <w:t xml:space="preserve">. </w:t>
      </w:r>
      <w:proofErr w:type="spellStart"/>
      <w:r>
        <w:rPr>
          <w:rFonts w:eastAsia="Arial" w:cs="Arial"/>
          <w:szCs w:val="28"/>
          <w:lang w:eastAsia="vi-VN"/>
        </w:rPr>
        <w:t>Tìm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hiểu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thêm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bằng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truy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cập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trang</w:t>
      </w:r>
      <w:proofErr w:type="spellEnd"/>
      <w:r>
        <w:rPr>
          <w:rFonts w:eastAsia="Arial" w:cs="Arial"/>
          <w:szCs w:val="28"/>
          <w:lang w:eastAsia="vi-VN"/>
        </w:rPr>
        <w:t xml:space="preserve"> web </w:t>
      </w:r>
      <w:proofErr w:type="spellStart"/>
      <w:r>
        <w:rPr>
          <w:rFonts w:eastAsia="Arial" w:cs="Arial"/>
          <w:szCs w:val="28"/>
          <w:lang w:eastAsia="vi-VN"/>
        </w:rPr>
        <w:t>này</w:t>
      </w:r>
      <w:proofErr w:type="spellEnd"/>
      <w:r>
        <w:rPr>
          <w:rFonts w:eastAsia="Arial" w:cs="Arial"/>
          <w:szCs w:val="28"/>
          <w:lang w:eastAsia="vi-VN"/>
        </w:rPr>
        <w:t xml:space="preserve">: </w:t>
      </w:r>
      <w:hyperlink r:id="rId13" w:anchor="servicegroup" w:history="1">
        <w:r>
          <w:rPr>
            <w:rFonts w:eastAsia="Arial" w:cs="Arial"/>
            <w:color w:val="005595"/>
            <w:szCs w:val="28"/>
            <w:u w:val="single"/>
            <w:lang w:eastAsia="vi-VN"/>
          </w:rPr>
          <w:t>https://www.oregon.gov/odhs/compass/Pages/resources-individuals.aspx#servicegroup</w:t>
        </w:r>
      </w:hyperlink>
      <w:r>
        <w:rPr>
          <w:rFonts w:eastAsia="Arial" w:cs="Arial"/>
          <w:szCs w:val="28"/>
          <w:lang w:eastAsia="vi-VN"/>
        </w:rPr>
        <w:t xml:space="preserve">.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cũng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thể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sử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dụng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mã</w:t>
      </w:r>
      <w:proofErr w:type="spellEnd"/>
      <w:r>
        <w:rPr>
          <w:rFonts w:eastAsia="Arial" w:cs="Arial"/>
          <w:szCs w:val="28"/>
          <w:lang w:eastAsia="vi-VN"/>
        </w:rPr>
        <w:t xml:space="preserve"> QR ở </w:t>
      </w:r>
      <w:proofErr w:type="spellStart"/>
      <w:r>
        <w:rPr>
          <w:rFonts w:eastAsia="Arial" w:cs="Arial"/>
          <w:szCs w:val="28"/>
          <w:lang w:eastAsia="vi-VN"/>
        </w:rPr>
        <w:t>cuối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thư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này</w:t>
      </w:r>
      <w:proofErr w:type="spellEnd"/>
      <w:r>
        <w:rPr>
          <w:rFonts w:eastAsia="Arial" w:cs="Arial"/>
          <w:szCs w:val="28"/>
          <w:lang w:eastAsia="vi-VN"/>
        </w:rPr>
        <w:t>.</w:t>
      </w:r>
    </w:p>
    <w:p w14:paraId="73AA2E77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thể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yêu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cầu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điều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phối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viên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hoặc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đại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nhân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cung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cấp</w:t>
      </w:r>
      <w:proofErr w:type="spellEnd"/>
      <w:r>
        <w:rPr>
          <w:rFonts w:eastAsia="Arial" w:cs="Arial"/>
          <w:szCs w:val="28"/>
          <w:lang w:eastAsia="vi-VN"/>
        </w:rPr>
        <w:t>:</w:t>
      </w:r>
    </w:p>
    <w:p w14:paraId="62C583DD" w14:textId="77777777" w:rsidR="00AE4A93" w:rsidRPr="00704BCE" w:rsidRDefault="00F16A87" w:rsidP="00AE4A93">
      <w:pPr>
        <w:numPr>
          <w:ilvl w:val="0"/>
          <w:numId w:val="2"/>
        </w:numPr>
      </w:pPr>
      <w:r>
        <w:rPr>
          <w:rFonts w:eastAsia="Arial" w:cs="Arial"/>
          <w:szCs w:val="28"/>
          <w:lang w:eastAsia="vi-VN"/>
        </w:rPr>
        <w:t xml:space="preserve">ONA </w:t>
      </w:r>
      <w:proofErr w:type="spellStart"/>
      <w:r>
        <w:rPr>
          <w:rFonts w:eastAsia="Arial" w:cs="Arial"/>
          <w:szCs w:val="28"/>
          <w:lang w:eastAsia="vi-VN"/>
        </w:rPr>
        <w:t>đầy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đủ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tất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cả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điểm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số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ghi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chú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</w:p>
    <w:p w14:paraId="4E60A035" w14:textId="77777777" w:rsidR="00AE4A93" w:rsidRPr="00704BCE" w:rsidRDefault="00F16A87" w:rsidP="00AE4A93">
      <w:pPr>
        <w:numPr>
          <w:ilvl w:val="0"/>
          <w:numId w:val="2"/>
        </w:numPr>
      </w:pPr>
      <w:proofErr w:type="spellStart"/>
      <w:r>
        <w:rPr>
          <w:rFonts w:eastAsia="Arial" w:cs="Arial"/>
          <w:szCs w:val="28"/>
          <w:lang w:eastAsia="vi-VN"/>
        </w:rPr>
        <w:t>Tóm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tắt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về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điểm</w:t>
      </w:r>
      <w:proofErr w:type="spellEnd"/>
      <w:r>
        <w:rPr>
          <w:rFonts w:eastAsia="Arial" w:cs="Arial"/>
          <w:szCs w:val="28"/>
          <w:lang w:eastAsia="vi-VN"/>
        </w:rPr>
        <w:t xml:space="preserve"> ONA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đưa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vào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nhóm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này</w:t>
      </w:r>
      <w:proofErr w:type="spellEnd"/>
    </w:p>
    <w:p w14:paraId="6BEEF2CF" w14:textId="77777777" w:rsidR="00AE4A93" w:rsidRPr="00704BCE" w:rsidRDefault="00F16A87" w:rsidP="00AE4A93">
      <w:pPr>
        <w:numPr>
          <w:ilvl w:val="0"/>
          <w:numId w:val="2"/>
        </w:numPr>
      </w:pPr>
      <w:r>
        <w:rPr>
          <w:rFonts w:eastAsia="Arial" w:cs="Arial"/>
          <w:szCs w:val="28"/>
          <w:lang w:eastAsia="vi-VN"/>
        </w:rPr>
        <w:t xml:space="preserve">So </w:t>
      </w:r>
      <w:proofErr w:type="spellStart"/>
      <w:r>
        <w:rPr>
          <w:rFonts w:eastAsia="Arial" w:cs="Arial"/>
          <w:szCs w:val="28"/>
          <w:lang w:eastAsia="vi-VN"/>
        </w:rPr>
        <w:t>sánh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cho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thấy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những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thay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đổi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giữa</w:t>
      </w:r>
      <w:proofErr w:type="spellEnd"/>
      <w:r>
        <w:rPr>
          <w:rFonts w:eastAsia="Arial" w:cs="Arial"/>
          <w:szCs w:val="28"/>
          <w:lang w:eastAsia="vi-VN"/>
        </w:rPr>
        <w:t xml:space="preserve"> ONA </w:t>
      </w:r>
      <w:proofErr w:type="spellStart"/>
      <w:r>
        <w:rPr>
          <w:rFonts w:eastAsia="Arial" w:cs="Arial"/>
          <w:szCs w:val="28"/>
          <w:lang w:eastAsia="vi-VN"/>
        </w:rPr>
        <w:t>mới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và</w:t>
      </w:r>
      <w:proofErr w:type="spellEnd"/>
      <w:r>
        <w:rPr>
          <w:rFonts w:eastAsia="Arial" w:cs="Arial"/>
          <w:szCs w:val="28"/>
          <w:lang w:eastAsia="vi-VN"/>
        </w:rPr>
        <w:t xml:space="preserve"> ONA </w:t>
      </w:r>
      <w:proofErr w:type="spellStart"/>
      <w:r>
        <w:rPr>
          <w:rFonts w:eastAsia="Arial" w:cs="Arial"/>
          <w:szCs w:val="28"/>
          <w:lang w:eastAsia="vi-VN"/>
        </w:rPr>
        <w:t>trước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đó</w:t>
      </w:r>
      <w:proofErr w:type="spellEnd"/>
    </w:p>
    <w:p w14:paraId="48E5DC12" w14:textId="77777777" w:rsidR="001F2A0C" w:rsidRPr="00704BCE" w:rsidRDefault="001F2A0C" w:rsidP="001F2A0C">
      <w:pPr>
        <w:spacing w:after="0"/>
        <w:rPr>
          <w:b/>
          <w:bCs/>
        </w:rPr>
      </w:pPr>
    </w:p>
    <w:p w14:paraId="35387588" w14:textId="77777777" w:rsidR="00AE4A93" w:rsidRPr="00704BCE" w:rsidRDefault="00F16A87" w:rsidP="00AE4A93">
      <w:pPr>
        <w:rPr>
          <w:b/>
          <w:bCs/>
        </w:rPr>
      </w:pPr>
      <w:proofErr w:type="spellStart"/>
      <w:r>
        <w:rPr>
          <w:rFonts w:eastAsia="Arial" w:cs="Arial"/>
          <w:b/>
          <w:bCs/>
          <w:szCs w:val="28"/>
          <w:lang w:eastAsia="vi-VN"/>
        </w:rPr>
        <w:t>Chuyện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gì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xảy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ra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tiếp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theo</w:t>
      </w:r>
      <w:proofErr w:type="spellEnd"/>
      <w:r>
        <w:rPr>
          <w:rFonts w:eastAsia="Arial" w:cs="Arial"/>
          <w:b/>
          <w:bCs/>
          <w:szCs w:val="28"/>
          <w:lang w:eastAsia="vi-VN"/>
        </w:rPr>
        <w:t>?</w:t>
      </w:r>
    </w:p>
    <w:p w14:paraId="5201B7D3" w14:textId="77777777" w:rsidR="00AE4A93" w:rsidRPr="00704BCE" w:rsidRDefault="00F16A87" w:rsidP="00AE4A93">
      <w:r>
        <w:rPr>
          <w:rFonts w:eastAsia="Arial" w:cs="Arial"/>
          <w:szCs w:val="28"/>
          <w:lang w:eastAsia="vi-VN"/>
        </w:rPr>
        <w:t xml:space="preserve">ONA </w:t>
      </w:r>
      <w:proofErr w:type="spellStart"/>
      <w:r>
        <w:rPr>
          <w:rFonts w:eastAsia="Arial" w:cs="Arial"/>
          <w:szCs w:val="28"/>
          <w:lang w:eastAsia="vi-VN"/>
        </w:rPr>
        <w:t>không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thay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đổi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loại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nhận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được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hoặc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người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cung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cấp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đó</w:t>
      </w:r>
      <w:proofErr w:type="spellEnd"/>
      <w:r>
        <w:rPr>
          <w:rFonts w:eastAsia="Arial" w:cs="Arial"/>
          <w:szCs w:val="28"/>
          <w:lang w:eastAsia="vi-VN"/>
        </w:rPr>
        <w:t xml:space="preserve">. </w:t>
      </w:r>
    </w:p>
    <w:p w14:paraId="26F5F631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Những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lựa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chọn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nhiều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lựa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chọn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khác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một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phần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trong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Kế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hoạch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hỗ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trợ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nhân</w:t>
      </w:r>
      <w:proofErr w:type="spellEnd"/>
      <w:r>
        <w:rPr>
          <w:rFonts w:eastAsia="Arial" w:cs="Arial"/>
          <w:szCs w:val="28"/>
          <w:lang w:eastAsia="vi-VN"/>
        </w:rPr>
        <w:t xml:space="preserve"> (Individual Support Plan, ISP) </w:t>
      </w:r>
      <w:proofErr w:type="spellStart"/>
      <w:r>
        <w:rPr>
          <w:rFonts w:eastAsia="Arial" w:cs="Arial"/>
          <w:szCs w:val="28"/>
          <w:lang w:eastAsia="vi-VN"/>
        </w:rPr>
        <w:t>mà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thực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hiện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điều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phối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viên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hoặc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đại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nhân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. </w:t>
      </w:r>
    </w:p>
    <w:p w14:paraId="44F275CA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lastRenderedPageBreak/>
        <w:t>Điều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phối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viên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nhân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viên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hỗ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trợ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nhân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giúp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xem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xét</w:t>
      </w:r>
      <w:proofErr w:type="spellEnd"/>
      <w:r>
        <w:rPr>
          <w:rFonts w:eastAsia="Arial" w:cs="Arial"/>
          <w:szCs w:val="28"/>
          <w:lang w:eastAsia="vi-VN"/>
        </w:rPr>
        <w:t xml:space="preserve"> ISP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. </w:t>
      </w:r>
      <w:proofErr w:type="spellStart"/>
      <w:r>
        <w:rPr>
          <w:rFonts w:eastAsia="Arial" w:cs="Arial"/>
          <w:szCs w:val="28"/>
          <w:lang w:eastAsia="vi-VN"/>
        </w:rPr>
        <w:t>Họ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giúp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thực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hiện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những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thay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đổi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cần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thiết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về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giờ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hoạt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động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tại</w:t>
      </w:r>
      <w:proofErr w:type="spellEnd"/>
      <w:r>
        <w:rPr>
          <w:rFonts w:eastAsia="Arial" w:cs="Arial"/>
          <w:szCs w:val="28"/>
          <w:lang w:eastAsia="vi-VN"/>
        </w:rPr>
        <w:t xml:space="preserve"> ISP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vì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nhóm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đã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thay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đổi</w:t>
      </w:r>
      <w:proofErr w:type="spellEnd"/>
      <w:r>
        <w:rPr>
          <w:rFonts w:eastAsia="Arial" w:cs="Arial"/>
          <w:szCs w:val="28"/>
          <w:lang w:eastAsia="vi-VN"/>
        </w:rPr>
        <w:t>.</w:t>
      </w:r>
    </w:p>
    <w:p w14:paraId="249DA4DF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Cùng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nhau</w:t>
      </w:r>
      <w:proofErr w:type="spellEnd"/>
      <w:r>
        <w:rPr>
          <w:rFonts w:eastAsia="Arial" w:cs="Arial"/>
          <w:szCs w:val="28"/>
          <w:lang w:eastAsia="vi-VN"/>
        </w:rPr>
        <w:t xml:space="preserve">,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đưa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ra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lựa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chọn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về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sử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dụng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số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giờ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để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đáp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ứng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cầu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sống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cuộc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sống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mà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mong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muốn</w:t>
      </w:r>
      <w:proofErr w:type="spellEnd"/>
      <w:r>
        <w:rPr>
          <w:rFonts w:eastAsia="Arial" w:cs="Arial"/>
          <w:szCs w:val="28"/>
          <w:lang w:eastAsia="vi-VN"/>
        </w:rPr>
        <w:t>.</w:t>
      </w:r>
    </w:p>
    <w:p w14:paraId="4ECAB45C" w14:textId="77777777" w:rsidR="001F2A0C" w:rsidRPr="00704BCE" w:rsidRDefault="001F2A0C" w:rsidP="001F2A0C">
      <w:pPr>
        <w:spacing w:after="0"/>
      </w:pPr>
    </w:p>
    <w:p w14:paraId="517613D9" w14:textId="77777777" w:rsidR="00AE4A93" w:rsidRPr="00704BCE" w:rsidRDefault="00F16A87" w:rsidP="00AE4A93">
      <w:pPr>
        <w:rPr>
          <w:b/>
          <w:bCs/>
        </w:rPr>
      </w:pPr>
      <w:proofErr w:type="spellStart"/>
      <w:r>
        <w:rPr>
          <w:rFonts w:eastAsia="Arial" w:cs="Arial"/>
          <w:b/>
          <w:bCs/>
          <w:szCs w:val="28"/>
          <w:lang w:eastAsia="vi-VN"/>
        </w:rPr>
        <w:t>Quý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vị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có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thể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làm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gì</w:t>
      </w:r>
      <w:proofErr w:type="spellEnd"/>
      <w:r>
        <w:rPr>
          <w:rFonts w:eastAsia="Arial" w:cs="Arial"/>
          <w:b/>
          <w:bCs/>
          <w:szCs w:val="28"/>
          <w:lang w:eastAsia="vi-VN"/>
        </w:rPr>
        <w:t>?</w:t>
      </w:r>
    </w:p>
    <w:p w14:paraId="39E45149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Nếu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muốn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xem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câu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trả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lời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trên</w:t>
      </w:r>
      <w:proofErr w:type="spellEnd"/>
      <w:r>
        <w:rPr>
          <w:rFonts w:eastAsia="Arial" w:cs="Arial"/>
          <w:szCs w:val="28"/>
          <w:lang w:eastAsia="vi-VN"/>
        </w:rPr>
        <w:t xml:space="preserve"> ONA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,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thể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yêu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cầu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điều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phối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viên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hoặc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đại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nhân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cung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cấp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báo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cáo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đầy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đủ</w:t>
      </w:r>
      <w:proofErr w:type="spellEnd"/>
      <w:r>
        <w:rPr>
          <w:rFonts w:eastAsia="Arial" w:cs="Arial"/>
          <w:szCs w:val="28"/>
          <w:lang w:eastAsia="vi-VN"/>
        </w:rPr>
        <w:t>.</w:t>
      </w:r>
    </w:p>
    <w:p w14:paraId="070F351D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Nếu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không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b/>
          <w:bCs/>
          <w:szCs w:val="28"/>
          <w:lang w:eastAsia="vi-VN"/>
        </w:rPr>
        <w:t>đồng</w:t>
      </w:r>
      <w:proofErr w:type="spellEnd"/>
      <w:r>
        <w:rPr>
          <w:rFonts w:eastAsia="Arial" w:cs="Arial"/>
          <w:b/>
          <w:bCs/>
          <w:szCs w:val="28"/>
          <w:lang w:eastAsia="vi-VN"/>
        </w:rPr>
        <w:t xml:space="preserve"> ý</w:t>
      </w:r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kết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quả</w:t>
      </w:r>
      <w:proofErr w:type="spellEnd"/>
      <w:r>
        <w:rPr>
          <w:rFonts w:eastAsia="Arial" w:cs="Arial"/>
          <w:szCs w:val="28"/>
          <w:lang w:eastAsia="vi-VN"/>
        </w:rPr>
        <w:t xml:space="preserve"> ONA </w:t>
      </w:r>
      <w:proofErr w:type="spellStart"/>
      <w:r>
        <w:rPr>
          <w:rFonts w:eastAsia="Arial" w:cs="Arial"/>
          <w:szCs w:val="28"/>
          <w:lang w:eastAsia="vi-VN"/>
        </w:rPr>
        <w:t>mới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,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thể</w:t>
      </w:r>
      <w:proofErr w:type="spellEnd"/>
      <w:r>
        <w:rPr>
          <w:rFonts w:eastAsia="Arial" w:cs="Arial"/>
          <w:szCs w:val="28"/>
          <w:lang w:eastAsia="vi-VN"/>
        </w:rPr>
        <w:t>:</w:t>
      </w:r>
    </w:p>
    <w:p w14:paraId="6D7559F9" w14:textId="77777777" w:rsidR="00AE4A93" w:rsidRPr="00704BCE" w:rsidRDefault="00F16A87" w:rsidP="00AE4A93">
      <w:pPr>
        <w:numPr>
          <w:ilvl w:val="0"/>
          <w:numId w:val="3"/>
        </w:numPr>
      </w:pPr>
      <w:r>
        <w:rPr>
          <w:rFonts w:eastAsia="Arial" w:cs="Arial"/>
          <w:szCs w:val="28"/>
          <w:lang w:eastAsia="vi-VN"/>
        </w:rPr>
        <w:t xml:space="preserve">Trao </w:t>
      </w:r>
      <w:proofErr w:type="spellStart"/>
      <w:r>
        <w:rPr>
          <w:rFonts w:eastAsia="Arial" w:cs="Arial"/>
          <w:szCs w:val="28"/>
          <w:lang w:eastAsia="vi-VN"/>
        </w:rPr>
        <w:t>đổi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điều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phối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viên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hoặc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người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đại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diện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nhân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của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>.</w:t>
      </w:r>
    </w:p>
    <w:p w14:paraId="4A098763" w14:textId="77777777" w:rsidR="00AE4A93" w:rsidRPr="00704BCE" w:rsidRDefault="00F16A87" w:rsidP="00AE4A93">
      <w:pPr>
        <w:numPr>
          <w:ilvl w:val="0"/>
          <w:numId w:val="3"/>
        </w:numPr>
      </w:pPr>
      <w:proofErr w:type="spellStart"/>
      <w:r>
        <w:rPr>
          <w:rFonts w:eastAsia="Arial" w:cs="Arial"/>
          <w:szCs w:val="28"/>
          <w:lang w:eastAsia="vi-VN"/>
        </w:rPr>
        <w:t>Nộp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khiếu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nại</w:t>
      </w:r>
      <w:proofErr w:type="spellEnd"/>
      <w:r>
        <w:rPr>
          <w:rFonts w:eastAsia="Arial" w:cs="Arial"/>
          <w:szCs w:val="28"/>
          <w:lang w:eastAsia="vi-VN"/>
        </w:rPr>
        <w:t>.</w:t>
      </w:r>
    </w:p>
    <w:p w14:paraId="6A9BCA63" w14:textId="77777777" w:rsidR="00AE4A93" w:rsidRPr="00704BCE" w:rsidRDefault="00AE4A93" w:rsidP="001F2A0C">
      <w:pPr>
        <w:spacing w:after="0"/>
      </w:pPr>
    </w:p>
    <w:p w14:paraId="75B0279B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Trân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trọng</w:t>
      </w:r>
      <w:proofErr w:type="spellEnd"/>
      <w:r>
        <w:rPr>
          <w:rFonts w:eastAsia="Arial" w:cs="Arial"/>
          <w:szCs w:val="28"/>
          <w:lang w:eastAsia="vi-VN"/>
        </w:rPr>
        <w:t>,</w:t>
      </w:r>
    </w:p>
    <w:p w14:paraId="01EC57E1" w14:textId="77777777" w:rsidR="001F2A0C" w:rsidRPr="00704BCE" w:rsidRDefault="001F2A0C" w:rsidP="001F2A0C">
      <w:pPr>
        <w:spacing w:after="0"/>
      </w:pPr>
    </w:p>
    <w:p w14:paraId="62F3FBDF" w14:textId="77777777" w:rsidR="00AE4A93" w:rsidRPr="00704BCE" w:rsidRDefault="00F16A87" w:rsidP="00AE4A93">
      <w:r>
        <w:rPr>
          <w:rFonts w:eastAsia="Arial" w:cs="Arial"/>
          <w:szCs w:val="28"/>
          <w:lang w:eastAsia="vi-VN"/>
        </w:rPr>
        <w:t xml:space="preserve">Văn </w:t>
      </w:r>
      <w:proofErr w:type="spellStart"/>
      <w:r>
        <w:rPr>
          <w:rFonts w:eastAsia="Arial" w:cs="Arial"/>
          <w:szCs w:val="28"/>
          <w:lang w:eastAsia="vi-VN"/>
        </w:rPr>
        <w:t>phòng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Dịch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vụ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Khuyết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tật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Phát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triển</w:t>
      </w:r>
      <w:proofErr w:type="spellEnd"/>
    </w:p>
    <w:p w14:paraId="45128F80" w14:textId="77777777" w:rsidR="00AE4A93" w:rsidRPr="00704BCE" w:rsidRDefault="00F16A87" w:rsidP="00AE4A93"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có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thể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nhận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tài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liệu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này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miễn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phí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bằng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ngôn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ngữ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khác</w:t>
      </w:r>
      <w:proofErr w:type="spellEnd"/>
      <w:r>
        <w:rPr>
          <w:rFonts w:eastAsia="Arial" w:cs="Arial"/>
          <w:szCs w:val="28"/>
          <w:lang w:eastAsia="vi-VN"/>
        </w:rPr>
        <w:t xml:space="preserve">, </w:t>
      </w:r>
      <w:proofErr w:type="spellStart"/>
      <w:r>
        <w:rPr>
          <w:rFonts w:eastAsia="Arial" w:cs="Arial"/>
          <w:szCs w:val="28"/>
          <w:lang w:eastAsia="vi-VN"/>
        </w:rPr>
        <w:t>dưới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dạng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bản</w:t>
      </w:r>
      <w:proofErr w:type="spellEnd"/>
      <w:r>
        <w:rPr>
          <w:rFonts w:eastAsia="Arial" w:cs="Arial"/>
          <w:szCs w:val="28"/>
          <w:lang w:eastAsia="vi-VN"/>
        </w:rPr>
        <w:t xml:space="preserve"> in </w:t>
      </w:r>
      <w:proofErr w:type="spellStart"/>
      <w:r>
        <w:rPr>
          <w:rFonts w:eastAsia="Arial" w:cs="Arial"/>
          <w:szCs w:val="28"/>
          <w:lang w:eastAsia="vi-VN"/>
        </w:rPr>
        <w:t>khổ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lớn</w:t>
      </w:r>
      <w:proofErr w:type="spellEnd"/>
      <w:r>
        <w:rPr>
          <w:rFonts w:eastAsia="Arial" w:cs="Arial"/>
          <w:szCs w:val="28"/>
          <w:lang w:eastAsia="vi-VN"/>
        </w:rPr>
        <w:t xml:space="preserve">, </w:t>
      </w:r>
      <w:proofErr w:type="spellStart"/>
      <w:r>
        <w:rPr>
          <w:rFonts w:eastAsia="Arial" w:cs="Arial"/>
          <w:szCs w:val="28"/>
          <w:lang w:eastAsia="vi-VN"/>
        </w:rPr>
        <w:t>chữ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nổi</w:t>
      </w:r>
      <w:proofErr w:type="spellEnd"/>
      <w:r>
        <w:rPr>
          <w:rFonts w:eastAsia="Arial" w:cs="Arial"/>
          <w:szCs w:val="28"/>
          <w:lang w:eastAsia="vi-VN"/>
        </w:rPr>
        <w:t xml:space="preserve"> hay </w:t>
      </w:r>
      <w:proofErr w:type="spellStart"/>
      <w:r>
        <w:rPr>
          <w:rFonts w:eastAsia="Arial" w:cs="Arial"/>
          <w:szCs w:val="28"/>
          <w:lang w:eastAsia="vi-VN"/>
        </w:rPr>
        <w:t>theo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định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dạng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quý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vị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mong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muốn</w:t>
      </w:r>
      <w:proofErr w:type="spellEnd"/>
      <w:r>
        <w:rPr>
          <w:rFonts w:eastAsia="Arial" w:cs="Arial"/>
          <w:szCs w:val="28"/>
          <w:lang w:eastAsia="vi-VN"/>
        </w:rPr>
        <w:t xml:space="preserve">. E-mail </w:t>
      </w:r>
      <w:hyperlink r:id="rId14" w:history="1">
        <w:r>
          <w:rPr>
            <w:rFonts w:eastAsia="Arial" w:cs="Arial"/>
            <w:color w:val="005595"/>
            <w:szCs w:val="28"/>
            <w:u w:val="single"/>
            <w:lang w:eastAsia="vi-VN"/>
          </w:rPr>
          <w:t>dd.directorsoffice@odhsoha.oregon.gov</w:t>
        </w:r>
      </w:hyperlink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hoặc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gọi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số</w:t>
      </w:r>
      <w:proofErr w:type="spellEnd"/>
      <w:r>
        <w:rPr>
          <w:rFonts w:eastAsia="Arial" w:cs="Arial"/>
          <w:szCs w:val="28"/>
          <w:lang w:eastAsia="vi-VN"/>
        </w:rPr>
        <w:t xml:space="preserve"> 503-945-5811. </w:t>
      </w:r>
      <w:proofErr w:type="spellStart"/>
      <w:r>
        <w:rPr>
          <w:rFonts w:eastAsia="Arial" w:cs="Arial"/>
          <w:szCs w:val="28"/>
          <w:lang w:eastAsia="vi-VN"/>
        </w:rPr>
        <w:t>Chúng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tôi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chấp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nhận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tất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cả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các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cuộc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gọi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chuyển</w:t>
      </w:r>
      <w:proofErr w:type="spellEnd"/>
      <w:r>
        <w:rPr>
          <w:rFonts w:eastAsia="Arial" w:cs="Arial"/>
          <w:szCs w:val="28"/>
          <w:lang w:eastAsia="vi-VN"/>
        </w:rPr>
        <w:t xml:space="preserve"> </w:t>
      </w:r>
      <w:proofErr w:type="spellStart"/>
      <w:r>
        <w:rPr>
          <w:rFonts w:eastAsia="Arial" w:cs="Arial"/>
          <w:szCs w:val="28"/>
          <w:lang w:eastAsia="vi-VN"/>
        </w:rPr>
        <w:t>tiếp</w:t>
      </w:r>
      <w:proofErr w:type="spellEnd"/>
      <w:r>
        <w:rPr>
          <w:rFonts w:eastAsia="Arial" w:cs="Arial"/>
          <w:szCs w:val="28"/>
          <w:lang w:eastAsia="vi-VN"/>
        </w:rPr>
        <w:t>.</w:t>
      </w:r>
    </w:p>
    <w:p w14:paraId="74180B25" w14:textId="635EBB4A" w:rsidR="00231A8B" w:rsidRPr="00704BCE" w:rsidRDefault="00F16A87">
      <w:pPr>
        <w:spacing w:after="160" w:line="259" w:lineRule="auto"/>
      </w:pPr>
      <w:r w:rsidRPr="00704BCE">
        <w:br w:type="page"/>
      </w:r>
      <w:r w:rsidR="001A6314" w:rsidRPr="00DA6CD4">
        <w:rPr>
          <w:rFonts w:eastAsia="Arial" w:cs="Arial"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 wp14:anchorId="4443EB56" wp14:editId="7A4F2F5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435608" cy="1435608"/>
            <wp:effectExtent l="0" t="0" r="0" b="0"/>
            <wp:wrapSquare wrapText="bothSides"/>
            <wp:docPr id="126960281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0281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3"/>
        <w:gridCol w:w="2443"/>
        <w:gridCol w:w="1229"/>
        <w:gridCol w:w="1728"/>
      </w:tblGrid>
      <w:tr w:rsidR="005B0A38" w14:paraId="31406E7A" w14:textId="77777777" w:rsidTr="00AF7B84">
        <w:trPr>
          <w:trHeight w:val="509"/>
        </w:trPr>
        <w:tc>
          <w:tcPr>
            <w:tcW w:w="3163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869810"/>
          </w:tcPr>
          <w:p w14:paraId="59708EFD" w14:textId="77777777" w:rsidR="00231A8B" w:rsidRPr="00704BCE" w:rsidRDefault="00F16A87" w:rsidP="00231A8B">
            <w:pPr>
              <w:widowControl w:val="0"/>
              <w:spacing w:before="140"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eastAsia="vi-VN" w:bidi="en-US"/>
              </w:rPr>
              <w:lastRenderedPageBreak/>
              <w:t xml:space="preserve">TRẺ SƠ SINH/TRẺ MỚI BIẾT ĐI: 0-3 </w:t>
            </w:r>
            <w:proofErr w:type="spellStart"/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eastAsia="vi-VN" w:bidi="en-US"/>
              </w:rPr>
              <w:t>tuổi</w:t>
            </w:r>
            <w:proofErr w:type="spellEnd"/>
          </w:p>
        </w:tc>
        <w:tc>
          <w:tcPr>
            <w:tcW w:w="3672" w:type="dxa"/>
            <w:gridSpan w:val="2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4E2A6630" w14:textId="77777777" w:rsidR="00231A8B" w:rsidRPr="00704BCE" w:rsidRDefault="00F16A87" w:rsidP="00231A8B">
            <w:pPr>
              <w:widowControl w:val="0"/>
              <w:spacing w:before="160" w:after="0" w:line="240" w:lineRule="auto"/>
              <w:jc w:val="right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tuần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4B9F16F4" w14:textId="77777777" w:rsidR="00231A8B" w:rsidRPr="00704BCE" w:rsidRDefault="00F16A87" w:rsidP="005C4659">
            <w:pPr>
              <w:widowControl w:val="0"/>
              <w:spacing w:before="160"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tháng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:</w:t>
            </w:r>
          </w:p>
        </w:tc>
      </w:tr>
      <w:tr w:rsidR="005B0A38" w14:paraId="2145EB65" w14:textId="77777777" w:rsidTr="00AF7B84">
        <w:trPr>
          <w:trHeight w:val="504"/>
        </w:trPr>
        <w:tc>
          <w:tcPr>
            <w:tcW w:w="3163" w:type="dxa"/>
            <w:tcBorders>
              <w:top w:val="single" w:sz="12" w:space="0" w:color="86981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FDAFE03" w14:textId="77777777" w:rsidR="00231A8B" w:rsidRPr="00704BCE" w:rsidRDefault="00F16A87" w:rsidP="00231A8B">
            <w:pPr>
              <w:widowControl w:val="0"/>
              <w:spacing w:before="120"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Trẻ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sơ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sinh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trẻ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mới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biết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đi</w:t>
            </w:r>
            <w:proofErr w:type="spellEnd"/>
          </w:p>
        </w:tc>
        <w:tc>
          <w:tcPr>
            <w:tcW w:w="2443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F4F7BB3" w14:textId="77777777" w:rsidR="00231A8B" w:rsidRPr="00704BCE" w:rsidRDefault="00F16A87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Hỗ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trợ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trẻ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sơ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sinh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trẻ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mới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biết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đi</w:t>
            </w:r>
            <w:proofErr w:type="spellEnd"/>
          </w:p>
        </w:tc>
        <w:tc>
          <w:tcPr>
            <w:tcW w:w="1229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7496E3A" w14:textId="77777777" w:rsidR="00231A8B" w:rsidRPr="00704BCE" w:rsidRDefault="00F16A87" w:rsidP="00231A8B">
            <w:pPr>
              <w:widowControl w:val="0"/>
              <w:spacing w:before="120" w:after="0" w:line="240" w:lineRule="auto"/>
              <w:ind w:left="22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11-14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000000" w:themeColor="text1"/>
            </w:tcBorders>
            <w:shd w:val="clear" w:color="auto" w:fill="auto"/>
          </w:tcPr>
          <w:p w14:paraId="271665A3" w14:textId="77777777" w:rsidR="00231A8B" w:rsidRPr="00704BCE" w:rsidRDefault="00F16A87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48-61</w:t>
            </w:r>
          </w:p>
        </w:tc>
      </w:tr>
    </w:tbl>
    <w:p w14:paraId="1264389E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29DCBE58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4"/>
        <w:gridCol w:w="1699"/>
        <w:gridCol w:w="1166"/>
        <w:gridCol w:w="1320"/>
        <w:gridCol w:w="1133"/>
        <w:gridCol w:w="1296"/>
      </w:tblGrid>
      <w:tr w:rsidR="005B0A38" w14:paraId="63E0B08C" w14:textId="77777777" w:rsidTr="00D25DA1">
        <w:trPr>
          <w:trHeight w:val="494"/>
        </w:trPr>
        <w:tc>
          <w:tcPr>
            <w:tcW w:w="1944" w:type="dxa"/>
            <w:tcBorders>
              <w:top w:val="single" w:sz="12" w:space="0" w:color="D97300"/>
              <w:left w:val="single" w:sz="4" w:space="0" w:color="D97300"/>
              <w:bottom w:val="single" w:sz="12" w:space="0" w:color="D97300"/>
            </w:tcBorders>
            <w:shd w:val="clear" w:color="auto" w:fill="D97300"/>
            <w:vAlign w:val="center"/>
          </w:tcPr>
          <w:p w14:paraId="147F119C" w14:textId="77777777" w:rsidR="00231A8B" w:rsidRPr="00704BCE" w:rsidRDefault="00F16A87" w:rsidP="00D25DA1">
            <w:pPr>
              <w:widowControl w:val="0"/>
              <w:pBdr>
                <w:top w:val="single" w:sz="2" w:space="0" w:color="D97300"/>
                <w:left w:val="single" w:sz="12" w:space="4" w:color="076475"/>
                <w:bottom w:val="single" w:sz="2" w:space="0" w:color="D97300"/>
                <w:right w:val="single" w:sz="2" w:space="0" w:color="D97300"/>
              </w:pBdr>
              <w:spacing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eastAsia="vi-VN" w:bidi="en-US"/>
              </w:rPr>
              <w:t xml:space="preserve">TRẺ EM: 4-11 </w:t>
            </w:r>
            <w:proofErr w:type="spellStart"/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eastAsia="vi-VN" w:bidi="en-US"/>
              </w:rPr>
              <w:t>tuổi</w:t>
            </w:r>
            <w:proofErr w:type="spellEnd"/>
          </w:p>
        </w:tc>
        <w:tc>
          <w:tcPr>
            <w:tcW w:w="1699" w:type="dxa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</w:tcPr>
          <w:p w14:paraId="69D346C4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486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694EB6C6" w14:textId="77777777" w:rsidR="00231A8B" w:rsidRPr="00704BCE" w:rsidRDefault="00F16A87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Năm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học</w:t>
            </w:r>
            <w:proofErr w:type="spellEnd"/>
          </w:p>
        </w:tc>
        <w:tc>
          <w:tcPr>
            <w:tcW w:w="2429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0BC6C783" w14:textId="77777777" w:rsidR="00231A8B" w:rsidRPr="00704BCE" w:rsidRDefault="00F16A87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Mùa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hè</w:t>
            </w:r>
            <w:proofErr w:type="spellEnd"/>
          </w:p>
        </w:tc>
      </w:tr>
      <w:tr w:rsidR="005B0A38" w14:paraId="697A9BE2" w14:textId="77777777" w:rsidTr="00AF7B84">
        <w:trPr>
          <w:trHeight w:val="634"/>
        </w:trPr>
        <w:tc>
          <w:tcPr>
            <w:tcW w:w="3643" w:type="dxa"/>
            <w:gridSpan w:val="2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1E165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166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D90C72B" w14:textId="77777777" w:rsidR="00231A8B" w:rsidRPr="00704BCE" w:rsidRDefault="00F16A87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tuần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1320" w:type="dxa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35908A" w14:textId="77777777" w:rsidR="00231A8B" w:rsidRPr="00704BCE" w:rsidRDefault="00F16A87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tháng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1133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FF6E8C1" w14:textId="77777777" w:rsidR="00231A8B" w:rsidRPr="00704BCE" w:rsidRDefault="00F16A87" w:rsidP="00753935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tuần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1296" w:type="dxa"/>
            <w:tcBorders>
              <w:top w:val="single" w:sz="12" w:space="0" w:color="D97300"/>
              <w:bottom w:val="single" w:sz="12" w:space="0" w:color="auto"/>
            </w:tcBorders>
            <w:shd w:val="clear" w:color="auto" w:fill="auto"/>
            <w:vAlign w:val="bottom"/>
          </w:tcPr>
          <w:p w14:paraId="1E4C202A" w14:textId="77777777" w:rsidR="00231A8B" w:rsidRPr="00704BCE" w:rsidRDefault="00F16A87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tháng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:</w:t>
            </w:r>
          </w:p>
        </w:tc>
      </w:tr>
      <w:tr w:rsidR="005B0A38" w14:paraId="2DA78BD3" w14:textId="77777777" w:rsidTr="00AF7B84">
        <w:trPr>
          <w:trHeight w:val="45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B28E3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1E1D1F"/>
                <w:sz w:val="20"/>
                <w:szCs w:val="20"/>
                <w:lang w:eastAsia="vi-VN" w:bidi="en-US"/>
              </w:rPr>
              <w:t>Trẻ</w:t>
            </w:r>
            <w:proofErr w:type="spellEnd"/>
            <w:r>
              <w:rPr>
                <w:rFonts w:eastAsia="Arial" w:cs="Arial"/>
                <w:color w:val="1E1D1F"/>
                <w:sz w:val="20"/>
                <w:szCs w:val="20"/>
                <w:lang w:eastAsia="vi-VN" w:bidi="en-US"/>
              </w:rPr>
              <w:t xml:space="preserve"> 3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C42A3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Rất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thấp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-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thấp</w:t>
            </w:r>
            <w:proofErr w:type="spellEnd"/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354D91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15–19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D9228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65–83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D0A9B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17–21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CC2BD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74–91</w:t>
            </w:r>
          </w:p>
        </w:tc>
      </w:tr>
      <w:tr w:rsidR="005B0A38" w14:paraId="3345DD48" w14:textId="77777777" w:rsidTr="00AF7B84">
        <w:trPr>
          <w:trHeight w:val="451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BFC37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1E1D1F"/>
                <w:sz w:val="20"/>
                <w:szCs w:val="20"/>
                <w:lang w:eastAsia="vi-VN" w:bidi="en-US"/>
              </w:rPr>
              <w:t>Trẻ</w:t>
            </w:r>
            <w:proofErr w:type="spellEnd"/>
            <w:r>
              <w:rPr>
                <w:rFonts w:eastAsia="Arial" w:cs="Arial"/>
                <w:color w:val="1E1D1F"/>
                <w:sz w:val="20"/>
                <w:szCs w:val="20"/>
                <w:lang w:eastAsia="vi-VN" w:bidi="en-US"/>
              </w:rPr>
              <w:t xml:space="preserve"> 4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7864C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Vừa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phải</w:t>
            </w:r>
            <w:proofErr w:type="spellEnd"/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E7F3EA" w14:textId="77777777" w:rsidR="00231A8B" w:rsidRPr="00704BCE" w:rsidRDefault="00F16A87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20-22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53DD6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84–96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A20ED0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eastAsia="vi-VN" w:bidi="en-US"/>
              </w:rPr>
              <w:t>22–25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1F13C3" w14:textId="77777777" w:rsidR="00231A8B" w:rsidRPr="00704BCE" w:rsidRDefault="00F16A87" w:rsidP="00231A8B">
            <w:pPr>
              <w:widowControl w:val="0"/>
              <w:spacing w:after="0" w:line="240" w:lineRule="auto"/>
              <w:ind w:left="260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92–109</w:t>
            </w:r>
          </w:p>
        </w:tc>
      </w:tr>
      <w:tr w:rsidR="005B0A38" w14:paraId="3B8558F9" w14:textId="77777777" w:rsidTr="00AF7B84">
        <w:trPr>
          <w:trHeight w:val="46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6EAE6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1E1D1F"/>
                <w:sz w:val="20"/>
                <w:szCs w:val="20"/>
                <w:lang w:eastAsia="vi-VN" w:bidi="en-US"/>
              </w:rPr>
              <w:t>Trẻ</w:t>
            </w:r>
            <w:proofErr w:type="spellEnd"/>
            <w:r>
              <w:rPr>
                <w:rFonts w:eastAsia="Arial" w:cs="Arial"/>
                <w:color w:val="1E1D1F"/>
                <w:sz w:val="20"/>
                <w:szCs w:val="20"/>
                <w:lang w:eastAsia="vi-VN" w:bidi="en-US"/>
              </w:rPr>
              <w:t xml:space="preserve"> 5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E47EE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Cao -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rất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cao</w:t>
            </w:r>
            <w:proofErr w:type="spellEnd"/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0A4F27" w14:textId="77777777" w:rsidR="00231A8B" w:rsidRPr="00704BCE" w:rsidRDefault="00F16A87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23–35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B4EE8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97–152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5ED58C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26–40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334FB3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110–174</w:t>
            </w:r>
          </w:p>
        </w:tc>
      </w:tr>
    </w:tbl>
    <w:p w14:paraId="05B32539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44A7AA3D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5"/>
        <w:gridCol w:w="1056"/>
        <w:gridCol w:w="1056"/>
        <w:gridCol w:w="1291"/>
        <w:gridCol w:w="1094"/>
        <w:gridCol w:w="1306"/>
      </w:tblGrid>
      <w:tr w:rsidR="005B0A38" w14:paraId="561AD1BB" w14:textId="77777777" w:rsidTr="00D25DA1">
        <w:trPr>
          <w:trHeight w:val="504"/>
        </w:trPr>
        <w:tc>
          <w:tcPr>
            <w:tcW w:w="2755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076475"/>
            <w:vAlign w:val="center"/>
          </w:tcPr>
          <w:p w14:paraId="6F3AB847" w14:textId="77777777" w:rsidR="00231A8B" w:rsidRPr="00704BCE" w:rsidRDefault="00F16A87" w:rsidP="00231A8B">
            <w:pPr>
              <w:widowControl w:val="0"/>
              <w:pBdr>
                <w:top w:val="single" w:sz="0" w:space="0" w:color="076475"/>
                <w:left w:val="single" w:sz="0" w:space="0" w:color="076475"/>
                <w:bottom w:val="single" w:sz="0" w:space="0" w:color="076475"/>
                <w:right w:val="single" w:sz="0" w:space="0" w:color="076475"/>
              </w:pBdr>
              <w:spacing w:after="0" w:line="240" w:lineRule="auto"/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C9F0F6"/>
                <w:sz w:val="20"/>
                <w:szCs w:val="20"/>
                <w:lang w:eastAsia="vi-VN" w:bidi="en-US"/>
              </w:rPr>
              <w:t xml:space="preserve">THANH THIẾU NIÊN: 12-17 </w:t>
            </w:r>
            <w:proofErr w:type="spellStart"/>
            <w:r>
              <w:rPr>
                <w:rFonts w:eastAsia="Arial" w:cs="Arial"/>
                <w:b/>
                <w:bCs/>
                <w:color w:val="C9F0F6"/>
                <w:sz w:val="20"/>
                <w:szCs w:val="20"/>
                <w:lang w:eastAsia="vi-VN" w:bidi="en-US"/>
              </w:rPr>
              <w:t>tuổi</w:t>
            </w:r>
            <w:proofErr w:type="spellEnd"/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</w:tcPr>
          <w:p w14:paraId="3ABC7EFE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347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6C60B235" w14:textId="77777777" w:rsidR="00231A8B" w:rsidRPr="00704BCE" w:rsidRDefault="00F16A87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Năm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học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54A19696" w14:textId="77777777" w:rsidR="00231A8B" w:rsidRPr="00704BCE" w:rsidRDefault="00F16A87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Mùa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hè</w:t>
            </w:r>
            <w:proofErr w:type="spellEnd"/>
          </w:p>
        </w:tc>
      </w:tr>
      <w:tr w:rsidR="005B0A38" w14:paraId="201401BD" w14:textId="77777777" w:rsidTr="00AF7B84">
        <w:trPr>
          <w:trHeight w:val="696"/>
        </w:trPr>
        <w:tc>
          <w:tcPr>
            <w:tcW w:w="2755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</w:tcPr>
          <w:p w14:paraId="5DECD995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64237C" w14:textId="77777777" w:rsidR="00231A8B" w:rsidRPr="00704BCE" w:rsidRDefault="00231A8B" w:rsidP="00753935">
            <w:pPr>
              <w:widowControl w:val="0"/>
              <w:spacing w:after="0" w:line="240" w:lineRule="auto"/>
              <w:jc w:val="center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6B23DA4" w14:textId="77777777" w:rsidR="00231A8B" w:rsidRPr="00704BCE" w:rsidRDefault="00F16A87" w:rsidP="005B04EB">
            <w:pPr>
              <w:widowControl w:val="0"/>
              <w:spacing w:after="0" w:line="36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tuần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1291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F37E23" w14:textId="77777777" w:rsidR="00231A8B" w:rsidRPr="00704BCE" w:rsidRDefault="00F16A87" w:rsidP="00BB3A68">
            <w:pPr>
              <w:widowControl w:val="0"/>
              <w:spacing w:after="0" w:line="34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tháng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1094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E3B0273" w14:textId="77777777" w:rsidR="00231A8B" w:rsidRPr="00704BCE" w:rsidRDefault="00F16A87" w:rsidP="00707875">
            <w:pPr>
              <w:widowControl w:val="0"/>
              <w:spacing w:after="0" w:line="34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tuần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1306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  <w:vAlign w:val="bottom"/>
          </w:tcPr>
          <w:p w14:paraId="08D9A177" w14:textId="77777777" w:rsidR="00231A8B" w:rsidRPr="00704BCE" w:rsidRDefault="00F16A87" w:rsidP="00BB3A68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tháng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:</w:t>
            </w:r>
          </w:p>
        </w:tc>
      </w:tr>
      <w:tr w:rsidR="005B0A38" w14:paraId="7698B353" w14:textId="77777777" w:rsidTr="00AF7B84">
        <w:trPr>
          <w:trHeight w:val="45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36948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Thanh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thiếu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niên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1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ABCC8" w14:textId="77777777" w:rsidR="00231A8B" w:rsidRPr="00704BCE" w:rsidRDefault="00F16A87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Rất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thấp</w:t>
            </w:r>
            <w:proofErr w:type="spellEnd"/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692564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10–13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C33EA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43–56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04F88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14–17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27DEBC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61–74</w:t>
            </w:r>
          </w:p>
        </w:tc>
      </w:tr>
      <w:tr w:rsidR="005B0A38" w14:paraId="14C277B6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47FF8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Thanh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thiếu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niên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2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E4103" w14:textId="77777777" w:rsidR="00231A8B" w:rsidRPr="00704BCE" w:rsidRDefault="00F16A87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Thấp</w:t>
            </w:r>
            <w:proofErr w:type="spellEnd"/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0C37E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14–20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8837B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57–87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8BCD4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18–24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D1053B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75–104</w:t>
            </w:r>
          </w:p>
        </w:tc>
      </w:tr>
      <w:tr w:rsidR="005B0A38" w14:paraId="157638FE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73B57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Thanh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thiếu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niên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3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C3141" w14:textId="77777777" w:rsidR="00231A8B" w:rsidRPr="00704BCE" w:rsidRDefault="00F16A87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Vừa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phải</w:t>
            </w:r>
            <w:proofErr w:type="spellEnd"/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6A4A61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21–24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434D2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88–104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B1E00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25–28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9ACB4D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105–122</w:t>
            </w:r>
          </w:p>
        </w:tc>
      </w:tr>
      <w:tr w:rsidR="005B0A38" w14:paraId="1D6C5148" w14:textId="77777777" w:rsidTr="00AF7B84">
        <w:trPr>
          <w:trHeight w:val="44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530F3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Thanh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thiếu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niên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4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3E1D2" w14:textId="77777777" w:rsidR="00231A8B" w:rsidRPr="00704BCE" w:rsidRDefault="00F16A87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Cao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B25C2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25–39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44FAE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105–169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3195A3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29–46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46565F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123–200</w:t>
            </w:r>
          </w:p>
        </w:tc>
      </w:tr>
      <w:tr w:rsidR="005B0A38" w14:paraId="46A47D25" w14:textId="77777777" w:rsidTr="00AF7B84">
        <w:trPr>
          <w:trHeight w:val="46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6F7AB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Thanh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thiếu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niên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5, 5b, 5m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84405" w14:textId="77777777" w:rsidR="00231A8B" w:rsidRPr="00704BCE" w:rsidRDefault="00F16A87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Rất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cao</w:t>
            </w:r>
            <w:proofErr w:type="spellEnd"/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26590B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40–55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E41F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170–239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664D08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47–65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A60897" w14:textId="77777777" w:rsidR="00231A8B" w:rsidRPr="00704BCE" w:rsidRDefault="00F16A87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201–282</w:t>
            </w:r>
          </w:p>
        </w:tc>
      </w:tr>
    </w:tbl>
    <w:p w14:paraId="2F61CAAF" w14:textId="77777777" w:rsidR="00231A8B" w:rsidRPr="00704BCE" w:rsidRDefault="00231A8B" w:rsidP="00231A8B">
      <w:pPr>
        <w:widowControl w:val="0"/>
        <w:spacing w:after="57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55A97809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2136"/>
        <w:gridCol w:w="1901"/>
        <w:gridCol w:w="2203"/>
      </w:tblGrid>
      <w:tr w:rsidR="005B0A38" w14:paraId="3B8185BC" w14:textId="77777777" w:rsidTr="00AF7B84">
        <w:trPr>
          <w:trHeight w:val="557"/>
        </w:trPr>
        <w:tc>
          <w:tcPr>
            <w:tcW w:w="2318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084A26"/>
            <w:vAlign w:val="center"/>
          </w:tcPr>
          <w:p w14:paraId="616ED0A7" w14:textId="77777777" w:rsidR="00231A8B" w:rsidRPr="00704BCE" w:rsidRDefault="00F16A87" w:rsidP="00231A8B">
            <w:pPr>
              <w:widowControl w:val="0"/>
              <w:pBdr>
                <w:top w:val="single" w:sz="0" w:space="0" w:color="084A26"/>
                <w:left w:val="single" w:sz="0" w:space="0" w:color="084A26"/>
                <w:bottom w:val="single" w:sz="0" w:space="0" w:color="084A26"/>
                <w:right w:val="single" w:sz="0" w:space="0" w:color="084A26"/>
              </w:pBdr>
              <w:spacing w:after="0" w:line="240" w:lineRule="auto"/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 xml:space="preserve">NGƯỜI LỚN: </w:t>
            </w:r>
            <w:proofErr w:type="spellStart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>từ</w:t>
            </w:r>
            <w:proofErr w:type="spellEnd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 xml:space="preserve"> 18 </w:t>
            </w:r>
            <w:proofErr w:type="spellStart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>tuổi</w:t>
            </w:r>
            <w:proofErr w:type="spellEnd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>trở</w:t>
            </w:r>
            <w:proofErr w:type="spellEnd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eastAsia="vi-VN" w:bidi="en-US"/>
              </w:rPr>
              <w:t>lên</w:t>
            </w:r>
            <w:proofErr w:type="spellEnd"/>
          </w:p>
        </w:tc>
        <w:tc>
          <w:tcPr>
            <w:tcW w:w="2136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</w:tcPr>
          <w:p w14:paraId="73477945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01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18044DC5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tuần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: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78284239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Số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giờ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tháng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:</w:t>
            </w:r>
          </w:p>
        </w:tc>
      </w:tr>
      <w:tr w:rsidR="005B0A38" w14:paraId="17707F34" w14:textId="77777777" w:rsidTr="00AF7B84">
        <w:trPr>
          <w:trHeight w:val="427"/>
        </w:trPr>
        <w:tc>
          <w:tcPr>
            <w:tcW w:w="2318" w:type="dxa"/>
            <w:tcBorders>
              <w:top w:val="single" w:sz="12" w:space="0" w:color="084A26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2F44F0A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Người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lớn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1</w:t>
            </w:r>
          </w:p>
        </w:tc>
        <w:tc>
          <w:tcPr>
            <w:tcW w:w="2136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89395B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Rất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thấp</w:t>
            </w:r>
            <w:proofErr w:type="spellEnd"/>
          </w:p>
        </w:tc>
        <w:tc>
          <w:tcPr>
            <w:tcW w:w="1901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6A2250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13–16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B33121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56–70</w:t>
            </w:r>
          </w:p>
        </w:tc>
      </w:tr>
      <w:tr w:rsidR="005B0A38" w14:paraId="3C4FBF45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CCBAEB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Người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lớn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2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2B98B9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Thấp</w:t>
            </w:r>
            <w:proofErr w:type="spellEnd"/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8EB265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17–23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5EA795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71–100</w:t>
            </w:r>
          </w:p>
        </w:tc>
      </w:tr>
      <w:tr w:rsidR="005B0A38" w14:paraId="462A4DB0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698020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Người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lớn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3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651F19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Vừa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phải</w:t>
            </w:r>
            <w:proofErr w:type="spellEnd"/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66C2E4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24–42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4FA999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101–183</w:t>
            </w:r>
          </w:p>
        </w:tc>
      </w:tr>
      <w:tr w:rsidR="005B0A38" w14:paraId="006B46D2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F3438F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Người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lớn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4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73B100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Cao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59FDA0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43–85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63DEE8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vi-VN" w:bidi="en-US"/>
              </w:rPr>
              <w:t>184–369</w:t>
            </w:r>
          </w:p>
        </w:tc>
      </w:tr>
      <w:tr w:rsidR="005B0A38" w14:paraId="005B409F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88A647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Người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lớn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 xml:space="preserve"> 5, 5b, 5m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5FD047" w14:textId="77777777" w:rsidR="00231A8B" w:rsidRPr="00704BCE" w:rsidRDefault="00F16A87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Rất</w:t>
            </w:r>
            <w:proofErr w:type="spellEnd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 xml:space="preserve"> </w:t>
            </w:r>
            <w:proofErr w:type="spellStart"/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cao</w:t>
            </w:r>
            <w:proofErr w:type="spellEnd"/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C61B02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eastAsia="vi-VN" w:bidi="en-US"/>
              </w:rPr>
              <w:t>86–118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06EA68" w14:textId="77777777" w:rsidR="00231A8B" w:rsidRPr="00704BCE" w:rsidRDefault="00F16A87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eastAsia="vi-VN" w:bidi="en-US"/>
              </w:rPr>
              <w:t>370-513</w:t>
            </w:r>
          </w:p>
        </w:tc>
      </w:tr>
    </w:tbl>
    <w:p w14:paraId="47CAC703" w14:textId="77777777" w:rsidR="00F72107" w:rsidRPr="00704BCE" w:rsidRDefault="00F72107" w:rsidP="00D16C68">
      <w:pPr>
        <w:widowControl w:val="0"/>
        <w:spacing w:after="0" w:line="240" w:lineRule="auto"/>
      </w:pPr>
    </w:p>
    <w:sectPr w:rsidR="00F72107" w:rsidRPr="00704BCE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9C15" w14:textId="77777777" w:rsidR="00E27CE2" w:rsidRDefault="00E27CE2">
      <w:pPr>
        <w:spacing w:after="0" w:line="240" w:lineRule="auto"/>
      </w:pPr>
      <w:r>
        <w:separator/>
      </w:r>
    </w:p>
  </w:endnote>
  <w:endnote w:type="continuationSeparator" w:id="0">
    <w:p w14:paraId="25F56685" w14:textId="77777777" w:rsidR="00E27CE2" w:rsidRDefault="00E2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38B8" w14:textId="3AC306EF" w:rsidR="007B0E8D" w:rsidRDefault="00F16A87" w:rsidP="007B0E8D">
    <w:pPr>
      <w:pStyle w:val="Footer"/>
      <w:tabs>
        <w:tab w:val="left" w:pos="2070"/>
      </w:tabs>
      <w:rPr>
        <w:i/>
      </w:rPr>
    </w:pPr>
    <w:r>
      <w:rPr>
        <w:rFonts w:eastAsia="Arial" w:cs="Arial"/>
        <w:i/>
        <w:iCs/>
        <w:szCs w:val="28"/>
        <w:lang w:eastAsia="vi-VN"/>
      </w:rPr>
      <w:t>“</w:t>
    </w:r>
    <w:proofErr w:type="gramStart"/>
    <w:r>
      <w:rPr>
        <w:rFonts w:eastAsia="Arial" w:cs="Arial"/>
        <w:i/>
        <w:iCs/>
        <w:szCs w:val="28"/>
        <w:lang w:eastAsia="vi-VN"/>
      </w:rPr>
      <w:t>An</w:t>
    </w:r>
    <w:proofErr w:type="gram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toàn</w:t>
    </w:r>
    <w:proofErr w:type="spellEnd"/>
    <w:r>
      <w:rPr>
        <w:rFonts w:eastAsia="Arial" w:cs="Arial"/>
        <w:i/>
        <w:iCs/>
        <w:szCs w:val="28"/>
        <w:lang w:eastAsia="vi-VN"/>
      </w:rPr>
      <w:t xml:space="preserve">, </w:t>
    </w:r>
    <w:proofErr w:type="spellStart"/>
    <w:r>
      <w:rPr>
        <w:rFonts w:eastAsia="Arial" w:cs="Arial"/>
        <w:i/>
        <w:iCs/>
        <w:szCs w:val="28"/>
        <w:lang w:eastAsia="vi-VN"/>
      </w:rPr>
      <w:t>sức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khỏe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và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độc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lập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cho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mọi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người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dân</w:t>
    </w:r>
    <w:proofErr w:type="spellEnd"/>
    <w:r>
      <w:rPr>
        <w:rFonts w:eastAsia="Arial" w:cs="Arial"/>
        <w:i/>
        <w:iCs/>
        <w:szCs w:val="28"/>
        <w:lang w:eastAsia="vi-VN"/>
      </w:rPr>
      <w:t xml:space="preserve"> Oregon”</w:t>
    </w:r>
  </w:p>
  <w:p w14:paraId="2D3BE0B5" w14:textId="7166BC22" w:rsidR="007B0E8D" w:rsidRPr="008266CE" w:rsidRDefault="008266CE" w:rsidP="008266CE">
    <w:pPr>
      <w:pStyle w:val="Footer"/>
      <w:tabs>
        <w:tab w:val="clear" w:pos="4680"/>
        <w:tab w:val="clear" w:pos="9360"/>
        <w:tab w:val="left" w:pos="360"/>
        <w:tab w:val="right" w:pos="10512"/>
      </w:tabs>
      <w:rPr>
        <w:sz w:val="20"/>
      </w:rPr>
    </w:pPr>
    <w:r w:rsidRPr="008266CE">
      <w:rPr>
        <w:rFonts w:eastAsia="Arial" w:cs="Arial"/>
        <w:szCs w:val="28"/>
        <w:lang w:eastAsia="vi-VN"/>
      </w:rPr>
      <w:tab/>
    </w:r>
    <w:proofErr w:type="spellStart"/>
    <w:r w:rsidR="00F16A87" w:rsidRPr="008266CE">
      <w:rPr>
        <w:rFonts w:eastAsia="Arial" w:cs="Arial"/>
        <w:szCs w:val="28"/>
        <w:lang w:eastAsia="vi-VN"/>
      </w:rPr>
      <w:t>Cơ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quan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mang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đến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cơ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hội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bình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đẳng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cho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mọi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người</w:t>
    </w:r>
    <w:proofErr w:type="spellEnd"/>
    <w:r w:rsidR="00F16A87" w:rsidRPr="008266CE">
      <w:rPr>
        <w:rFonts w:eastAsia="Arial" w:cs="Arial"/>
        <w:szCs w:val="28"/>
        <w:lang w:eastAsia="vi-VN"/>
      </w:rPr>
      <w:tab/>
    </w:r>
    <w:r w:rsidR="00F16A87" w:rsidRPr="008266CE">
      <w:rPr>
        <w:rFonts w:eastAsia="Arial" w:cs="Arial"/>
        <w:sz w:val="20"/>
        <w:szCs w:val="20"/>
        <w:lang w:eastAsia="vi-VN"/>
      </w:rPr>
      <w:t>DHS 0198 (01/2023)</w:t>
    </w:r>
    <w:r>
      <w:rPr>
        <w:rFonts w:eastAsia="Arial" w:cs="Arial"/>
        <w:sz w:val="20"/>
        <w:szCs w:val="20"/>
        <w:lang w:eastAsia="vi-VN"/>
      </w:rPr>
      <w:t xml:space="preserve"> </w:t>
    </w:r>
    <w:r w:rsidRPr="008266CE">
      <w:rPr>
        <w:rFonts w:eastAsia="Arial" w:cs="Arial"/>
        <w:sz w:val="20"/>
        <w:szCs w:val="20"/>
        <w:lang w:eastAsia="vi-VN"/>
      </w:rPr>
      <w:t>Vietnamese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CE72" w14:textId="43CFD91F" w:rsidR="0030211D" w:rsidRDefault="00F16A87" w:rsidP="008266CE">
    <w:pPr>
      <w:pStyle w:val="Footer"/>
      <w:tabs>
        <w:tab w:val="left" w:pos="900"/>
      </w:tabs>
      <w:ind w:firstLine="270"/>
      <w:rPr>
        <w:i/>
      </w:rPr>
    </w:pPr>
    <w:r>
      <w:rPr>
        <w:rFonts w:eastAsia="Arial" w:cs="Arial"/>
        <w:i/>
        <w:iCs/>
        <w:szCs w:val="28"/>
        <w:lang w:eastAsia="vi-VN"/>
      </w:rPr>
      <w:t>“</w:t>
    </w:r>
    <w:proofErr w:type="gramStart"/>
    <w:r>
      <w:rPr>
        <w:rFonts w:eastAsia="Arial" w:cs="Arial"/>
        <w:i/>
        <w:iCs/>
        <w:szCs w:val="28"/>
        <w:lang w:eastAsia="vi-VN"/>
      </w:rPr>
      <w:t>An</w:t>
    </w:r>
    <w:proofErr w:type="gram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toàn</w:t>
    </w:r>
    <w:proofErr w:type="spellEnd"/>
    <w:r>
      <w:rPr>
        <w:rFonts w:eastAsia="Arial" w:cs="Arial"/>
        <w:i/>
        <w:iCs/>
        <w:szCs w:val="28"/>
        <w:lang w:eastAsia="vi-VN"/>
      </w:rPr>
      <w:t xml:space="preserve">, </w:t>
    </w:r>
    <w:proofErr w:type="spellStart"/>
    <w:r>
      <w:rPr>
        <w:rFonts w:eastAsia="Arial" w:cs="Arial"/>
        <w:i/>
        <w:iCs/>
        <w:szCs w:val="28"/>
        <w:lang w:eastAsia="vi-VN"/>
      </w:rPr>
      <w:t>sức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khỏe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và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độc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lập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cho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mọi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người</w:t>
    </w:r>
    <w:proofErr w:type="spellEnd"/>
    <w:r>
      <w:rPr>
        <w:rFonts w:eastAsia="Arial" w:cs="Arial"/>
        <w:i/>
        <w:iCs/>
        <w:szCs w:val="28"/>
        <w:lang w:eastAsia="vi-VN"/>
      </w:rPr>
      <w:t xml:space="preserve"> </w:t>
    </w:r>
    <w:proofErr w:type="spellStart"/>
    <w:r>
      <w:rPr>
        <w:rFonts w:eastAsia="Arial" w:cs="Arial"/>
        <w:i/>
        <w:iCs/>
        <w:szCs w:val="28"/>
        <w:lang w:eastAsia="vi-VN"/>
      </w:rPr>
      <w:t>dân</w:t>
    </w:r>
    <w:proofErr w:type="spellEnd"/>
    <w:r>
      <w:rPr>
        <w:rFonts w:eastAsia="Arial" w:cs="Arial"/>
        <w:i/>
        <w:iCs/>
        <w:szCs w:val="28"/>
        <w:lang w:eastAsia="vi-VN"/>
      </w:rPr>
      <w:t xml:space="preserve"> Oregon”</w:t>
    </w:r>
  </w:p>
  <w:p w14:paraId="73BFB7EA" w14:textId="6AA9B390" w:rsidR="0030211D" w:rsidRPr="008266CE" w:rsidRDefault="008266CE" w:rsidP="008266CE">
    <w:pPr>
      <w:pStyle w:val="Footer"/>
      <w:tabs>
        <w:tab w:val="clear" w:pos="4680"/>
        <w:tab w:val="clear" w:pos="9360"/>
        <w:tab w:val="left" w:pos="810"/>
        <w:tab w:val="right" w:pos="10512"/>
      </w:tabs>
      <w:rPr>
        <w:sz w:val="20"/>
      </w:rPr>
    </w:pPr>
    <w:r w:rsidRPr="008266CE">
      <w:rPr>
        <w:rFonts w:eastAsia="Arial" w:cs="Arial"/>
        <w:szCs w:val="28"/>
        <w:lang w:eastAsia="vi-VN"/>
      </w:rPr>
      <w:tab/>
    </w:r>
    <w:proofErr w:type="spellStart"/>
    <w:r w:rsidR="00F16A87" w:rsidRPr="008266CE">
      <w:rPr>
        <w:rFonts w:eastAsia="Arial" w:cs="Arial"/>
        <w:szCs w:val="28"/>
        <w:lang w:eastAsia="vi-VN"/>
      </w:rPr>
      <w:t>Cơ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quan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mang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đến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cơ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hội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bình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đẳng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cho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mọi</w:t>
    </w:r>
    <w:proofErr w:type="spellEnd"/>
    <w:r w:rsidR="00F16A87" w:rsidRPr="008266CE">
      <w:rPr>
        <w:rFonts w:eastAsia="Arial" w:cs="Arial"/>
        <w:szCs w:val="28"/>
        <w:lang w:eastAsia="vi-VN"/>
      </w:rPr>
      <w:t xml:space="preserve"> </w:t>
    </w:r>
    <w:proofErr w:type="spellStart"/>
    <w:r w:rsidR="00F16A87" w:rsidRPr="008266CE">
      <w:rPr>
        <w:rFonts w:eastAsia="Arial" w:cs="Arial"/>
        <w:szCs w:val="28"/>
        <w:lang w:eastAsia="vi-VN"/>
      </w:rPr>
      <w:t>người</w:t>
    </w:r>
    <w:proofErr w:type="spellEnd"/>
    <w:r w:rsidR="00F16A87" w:rsidRPr="008266CE">
      <w:rPr>
        <w:rFonts w:eastAsia="Arial" w:cs="Arial"/>
        <w:szCs w:val="28"/>
        <w:lang w:eastAsia="vi-VN"/>
      </w:rPr>
      <w:tab/>
    </w:r>
    <w:r w:rsidR="00F16A87" w:rsidRPr="008266CE">
      <w:rPr>
        <w:rFonts w:eastAsia="Arial" w:cs="Arial"/>
        <w:sz w:val="20"/>
        <w:szCs w:val="20"/>
        <w:lang w:eastAsia="vi-VN"/>
      </w:rPr>
      <w:t>DHS 0198 (01/2023)</w:t>
    </w:r>
    <w:r>
      <w:rPr>
        <w:rFonts w:eastAsia="Arial" w:cs="Arial"/>
        <w:sz w:val="20"/>
        <w:szCs w:val="20"/>
        <w:lang w:eastAsia="vi-VN"/>
      </w:rPr>
      <w:t xml:space="preserve"> </w:t>
    </w:r>
    <w:r w:rsidRPr="008266CE">
      <w:rPr>
        <w:rFonts w:eastAsia="Arial" w:cs="Arial"/>
        <w:sz w:val="20"/>
        <w:szCs w:val="20"/>
        <w:lang w:eastAsia="vi-VN"/>
      </w:rPr>
      <w:t>Vietnamese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9305" w14:textId="77777777" w:rsidR="00E27CE2" w:rsidRDefault="00E27CE2">
      <w:pPr>
        <w:spacing w:after="0" w:line="240" w:lineRule="auto"/>
      </w:pPr>
      <w:r>
        <w:separator/>
      </w:r>
    </w:p>
  </w:footnote>
  <w:footnote w:type="continuationSeparator" w:id="0">
    <w:p w14:paraId="6AD394F2" w14:textId="77777777" w:rsidR="00E27CE2" w:rsidRDefault="00E2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E062" w14:textId="77777777" w:rsidR="005342B4" w:rsidRDefault="00F16A8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8A19C7" wp14:editId="0D0BC016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4C8D6" wp14:editId="7C298019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F242E6D" wp14:editId="0A15E271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9CD089" wp14:editId="0EF8D630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DAEAC" w14:textId="77777777" w:rsidR="005342B4" w:rsidRPr="005342B4" w:rsidRDefault="00F16A87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  <w:lang w:eastAsia="vi-VN"/>
                            </w:rPr>
                            <w:t xml:space="preserve">Tina </w:t>
                          </w:r>
                          <w:proofErr w:type="spellStart"/>
                          <w:r>
                            <w:rPr>
                              <w:rFonts w:eastAsia="Arial"/>
                              <w:lang w:eastAsia="vi-VN"/>
                            </w:rPr>
                            <w:t>Kotek</w:t>
                          </w:r>
                          <w:proofErr w:type="spellEnd"/>
                          <w:r>
                            <w:rPr>
                              <w:rFonts w:eastAsia="Arial"/>
                              <w:lang w:eastAsia="vi-VN"/>
                            </w:rPr>
                            <w:t>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049CD0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7B3DAEAC" w14:textId="77777777" w:rsidR="005342B4" w:rsidRPr="005342B4" w:rsidRDefault="00F16A87" w:rsidP="00D61409">
                    <w:pPr>
                      <w:pStyle w:val="Governorname"/>
                    </w:pPr>
                    <w:r>
                      <w:rPr>
                        <w:rFonts w:eastAsia="Arial"/>
                        <w:lang w:eastAsia="vi-VN"/>
                      </w:rPr>
                      <w:t>Tina Kotek, Governor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BBD20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343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7C1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2F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CB0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F05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0A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C8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0C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94D9F"/>
    <w:multiLevelType w:val="hybridMultilevel"/>
    <w:tmpl w:val="1BE8D8B2"/>
    <w:lvl w:ilvl="0" w:tplc="CFD23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491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CAC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2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2C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427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C6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08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CE2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3942"/>
    <w:multiLevelType w:val="hybridMultilevel"/>
    <w:tmpl w:val="A66888EC"/>
    <w:lvl w:ilvl="0" w:tplc="82BE50A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4CDD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064A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3CE9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A97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1EC0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84FE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8477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72E8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6726CE"/>
    <w:multiLevelType w:val="multilevel"/>
    <w:tmpl w:val="F75A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6666731">
    <w:abstractNumId w:val="2"/>
  </w:num>
  <w:num w:numId="2" w16cid:durableId="1204363856">
    <w:abstractNumId w:val="1"/>
  </w:num>
  <w:num w:numId="3" w16cid:durableId="1579557637">
    <w:abstractNumId w:val="0"/>
  </w:num>
  <w:num w:numId="4" w16cid:durableId="1209145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9427E"/>
    <w:rsid w:val="000D08D5"/>
    <w:rsid w:val="000F4433"/>
    <w:rsid w:val="00166994"/>
    <w:rsid w:val="001A55D3"/>
    <w:rsid w:val="001A6314"/>
    <w:rsid w:val="001D3AC4"/>
    <w:rsid w:val="001F2A0C"/>
    <w:rsid w:val="00231A8B"/>
    <w:rsid w:val="002A2EA6"/>
    <w:rsid w:val="002A4E5A"/>
    <w:rsid w:val="002C4AFD"/>
    <w:rsid w:val="0030211D"/>
    <w:rsid w:val="00327512"/>
    <w:rsid w:val="00361FB5"/>
    <w:rsid w:val="003C3EE4"/>
    <w:rsid w:val="003D1067"/>
    <w:rsid w:val="00403691"/>
    <w:rsid w:val="004052B2"/>
    <w:rsid w:val="00405662"/>
    <w:rsid w:val="00476CFF"/>
    <w:rsid w:val="004C5662"/>
    <w:rsid w:val="005342B4"/>
    <w:rsid w:val="00540C67"/>
    <w:rsid w:val="005B04EB"/>
    <w:rsid w:val="005B0A38"/>
    <w:rsid w:val="005B619A"/>
    <w:rsid w:val="005C1A8E"/>
    <w:rsid w:val="005C4659"/>
    <w:rsid w:val="005D0318"/>
    <w:rsid w:val="005D37C6"/>
    <w:rsid w:val="0063577D"/>
    <w:rsid w:val="00640325"/>
    <w:rsid w:val="00664935"/>
    <w:rsid w:val="006A7EAA"/>
    <w:rsid w:val="006B5C87"/>
    <w:rsid w:val="006E0744"/>
    <w:rsid w:val="00704BCE"/>
    <w:rsid w:val="0070535F"/>
    <w:rsid w:val="00707875"/>
    <w:rsid w:val="007259D7"/>
    <w:rsid w:val="00747570"/>
    <w:rsid w:val="00753935"/>
    <w:rsid w:val="0076677E"/>
    <w:rsid w:val="007B0E8D"/>
    <w:rsid w:val="008266CE"/>
    <w:rsid w:val="00863A06"/>
    <w:rsid w:val="008C69E0"/>
    <w:rsid w:val="008D0A7E"/>
    <w:rsid w:val="009019E0"/>
    <w:rsid w:val="00903AB9"/>
    <w:rsid w:val="0092718D"/>
    <w:rsid w:val="009279C3"/>
    <w:rsid w:val="0097131F"/>
    <w:rsid w:val="0098470A"/>
    <w:rsid w:val="009966A7"/>
    <w:rsid w:val="00A20958"/>
    <w:rsid w:val="00A36F72"/>
    <w:rsid w:val="00A80338"/>
    <w:rsid w:val="00A920B1"/>
    <w:rsid w:val="00AB39EF"/>
    <w:rsid w:val="00AC75F1"/>
    <w:rsid w:val="00AD747F"/>
    <w:rsid w:val="00AD7E94"/>
    <w:rsid w:val="00AE4A93"/>
    <w:rsid w:val="00AE5A89"/>
    <w:rsid w:val="00AE70FF"/>
    <w:rsid w:val="00AF7B84"/>
    <w:rsid w:val="00B0156B"/>
    <w:rsid w:val="00B94151"/>
    <w:rsid w:val="00BB3A68"/>
    <w:rsid w:val="00C17E30"/>
    <w:rsid w:val="00C26BF3"/>
    <w:rsid w:val="00C33348"/>
    <w:rsid w:val="00C37B22"/>
    <w:rsid w:val="00C42101"/>
    <w:rsid w:val="00C45D90"/>
    <w:rsid w:val="00C91480"/>
    <w:rsid w:val="00C947D8"/>
    <w:rsid w:val="00CE3044"/>
    <w:rsid w:val="00D16C68"/>
    <w:rsid w:val="00D16F4B"/>
    <w:rsid w:val="00D17F1C"/>
    <w:rsid w:val="00D25DA1"/>
    <w:rsid w:val="00D33F50"/>
    <w:rsid w:val="00D35C11"/>
    <w:rsid w:val="00D41E0F"/>
    <w:rsid w:val="00D43C1A"/>
    <w:rsid w:val="00D61409"/>
    <w:rsid w:val="00D74D3C"/>
    <w:rsid w:val="00E27CE2"/>
    <w:rsid w:val="00EB0C1A"/>
    <w:rsid w:val="00EC3579"/>
    <w:rsid w:val="00ED5509"/>
    <w:rsid w:val="00EE0D84"/>
    <w:rsid w:val="00F16A87"/>
    <w:rsid w:val="00F456A6"/>
    <w:rsid w:val="00F5492B"/>
    <w:rsid w:val="00F72107"/>
    <w:rsid w:val="00F82A1A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F48F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d.directorsoffice@odhsoha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EE9A9A41774F979841451F6BA2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217E-A318-4C16-85AC-7666725282DA}"/>
      </w:docPartPr>
      <w:docPartBody>
        <w:p w:rsidR="00D33F50" w:rsidRDefault="000274AC" w:rsidP="00D33F50">
          <w:pPr>
            <w:pStyle w:val="81EE9A9A41774F979841451F6BA2C6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50"/>
    <w:rsid w:val="000274AC"/>
    <w:rsid w:val="00361FB5"/>
    <w:rsid w:val="003D1067"/>
    <w:rsid w:val="006F3FB0"/>
    <w:rsid w:val="0076677E"/>
    <w:rsid w:val="007C1990"/>
    <w:rsid w:val="00AD747F"/>
    <w:rsid w:val="00C8723C"/>
    <w:rsid w:val="00D33F50"/>
    <w:rsid w:val="00D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F50"/>
  </w:style>
  <w:style w:type="paragraph" w:customStyle="1" w:styleId="81EE9A9A41774F979841451F6BA2C627">
    <w:name w:val="81EE9A9A41774F979841451F6BA2C627"/>
    <w:rsid w:val="00D33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92E74-79B8-4ED4-9B9B-A115ACA84470}"/>
</file>

<file path=customXml/itemProps3.xml><?xml version="1.0" encoding="utf-8"?>
<ds:datastoreItem xmlns:ds="http://schemas.openxmlformats.org/officeDocument/2006/customXml" ds:itemID="{582A4637-7EDE-410B-90D4-770AB81F0C63}"/>
</file>

<file path=customXml/itemProps4.xml><?xml version="1.0" encoding="utf-8"?>
<ds:datastoreItem xmlns:ds="http://schemas.openxmlformats.org/officeDocument/2006/customXml" ds:itemID="{DB255122-FC65-4C54-9A91-66497B8E3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Service Group Letter Vietnamese</dc:title>
  <dc:subject>ODHS Letterhead template</dc:subject>
  <dc:creator>Oregon Department of Human Services</dc:creator>
  <cp:keywords/>
  <dc:description/>
  <cp:lastModifiedBy>Woodcock Sara D</cp:lastModifiedBy>
  <cp:revision>3</cp:revision>
  <cp:lastPrinted>2025-03-13T07:00:00Z</cp:lastPrinted>
  <dcterms:created xsi:type="dcterms:W3CDTF">2025-03-11T22:38:00Z</dcterms:created>
  <dcterms:modified xsi:type="dcterms:W3CDTF">2025-04-07T20:13:00Z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