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CC070" w14:textId="1EA15C9C" w:rsidR="009B0A12" w:rsidRPr="001A2D7F" w:rsidRDefault="00AF2DB0" w:rsidP="00AF2DB0">
      <w:pPr>
        <w:jc w:val="center"/>
        <w:rPr>
          <w:rFonts w:cstheme="minorHAnsi"/>
          <w:b/>
          <w:sz w:val="32"/>
          <w:szCs w:val="32"/>
        </w:rPr>
      </w:pPr>
      <w:r w:rsidRPr="001A2D7F">
        <w:rPr>
          <w:rFonts w:cstheme="minorHAnsi"/>
          <w:b/>
          <w:sz w:val="32"/>
          <w:szCs w:val="32"/>
        </w:rPr>
        <w:t>Pre-Discovery</w:t>
      </w:r>
      <w:r w:rsidR="000D095F" w:rsidRPr="001A2D7F">
        <w:rPr>
          <w:rFonts w:cstheme="minorHAnsi"/>
          <w:b/>
          <w:sz w:val="32"/>
          <w:szCs w:val="32"/>
        </w:rPr>
        <w:t xml:space="preserve"> Referral</w:t>
      </w:r>
      <w:r w:rsidRPr="001A2D7F">
        <w:rPr>
          <w:rFonts w:cstheme="minorHAnsi"/>
          <w:b/>
          <w:sz w:val="32"/>
          <w:szCs w:val="32"/>
        </w:rPr>
        <w:t xml:space="preserve"> </w:t>
      </w:r>
      <w:r w:rsidR="003E7A6D" w:rsidRPr="001A2D7F">
        <w:rPr>
          <w:rFonts w:cstheme="minorHAnsi"/>
          <w:b/>
          <w:sz w:val="32"/>
          <w:szCs w:val="32"/>
        </w:rPr>
        <w:t>Checklist</w:t>
      </w:r>
    </w:p>
    <w:p w14:paraId="22CB9AD8" w14:textId="77777777" w:rsidR="00171BA1" w:rsidRPr="009C590B" w:rsidRDefault="00171BA1" w:rsidP="00171BA1">
      <w:pPr>
        <w:spacing w:before="0" w:beforeAutospacing="0" w:after="0" w:afterAutospacing="0"/>
        <w:ind w:left="0" w:firstLine="0"/>
        <w:rPr>
          <w:rFonts w:eastAsia="Calibri" w:cstheme="minorHAnsi"/>
          <w:sz w:val="28"/>
          <w:szCs w:val="28"/>
        </w:rPr>
      </w:pPr>
      <w:r w:rsidRPr="009C590B">
        <w:rPr>
          <w:rFonts w:eastAsia="Calibri" w:cstheme="minorHAnsi"/>
          <w:sz w:val="28"/>
          <w:szCs w:val="28"/>
        </w:rPr>
        <w:t>The purpose of this tool is to determine whether the person needs Discovery or if sufficient information already exists. The SC/PA is responsible for this pre-referral Discovery process. If the SC/PA does not use this checklist, they must document all the components of this form in the person’s file. Regardless of how this information is documented: 1) This pre-referral process must occur prior to the SC/PA authorizing the service; and 2) The person, Discovery provider and VR Counselor must have a copy.; 3) When a person proceeds with Discovery, this checklist will be a source of information to design a strong service; and 4) If the person does not choose Discovery, the information from this process will be useful in determining the person’s next steps.</w:t>
      </w:r>
    </w:p>
    <w:p w14:paraId="78002762" w14:textId="77777777" w:rsidR="00171BA1" w:rsidRPr="009C590B" w:rsidRDefault="00171BA1" w:rsidP="00171BA1">
      <w:pPr>
        <w:spacing w:before="0" w:beforeAutospacing="0" w:after="0" w:afterAutospacing="0"/>
        <w:ind w:left="0" w:firstLine="0"/>
        <w:rPr>
          <w:rFonts w:eastAsia="Calibri" w:cstheme="minorHAnsi"/>
          <w:sz w:val="28"/>
          <w:szCs w:val="28"/>
        </w:rPr>
      </w:pPr>
    </w:p>
    <w:p w14:paraId="38F3CF6A" w14:textId="77777777" w:rsidR="00171BA1" w:rsidRPr="009C590B" w:rsidRDefault="00171BA1" w:rsidP="00171BA1">
      <w:pPr>
        <w:spacing w:before="0" w:beforeAutospacing="0" w:after="0" w:afterAutospacing="0"/>
        <w:ind w:left="0" w:firstLine="0"/>
        <w:rPr>
          <w:rFonts w:eastAsia="Calibri" w:cstheme="minorHAnsi"/>
          <w:sz w:val="28"/>
          <w:szCs w:val="28"/>
        </w:rPr>
      </w:pPr>
      <w:r w:rsidRPr="009C590B">
        <w:rPr>
          <w:rFonts w:eastAsia="Calibri" w:cstheme="minorHAnsi"/>
          <w:sz w:val="28"/>
          <w:szCs w:val="28"/>
        </w:rPr>
        <w:t>The person chooses which members of their employment team will be invited to this discussion. Examples of employment team members are VR; employment provider(s); special education teacher/transition specialist and people who provide residential supports. Because Discovery’s main purpose is to shape job development, it is crucial to have VR involved in this discussion.</w:t>
      </w:r>
    </w:p>
    <w:p w14:paraId="19107F5C" w14:textId="1D999D1F" w:rsidR="00207510" w:rsidRPr="009C590B" w:rsidRDefault="00E55F77" w:rsidP="00171BA1">
      <w:pPr>
        <w:pStyle w:val="Heading1"/>
        <w:ind w:left="0" w:firstLine="0"/>
        <w:rPr>
          <w:rFonts w:asciiTheme="minorHAnsi" w:hAnsiTheme="minorHAnsi" w:cstheme="minorHAnsi"/>
          <w:i/>
          <w:iCs/>
          <w:sz w:val="28"/>
          <w:szCs w:val="28"/>
          <w:u w:val="single"/>
        </w:rPr>
      </w:pPr>
      <w:r w:rsidRPr="009C590B">
        <w:rPr>
          <w:rFonts w:asciiTheme="minorHAnsi" w:hAnsiTheme="minorHAnsi" w:cstheme="minorHAnsi"/>
          <w:i/>
          <w:iCs/>
          <w:sz w:val="28"/>
          <w:szCs w:val="28"/>
          <w:u w:val="single"/>
        </w:rPr>
        <w:t>Preliminary Discussion</w:t>
      </w:r>
    </w:p>
    <w:p w14:paraId="4AD7B6CC" w14:textId="47B5CAAE" w:rsidR="00391CEA" w:rsidRPr="009C590B" w:rsidRDefault="00391CEA" w:rsidP="00171BA1">
      <w:pPr>
        <w:ind w:left="0" w:firstLine="0"/>
        <w:rPr>
          <w:rFonts w:cstheme="minorHAnsi"/>
          <w:sz w:val="28"/>
          <w:szCs w:val="28"/>
        </w:rPr>
      </w:pPr>
      <w:r w:rsidRPr="009C590B">
        <w:rPr>
          <w:rFonts w:cstheme="minorHAnsi"/>
          <w:sz w:val="28"/>
          <w:szCs w:val="28"/>
          <w:u w:val="single"/>
        </w:rPr>
        <w:t>If an underlined response is chosen</w:t>
      </w:r>
      <w:r w:rsidR="00E55F77" w:rsidRPr="009C590B">
        <w:rPr>
          <w:rFonts w:cstheme="minorHAnsi"/>
          <w:sz w:val="28"/>
          <w:szCs w:val="28"/>
          <w:u w:val="single"/>
        </w:rPr>
        <w:t xml:space="preserve"> </w:t>
      </w:r>
      <w:r w:rsidR="00DB3875" w:rsidRPr="009C590B">
        <w:rPr>
          <w:rFonts w:cstheme="minorHAnsi"/>
          <w:sz w:val="28"/>
          <w:szCs w:val="28"/>
          <w:u w:val="single"/>
        </w:rPr>
        <w:t>in this section</w:t>
      </w:r>
      <w:r w:rsidRPr="009C590B">
        <w:rPr>
          <w:rFonts w:cstheme="minorHAnsi"/>
          <w:sz w:val="28"/>
          <w:szCs w:val="28"/>
          <w:u w:val="single"/>
        </w:rPr>
        <w:t>,</w:t>
      </w:r>
      <w:r w:rsidR="00F840D5" w:rsidRPr="009C590B">
        <w:rPr>
          <w:rFonts w:cstheme="minorHAnsi"/>
          <w:sz w:val="28"/>
          <w:szCs w:val="28"/>
          <w:u w:val="single"/>
        </w:rPr>
        <w:t xml:space="preserve"> stop and proceed to the “Determination</w:t>
      </w:r>
      <w:r w:rsidR="00A51B4A" w:rsidRPr="009C590B">
        <w:rPr>
          <w:rFonts w:cstheme="minorHAnsi"/>
          <w:sz w:val="28"/>
          <w:szCs w:val="28"/>
          <w:u w:val="single"/>
        </w:rPr>
        <w:t>” section.</w:t>
      </w:r>
    </w:p>
    <w:p w14:paraId="41AA9399" w14:textId="4D552612" w:rsidR="00282025" w:rsidRPr="009C590B" w:rsidRDefault="00171BA1" w:rsidP="00282025">
      <w:pPr>
        <w:pStyle w:val="NormalWeb"/>
        <w:ind w:left="0"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="00F85839" w:rsidRPr="009C590B">
        <w:rPr>
          <w:rFonts w:asciiTheme="minorHAnsi" w:hAnsiTheme="minorHAnsi" w:cstheme="minorHAnsi"/>
          <w:b/>
          <w:bCs/>
          <w:sz w:val="28"/>
          <w:szCs w:val="28"/>
        </w:rPr>
        <w:t>Person’s Name</w:t>
      </w:r>
      <w:r w:rsidR="00094F6B" w:rsidRPr="009C590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F85839" w:rsidRPr="009C590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85839" w:rsidRPr="009C590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759E4" w:rsidRPr="009C590B">
        <w:rPr>
          <w:rFonts w:asciiTheme="minorHAnsi" w:hAnsiTheme="minorHAnsi" w:cstheme="minorHAnsi"/>
          <w:b/>
          <w:bCs/>
          <w:sz w:val="28"/>
          <w:szCs w:val="28"/>
        </w:rPr>
        <w:t>SC/PA Name</w:t>
      </w:r>
      <w:r w:rsidR="009856F2" w:rsidRPr="009C590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F85839" w:rsidRPr="009C590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85839" w:rsidRPr="009C590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85839" w:rsidRPr="009C590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85839" w:rsidRPr="009C590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91054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Date (s) </w:t>
      </w:r>
      <w:r w:rsidR="00722F28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Checklist was </w:t>
      </w:r>
      <w:r w:rsidR="002666D2" w:rsidRPr="009C590B">
        <w:rPr>
          <w:rFonts w:asciiTheme="minorHAnsi" w:hAnsiTheme="minorHAnsi" w:cstheme="minorHAnsi"/>
          <w:b/>
          <w:bCs/>
          <w:sz w:val="28"/>
          <w:szCs w:val="28"/>
        </w:rPr>
        <w:t>done:</w:t>
      </w:r>
      <w:r w:rsidR="00BB1592" w:rsidRPr="009C590B">
        <w:rPr>
          <w:rFonts w:asciiTheme="minorHAnsi" w:hAnsiTheme="minorHAnsi" w:cstheme="minorHAnsi"/>
          <w:sz w:val="28"/>
          <w:szCs w:val="28"/>
        </w:rPr>
        <w:t xml:space="preserve"> </w:t>
      </w:r>
      <w:r w:rsidR="00F85839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</w:t>
      </w:r>
    </w:p>
    <w:p w14:paraId="14952BE8" w14:textId="71924175" w:rsidR="00A51BD5" w:rsidRPr="009C590B" w:rsidRDefault="00A51BD5" w:rsidP="000C0D8B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 xml:space="preserve">Does the person want competitive, integrated employment now?  </w:t>
      </w:r>
      <w:sdt>
        <w:sdtPr>
          <w:rPr>
            <w:rFonts w:asciiTheme="minorHAnsi" w:eastAsia="MS Gothic" w:hAnsiTheme="minorHAnsi" w:cstheme="minorHAnsi"/>
            <w:sz w:val="28"/>
            <w:szCs w:val="28"/>
          </w:rPr>
          <w:id w:val="79680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9C590B">
        <w:rPr>
          <w:rFonts w:asciiTheme="minorHAnsi" w:hAnsiTheme="minorHAnsi" w:cstheme="minorHAnsi"/>
          <w:sz w:val="28"/>
          <w:szCs w:val="28"/>
        </w:rPr>
        <w:t xml:space="preserve">Yes  </w:t>
      </w:r>
      <w:sdt>
        <w:sdtPr>
          <w:rPr>
            <w:rFonts w:asciiTheme="minorHAnsi" w:eastAsia="MS Gothic" w:hAnsiTheme="minorHAnsi" w:cstheme="minorHAnsi"/>
            <w:sz w:val="28"/>
            <w:szCs w:val="28"/>
            <w:u w:val="single"/>
          </w:rPr>
          <w:id w:val="-1554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90B">
            <w:rPr>
              <w:rFonts w:ascii="Segoe UI Symbol" w:eastAsia="MS Gothic" w:hAnsi="Segoe UI Symbol" w:cs="Segoe UI Symbol"/>
              <w:sz w:val="28"/>
              <w:szCs w:val="28"/>
              <w:u w:val="single"/>
            </w:rPr>
            <w:t>☐</w:t>
          </w:r>
        </w:sdtContent>
      </w:sdt>
      <w:r w:rsidRPr="009C590B">
        <w:rPr>
          <w:rFonts w:asciiTheme="minorHAnsi" w:hAnsiTheme="minorHAnsi" w:cstheme="minorHAnsi"/>
          <w:sz w:val="28"/>
          <w:szCs w:val="28"/>
          <w:u w:val="single"/>
        </w:rPr>
        <w:t>No</w:t>
      </w:r>
      <w:r w:rsidRPr="009C590B">
        <w:rPr>
          <w:rStyle w:val="FootnoteReference"/>
          <w:rFonts w:asciiTheme="minorHAnsi" w:hAnsiTheme="minorHAnsi" w:cstheme="minorHAnsi"/>
          <w:sz w:val="28"/>
          <w:szCs w:val="28"/>
          <w:u w:val="single"/>
        </w:rPr>
        <w:footnoteReference w:id="1"/>
      </w:r>
    </w:p>
    <w:p w14:paraId="12E61AFF" w14:textId="77777777" w:rsidR="008B683B" w:rsidRPr="009C590B" w:rsidRDefault="008B683B" w:rsidP="008B683B">
      <w:pPr>
        <w:pStyle w:val="NormalWeb"/>
        <w:ind w:left="360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54515E59" w14:textId="513C7809" w:rsidR="008F4041" w:rsidRDefault="008F4041" w:rsidP="000C0D8B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t>Do</w:t>
      </w:r>
      <w:r w:rsidR="00003977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the person and/or the team understand that even though this checklist can be done prior to choosing a prospective Discovery provider, that it is beneficial to have the Discovery provider </w:t>
      </w:r>
      <w:r w:rsidR="003F70AE" w:rsidRPr="009C590B">
        <w:rPr>
          <w:rFonts w:asciiTheme="minorHAnsi" w:hAnsiTheme="minorHAnsi" w:cstheme="minorHAnsi"/>
          <w:b/>
          <w:bCs/>
          <w:sz w:val="28"/>
          <w:szCs w:val="28"/>
        </w:rPr>
        <w:t>at</w:t>
      </w: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in this discussion? </w:t>
      </w:r>
      <w:r w:rsidRPr="009C590B">
        <w:rPr>
          <w:rStyle w:val="FootnoteReference"/>
          <w:rFonts w:asciiTheme="minorHAnsi" w:hAnsiTheme="minorHAnsi" w:cstheme="minorHAnsi"/>
          <w:sz w:val="28"/>
          <w:szCs w:val="28"/>
        </w:rPr>
        <w:footnoteReference w:id="2"/>
      </w:r>
      <w:r w:rsidRPr="009C590B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132605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9C590B">
        <w:rPr>
          <w:rFonts w:asciiTheme="minorHAnsi" w:hAnsiTheme="minorHAnsi" w:cstheme="minorHAnsi"/>
          <w:sz w:val="28"/>
          <w:szCs w:val="28"/>
        </w:rPr>
        <w:t xml:space="preserve"> Yes </w:t>
      </w:r>
      <w:sdt>
        <w:sdtPr>
          <w:rPr>
            <w:rFonts w:asciiTheme="minorHAnsi" w:hAnsiTheme="minorHAnsi" w:cstheme="minorHAnsi"/>
            <w:sz w:val="28"/>
            <w:szCs w:val="28"/>
          </w:rPr>
          <w:id w:val="-124587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9C590B">
        <w:rPr>
          <w:rFonts w:asciiTheme="minorHAnsi" w:hAnsiTheme="minorHAnsi" w:cstheme="minorHAnsi"/>
          <w:sz w:val="28"/>
          <w:szCs w:val="28"/>
        </w:rPr>
        <w:t xml:space="preserve"> No</w:t>
      </w:r>
    </w:p>
    <w:p w14:paraId="5F4F56D3" w14:textId="77777777" w:rsidR="00035B63" w:rsidRDefault="00035B63" w:rsidP="00035B63">
      <w:pPr>
        <w:pStyle w:val="ListParagraph"/>
        <w:rPr>
          <w:rFonts w:cstheme="minorHAnsi"/>
          <w:sz w:val="28"/>
          <w:szCs w:val="28"/>
        </w:rPr>
      </w:pPr>
    </w:p>
    <w:p w14:paraId="17D5D693" w14:textId="01C2BEE3" w:rsidR="00035B63" w:rsidRDefault="00035B63" w:rsidP="00035B63">
      <w:pPr>
        <w:pStyle w:val="NormalWeb"/>
        <w:ind w:left="360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2721C2F6" w14:textId="77777777" w:rsidR="00035B63" w:rsidRPr="009C590B" w:rsidRDefault="00035B63" w:rsidP="00035B63">
      <w:pPr>
        <w:pStyle w:val="NormalWeb"/>
        <w:ind w:left="360" w:firstLine="0"/>
        <w:contextualSpacing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509D4D7B" w14:textId="5529D660" w:rsidR="008F4041" w:rsidRPr="009C590B" w:rsidRDefault="008F4041" w:rsidP="000C0D8B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lastRenderedPageBreak/>
        <w:t>Do the person and</w:t>
      </w:r>
      <w:r w:rsidR="00E8475E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the team understand that they do not have to use the same ODDS provider for </w:t>
      </w:r>
      <w:proofErr w:type="gramStart"/>
      <w:r w:rsidRPr="009C590B">
        <w:rPr>
          <w:rFonts w:asciiTheme="minorHAnsi" w:hAnsiTheme="minorHAnsi" w:cstheme="minorHAnsi"/>
          <w:b/>
          <w:bCs/>
          <w:sz w:val="28"/>
          <w:szCs w:val="28"/>
        </w:rPr>
        <w:t>all of</w:t>
      </w:r>
      <w:proofErr w:type="gramEnd"/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their ODDS employment services?</w:t>
      </w:r>
      <w:r w:rsidRPr="009C590B">
        <w:rPr>
          <w:rStyle w:val="FootnoteReference"/>
          <w:rFonts w:asciiTheme="minorHAnsi" w:hAnsiTheme="minorHAnsi" w:cstheme="minorHAnsi"/>
          <w:b/>
          <w:bCs/>
          <w:sz w:val="28"/>
          <w:szCs w:val="28"/>
        </w:rPr>
        <w:footnoteReference w:id="3"/>
      </w: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sdt>
        <w:sdtPr>
          <w:rPr>
            <w:rFonts w:asciiTheme="minorHAnsi" w:hAnsiTheme="minorHAnsi" w:cstheme="minorHAnsi"/>
            <w:sz w:val="28"/>
            <w:szCs w:val="28"/>
          </w:rPr>
          <w:id w:val="-9965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9C590B">
        <w:rPr>
          <w:rFonts w:asciiTheme="minorHAnsi" w:hAnsiTheme="minorHAnsi" w:cstheme="minorHAnsi"/>
          <w:sz w:val="28"/>
          <w:szCs w:val="28"/>
        </w:rPr>
        <w:t xml:space="preserve"> Yes </w:t>
      </w:r>
      <w:sdt>
        <w:sdtPr>
          <w:rPr>
            <w:rFonts w:asciiTheme="minorHAnsi" w:hAnsiTheme="minorHAnsi" w:cstheme="minorHAnsi"/>
            <w:sz w:val="28"/>
            <w:szCs w:val="28"/>
          </w:rPr>
          <w:id w:val="213620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9C590B">
        <w:rPr>
          <w:rFonts w:asciiTheme="minorHAnsi" w:hAnsiTheme="minorHAnsi" w:cstheme="minorHAnsi"/>
          <w:sz w:val="28"/>
          <w:szCs w:val="28"/>
        </w:rPr>
        <w:t xml:space="preserve"> No</w:t>
      </w:r>
    </w:p>
    <w:p w14:paraId="4111FBFD" w14:textId="77777777" w:rsidR="00F451CC" w:rsidRPr="009C590B" w:rsidRDefault="00F451CC" w:rsidP="00F451CC">
      <w:pPr>
        <w:pStyle w:val="NormalWeb"/>
        <w:ind w:left="0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6167A776" w14:textId="76B3DBD1" w:rsidR="008A026A" w:rsidRPr="009C590B" w:rsidRDefault="008A026A" w:rsidP="000C0D8B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9C590B">
        <w:rPr>
          <w:rFonts w:asciiTheme="minorHAnsi" w:eastAsia="MS Gothic" w:hAnsiTheme="minorHAnsi" w:cstheme="minorHAnsi"/>
          <w:b/>
          <w:bCs/>
          <w:sz w:val="28"/>
          <w:szCs w:val="28"/>
        </w:rPr>
        <w:t>Do th</w:t>
      </w: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e person and the team understand that the person can access VR-funded job development immediately without having Discovery? </w:t>
      </w:r>
      <w:sdt>
        <w:sdtPr>
          <w:rPr>
            <w:rFonts w:asciiTheme="minorHAnsi" w:hAnsiTheme="minorHAnsi" w:cstheme="minorHAnsi"/>
            <w:sz w:val="28"/>
            <w:szCs w:val="28"/>
          </w:rPr>
          <w:id w:val="76858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9C590B">
        <w:rPr>
          <w:rFonts w:asciiTheme="minorHAnsi" w:hAnsiTheme="minorHAnsi" w:cstheme="minorHAnsi"/>
          <w:sz w:val="28"/>
          <w:szCs w:val="28"/>
        </w:rPr>
        <w:t xml:space="preserve"> Yes </w:t>
      </w:r>
      <w:sdt>
        <w:sdtPr>
          <w:rPr>
            <w:rFonts w:asciiTheme="minorHAnsi" w:hAnsiTheme="minorHAnsi" w:cstheme="minorHAnsi"/>
            <w:sz w:val="28"/>
            <w:szCs w:val="28"/>
          </w:rPr>
          <w:id w:val="-28828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9C590B">
        <w:rPr>
          <w:rFonts w:asciiTheme="minorHAnsi" w:hAnsiTheme="minorHAnsi" w:cstheme="minorHAnsi"/>
          <w:sz w:val="28"/>
          <w:szCs w:val="28"/>
        </w:rPr>
        <w:t xml:space="preserve"> No</w:t>
      </w:r>
    </w:p>
    <w:p w14:paraId="6D04CFE4" w14:textId="77777777" w:rsidR="00F451CC" w:rsidRPr="009C590B" w:rsidRDefault="00F451CC" w:rsidP="00F451CC">
      <w:pPr>
        <w:pStyle w:val="NormalWeb"/>
        <w:ind w:left="0" w:firstLine="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4A210FE9" w14:textId="6096C18C" w:rsidR="009F73CE" w:rsidRPr="009C590B" w:rsidRDefault="009F73CE" w:rsidP="000C0D8B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9C590B">
        <w:rPr>
          <w:rFonts w:asciiTheme="minorHAnsi" w:eastAsia="MS Gothic" w:hAnsiTheme="minorHAnsi" w:cstheme="minorHAnsi"/>
          <w:b/>
          <w:bCs/>
          <w:sz w:val="28"/>
          <w:szCs w:val="28"/>
        </w:rPr>
        <w:t>Do t</w:t>
      </w:r>
      <w:r w:rsidRPr="009C590B">
        <w:rPr>
          <w:rFonts w:asciiTheme="minorHAnsi" w:hAnsiTheme="minorHAnsi" w:cstheme="minorHAnsi"/>
          <w:b/>
          <w:bCs/>
          <w:sz w:val="28"/>
          <w:szCs w:val="28"/>
        </w:rPr>
        <w:t>he person and the team understand that even if the person gets a community job, they can still receive Discovery even though they are employed?</w:t>
      </w:r>
      <w:r w:rsidR="008A026A" w:rsidRPr="009C590B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20803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26A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A026A" w:rsidRPr="009C590B">
        <w:rPr>
          <w:rFonts w:asciiTheme="minorHAnsi" w:hAnsiTheme="minorHAnsi" w:cstheme="minorHAnsi"/>
          <w:sz w:val="28"/>
          <w:szCs w:val="28"/>
        </w:rPr>
        <w:t xml:space="preserve"> Yes </w:t>
      </w:r>
      <w:sdt>
        <w:sdtPr>
          <w:rPr>
            <w:rFonts w:asciiTheme="minorHAnsi" w:hAnsiTheme="minorHAnsi" w:cstheme="minorHAnsi"/>
            <w:sz w:val="28"/>
            <w:szCs w:val="28"/>
          </w:rPr>
          <w:id w:val="207970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26A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A026A" w:rsidRPr="009C590B">
        <w:rPr>
          <w:rFonts w:asciiTheme="minorHAnsi" w:hAnsiTheme="minorHAnsi" w:cstheme="minorHAnsi"/>
          <w:sz w:val="28"/>
          <w:szCs w:val="28"/>
        </w:rPr>
        <w:t xml:space="preserve"> No</w:t>
      </w:r>
    </w:p>
    <w:p w14:paraId="128BF66C" w14:textId="77777777" w:rsidR="00F451CC" w:rsidRPr="009C590B" w:rsidRDefault="00F451CC" w:rsidP="00F451CC">
      <w:pPr>
        <w:pStyle w:val="NormalWeb"/>
        <w:ind w:left="0" w:firstLine="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5D6C1B23" w14:textId="77777777" w:rsidR="006053EC" w:rsidRPr="009C590B" w:rsidRDefault="000052B7" w:rsidP="000C0D8B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Team members who </w:t>
      </w:r>
      <w:r w:rsidR="005369E1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were invited to participate in </w:t>
      </w:r>
      <w:r w:rsidR="006053EC" w:rsidRPr="009C590B">
        <w:rPr>
          <w:rFonts w:asciiTheme="minorHAnsi" w:hAnsiTheme="minorHAnsi" w:cstheme="minorHAnsi"/>
          <w:b/>
          <w:bCs/>
          <w:sz w:val="28"/>
          <w:szCs w:val="28"/>
        </w:rPr>
        <w:t>the completion of this checklist:</w:t>
      </w:r>
    </w:p>
    <w:p w14:paraId="1759F56B" w14:textId="77777777" w:rsidR="006053EC" w:rsidRPr="009C590B" w:rsidRDefault="006053EC" w:rsidP="006053E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1AE71403" w14:textId="51865741" w:rsidR="00282025" w:rsidRPr="009C590B" w:rsidRDefault="000D095F" w:rsidP="000C0D8B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t>Team members</w:t>
      </w:r>
      <w:r w:rsidR="004A674D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who participated</w:t>
      </w: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in </w:t>
      </w:r>
      <w:r w:rsidR="005F20FF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the </w:t>
      </w:r>
      <w:r w:rsidR="006D3F77" w:rsidRPr="009C590B">
        <w:rPr>
          <w:rFonts w:asciiTheme="minorHAnsi" w:hAnsiTheme="minorHAnsi" w:cstheme="minorHAnsi"/>
          <w:b/>
          <w:bCs/>
          <w:sz w:val="28"/>
          <w:szCs w:val="28"/>
        </w:rPr>
        <w:t>completion</w:t>
      </w:r>
      <w:r w:rsidR="005F20FF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of the c</w:t>
      </w:r>
      <w:r w:rsidRPr="009C590B">
        <w:rPr>
          <w:rFonts w:asciiTheme="minorHAnsi" w:hAnsiTheme="minorHAnsi" w:cstheme="minorHAnsi"/>
          <w:b/>
          <w:bCs/>
          <w:sz w:val="28"/>
          <w:szCs w:val="28"/>
        </w:rPr>
        <w:t>hecklist</w:t>
      </w:r>
      <w:r w:rsidRPr="009C590B">
        <w:rPr>
          <w:rFonts w:asciiTheme="minorHAnsi" w:hAnsiTheme="minorHAnsi" w:cstheme="minorHAnsi"/>
          <w:sz w:val="28"/>
          <w:szCs w:val="28"/>
        </w:rPr>
        <w:t>:</w:t>
      </w:r>
      <w:r w:rsidR="00282025" w:rsidRPr="009C590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83FA1C5" w14:textId="77777777" w:rsidR="00F451CC" w:rsidRPr="009C590B" w:rsidRDefault="00F451CC" w:rsidP="00F451CC">
      <w:pPr>
        <w:pStyle w:val="NormalWeb"/>
        <w:ind w:left="0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121721F2" w14:textId="516AFE88" w:rsidR="00F451CC" w:rsidRPr="009C590B" w:rsidRDefault="00484089" w:rsidP="00803019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t>If VR did not participate in this meeting, why?</w:t>
      </w:r>
    </w:p>
    <w:p w14:paraId="74EE91A3" w14:textId="77777777" w:rsidR="00BD2635" w:rsidRPr="009C590B" w:rsidRDefault="00BD2635" w:rsidP="00BD2635">
      <w:pPr>
        <w:pStyle w:val="NormalWeb"/>
        <w:ind w:left="0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43CC665A" w14:textId="1B0D26FE" w:rsidR="00B54476" w:rsidRPr="009C590B" w:rsidRDefault="00B54476" w:rsidP="00B54476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List the </w:t>
      </w:r>
      <w:r w:rsidR="00286ABE" w:rsidRPr="009C590B">
        <w:rPr>
          <w:rFonts w:asciiTheme="minorHAnsi" w:hAnsiTheme="minorHAnsi" w:cstheme="minorHAnsi"/>
          <w:b/>
          <w:bCs/>
          <w:sz w:val="28"/>
          <w:szCs w:val="28"/>
        </w:rPr>
        <w:t>ODDS Employ</w:t>
      </w:r>
      <w:r w:rsidR="00FB6367" w:rsidRPr="009C590B">
        <w:rPr>
          <w:rFonts w:asciiTheme="minorHAnsi" w:hAnsiTheme="minorHAnsi" w:cstheme="minorHAnsi"/>
          <w:b/>
          <w:bCs/>
          <w:sz w:val="28"/>
          <w:szCs w:val="28"/>
        </w:rPr>
        <w:t>ment S</w:t>
      </w:r>
      <w:r w:rsidR="00286ABE" w:rsidRPr="009C590B">
        <w:rPr>
          <w:rFonts w:asciiTheme="minorHAnsi" w:hAnsiTheme="minorHAnsi" w:cstheme="minorHAnsi"/>
          <w:b/>
          <w:bCs/>
          <w:sz w:val="28"/>
          <w:szCs w:val="28"/>
        </w:rPr>
        <w:t>ervices the person has participated in</w:t>
      </w:r>
      <w:r w:rsidR="00F86B18" w:rsidRPr="009C590B">
        <w:rPr>
          <w:rStyle w:val="FootnoteReference"/>
          <w:rFonts w:asciiTheme="minorHAnsi" w:hAnsiTheme="minorHAnsi" w:cstheme="minorHAnsi"/>
          <w:b/>
          <w:bCs/>
          <w:sz w:val="28"/>
          <w:szCs w:val="28"/>
        </w:rPr>
        <w:footnoteReference w:id="4"/>
      </w:r>
      <w:r w:rsidR="00286ABE" w:rsidRPr="009C590B">
        <w:rPr>
          <w:rFonts w:asciiTheme="minorHAnsi" w:hAnsiTheme="minorHAnsi" w:cstheme="minorHAnsi"/>
          <w:sz w:val="28"/>
          <w:szCs w:val="28"/>
        </w:rPr>
        <w:t>:</w:t>
      </w:r>
      <w:r w:rsidR="00FB6367" w:rsidRPr="009C590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29D92B9" w14:textId="77777777" w:rsidR="00BD2635" w:rsidRPr="009C590B" w:rsidRDefault="00BD2635" w:rsidP="00BD2635">
      <w:pPr>
        <w:pStyle w:val="NormalWeb"/>
        <w:ind w:left="0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4FA21C09" w14:textId="301C758C" w:rsidR="00BD2635" w:rsidRPr="009C590B" w:rsidRDefault="00BD2635" w:rsidP="00BD2635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t>List the documents that were reviewed</w:t>
      </w:r>
      <w:r w:rsidR="00AC5D25" w:rsidRPr="009C590B">
        <w:rPr>
          <w:rStyle w:val="FootnoteReference"/>
          <w:rFonts w:asciiTheme="minorHAnsi" w:hAnsiTheme="minorHAnsi" w:cstheme="minorHAnsi"/>
          <w:b/>
          <w:bCs/>
          <w:sz w:val="28"/>
          <w:szCs w:val="28"/>
        </w:rPr>
        <w:footnoteReference w:id="5"/>
      </w:r>
      <w:r w:rsidRPr="009C590B">
        <w:rPr>
          <w:rFonts w:asciiTheme="minorHAnsi" w:hAnsiTheme="minorHAnsi" w:cstheme="minorHAnsi"/>
          <w:sz w:val="28"/>
          <w:szCs w:val="28"/>
        </w:rPr>
        <w:t>:</w:t>
      </w:r>
    </w:p>
    <w:p w14:paraId="71BF36B1" w14:textId="77777777" w:rsidR="00BD2635" w:rsidRPr="009C590B" w:rsidRDefault="00BD2635" w:rsidP="00BD2635">
      <w:pPr>
        <w:pStyle w:val="NormalWeb"/>
        <w:ind w:left="360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3E7349C6" w14:textId="6F75B19B" w:rsidR="00E93253" w:rsidRPr="009C590B" w:rsidRDefault="008C691F" w:rsidP="00B54476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0A7AAF" w:rsidRPr="009C590B">
        <w:rPr>
          <w:rFonts w:asciiTheme="minorHAnsi" w:hAnsiTheme="minorHAnsi" w:cstheme="minorHAnsi"/>
          <w:b/>
          <w:bCs/>
          <w:sz w:val="28"/>
          <w:szCs w:val="28"/>
        </w:rPr>
        <w:t>o the person and their team understand that</w:t>
      </w:r>
      <w:r w:rsidR="00DA2C23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no one can ever require a person to have Discovery? (including, but not limited to ODDS, VR and</w:t>
      </w:r>
      <w:r w:rsidR="003D194E" w:rsidRPr="009C590B">
        <w:rPr>
          <w:rFonts w:asciiTheme="minorHAnsi" w:hAnsiTheme="minorHAnsi" w:cstheme="minorHAnsi"/>
          <w:b/>
          <w:bCs/>
          <w:sz w:val="28"/>
          <w:szCs w:val="28"/>
        </w:rPr>
        <w:t>/or</w:t>
      </w:r>
      <w:r w:rsidR="00DA2C23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 a provider)</w:t>
      </w:r>
    </w:p>
    <w:p w14:paraId="6C086158" w14:textId="77777777" w:rsidR="00F05B61" w:rsidRPr="009C590B" w:rsidRDefault="00F05B61" w:rsidP="00F05B61">
      <w:pPr>
        <w:pStyle w:val="NormalWeb"/>
        <w:ind w:left="0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7788ABDC" w14:textId="49CB7A97" w:rsidR="002B5EB9" w:rsidRPr="009C590B" w:rsidRDefault="00305492" w:rsidP="002B5EB9">
      <w:pPr>
        <w:pStyle w:val="NormalWeb"/>
        <w:ind w:left="360" w:firstLine="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MS Gothic" w:hAnsiTheme="minorHAnsi" w:cstheme="minorHAnsi"/>
            <w:sz w:val="28"/>
            <w:szCs w:val="28"/>
          </w:rPr>
          <w:id w:val="208271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C33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34037" w:rsidRPr="009C590B">
        <w:rPr>
          <w:rFonts w:asciiTheme="minorHAnsi" w:hAnsiTheme="minorHAnsi" w:cstheme="minorHAnsi"/>
          <w:sz w:val="28"/>
          <w:szCs w:val="28"/>
        </w:rPr>
        <w:t>Yes</w:t>
      </w:r>
      <w:r w:rsidR="00974C33" w:rsidRPr="009C590B">
        <w:rPr>
          <w:rFonts w:asciiTheme="minorHAnsi" w:hAnsiTheme="minorHAnsi" w:cstheme="minorHAnsi"/>
          <w:sz w:val="28"/>
          <w:szCs w:val="28"/>
        </w:rPr>
        <w:t xml:space="preserve">, everyone </w:t>
      </w:r>
      <w:r w:rsidR="00D41A19" w:rsidRPr="009C590B">
        <w:rPr>
          <w:rFonts w:asciiTheme="minorHAnsi" w:hAnsiTheme="minorHAnsi" w:cstheme="minorHAnsi"/>
          <w:sz w:val="28"/>
          <w:szCs w:val="28"/>
        </w:rPr>
        <w:t>understands,</w:t>
      </w:r>
      <w:r w:rsidR="00974C33" w:rsidRPr="009C590B">
        <w:rPr>
          <w:rFonts w:asciiTheme="minorHAnsi" w:hAnsiTheme="minorHAnsi" w:cstheme="minorHAnsi"/>
          <w:sz w:val="28"/>
          <w:szCs w:val="28"/>
        </w:rPr>
        <w:t xml:space="preserve"> and</w:t>
      </w:r>
      <w:r w:rsidR="0053660B" w:rsidRPr="009C590B">
        <w:rPr>
          <w:rFonts w:asciiTheme="minorHAnsi" w:hAnsiTheme="minorHAnsi" w:cstheme="minorHAnsi"/>
          <w:sz w:val="28"/>
          <w:szCs w:val="28"/>
        </w:rPr>
        <w:t xml:space="preserve"> the person still wants to</w:t>
      </w:r>
      <w:r w:rsidR="00974C33" w:rsidRPr="009C590B">
        <w:rPr>
          <w:rFonts w:asciiTheme="minorHAnsi" w:hAnsiTheme="minorHAnsi" w:cstheme="minorHAnsi"/>
          <w:sz w:val="28"/>
          <w:szCs w:val="28"/>
        </w:rPr>
        <w:t xml:space="preserve"> consider Discovery</w:t>
      </w:r>
      <w:r w:rsidR="009E5391" w:rsidRPr="009C590B">
        <w:rPr>
          <w:rFonts w:asciiTheme="minorHAnsi" w:hAnsiTheme="minorHAnsi" w:cstheme="minorHAnsi"/>
          <w:sz w:val="28"/>
          <w:szCs w:val="28"/>
        </w:rPr>
        <w:t>.</w:t>
      </w:r>
      <w:r w:rsidR="002B5EB9" w:rsidRPr="009C590B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3FB50836" w14:textId="112B7A1A" w:rsidR="001B41A9" w:rsidRDefault="00305492" w:rsidP="002B5EB9">
      <w:pPr>
        <w:pStyle w:val="NormalWeb"/>
        <w:ind w:left="360" w:firstLine="0"/>
        <w:rPr>
          <w:rFonts w:asciiTheme="minorHAnsi" w:hAnsiTheme="minorHAnsi" w:cstheme="minorHAnsi"/>
          <w:sz w:val="28"/>
          <w:szCs w:val="28"/>
          <w:u w:val="single"/>
        </w:rPr>
      </w:pPr>
      <w:sdt>
        <w:sdtPr>
          <w:rPr>
            <w:rFonts w:asciiTheme="minorHAnsi" w:hAnsiTheme="minorHAnsi" w:cstheme="minorHAnsi"/>
            <w:sz w:val="28"/>
            <w:szCs w:val="28"/>
            <w:u w:val="single"/>
          </w:rPr>
          <w:id w:val="162766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EB9" w:rsidRPr="009C590B">
            <w:rPr>
              <w:rFonts w:ascii="Segoe UI Symbol" w:eastAsia="MS Gothic" w:hAnsi="Segoe UI Symbol" w:cs="Segoe UI Symbol"/>
              <w:sz w:val="28"/>
              <w:szCs w:val="28"/>
              <w:u w:val="single"/>
            </w:rPr>
            <w:t>☐</w:t>
          </w:r>
        </w:sdtContent>
      </w:sdt>
      <w:r w:rsidR="00974C33" w:rsidRPr="009C590B">
        <w:rPr>
          <w:rFonts w:asciiTheme="minorHAnsi" w:hAnsiTheme="minorHAnsi" w:cstheme="minorHAnsi"/>
          <w:sz w:val="28"/>
          <w:szCs w:val="28"/>
          <w:u w:val="single"/>
        </w:rPr>
        <w:t xml:space="preserve"> Yes, with this understanding,</w:t>
      </w:r>
      <w:r w:rsidR="00C54E76" w:rsidRPr="009C590B">
        <w:rPr>
          <w:rFonts w:asciiTheme="minorHAnsi" w:hAnsiTheme="minorHAnsi" w:cstheme="minorHAnsi"/>
          <w:sz w:val="28"/>
          <w:szCs w:val="28"/>
          <w:u w:val="single"/>
        </w:rPr>
        <w:t xml:space="preserve"> the person and their team are no longer interested in Discovery.</w:t>
      </w:r>
      <w:r w:rsidR="00154D83" w:rsidRPr="009C590B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4BF7F569" w14:textId="77777777" w:rsidR="00035B63" w:rsidRPr="009C590B" w:rsidRDefault="00035B63" w:rsidP="002B5EB9">
      <w:pPr>
        <w:pStyle w:val="NormalWeb"/>
        <w:ind w:left="360" w:firstLine="0"/>
        <w:rPr>
          <w:rFonts w:asciiTheme="minorHAnsi" w:hAnsiTheme="minorHAnsi" w:cstheme="minorHAnsi"/>
          <w:sz w:val="28"/>
          <w:szCs w:val="28"/>
          <w:u w:val="single"/>
        </w:rPr>
      </w:pPr>
    </w:p>
    <w:p w14:paraId="47F0CF9F" w14:textId="73696B34" w:rsidR="001A42CB" w:rsidRPr="009C590B" w:rsidRDefault="0062425A" w:rsidP="00B5447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>The person and the team understand that Discovery will delay the start of job development.</w:t>
      </w:r>
      <w:r w:rsidR="00645C98" w:rsidRPr="009C590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AAACA1D" w14:textId="77777777" w:rsidR="00D41A19" w:rsidRDefault="00305492" w:rsidP="00D41A19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MS Gothic" w:hAnsiTheme="minorHAnsi" w:cstheme="minorHAnsi"/>
            <w:sz w:val="28"/>
            <w:szCs w:val="28"/>
          </w:rPr>
          <w:id w:val="3806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CB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709E8" w:rsidRPr="009C590B">
        <w:rPr>
          <w:rFonts w:asciiTheme="minorHAnsi" w:hAnsiTheme="minorHAnsi" w:cstheme="minorHAnsi"/>
          <w:sz w:val="28"/>
          <w:szCs w:val="28"/>
        </w:rPr>
        <w:t xml:space="preserve"> T</w:t>
      </w:r>
      <w:r w:rsidR="0062425A" w:rsidRPr="009C590B">
        <w:rPr>
          <w:rFonts w:asciiTheme="minorHAnsi" w:hAnsiTheme="minorHAnsi" w:cstheme="minorHAnsi"/>
          <w:sz w:val="28"/>
          <w:szCs w:val="28"/>
        </w:rPr>
        <w:t>he person and the team are aware of this and still want to consider Discovery</w:t>
      </w:r>
      <w:r w:rsidR="00E13844" w:rsidRPr="009C590B">
        <w:rPr>
          <w:rFonts w:asciiTheme="minorHAnsi" w:hAnsiTheme="minorHAnsi" w:cstheme="minorHAnsi"/>
          <w:sz w:val="28"/>
          <w:szCs w:val="28"/>
        </w:rPr>
        <w:t>.</w:t>
      </w:r>
      <w:r w:rsidR="00D41A1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729DA6C" w14:textId="2B461545" w:rsidR="007D3CC1" w:rsidRPr="009C590B" w:rsidRDefault="00305492" w:rsidP="00D41A19">
      <w:pPr>
        <w:pStyle w:val="NormalWeb"/>
        <w:ind w:left="720"/>
        <w:rPr>
          <w:rFonts w:asciiTheme="minorHAnsi" w:hAnsiTheme="minorHAnsi" w:cstheme="minorHAnsi"/>
          <w:sz w:val="28"/>
          <w:szCs w:val="28"/>
          <w:u w:val="single"/>
        </w:rPr>
      </w:pPr>
      <w:sdt>
        <w:sdtPr>
          <w:rPr>
            <w:rFonts w:asciiTheme="minorHAnsi" w:hAnsiTheme="minorHAnsi" w:cstheme="minorHAnsi"/>
            <w:sz w:val="28"/>
            <w:szCs w:val="28"/>
            <w:u w:val="single"/>
          </w:rPr>
          <w:id w:val="-135841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EDF">
            <w:rPr>
              <w:rFonts w:ascii="MS Gothic" w:eastAsia="MS Gothic" w:hAnsi="MS Gothic" w:cstheme="minorHAnsi" w:hint="eastAsia"/>
              <w:sz w:val="28"/>
              <w:szCs w:val="28"/>
              <w:u w:val="single"/>
            </w:rPr>
            <w:t>☐</w:t>
          </w:r>
        </w:sdtContent>
      </w:sdt>
      <w:r w:rsidR="007D3CC1" w:rsidRPr="009C590B">
        <w:rPr>
          <w:rFonts w:asciiTheme="minorHAnsi" w:hAnsiTheme="minorHAnsi" w:cstheme="minorHAnsi"/>
          <w:sz w:val="28"/>
          <w:szCs w:val="28"/>
          <w:u w:val="single"/>
        </w:rPr>
        <w:t xml:space="preserve"> Yes, and the person has decided not to proceed with Discovery at this time</w:t>
      </w:r>
      <w:r w:rsidR="006E1F3C" w:rsidRPr="009C590B">
        <w:rPr>
          <w:rFonts w:asciiTheme="minorHAnsi" w:hAnsiTheme="minorHAnsi" w:cstheme="minorHAnsi"/>
          <w:sz w:val="28"/>
          <w:szCs w:val="28"/>
          <w:u w:val="single"/>
        </w:rPr>
        <w:t xml:space="preserve"> and they know they </w:t>
      </w:r>
      <w:r w:rsidR="00EE604A" w:rsidRPr="009C590B">
        <w:rPr>
          <w:rFonts w:asciiTheme="minorHAnsi" w:hAnsiTheme="minorHAnsi" w:cstheme="minorHAnsi"/>
          <w:sz w:val="28"/>
          <w:szCs w:val="28"/>
          <w:u w:val="single"/>
        </w:rPr>
        <w:t>may</w:t>
      </w:r>
      <w:r w:rsidR="00E4153D" w:rsidRPr="009C590B">
        <w:rPr>
          <w:rFonts w:asciiTheme="minorHAnsi" w:hAnsiTheme="minorHAnsi" w:cstheme="minorHAnsi"/>
          <w:sz w:val="28"/>
          <w:szCs w:val="28"/>
          <w:u w:val="single"/>
        </w:rPr>
        <w:t xml:space="preserve"> reconsider Discovery at any t</w:t>
      </w:r>
      <w:r w:rsidR="005F67FB" w:rsidRPr="009C590B">
        <w:rPr>
          <w:rFonts w:asciiTheme="minorHAnsi" w:hAnsiTheme="minorHAnsi" w:cstheme="minorHAnsi"/>
          <w:sz w:val="28"/>
          <w:szCs w:val="28"/>
          <w:u w:val="single"/>
        </w:rPr>
        <w:t>ime.</w:t>
      </w:r>
    </w:p>
    <w:p w14:paraId="12C2C2BE" w14:textId="052E0E92" w:rsidR="007862B3" w:rsidRPr="009C590B" w:rsidRDefault="00AF7F47" w:rsidP="007862B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Do the person and the team understand that </w:t>
      </w:r>
      <w:r w:rsidR="00C13097" w:rsidRPr="009C590B">
        <w:rPr>
          <w:rFonts w:asciiTheme="minorHAnsi" w:hAnsiTheme="minorHAnsi" w:cstheme="minorHAnsi"/>
          <w:b/>
          <w:bCs/>
          <w:sz w:val="28"/>
          <w:szCs w:val="28"/>
        </w:rPr>
        <w:t xml:space="preserve">VR-funded job development </w:t>
      </w:r>
      <w:r w:rsidR="00FE0532" w:rsidRPr="009C590B">
        <w:rPr>
          <w:rFonts w:asciiTheme="minorHAnsi" w:hAnsiTheme="minorHAnsi" w:cstheme="minorHAnsi"/>
          <w:b/>
          <w:bCs/>
          <w:sz w:val="28"/>
          <w:szCs w:val="28"/>
        </w:rPr>
        <w:t>is expected to start immediately after Discovery?</w:t>
      </w:r>
    </w:p>
    <w:p w14:paraId="2CD13F17" w14:textId="45139F80" w:rsidR="007862B3" w:rsidRPr="009C590B" w:rsidRDefault="00305492" w:rsidP="00E44B43">
      <w:pPr>
        <w:pStyle w:val="NormalWeb"/>
        <w:ind w:left="360" w:firstLine="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MS Gothic" w:hAnsiTheme="minorHAnsi" w:cstheme="minorHAnsi"/>
            <w:sz w:val="28"/>
            <w:szCs w:val="28"/>
          </w:rPr>
          <w:id w:val="83426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2B3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62B3" w:rsidRPr="009C590B">
        <w:rPr>
          <w:rFonts w:asciiTheme="minorHAnsi" w:hAnsiTheme="minorHAnsi" w:cstheme="minorHAnsi"/>
          <w:sz w:val="28"/>
          <w:szCs w:val="28"/>
        </w:rPr>
        <w:t xml:space="preserve"> The person and the team are aware of this and still want to consider Discovery. </w:t>
      </w:r>
    </w:p>
    <w:p w14:paraId="726E168A" w14:textId="77777777" w:rsidR="007862B3" w:rsidRPr="009C590B" w:rsidRDefault="00305492" w:rsidP="00BE4132">
      <w:pPr>
        <w:pStyle w:val="NormalWeb"/>
        <w:ind w:left="360" w:firstLine="0"/>
        <w:rPr>
          <w:rFonts w:asciiTheme="minorHAnsi" w:hAnsiTheme="minorHAnsi" w:cstheme="minorHAnsi"/>
          <w:sz w:val="28"/>
          <w:szCs w:val="28"/>
          <w:u w:val="single"/>
        </w:rPr>
      </w:pPr>
      <w:sdt>
        <w:sdtPr>
          <w:rPr>
            <w:rFonts w:asciiTheme="minorHAnsi" w:hAnsiTheme="minorHAnsi" w:cstheme="minorHAnsi"/>
            <w:sz w:val="28"/>
            <w:szCs w:val="28"/>
            <w:u w:val="single"/>
          </w:rPr>
          <w:id w:val="-132041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2B3" w:rsidRPr="009C590B">
            <w:rPr>
              <w:rFonts w:ascii="Segoe UI Symbol" w:eastAsia="MS Gothic" w:hAnsi="Segoe UI Symbol" w:cs="Segoe UI Symbol"/>
              <w:sz w:val="28"/>
              <w:szCs w:val="28"/>
              <w:u w:val="single"/>
            </w:rPr>
            <w:t>☐</w:t>
          </w:r>
        </w:sdtContent>
      </w:sdt>
      <w:r w:rsidR="007862B3" w:rsidRPr="009C590B">
        <w:rPr>
          <w:rFonts w:asciiTheme="minorHAnsi" w:hAnsiTheme="minorHAnsi" w:cstheme="minorHAnsi"/>
          <w:sz w:val="28"/>
          <w:szCs w:val="28"/>
          <w:u w:val="single"/>
        </w:rPr>
        <w:t xml:space="preserve"> Yes, and the person has decided not to proceed with Discovery at this time and they know they may reconsider Discovery at any time.</w:t>
      </w:r>
    </w:p>
    <w:p w14:paraId="633157AE" w14:textId="11D6F978" w:rsidR="0073528A" w:rsidRPr="009C590B" w:rsidRDefault="008D2228" w:rsidP="001A2D7F">
      <w:pPr>
        <w:pStyle w:val="NormalWeb"/>
        <w:spacing w:before="0" w:beforeAutospacing="0"/>
        <w:ind w:left="360" w:firstLine="0"/>
        <w:contextualSpacing/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u w:val="single"/>
        </w:rPr>
      </w:pPr>
      <w:r w:rsidRPr="009C590B">
        <w:rPr>
          <w:rFonts w:asciiTheme="minorHAnsi" w:hAnsiTheme="minorHAnsi"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F16074" wp14:editId="5C170385">
                <wp:simplePos x="0" y="0"/>
                <wp:positionH relativeFrom="column">
                  <wp:posOffset>266700</wp:posOffset>
                </wp:positionH>
                <wp:positionV relativeFrom="paragraph">
                  <wp:posOffset>-98132</wp:posOffset>
                </wp:positionV>
                <wp:extent cx="4810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8FDB053" id="Straight Connector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7.75pt" to="399.7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1A2D7F" w:rsidRPr="009C590B"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u w:val="single"/>
        </w:rPr>
        <w:t xml:space="preserve">The </w:t>
      </w:r>
      <w:r w:rsidR="0073528A" w:rsidRPr="009C590B"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u w:val="single"/>
        </w:rPr>
        <w:t>Review of Existing Information</w:t>
      </w:r>
    </w:p>
    <w:p w14:paraId="1FEC4DCB" w14:textId="6431BD20" w:rsidR="00774C44" w:rsidRPr="009C590B" w:rsidRDefault="00774C44" w:rsidP="001A2D7F">
      <w:pPr>
        <w:pStyle w:val="BodyText2"/>
        <w:ind w:left="360"/>
        <w:rPr>
          <w:sz w:val="28"/>
          <w:szCs w:val="28"/>
        </w:rPr>
      </w:pPr>
      <w:r w:rsidRPr="009C590B">
        <w:rPr>
          <w:sz w:val="28"/>
          <w:szCs w:val="28"/>
        </w:rPr>
        <w:t>This section helps the person and the team to review information about what the person has done, their skills/talents as well as what works and what doesn’t work for the person. If a question is not applicable to a person, you may skip it or delete it.</w:t>
      </w:r>
    </w:p>
    <w:p w14:paraId="47712FC0" w14:textId="77777777" w:rsidR="00774C44" w:rsidRPr="009C590B" w:rsidRDefault="00774C44" w:rsidP="001A2D7F">
      <w:pPr>
        <w:ind w:left="360" w:firstLine="0"/>
        <w:rPr>
          <w:rFonts w:eastAsia="Times New Roman" w:cstheme="minorHAnsi"/>
          <w:sz w:val="28"/>
          <w:szCs w:val="28"/>
        </w:rPr>
      </w:pPr>
      <w:r w:rsidRPr="009C590B">
        <w:rPr>
          <w:rFonts w:eastAsia="Times New Roman" w:cstheme="minorHAnsi"/>
          <w:sz w:val="28"/>
          <w:szCs w:val="28"/>
        </w:rPr>
        <w:t>As previously noted, do not restrict the discussion to services the person has received in their current ISP year. If the person received a service years ago and that ISP cannot be located, discuss with the person what they wanted to accomplish with that service.</w:t>
      </w:r>
    </w:p>
    <w:p w14:paraId="430D6321" w14:textId="3EA6D3C3" w:rsidR="007F54F6" w:rsidRPr="009C590B" w:rsidRDefault="007F54F6" w:rsidP="00B5447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>If this is a transition-aged student, do</w:t>
      </w:r>
      <w:r w:rsidR="00CC4457" w:rsidRPr="009C590B">
        <w:rPr>
          <w:rFonts w:asciiTheme="minorHAnsi" w:hAnsiTheme="minorHAnsi" w:cstheme="minorHAnsi"/>
          <w:b/>
          <w:sz w:val="28"/>
          <w:szCs w:val="28"/>
        </w:rPr>
        <w:t xml:space="preserve"> they</w:t>
      </w:r>
      <w:r w:rsidRPr="009C590B">
        <w:rPr>
          <w:rFonts w:asciiTheme="minorHAnsi" w:hAnsiTheme="minorHAnsi" w:cstheme="minorHAnsi"/>
          <w:b/>
          <w:sz w:val="28"/>
          <w:szCs w:val="28"/>
        </w:rPr>
        <w:t xml:space="preserve"> have a transition IEP or transition assessments completed from the school? Examples of formal and informal assessments </w:t>
      </w:r>
      <w:r w:rsidR="009709DD" w:rsidRPr="009C590B">
        <w:rPr>
          <w:rFonts w:asciiTheme="minorHAnsi" w:hAnsiTheme="minorHAnsi" w:cstheme="minorHAnsi"/>
          <w:b/>
          <w:sz w:val="28"/>
          <w:szCs w:val="28"/>
        </w:rPr>
        <w:t>include</w:t>
      </w:r>
      <w:r w:rsidRPr="009C590B">
        <w:rPr>
          <w:rFonts w:asciiTheme="minorHAnsi" w:hAnsiTheme="minorHAnsi" w:cstheme="minorHAnsi"/>
          <w:b/>
          <w:sz w:val="28"/>
          <w:szCs w:val="28"/>
        </w:rPr>
        <w:t xml:space="preserve"> work experience assessment</w:t>
      </w:r>
      <w:r w:rsidR="009709DD" w:rsidRPr="009C590B">
        <w:rPr>
          <w:rFonts w:asciiTheme="minorHAnsi" w:hAnsiTheme="minorHAnsi" w:cstheme="minorHAnsi"/>
          <w:b/>
          <w:sz w:val="28"/>
          <w:szCs w:val="28"/>
        </w:rPr>
        <w:t>s</w:t>
      </w:r>
      <w:r w:rsidRPr="009C590B">
        <w:rPr>
          <w:rFonts w:asciiTheme="minorHAnsi" w:hAnsiTheme="minorHAnsi" w:cstheme="minorHAnsi"/>
          <w:b/>
          <w:sz w:val="28"/>
          <w:szCs w:val="28"/>
        </w:rPr>
        <w:t>; career interest inventor</w:t>
      </w:r>
      <w:r w:rsidR="009709DD" w:rsidRPr="009C590B">
        <w:rPr>
          <w:rFonts w:asciiTheme="minorHAnsi" w:hAnsiTheme="minorHAnsi" w:cstheme="minorHAnsi"/>
          <w:b/>
          <w:sz w:val="28"/>
          <w:szCs w:val="28"/>
        </w:rPr>
        <w:t>ies</w:t>
      </w:r>
      <w:r w:rsidRPr="009C590B">
        <w:rPr>
          <w:rFonts w:asciiTheme="minorHAnsi" w:hAnsiTheme="minorHAnsi" w:cstheme="minorHAnsi"/>
          <w:b/>
          <w:sz w:val="28"/>
          <w:szCs w:val="28"/>
        </w:rPr>
        <w:t>; etc</w:t>
      </w:r>
      <w:r w:rsidR="00AF1EFE" w:rsidRPr="009C590B">
        <w:rPr>
          <w:rFonts w:asciiTheme="minorHAnsi" w:hAnsiTheme="minorHAnsi" w:cstheme="minorHAnsi"/>
          <w:b/>
          <w:sz w:val="28"/>
          <w:szCs w:val="28"/>
        </w:rPr>
        <w:t>.</w:t>
      </w:r>
    </w:p>
    <w:p w14:paraId="41092F60" w14:textId="26490880" w:rsidR="00B13F7B" w:rsidRPr="009C590B" w:rsidRDefault="00305492" w:rsidP="00B13F7B">
      <w:pPr>
        <w:pStyle w:val="NormalWeb"/>
        <w:ind w:left="720" w:firstLine="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MS Gothic" w:hAnsiTheme="minorHAnsi" w:cstheme="minorHAnsi"/>
            <w:sz w:val="28"/>
            <w:szCs w:val="28"/>
          </w:rPr>
          <w:id w:val="115688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1C6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13F7B" w:rsidRPr="009C590B">
        <w:rPr>
          <w:rFonts w:asciiTheme="minorHAnsi" w:hAnsiTheme="minorHAnsi" w:cstheme="minorHAnsi"/>
          <w:sz w:val="28"/>
          <w:szCs w:val="28"/>
        </w:rPr>
        <w:t xml:space="preserve">Yes: </w:t>
      </w:r>
      <w:r w:rsidR="00DA705E" w:rsidRPr="009C590B">
        <w:rPr>
          <w:rFonts w:asciiTheme="minorHAnsi" w:hAnsiTheme="minorHAnsi" w:cstheme="minorHAnsi"/>
          <w:sz w:val="28"/>
          <w:szCs w:val="28"/>
        </w:rPr>
        <w:t>W</w:t>
      </w:r>
      <w:r w:rsidR="00B13F7B" w:rsidRPr="009C590B">
        <w:rPr>
          <w:rFonts w:asciiTheme="minorHAnsi" w:hAnsiTheme="minorHAnsi" w:cstheme="minorHAnsi"/>
          <w:sz w:val="28"/>
          <w:szCs w:val="28"/>
        </w:rPr>
        <w:t>hat was learned from those and how could</w:t>
      </w:r>
      <w:r w:rsidR="00DA705E" w:rsidRPr="009C590B">
        <w:rPr>
          <w:rFonts w:asciiTheme="minorHAnsi" w:hAnsiTheme="minorHAnsi" w:cstheme="minorHAnsi"/>
          <w:sz w:val="28"/>
          <w:szCs w:val="28"/>
        </w:rPr>
        <w:t xml:space="preserve"> this information</w:t>
      </w:r>
      <w:r w:rsidR="00B13F7B" w:rsidRPr="009C590B">
        <w:rPr>
          <w:rFonts w:asciiTheme="minorHAnsi" w:hAnsiTheme="minorHAnsi" w:cstheme="minorHAnsi"/>
          <w:sz w:val="28"/>
          <w:szCs w:val="28"/>
        </w:rPr>
        <w:t xml:space="preserve"> contribute to</w:t>
      </w:r>
      <w:r w:rsidR="00DA705E" w:rsidRPr="009C590B">
        <w:rPr>
          <w:rFonts w:asciiTheme="minorHAnsi" w:hAnsiTheme="minorHAnsi" w:cstheme="minorHAnsi"/>
          <w:sz w:val="28"/>
          <w:szCs w:val="28"/>
        </w:rPr>
        <w:t xml:space="preserve"> </w:t>
      </w:r>
      <w:r w:rsidR="00B13F7B" w:rsidRPr="009C590B">
        <w:rPr>
          <w:rFonts w:asciiTheme="minorHAnsi" w:hAnsiTheme="minorHAnsi" w:cstheme="minorHAnsi"/>
          <w:sz w:val="28"/>
          <w:szCs w:val="28"/>
        </w:rPr>
        <w:t>Discovery</w:t>
      </w:r>
      <w:r w:rsidR="00DA705E" w:rsidRPr="009C590B">
        <w:rPr>
          <w:rFonts w:asciiTheme="minorHAnsi" w:hAnsiTheme="minorHAnsi" w:cstheme="minorHAnsi"/>
          <w:sz w:val="28"/>
          <w:szCs w:val="28"/>
        </w:rPr>
        <w:t>?</w:t>
      </w:r>
    </w:p>
    <w:p w14:paraId="1C9B8AF5" w14:textId="7E1007DD" w:rsidR="001012C0" w:rsidRPr="009C590B" w:rsidRDefault="00305492" w:rsidP="007921C6">
      <w:pPr>
        <w:pStyle w:val="NormalWeb"/>
        <w:ind w:left="108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MS Gothic" w:hAnsiTheme="minorHAnsi" w:cstheme="minorHAnsi"/>
            <w:sz w:val="28"/>
            <w:szCs w:val="28"/>
          </w:rPr>
          <w:id w:val="-165197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1C6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13F7B" w:rsidRPr="009C590B">
        <w:rPr>
          <w:rFonts w:asciiTheme="minorHAnsi" w:hAnsiTheme="minorHAnsi" w:cstheme="minorHAnsi"/>
          <w:sz w:val="28"/>
          <w:szCs w:val="28"/>
        </w:rPr>
        <w:t>No</w:t>
      </w:r>
    </w:p>
    <w:p w14:paraId="60B4E69C" w14:textId="126DCB41" w:rsidR="00CF3DE3" w:rsidRPr="009C590B" w:rsidRDefault="00CF3DE3" w:rsidP="00B5447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>If the person is currently working or has worked in a</w:t>
      </w:r>
      <w:r w:rsidR="00241E1E" w:rsidRPr="009C590B">
        <w:rPr>
          <w:rFonts w:asciiTheme="minorHAnsi" w:hAnsiTheme="minorHAnsi" w:cstheme="minorHAnsi"/>
          <w:b/>
          <w:sz w:val="28"/>
          <w:szCs w:val="28"/>
        </w:rPr>
        <w:t xml:space="preserve"> competitive, integrated job</w:t>
      </w:r>
      <w:r w:rsidR="00475847" w:rsidRPr="009C590B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14:paraId="2B1A1DFB" w14:textId="14DD4CF5" w:rsidR="00475847" w:rsidRPr="009C590B" w:rsidRDefault="00475847" w:rsidP="009877D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>Briefly describe what worked and what did not work for the person in this job.</w:t>
      </w:r>
    </w:p>
    <w:p w14:paraId="23FD00B3" w14:textId="06FB497F" w:rsidR="00475847" w:rsidRPr="009C590B" w:rsidRDefault="00475847" w:rsidP="009877D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>If the person is not still working in this job, why not? What did the person learn by having this job?</w:t>
      </w:r>
    </w:p>
    <w:p w14:paraId="252DFB39" w14:textId="2B65E6AF" w:rsidR="009F3765" w:rsidRPr="009C590B" w:rsidRDefault="009F3765" w:rsidP="009877D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 xml:space="preserve">List the person’s desired employment outcomes for this service and indicate with a “yes” or a “no” if the person has achieved the outcome. </w:t>
      </w:r>
    </w:p>
    <w:p w14:paraId="7FCF7687" w14:textId="1AC629B4" w:rsidR="00133459" w:rsidRPr="009C590B" w:rsidRDefault="00771E43" w:rsidP="00B54476">
      <w:pPr>
        <w:pStyle w:val="NormalWeb"/>
        <w:numPr>
          <w:ilvl w:val="0"/>
          <w:numId w:val="16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 xml:space="preserve">If the person is currently working or has worked in </w:t>
      </w:r>
      <w:r w:rsidR="009D2F94" w:rsidRPr="009C590B">
        <w:rPr>
          <w:rFonts w:asciiTheme="minorHAnsi" w:hAnsiTheme="minorHAnsi" w:cstheme="minorHAnsi"/>
          <w:b/>
          <w:sz w:val="28"/>
          <w:szCs w:val="28"/>
        </w:rPr>
        <w:t>small group employment</w:t>
      </w:r>
      <w:r w:rsidR="00475847" w:rsidRPr="009C590B">
        <w:rPr>
          <w:rFonts w:asciiTheme="minorHAnsi" w:hAnsiTheme="minorHAnsi" w:cstheme="minorHAnsi"/>
          <w:b/>
          <w:sz w:val="28"/>
          <w:szCs w:val="28"/>
        </w:rPr>
        <w:t>:</w:t>
      </w:r>
    </w:p>
    <w:p w14:paraId="3F3AA593" w14:textId="77777777" w:rsidR="00577EC9" w:rsidRPr="009C590B" w:rsidRDefault="00577EC9" w:rsidP="00577EC9">
      <w:pPr>
        <w:pStyle w:val="NormalWeb"/>
        <w:ind w:left="360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01164C97" w14:textId="77777777" w:rsidR="008B0EFC" w:rsidRPr="009C590B" w:rsidRDefault="008B0EFC" w:rsidP="009877D2">
      <w:pPr>
        <w:pStyle w:val="NormalWeb"/>
        <w:numPr>
          <w:ilvl w:val="0"/>
          <w:numId w:val="19"/>
        </w:numPr>
        <w:contextualSpacing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lastRenderedPageBreak/>
        <w:t>Briefly describe what worked and what did not work for the person in this job.</w:t>
      </w:r>
    </w:p>
    <w:p w14:paraId="69A62C23" w14:textId="77777777" w:rsidR="002718D3" w:rsidRPr="009C590B" w:rsidRDefault="008B0EFC" w:rsidP="009877D2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>If the person is not still working in this job, why not? What did the person learn by having this job?</w:t>
      </w:r>
      <w:r w:rsidR="00B96427" w:rsidRPr="009C590B">
        <w:rPr>
          <w:rFonts w:asciiTheme="minorHAnsi" w:hAnsiTheme="minorHAnsi" w:cstheme="minorHAnsi"/>
          <w:sz w:val="28"/>
          <w:szCs w:val="28"/>
        </w:rPr>
        <w:t xml:space="preserve"> </w:t>
      </w:r>
      <w:r w:rsidRPr="009C590B">
        <w:rPr>
          <w:rFonts w:asciiTheme="minorHAnsi" w:hAnsiTheme="minorHAnsi" w:cstheme="minorHAnsi"/>
          <w:sz w:val="28"/>
          <w:szCs w:val="28"/>
        </w:rPr>
        <w:t>What did the person learn in this job?</w:t>
      </w:r>
    </w:p>
    <w:p w14:paraId="2573E3BD" w14:textId="676C35A1" w:rsidR="002718D3" w:rsidRPr="009C590B" w:rsidRDefault="00094201" w:rsidP="009877D2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 xml:space="preserve">List the </w:t>
      </w:r>
      <w:r w:rsidR="002718D3" w:rsidRPr="009C590B">
        <w:rPr>
          <w:rFonts w:asciiTheme="minorHAnsi" w:hAnsiTheme="minorHAnsi" w:cstheme="minorHAnsi"/>
          <w:sz w:val="28"/>
          <w:szCs w:val="28"/>
        </w:rPr>
        <w:t xml:space="preserve">person’s desired employment outcomes for </w:t>
      </w:r>
      <w:r w:rsidR="002E2414" w:rsidRPr="009C590B">
        <w:rPr>
          <w:rFonts w:asciiTheme="minorHAnsi" w:hAnsiTheme="minorHAnsi" w:cstheme="minorHAnsi"/>
          <w:sz w:val="28"/>
          <w:szCs w:val="28"/>
        </w:rPr>
        <w:t>t</w:t>
      </w:r>
      <w:r w:rsidR="00AF16A1" w:rsidRPr="009C590B">
        <w:rPr>
          <w:rFonts w:asciiTheme="minorHAnsi" w:hAnsiTheme="minorHAnsi" w:cstheme="minorHAnsi"/>
          <w:sz w:val="28"/>
          <w:szCs w:val="28"/>
        </w:rPr>
        <w:t>his service</w:t>
      </w:r>
      <w:r w:rsidRPr="009C590B">
        <w:rPr>
          <w:rFonts w:asciiTheme="minorHAnsi" w:hAnsiTheme="minorHAnsi" w:cstheme="minorHAnsi"/>
          <w:sz w:val="28"/>
          <w:szCs w:val="28"/>
        </w:rPr>
        <w:t xml:space="preserve"> and</w:t>
      </w:r>
      <w:r w:rsidR="002718D3" w:rsidRPr="009C590B">
        <w:rPr>
          <w:rFonts w:asciiTheme="minorHAnsi" w:hAnsiTheme="minorHAnsi" w:cstheme="minorHAnsi"/>
          <w:sz w:val="28"/>
          <w:szCs w:val="28"/>
        </w:rPr>
        <w:t xml:space="preserve"> indicate with a “yes” or a “no” if the person has achieved the outcome. </w:t>
      </w:r>
    </w:p>
    <w:p w14:paraId="1A10D68A" w14:textId="47D2DF5B" w:rsidR="00133459" w:rsidRPr="009C590B" w:rsidRDefault="00133459" w:rsidP="00B5447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>If the person is currently receiving or has received Employment Path Community:</w:t>
      </w:r>
    </w:p>
    <w:p w14:paraId="607422B2" w14:textId="77777777" w:rsidR="007A4D37" w:rsidRPr="009C590B" w:rsidRDefault="00C81D2F" w:rsidP="007A4D37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>W</w:t>
      </w:r>
      <w:r w:rsidR="001025FA" w:rsidRPr="009C590B">
        <w:rPr>
          <w:rFonts w:asciiTheme="minorHAnsi" w:hAnsiTheme="minorHAnsi" w:cstheme="minorHAnsi"/>
          <w:sz w:val="28"/>
          <w:szCs w:val="28"/>
        </w:rPr>
        <w:t xml:space="preserve">hat has the person learned from this </w:t>
      </w:r>
      <w:r w:rsidRPr="009C590B">
        <w:rPr>
          <w:rFonts w:asciiTheme="minorHAnsi" w:hAnsiTheme="minorHAnsi" w:cstheme="minorHAnsi"/>
          <w:sz w:val="28"/>
          <w:szCs w:val="28"/>
        </w:rPr>
        <w:t>service</w:t>
      </w:r>
      <w:r w:rsidR="001025FA" w:rsidRPr="009C590B">
        <w:rPr>
          <w:rFonts w:asciiTheme="minorHAnsi" w:hAnsiTheme="minorHAnsi" w:cstheme="minorHAnsi"/>
          <w:sz w:val="28"/>
          <w:szCs w:val="28"/>
        </w:rPr>
        <w:t>?</w:t>
      </w:r>
    </w:p>
    <w:p w14:paraId="4D5F2454" w14:textId="77777777" w:rsidR="00DF21A7" w:rsidRPr="009C590B" w:rsidRDefault="007A4D37" w:rsidP="002718D3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 xml:space="preserve">List the person’s desired employment outcomes for this service and indicate with a “yes” or a “no” if the person has achieved the outcome. </w:t>
      </w:r>
    </w:p>
    <w:p w14:paraId="6D3D740D" w14:textId="314EE7C5" w:rsidR="004274E0" w:rsidRPr="009C590B" w:rsidRDefault="004274E0" w:rsidP="00D021D8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 xml:space="preserve">If the person is currently </w:t>
      </w:r>
      <w:r w:rsidR="003E44A6" w:rsidRPr="009C590B">
        <w:rPr>
          <w:rFonts w:asciiTheme="minorHAnsi" w:hAnsiTheme="minorHAnsi" w:cstheme="minorHAnsi"/>
          <w:b/>
          <w:sz w:val="28"/>
          <w:szCs w:val="28"/>
        </w:rPr>
        <w:t xml:space="preserve">receiving </w:t>
      </w:r>
      <w:r w:rsidRPr="009C590B">
        <w:rPr>
          <w:rFonts w:asciiTheme="minorHAnsi" w:hAnsiTheme="minorHAnsi" w:cstheme="minorHAnsi"/>
          <w:b/>
          <w:sz w:val="28"/>
          <w:szCs w:val="28"/>
        </w:rPr>
        <w:t>or has received Employment Path Facility</w:t>
      </w:r>
      <w:r w:rsidR="00B5553F" w:rsidRPr="009C590B">
        <w:rPr>
          <w:rFonts w:asciiTheme="minorHAnsi" w:hAnsiTheme="minorHAnsi" w:cstheme="minorHAnsi"/>
          <w:b/>
          <w:sz w:val="28"/>
          <w:szCs w:val="28"/>
        </w:rPr>
        <w:t>:</w:t>
      </w:r>
    </w:p>
    <w:p w14:paraId="22E22EB7" w14:textId="77777777" w:rsidR="00EB65C4" w:rsidRPr="009C590B" w:rsidRDefault="004274E0" w:rsidP="00EB65C4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>What has the person learned from this service</w:t>
      </w:r>
      <w:r w:rsidR="00AA4BEB" w:rsidRPr="009C590B">
        <w:rPr>
          <w:rFonts w:asciiTheme="minorHAnsi" w:hAnsiTheme="minorHAnsi" w:cstheme="minorHAnsi"/>
          <w:sz w:val="28"/>
          <w:szCs w:val="28"/>
        </w:rPr>
        <w:t>?</w:t>
      </w:r>
    </w:p>
    <w:p w14:paraId="5E3761F2" w14:textId="4AD1A9E9" w:rsidR="00EB65C4" w:rsidRPr="009C590B" w:rsidRDefault="00EB65C4" w:rsidP="00EB65C4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 xml:space="preserve">List the person’s desired employment outcomes for this service and indicate with a “yes” or a “no” if the person has achieved the outcome. </w:t>
      </w:r>
    </w:p>
    <w:p w14:paraId="46248ABC" w14:textId="36CCA766" w:rsidR="00501D37" w:rsidRPr="009C590B" w:rsidRDefault="002718D3" w:rsidP="00DD1E68">
      <w:pPr>
        <w:pStyle w:val="NormalWeb"/>
        <w:ind w:left="0" w:firstLine="0"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>1</w:t>
      </w:r>
      <w:r w:rsidR="00D021D8" w:rsidRPr="009C590B">
        <w:rPr>
          <w:rFonts w:asciiTheme="minorHAnsi" w:hAnsiTheme="minorHAnsi" w:cstheme="minorHAnsi"/>
          <w:sz w:val="28"/>
          <w:szCs w:val="28"/>
        </w:rPr>
        <w:t>8</w:t>
      </w:r>
      <w:r w:rsidR="00DD1E68" w:rsidRPr="009C590B">
        <w:rPr>
          <w:rFonts w:asciiTheme="minorHAnsi" w:hAnsiTheme="minorHAnsi" w:cstheme="minorHAnsi"/>
          <w:sz w:val="28"/>
          <w:szCs w:val="28"/>
        </w:rPr>
        <w:t xml:space="preserve">. </w:t>
      </w:r>
      <w:r w:rsidR="003B4CA8" w:rsidRPr="009C590B">
        <w:rPr>
          <w:rFonts w:asciiTheme="minorHAnsi" w:hAnsiTheme="minorHAnsi" w:cstheme="minorHAnsi"/>
          <w:b/>
          <w:sz w:val="28"/>
          <w:szCs w:val="28"/>
        </w:rPr>
        <w:t xml:space="preserve">If the person </w:t>
      </w:r>
      <w:r w:rsidR="00A25EC2" w:rsidRPr="009C590B">
        <w:rPr>
          <w:rFonts w:asciiTheme="minorHAnsi" w:hAnsiTheme="minorHAnsi" w:cstheme="minorHAnsi"/>
          <w:b/>
          <w:sz w:val="28"/>
          <w:szCs w:val="28"/>
        </w:rPr>
        <w:t>is currently receiving or has received another ser</w:t>
      </w:r>
      <w:r w:rsidR="00643697" w:rsidRPr="009C590B">
        <w:rPr>
          <w:rFonts w:asciiTheme="minorHAnsi" w:hAnsiTheme="minorHAnsi" w:cstheme="minorHAnsi"/>
          <w:b/>
          <w:sz w:val="28"/>
          <w:szCs w:val="28"/>
        </w:rPr>
        <w:t>vice that is not listed here</w:t>
      </w:r>
    </w:p>
    <w:p w14:paraId="2DDC98D3" w14:textId="77777777" w:rsidR="005A7632" w:rsidRPr="009C590B" w:rsidRDefault="006777D3" w:rsidP="005A763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>Name of Service</w:t>
      </w:r>
    </w:p>
    <w:p w14:paraId="5A4EE5C6" w14:textId="77777777" w:rsidR="005A7632" w:rsidRPr="009C590B" w:rsidRDefault="00BC1C08" w:rsidP="005A763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>What has the person learned from this service</w:t>
      </w:r>
      <w:r w:rsidR="00706D77" w:rsidRPr="009C590B">
        <w:rPr>
          <w:rFonts w:asciiTheme="minorHAnsi" w:hAnsiTheme="minorHAnsi" w:cstheme="minorHAnsi"/>
          <w:sz w:val="28"/>
          <w:szCs w:val="28"/>
        </w:rPr>
        <w:t xml:space="preserve">? </w:t>
      </w:r>
    </w:p>
    <w:p w14:paraId="12ADE5CC" w14:textId="7F2D29E9" w:rsidR="00706D77" w:rsidRPr="009C590B" w:rsidRDefault="00706D77" w:rsidP="005A763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sz w:val="28"/>
          <w:szCs w:val="28"/>
        </w:rPr>
        <w:t xml:space="preserve">List the person’s desired employment outcomes for this service and indicate with a “yes” or a “no” if the person has achieved the outcome. </w:t>
      </w:r>
    </w:p>
    <w:p w14:paraId="6E911308" w14:textId="77777777" w:rsidR="00E67DC5" w:rsidRPr="009C590B" w:rsidRDefault="00C92950" w:rsidP="00E67DC5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9C590B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C8B387" wp14:editId="7E9C04A7">
                <wp:simplePos x="0" y="0"/>
                <wp:positionH relativeFrom="column">
                  <wp:posOffset>-47625</wp:posOffset>
                </wp:positionH>
                <wp:positionV relativeFrom="paragraph">
                  <wp:posOffset>63500</wp:posOffset>
                </wp:positionV>
                <wp:extent cx="6705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10306A0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5pt" to="524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72F062BD" w14:textId="71A8AA10" w:rsidR="00B7482A" w:rsidRPr="009C590B" w:rsidRDefault="00B7482A" w:rsidP="000454E0">
      <w:pPr>
        <w:pStyle w:val="NormalWeb"/>
        <w:ind w:left="0" w:firstLine="0"/>
        <w:rPr>
          <w:rFonts w:asciiTheme="minorHAnsi" w:hAnsiTheme="minorHAnsi" w:cstheme="minorHAnsi"/>
          <w:b/>
          <w:sz w:val="28"/>
          <w:szCs w:val="28"/>
        </w:rPr>
      </w:pPr>
      <w:r w:rsidRPr="009C590B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Determination</w:t>
      </w:r>
    </w:p>
    <w:p w14:paraId="1FA30098" w14:textId="77777777" w:rsidR="00091D1F" w:rsidRPr="009C590B" w:rsidRDefault="00063A1A" w:rsidP="000454E0">
      <w:pPr>
        <w:pStyle w:val="NormalWeb"/>
        <w:ind w:left="0" w:firstLine="0"/>
        <w:rPr>
          <w:rFonts w:asciiTheme="minorHAnsi" w:hAnsiTheme="minorHAnsi" w:cstheme="minorHAnsi"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>Based on the discussion</w:t>
      </w:r>
      <w:r w:rsidR="00187407" w:rsidRPr="009C590B">
        <w:rPr>
          <w:rFonts w:asciiTheme="minorHAnsi" w:hAnsiTheme="minorHAnsi" w:cstheme="minorHAnsi"/>
          <w:b/>
          <w:sz w:val="28"/>
          <w:szCs w:val="28"/>
        </w:rPr>
        <w:t xml:space="preserve"> and review of </w:t>
      </w:r>
      <w:r w:rsidR="00343292" w:rsidRPr="009C590B">
        <w:rPr>
          <w:rFonts w:asciiTheme="minorHAnsi" w:hAnsiTheme="minorHAnsi" w:cstheme="minorHAnsi"/>
          <w:b/>
          <w:sz w:val="28"/>
          <w:szCs w:val="28"/>
        </w:rPr>
        <w:t>information</w:t>
      </w:r>
      <w:r w:rsidRPr="009C590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187407" w:rsidRPr="009C590B">
        <w:rPr>
          <w:rFonts w:asciiTheme="minorHAnsi" w:hAnsiTheme="minorHAnsi" w:cstheme="minorHAnsi"/>
          <w:b/>
          <w:sz w:val="28"/>
          <w:szCs w:val="28"/>
        </w:rPr>
        <w:t>i</w:t>
      </w:r>
      <w:r w:rsidR="00B7482A" w:rsidRPr="009C590B">
        <w:rPr>
          <w:rFonts w:asciiTheme="minorHAnsi" w:hAnsiTheme="minorHAnsi" w:cstheme="minorHAnsi"/>
          <w:b/>
          <w:sz w:val="28"/>
          <w:szCs w:val="28"/>
        </w:rPr>
        <w:t>t was determined that Discovery:</w:t>
      </w:r>
      <w:r w:rsidR="00343292" w:rsidRPr="009C590B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3552CD" w:rsidRPr="009C590B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343292" w:rsidRPr="009C590B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342BCB" w:rsidRPr="009C590B">
        <w:rPr>
          <w:rFonts w:asciiTheme="minorHAnsi" w:hAnsiTheme="minorHAnsi" w:cstheme="minorHAnsi"/>
          <w:b/>
          <w:sz w:val="28"/>
          <w:szCs w:val="28"/>
        </w:rPr>
        <w:t xml:space="preserve">                 </w:t>
      </w:r>
      <w:r w:rsidR="00343292" w:rsidRPr="009C590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14BB2" w:rsidRPr="009C590B">
        <w:rPr>
          <w:rFonts w:asciiTheme="minorHAnsi" w:hAnsiTheme="minorHAnsi" w:cstheme="minorHAnsi"/>
          <w:b/>
          <w:sz w:val="28"/>
          <w:szCs w:val="28"/>
        </w:rPr>
        <w:t xml:space="preserve">  </w:t>
      </w:r>
      <w:sdt>
        <w:sdtPr>
          <w:rPr>
            <w:rFonts w:asciiTheme="minorHAnsi" w:hAnsiTheme="minorHAnsi" w:cstheme="minorHAnsi"/>
            <w:sz w:val="28"/>
            <w:szCs w:val="28"/>
          </w:rPr>
          <w:id w:val="-125412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BB2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7482A" w:rsidRPr="009C590B">
        <w:rPr>
          <w:rFonts w:asciiTheme="minorHAnsi" w:hAnsiTheme="minorHAnsi" w:cstheme="minorHAnsi"/>
          <w:sz w:val="28"/>
          <w:szCs w:val="28"/>
        </w:rPr>
        <w:t xml:space="preserve"> Is Needed</w:t>
      </w:r>
      <w:r w:rsidR="00066782" w:rsidRPr="009C590B">
        <w:rPr>
          <w:rFonts w:asciiTheme="minorHAnsi" w:hAnsiTheme="minorHAnsi" w:cstheme="minorHAnsi"/>
          <w:sz w:val="28"/>
          <w:szCs w:val="28"/>
        </w:rPr>
        <w:t xml:space="preserve">   </w:t>
      </w:r>
      <w:sdt>
        <w:sdtPr>
          <w:rPr>
            <w:rFonts w:asciiTheme="minorHAnsi" w:hAnsiTheme="minorHAnsi" w:cstheme="minorHAnsi"/>
            <w:sz w:val="28"/>
            <w:szCs w:val="28"/>
          </w:rPr>
          <w:id w:val="11109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2B0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7482A" w:rsidRPr="009C590B">
        <w:rPr>
          <w:rFonts w:asciiTheme="minorHAnsi" w:hAnsiTheme="minorHAnsi" w:cstheme="minorHAnsi"/>
          <w:sz w:val="28"/>
          <w:szCs w:val="28"/>
        </w:rPr>
        <w:t xml:space="preserve"> Is Not Needed</w:t>
      </w:r>
      <w:r w:rsidR="00091D1F" w:rsidRPr="009C590B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3218E84A" w14:textId="33CB770D" w:rsidR="00B7482A" w:rsidRPr="009C590B" w:rsidRDefault="004C3DBE" w:rsidP="000454E0">
      <w:pPr>
        <w:pStyle w:val="NormalWeb"/>
        <w:ind w:left="0" w:firstLine="0"/>
        <w:rPr>
          <w:rFonts w:asciiTheme="minorHAnsi" w:hAnsiTheme="minorHAnsi" w:cstheme="minorHAnsi"/>
          <w:b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 xml:space="preserve">Regardless </w:t>
      </w:r>
      <w:r w:rsidR="00E97B52" w:rsidRPr="009C590B">
        <w:rPr>
          <w:rFonts w:asciiTheme="minorHAnsi" w:hAnsiTheme="minorHAnsi" w:cstheme="minorHAnsi"/>
          <w:b/>
          <w:sz w:val="28"/>
          <w:szCs w:val="28"/>
        </w:rPr>
        <w:t>if the person has chosen Discovery or not</w:t>
      </w:r>
      <w:r w:rsidR="00E225D7" w:rsidRPr="009C590B">
        <w:rPr>
          <w:rFonts w:asciiTheme="minorHAnsi" w:hAnsiTheme="minorHAnsi" w:cstheme="minorHAnsi"/>
          <w:b/>
          <w:sz w:val="28"/>
          <w:szCs w:val="28"/>
        </w:rPr>
        <w:t xml:space="preserve">, list the next steps. Incorporate these next steps into the </w:t>
      </w:r>
      <w:r w:rsidR="00313501" w:rsidRPr="009C590B">
        <w:rPr>
          <w:rFonts w:asciiTheme="minorHAnsi" w:hAnsiTheme="minorHAnsi" w:cstheme="minorHAnsi"/>
          <w:b/>
          <w:sz w:val="28"/>
          <w:szCs w:val="28"/>
        </w:rPr>
        <w:t>Career Development Plan.</w:t>
      </w:r>
      <w:r w:rsidR="000B1447" w:rsidRPr="009C590B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14:paraId="2372EB4F" w14:textId="77777777" w:rsidR="00BF3458" w:rsidRPr="009C590B" w:rsidRDefault="00B042B0" w:rsidP="00AF2DB0">
      <w:pPr>
        <w:pStyle w:val="NormalWeb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9C590B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D9EE7D" wp14:editId="1A9F18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05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9AB2A84" id="Straight Connector 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14:paraId="7C12C194" w14:textId="64FB9AEA" w:rsidR="00875E15" w:rsidRPr="009C590B" w:rsidRDefault="0099256E" w:rsidP="006152F4">
      <w:pPr>
        <w:pStyle w:val="NormalWeb"/>
        <w:ind w:left="0" w:firstLine="0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9C590B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Provider Selection</w:t>
      </w:r>
    </w:p>
    <w:p w14:paraId="244C6337" w14:textId="4E75D044" w:rsidR="0099256E" w:rsidRPr="009C590B" w:rsidRDefault="00705627" w:rsidP="0099256E">
      <w:pPr>
        <w:pStyle w:val="NormalWeb"/>
        <w:ind w:left="0" w:firstLine="0"/>
        <w:rPr>
          <w:rFonts w:asciiTheme="minorHAnsi" w:hAnsiTheme="minorHAnsi" w:cstheme="minorHAnsi"/>
          <w:b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>H</w:t>
      </w:r>
      <w:r w:rsidR="0099256E" w:rsidRPr="009C590B">
        <w:rPr>
          <w:rFonts w:asciiTheme="minorHAnsi" w:hAnsiTheme="minorHAnsi" w:cstheme="minorHAnsi"/>
          <w:b/>
          <w:sz w:val="28"/>
          <w:szCs w:val="28"/>
        </w:rPr>
        <w:t>as the person had an opportunity to make an informed choice about selecting a provider?</w:t>
      </w:r>
    </w:p>
    <w:p w14:paraId="2187083A" w14:textId="7C7F7BBF" w:rsidR="0099256E" w:rsidRPr="009C590B" w:rsidRDefault="00305492" w:rsidP="0099256E">
      <w:pPr>
        <w:pStyle w:val="NormalWeb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11175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56E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56E" w:rsidRPr="009C590B">
        <w:rPr>
          <w:rFonts w:asciiTheme="minorHAnsi" w:hAnsiTheme="minorHAnsi" w:cstheme="minorHAnsi"/>
          <w:sz w:val="28"/>
          <w:szCs w:val="28"/>
        </w:rPr>
        <w:t xml:space="preserve"> No, not yet   </w:t>
      </w:r>
      <w:sdt>
        <w:sdtPr>
          <w:rPr>
            <w:rFonts w:asciiTheme="minorHAnsi" w:hAnsiTheme="minorHAnsi" w:cstheme="minorHAnsi"/>
            <w:sz w:val="28"/>
            <w:szCs w:val="28"/>
          </w:rPr>
          <w:id w:val="-66270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56E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56E" w:rsidRPr="009C590B">
        <w:rPr>
          <w:rFonts w:asciiTheme="minorHAnsi" w:hAnsiTheme="minorHAnsi" w:cstheme="minorHAnsi"/>
          <w:sz w:val="28"/>
          <w:szCs w:val="28"/>
        </w:rPr>
        <w:t xml:space="preserve">This is happening now  </w:t>
      </w:r>
      <w:sdt>
        <w:sdtPr>
          <w:rPr>
            <w:rFonts w:asciiTheme="minorHAnsi" w:hAnsiTheme="minorHAnsi" w:cstheme="minorHAnsi"/>
            <w:sz w:val="28"/>
            <w:szCs w:val="28"/>
          </w:rPr>
          <w:id w:val="-152231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56E" w:rsidRPr="009C590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56E" w:rsidRPr="009C590B">
        <w:rPr>
          <w:rFonts w:asciiTheme="minorHAnsi" w:hAnsiTheme="minorHAnsi" w:cstheme="minorHAnsi"/>
          <w:sz w:val="28"/>
          <w:szCs w:val="28"/>
        </w:rPr>
        <w:t>Yes, and a provider has been selected</w:t>
      </w:r>
    </w:p>
    <w:p w14:paraId="3B015F6E" w14:textId="19A158FC" w:rsidR="00464C15" w:rsidRPr="009C590B" w:rsidRDefault="0099256E" w:rsidP="000B608F">
      <w:pPr>
        <w:pStyle w:val="NormalWeb"/>
        <w:ind w:left="0" w:firstLine="0"/>
        <w:rPr>
          <w:rFonts w:asciiTheme="minorHAnsi" w:hAnsiTheme="minorHAnsi" w:cstheme="minorHAnsi"/>
          <w:b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lastRenderedPageBreak/>
        <w:t>If the person</w:t>
      </w:r>
      <w:r w:rsidR="009B2C7E" w:rsidRPr="009C590B">
        <w:rPr>
          <w:rFonts w:asciiTheme="minorHAnsi" w:hAnsiTheme="minorHAnsi" w:cstheme="minorHAnsi"/>
          <w:b/>
          <w:sz w:val="28"/>
          <w:szCs w:val="28"/>
        </w:rPr>
        <w:t xml:space="preserve"> is considering</w:t>
      </w:r>
      <w:r w:rsidRPr="009C590B">
        <w:rPr>
          <w:rFonts w:asciiTheme="minorHAnsi" w:hAnsiTheme="minorHAnsi" w:cstheme="minorHAnsi"/>
          <w:b/>
          <w:sz w:val="28"/>
          <w:szCs w:val="28"/>
        </w:rPr>
        <w:t xml:space="preserve"> a provider tha</w:t>
      </w:r>
      <w:r w:rsidR="00D538B7" w:rsidRPr="009C590B">
        <w:rPr>
          <w:rFonts w:asciiTheme="minorHAnsi" w:hAnsiTheme="minorHAnsi" w:cstheme="minorHAnsi"/>
          <w:b/>
          <w:sz w:val="28"/>
          <w:szCs w:val="28"/>
        </w:rPr>
        <w:t>t cannot provide Discovery immediately</w:t>
      </w:r>
      <w:r w:rsidR="00CF4FE0" w:rsidRPr="009C590B">
        <w:rPr>
          <w:rFonts w:asciiTheme="minorHAnsi" w:hAnsiTheme="minorHAnsi" w:cstheme="minorHAnsi"/>
          <w:b/>
          <w:sz w:val="28"/>
          <w:szCs w:val="28"/>
        </w:rPr>
        <w:t>:</w:t>
      </w:r>
    </w:p>
    <w:p w14:paraId="5CE0DEDB" w14:textId="2A190072" w:rsidR="005844D4" w:rsidRPr="009C590B" w:rsidRDefault="00464C15" w:rsidP="000B2DDA">
      <w:pPr>
        <w:pStyle w:val="NormalWeb"/>
        <w:numPr>
          <w:ilvl w:val="1"/>
          <w:numId w:val="18"/>
        </w:numPr>
        <w:ind w:left="720"/>
        <w:rPr>
          <w:rFonts w:asciiTheme="minorHAnsi" w:hAnsiTheme="minorHAnsi" w:cstheme="minorHAnsi"/>
          <w:b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>W</w:t>
      </w:r>
      <w:r w:rsidR="008207E8" w:rsidRPr="009C590B">
        <w:rPr>
          <w:rFonts w:asciiTheme="minorHAnsi" w:hAnsiTheme="minorHAnsi" w:cstheme="minorHAnsi"/>
          <w:b/>
          <w:sz w:val="28"/>
          <w:szCs w:val="28"/>
        </w:rPr>
        <w:t>h</w:t>
      </w:r>
      <w:r w:rsidR="0099256E" w:rsidRPr="009C590B">
        <w:rPr>
          <w:rFonts w:asciiTheme="minorHAnsi" w:hAnsiTheme="minorHAnsi" w:cstheme="minorHAnsi"/>
          <w:b/>
          <w:sz w:val="28"/>
          <w:szCs w:val="28"/>
        </w:rPr>
        <w:t xml:space="preserve">at alternatives have </w:t>
      </w:r>
      <w:r w:rsidR="00A23F25" w:rsidRPr="009C590B">
        <w:rPr>
          <w:rFonts w:asciiTheme="minorHAnsi" w:hAnsiTheme="minorHAnsi" w:cstheme="minorHAnsi"/>
          <w:b/>
          <w:sz w:val="28"/>
          <w:szCs w:val="28"/>
        </w:rPr>
        <w:t xml:space="preserve">been </w:t>
      </w:r>
      <w:r w:rsidR="0099256E" w:rsidRPr="009C590B">
        <w:rPr>
          <w:rFonts w:asciiTheme="minorHAnsi" w:hAnsiTheme="minorHAnsi" w:cstheme="minorHAnsi"/>
          <w:b/>
          <w:sz w:val="28"/>
          <w:szCs w:val="28"/>
        </w:rPr>
        <w:t xml:space="preserve">discussed? </w:t>
      </w:r>
      <w:r w:rsidR="00E67DC5" w:rsidRPr="009C590B">
        <w:rPr>
          <w:rFonts w:asciiTheme="minorHAnsi" w:hAnsiTheme="minorHAnsi" w:cstheme="minorHAnsi"/>
          <w:b/>
          <w:sz w:val="28"/>
          <w:szCs w:val="28"/>
        </w:rPr>
        <w:t>Wa</w:t>
      </w:r>
      <w:r w:rsidR="0099256E" w:rsidRPr="009C590B">
        <w:rPr>
          <w:rFonts w:asciiTheme="minorHAnsi" w:hAnsiTheme="minorHAnsi" w:cstheme="minorHAnsi"/>
          <w:b/>
          <w:sz w:val="28"/>
          <w:szCs w:val="28"/>
        </w:rPr>
        <w:t>s a VR Counselor involved in these discussions?</w:t>
      </w:r>
      <w:r w:rsidR="00F936B6" w:rsidRPr="009C590B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C32DE2C" w14:textId="77777777" w:rsidR="00DF39FC" w:rsidRPr="009C590B" w:rsidRDefault="00DF39FC" w:rsidP="00DF39FC">
      <w:pPr>
        <w:pStyle w:val="NormalWeb"/>
        <w:ind w:left="720" w:firstLine="0"/>
        <w:rPr>
          <w:rFonts w:asciiTheme="minorHAnsi" w:hAnsiTheme="minorHAnsi" w:cstheme="minorHAnsi"/>
          <w:b/>
          <w:sz w:val="28"/>
          <w:szCs w:val="28"/>
        </w:rPr>
      </w:pPr>
    </w:p>
    <w:p w14:paraId="74C915B0" w14:textId="31F4E2F5" w:rsidR="008207E8" w:rsidRPr="009C590B" w:rsidRDefault="000F1428" w:rsidP="000B2DDA">
      <w:pPr>
        <w:pStyle w:val="NormalWeb"/>
        <w:numPr>
          <w:ilvl w:val="1"/>
          <w:numId w:val="18"/>
        </w:numPr>
        <w:ind w:left="720"/>
        <w:rPr>
          <w:rFonts w:asciiTheme="minorHAnsi" w:hAnsiTheme="minorHAnsi" w:cstheme="minorHAnsi"/>
          <w:b/>
          <w:sz w:val="28"/>
          <w:szCs w:val="28"/>
        </w:rPr>
      </w:pPr>
      <w:r w:rsidRPr="009C590B">
        <w:rPr>
          <w:rFonts w:asciiTheme="minorHAnsi" w:hAnsiTheme="minorHAnsi" w:cstheme="minorHAnsi"/>
          <w:b/>
          <w:sz w:val="28"/>
          <w:szCs w:val="28"/>
        </w:rPr>
        <w:t xml:space="preserve">Are </w:t>
      </w:r>
      <w:r w:rsidR="008D4859" w:rsidRPr="009C590B">
        <w:rPr>
          <w:rFonts w:asciiTheme="minorHAnsi" w:hAnsiTheme="minorHAnsi" w:cstheme="minorHAnsi"/>
          <w:b/>
          <w:sz w:val="28"/>
          <w:szCs w:val="28"/>
        </w:rPr>
        <w:t xml:space="preserve">the person and the team </w:t>
      </w:r>
      <w:r w:rsidR="00D538B7" w:rsidRPr="009C590B">
        <w:rPr>
          <w:rFonts w:asciiTheme="minorHAnsi" w:hAnsiTheme="minorHAnsi" w:cstheme="minorHAnsi"/>
          <w:b/>
          <w:sz w:val="28"/>
          <w:szCs w:val="28"/>
        </w:rPr>
        <w:t xml:space="preserve">concerned that </w:t>
      </w:r>
      <w:r w:rsidR="00E023A8" w:rsidRPr="009C590B">
        <w:rPr>
          <w:rFonts w:asciiTheme="minorHAnsi" w:hAnsiTheme="minorHAnsi" w:cstheme="minorHAnsi"/>
          <w:b/>
          <w:sz w:val="28"/>
          <w:szCs w:val="28"/>
        </w:rPr>
        <w:t xml:space="preserve">this may </w:t>
      </w:r>
      <w:r w:rsidR="00742A75" w:rsidRPr="009C590B">
        <w:rPr>
          <w:rFonts w:asciiTheme="minorHAnsi" w:hAnsiTheme="minorHAnsi" w:cstheme="minorHAnsi"/>
          <w:b/>
          <w:sz w:val="28"/>
          <w:szCs w:val="28"/>
        </w:rPr>
        <w:t>reduce the person’s enthusiasm for competitive, integrated employment or eliminate it? Describe this conversation</w:t>
      </w:r>
      <w:r w:rsidR="005844D4" w:rsidRPr="009C590B">
        <w:rPr>
          <w:rFonts w:asciiTheme="minorHAnsi" w:hAnsiTheme="minorHAnsi" w:cstheme="minorHAnsi"/>
          <w:b/>
          <w:sz w:val="28"/>
          <w:szCs w:val="28"/>
        </w:rPr>
        <w:t>.</w:t>
      </w:r>
      <w:r w:rsidR="009554BF" w:rsidRPr="009C590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554BF" w:rsidRPr="009C590B">
        <w:rPr>
          <w:rFonts w:asciiTheme="minorHAnsi" w:hAnsiTheme="minorHAnsi" w:cstheme="minorHAnsi"/>
          <w:b/>
          <w:sz w:val="28"/>
          <w:szCs w:val="28"/>
          <w:u w:val="single"/>
        </w:rPr>
        <w:t xml:space="preserve"> Remind everyone that</w:t>
      </w:r>
      <w:r w:rsidR="00233E2B" w:rsidRPr="009C590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554BF" w:rsidRPr="009C590B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</w:t>
      </w:r>
      <w:r w:rsidR="00A330D0" w:rsidRPr="009C590B">
        <w:rPr>
          <w:rFonts w:asciiTheme="minorHAnsi" w:hAnsiTheme="minorHAnsi" w:cstheme="minorHAnsi"/>
          <w:b/>
          <w:sz w:val="28"/>
          <w:szCs w:val="28"/>
          <w:u w:val="single"/>
        </w:rPr>
        <w:t>person can go to VR and get a community job</w:t>
      </w:r>
      <w:r w:rsidR="00055F26" w:rsidRPr="009C590B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233E2B" w:rsidRPr="009C590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A23F25" w:rsidRPr="009C590B">
        <w:rPr>
          <w:rFonts w:asciiTheme="minorHAnsi" w:hAnsiTheme="minorHAnsi" w:cstheme="minorHAnsi"/>
          <w:b/>
          <w:sz w:val="28"/>
          <w:szCs w:val="28"/>
          <w:u w:val="single"/>
        </w:rPr>
        <w:t xml:space="preserve"> Even</w:t>
      </w:r>
      <w:r w:rsidR="00055F26" w:rsidRPr="009C590B">
        <w:rPr>
          <w:rFonts w:asciiTheme="minorHAnsi" w:hAnsiTheme="minorHAnsi" w:cstheme="minorHAnsi"/>
          <w:b/>
          <w:sz w:val="28"/>
          <w:szCs w:val="28"/>
          <w:u w:val="single"/>
        </w:rPr>
        <w:t xml:space="preserve"> when a person has CIE</w:t>
      </w:r>
      <w:r w:rsidR="00A23F25" w:rsidRPr="009C590B">
        <w:rPr>
          <w:rFonts w:asciiTheme="minorHAnsi" w:hAnsiTheme="minorHAnsi" w:cstheme="minorHAnsi"/>
          <w:b/>
          <w:sz w:val="28"/>
          <w:szCs w:val="28"/>
          <w:u w:val="single"/>
        </w:rPr>
        <w:t>, th</w:t>
      </w:r>
      <w:r w:rsidR="00055F26" w:rsidRPr="009C590B">
        <w:rPr>
          <w:rFonts w:asciiTheme="minorHAnsi" w:hAnsiTheme="minorHAnsi" w:cstheme="minorHAnsi"/>
          <w:b/>
          <w:sz w:val="28"/>
          <w:szCs w:val="28"/>
          <w:u w:val="single"/>
        </w:rPr>
        <w:t xml:space="preserve">ey </w:t>
      </w:r>
      <w:r w:rsidR="00A23F25" w:rsidRPr="009C590B">
        <w:rPr>
          <w:rFonts w:asciiTheme="minorHAnsi" w:hAnsiTheme="minorHAnsi" w:cstheme="minorHAnsi"/>
          <w:b/>
          <w:sz w:val="28"/>
          <w:szCs w:val="28"/>
          <w:u w:val="single"/>
        </w:rPr>
        <w:t>can still get Discovery.</w:t>
      </w:r>
      <w:r w:rsidR="00A330D0" w:rsidRPr="009C590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7C4C28DD" w14:textId="7362C4D3" w:rsidR="00EC25D4" w:rsidRPr="009C590B" w:rsidRDefault="00342BCB" w:rsidP="00E67DC5">
      <w:pPr>
        <w:pStyle w:val="NormalWeb"/>
        <w:ind w:left="0" w:firstLine="0"/>
        <w:rPr>
          <w:rFonts w:asciiTheme="minorHAnsi" w:hAnsiTheme="minorHAnsi" w:cstheme="minorHAnsi"/>
          <w:bCs/>
          <w:sz w:val="28"/>
          <w:szCs w:val="28"/>
        </w:rPr>
      </w:pPr>
      <w:r w:rsidRPr="009C590B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77E876" wp14:editId="351DB4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05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75AA9B5" id="Straight Connector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871286" w:rsidRPr="009C590B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Resources</w:t>
      </w:r>
    </w:p>
    <w:p w14:paraId="1B96832F" w14:textId="0B1F3875" w:rsidR="00A24D7C" w:rsidRPr="009C590B" w:rsidRDefault="00305492" w:rsidP="00E734E8">
      <w:pPr>
        <w:pStyle w:val="NormalWeb"/>
        <w:ind w:left="360"/>
        <w:rPr>
          <w:rFonts w:asciiTheme="minorHAnsi" w:hAnsiTheme="minorHAnsi" w:cstheme="minorHAnsi"/>
          <w:sz w:val="28"/>
          <w:szCs w:val="28"/>
        </w:rPr>
      </w:pPr>
      <w:hyperlink r:id="rId11" w:history="1">
        <w:r w:rsidR="002D6142" w:rsidRPr="009C590B">
          <w:rPr>
            <w:rStyle w:val="Hyperlink"/>
            <w:rFonts w:asciiTheme="minorHAnsi" w:hAnsiTheme="minorHAnsi" w:cstheme="minorHAnsi"/>
            <w:sz w:val="28"/>
            <w:szCs w:val="28"/>
          </w:rPr>
          <w:t>OSAC Guide to Community Employment</w:t>
        </w:r>
      </w:hyperlink>
    </w:p>
    <w:p w14:paraId="393F6C25" w14:textId="62B99590" w:rsidR="00205557" w:rsidRPr="009C590B" w:rsidRDefault="00305492" w:rsidP="00E734E8">
      <w:pPr>
        <w:pStyle w:val="NormalWeb"/>
        <w:ind w:left="360"/>
        <w:rPr>
          <w:rFonts w:asciiTheme="minorHAnsi" w:eastAsiaTheme="minorHAnsi" w:hAnsiTheme="minorHAnsi" w:cstheme="minorHAnsi"/>
          <w:sz w:val="28"/>
          <w:szCs w:val="28"/>
        </w:rPr>
      </w:pPr>
      <w:hyperlink r:id="rId12" w:history="1">
        <w:r w:rsidR="00205557" w:rsidRPr="009C590B">
          <w:rPr>
            <w:rStyle w:val="Hyperlink"/>
            <w:rFonts w:asciiTheme="minorHAnsi" w:hAnsiTheme="minorHAnsi" w:cstheme="minorHAnsi"/>
            <w:sz w:val="28"/>
            <w:szCs w:val="28"/>
          </w:rPr>
          <w:t>Worker's Guide ODDS Employment Services Transition-age Individuals and Youth</w:t>
        </w:r>
      </w:hyperlink>
    </w:p>
    <w:p w14:paraId="31B7F3C9" w14:textId="38657E96" w:rsidR="00871286" w:rsidRPr="001A2D7F" w:rsidRDefault="00871286" w:rsidP="00871286">
      <w:pPr>
        <w:pStyle w:val="NormalWeb"/>
        <w:ind w:left="0"/>
        <w:rPr>
          <w:rFonts w:asciiTheme="minorHAnsi" w:hAnsiTheme="minorHAnsi" w:cstheme="minorHAnsi"/>
        </w:rPr>
      </w:pPr>
    </w:p>
    <w:sectPr w:rsidR="00871286" w:rsidRPr="001A2D7F" w:rsidSect="00DD6773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57F5F" w14:textId="77777777" w:rsidR="00282D8C" w:rsidRDefault="00282D8C" w:rsidP="00DD6773">
      <w:pPr>
        <w:spacing w:after="0"/>
      </w:pPr>
      <w:r>
        <w:separator/>
      </w:r>
    </w:p>
  </w:endnote>
  <w:endnote w:type="continuationSeparator" w:id="0">
    <w:p w14:paraId="58CEB474" w14:textId="77777777" w:rsidR="00282D8C" w:rsidRDefault="00282D8C" w:rsidP="00DD67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8BE98" w14:textId="1ED86089" w:rsidR="00901A36" w:rsidRDefault="00305492">
    <w:pPr>
      <w:pStyle w:val="Footer"/>
    </w:pPr>
    <w:r>
      <w:fldChar w:fldCharType="begin"/>
    </w:r>
    <w:r>
      <w:instrText xml:space="preserve"> DATE \@ "MMMM d, yyyy" </w:instrText>
    </w:r>
    <w:r>
      <w:fldChar w:fldCharType="separate"/>
    </w:r>
    <w:r>
      <w:fldChar w:fldCharType="end"/>
    </w:r>
    <w:r>
      <w:t>March 23,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6BEF3" w14:textId="77777777" w:rsidR="00282D8C" w:rsidRDefault="00282D8C" w:rsidP="00DD6773">
      <w:pPr>
        <w:spacing w:after="0"/>
      </w:pPr>
      <w:r>
        <w:separator/>
      </w:r>
    </w:p>
  </w:footnote>
  <w:footnote w:type="continuationSeparator" w:id="0">
    <w:p w14:paraId="6D6EEF18" w14:textId="77777777" w:rsidR="00282D8C" w:rsidRDefault="00282D8C" w:rsidP="00DD6773">
      <w:pPr>
        <w:spacing w:after="0"/>
      </w:pPr>
      <w:r>
        <w:continuationSeparator/>
      </w:r>
    </w:p>
  </w:footnote>
  <w:footnote w:id="1">
    <w:p w14:paraId="6A17724C" w14:textId="0217E35B" w:rsidR="00A51BD5" w:rsidRPr="00D41A19" w:rsidRDefault="00A51BD5" w:rsidP="00A51BD5">
      <w:pPr>
        <w:pStyle w:val="FootnoteText"/>
      </w:pPr>
      <w:r w:rsidRPr="00D41A19">
        <w:rPr>
          <w:rStyle w:val="FootnoteReference"/>
        </w:rPr>
        <w:footnoteRef/>
      </w:r>
      <w:r w:rsidRPr="00D41A19">
        <w:t xml:space="preserve"> Refer to the FAQs </w:t>
      </w:r>
      <w:r w:rsidR="00EC0159" w:rsidRPr="00D41A19">
        <w:t xml:space="preserve">in the </w:t>
      </w:r>
      <w:r w:rsidRPr="00D41A19">
        <w:t>Worker’s Guide: The Experiential Components of Discovery to learn about other services that may</w:t>
      </w:r>
      <w:r w:rsidR="00DD080B" w:rsidRPr="00D41A19">
        <w:t xml:space="preserve"> </w:t>
      </w:r>
      <w:r w:rsidRPr="00D41A19">
        <w:t>help the person to achieve their current goals.</w:t>
      </w:r>
    </w:p>
  </w:footnote>
  <w:footnote w:id="2">
    <w:p w14:paraId="3DB236A9" w14:textId="43290F24" w:rsidR="008F4041" w:rsidRPr="00D41A19" w:rsidRDefault="008F4041" w:rsidP="00D975D9">
      <w:pPr>
        <w:pStyle w:val="FootnoteText"/>
        <w:spacing w:after="100"/>
        <w:contextualSpacing/>
      </w:pPr>
      <w:r w:rsidRPr="00D41A19">
        <w:rPr>
          <w:rStyle w:val="FootnoteReference"/>
        </w:rPr>
        <w:footnoteRef/>
      </w:r>
      <w:r w:rsidRPr="00D41A19">
        <w:t xml:space="preserve"> Do not proceed until this can be answered “yes.” </w:t>
      </w:r>
      <w:r w:rsidR="00484089" w:rsidRPr="00D41A19">
        <w:t>All Discovery providers must hold a current VR job placement contract.</w:t>
      </w:r>
    </w:p>
  </w:footnote>
  <w:footnote w:id="3">
    <w:p w14:paraId="78E7B61A" w14:textId="77777777" w:rsidR="008F4041" w:rsidRDefault="008F4041" w:rsidP="00DA705E">
      <w:pPr>
        <w:pStyle w:val="FootnoteText"/>
        <w:spacing w:after="100"/>
        <w:contextualSpacing/>
      </w:pPr>
      <w:r w:rsidRPr="00D41A19">
        <w:rPr>
          <w:rStyle w:val="FootnoteReference"/>
        </w:rPr>
        <w:footnoteRef/>
      </w:r>
      <w:r w:rsidRPr="00D41A19">
        <w:t xml:space="preserve"> Do not proceed until this question can be answered with “yes.”</w:t>
      </w:r>
    </w:p>
  </w:footnote>
  <w:footnote w:id="4">
    <w:p w14:paraId="1CE6F486" w14:textId="3E512BA7" w:rsidR="00F86B18" w:rsidRDefault="00F86B18" w:rsidP="00FF376B">
      <w:pPr>
        <w:pStyle w:val="FootnoteText"/>
        <w:spacing w:after="100"/>
        <w:ind w:left="360"/>
        <w:contextualSpacing/>
      </w:pPr>
      <w:r>
        <w:rPr>
          <w:rStyle w:val="FootnoteReference"/>
        </w:rPr>
        <w:footnoteRef/>
      </w:r>
      <w:r>
        <w:t xml:space="preserve"> </w:t>
      </w:r>
      <w:r w:rsidR="003126D9">
        <w:t xml:space="preserve">Do not restrict this discussion to the services the person got in the current ISP year. </w:t>
      </w:r>
      <w:r w:rsidR="0073528A">
        <w:t>H</w:t>
      </w:r>
      <w:r w:rsidR="00D72A8B">
        <w:t xml:space="preserve">ave a discussion thar reveals what the person has </w:t>
      </w:r>
      <w:r w:rsidR="005B3778">
        <w:t xml:space="preserve">done. This helps to ensure that </w:t>
      </w:r>
      <w:r w:rsidR="00450A2B">
        <w:t xml:space="preserve">the person gets to invest their time in building on, not duplicating, their </w:t>
      </w:r>
      <w:r w:rsidR="00434B91">
        <w:t>past experiences. If the person has not received a service such as small group, you may delete that question.</w:t>
      </w:r>
    </w:p>
  </w:footnote>
  <w:footnote w:id="5">
    <w:p w14:paraId="4ED647E9" w14:textId="6CA50731" w:rsidR="00AC5D25" w:rsidRDefault="00AC5D25" w:rsidP="00FF376B">
      <w:pPr>
        <w:pStyle w:val="FootnoteText"/>
        <w:ind w:left="360"/>
      </w:pPr>
      <w:r>
        <w:rPr>
          <w:rStyle w:val="FootnoteReference"/>
        </w:rPr>
        <w:footnoteRef/>
      </w:r>
      <w:r>
        <w:t xml:space="preserve"> Examples of documents to review </w:t>
      </w:r>
      <w:r w:rsidR="00D41A19">
        <w:t>include</w:t>
      </w:r>
      <w:r w:rsidR="00480140">
        <w:t xml:space="preserve"> progress notes from ODDS employment services, </w:t>
      </w:r>
      <w:r w:rsidR="00B64F28">
        <w:t xml:space="preserve">employment-related information from the schools, </w:t>
      </w:r>
      <w:r w:rsidR="00C22625">
        <w:t>past and current Career Development Plans,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4B00"/>
    <w:multiLevelType w:val="hybridMultilevel"/>
    <w:tmpl w:val="A2A6238E"/>
    <w:lvl w:ilvl="0" w:tplc="4AB2ED2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C57"/>
    <w:multiLevelType w:val="hybridMultilevel"/>
    <w:tmpl w:val="B41066B6"/>
    <w:lvl w:ilvl="0" w:tplc="645815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6507"/>
    <w:multiLevelType w:val="hybridMultilevel"/>
    <w:tmpl w:val="39A82AC6"/>
    <w:lvl w:ilvl="0" w:tplc="C9C88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3F9474D"/>
    <w:multiLevelType w:val="hybridMultilevel"/>
    <w:tmpl w:val="BA247A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B093F"/>
    <w:multiLevelType w:val="hybridMultilevel"/>
    <w:tmpl w:val="B41C454C"/>
    <w:lvl w:ilvl="0" w:tplc="4B821934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4626"/>
    <w:multiLevelType w:val="hybridMultilevel"/>
    <w:tmpl w:val="CFB60D32"/>
    <w:lvl w:ilvl="0" w:tplc="A7562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B13EC"/>
    <w:multiLevelType w:val="hybridMultilevel"/>
    <w:tmpl w:val="E892CD50"/>
    <w:lvl w:ilvl="0" w:tplc="A7562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069DB"/>
    <w:multiLevelType w:val="hybridMultilevel"/>
    <w:tmpl w:val="3A54F780"/>
    <w:lvl w:ilvl="0" w:tplc="22882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C4451A"/>
    <w:multiLevelType w:val="hybridMultilevel"/>
    <w:tmpl w:val="72C468AC"/>
    <w:lvl w:ilvl="0" w:tplc="5C22F45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019E9"/>
    <w:multiLevelType w:val="hybridMultilevel"/>
    <w:tmpl w:val="F0B01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965D8"/>
    <w:multiLevelType w:val="hybridMultilevel"/>
    <w:tmpl w:val="B4A0E5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473F7"/>
    <w:multiLevelType w:val="hybridMultilevel"/>
    <w:tmpl w:val="8B584110"/>
    <w:lvl w:ilvl="0" w:tplc="1A5ED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9774B7"/>
    <w:multiLevelType w:val="hybridMultilevel"/>
    <w:tmpl w:val="BC3CDE58"/>
    <w:lvl w:ilvl="0" w:tplc="7382A8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A3FCA"/>
    <w:multiLevelType w:val="hybridMultilevel"/>
    <w:tmpl w:val="11BC97CC"/>
    <w:lvl w:ilvl="0" w:tplc="05D8919C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EF2040EA">
      <w:start w:val="17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C9C0485"/>
    <w:multiLevelType w:val="hybridMultilevel"/>
    <w:tmpl w:val="016020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F7C01"/>
    <w:multiLevelType w:val="hybridMultilevel"/>
    <w:tmpl w:val="2B68A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DC4DC1"/>
    <w:multiLevelType w:val="hybridMultilevel"/>
    <w:tmpl w:val="676AEDFA"/>
    <w:lvl w:ilvl="0" w:tplc="C9C88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F13AF"/>
    <w:multiLevelType w:val="multilevel"/>
    <w:tmpl w:val="09044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C80FCA"/>
    <w:multiLevelType w:val="hybridMultilevel"/>
    <w:tmpl w:val="E246405C"/>
    <w:lvl w:ilvl="0" w:tplc="C9C8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EF2040EA">
      <w:start w:val="17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4"/>
  </w:num>
  <w:num w:numId="8">
    <w:abstractNumId w:val="5"/>
  </w:num>
  <w:num w:numId="9">
    <w:abstractNumId w:val="4"/>
  </w:num>
  <w:num w:numId="10">
    <w:abstractNumId w:val="15"/>
  </w:num>
  <w:num w:numId="11">
    <w:abstractNumId w:val="9"/>
  </w:num>
  <w:num w:numId="12">
    <w:abstractNumId w:val="8"/>
  </w:num>
  <w:num w:numId="13">
    <w:abstractNumId w:val="3"/>
  </w:num>
  <w:num w:numId="14">
    <w:abstractNumId w:val="2"/>
  </w:num>
  <w:num w:numId="15">
    <w:abstractNumId w:val="16"/>
  </w:num>
  <w:num w:numId="16">
    <w:abstractNumId w:val="11"/>
  </w:num>
  <w:num w:numId="17">
    <w:abstractNumId w:val="17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B0"/>
    <w:rsid w:val="00003977"/>
    <w:rsid w:val="00004662"/>
    <w:rsid w:val="000052B7"/>
    <w:rsid w:val="00013D17"/>
    <w:rsid w:val="00017096"/>
    <w:rsid w:val="0002570C"/>
    <w:rsid w:val="00035B63"/>
    <w:rsid w:val="00041425"/>
    <w:rsid w:val="000454E0"/>
    <w:rsid w:val="00054A7E"/>
    <w:rsid w:val="00055F26"/>
    <w:rsid w:val="00063514"/>
    <w:rsid w:val="00063A1A"/>
    <w:rsid w:val="00066782"/>
    <w:rsid w:val="000779EC"/>
    <w:rsid w:val="00080481"/>
    <w:rsid w:val="00087153"/>
    <w:rsid w:val="00091D1F"/>
    <w:rsid w:val="00094201"/>
    <w:rsid w:val="00094F6B"/>
    <w:rsid w:val="000A06DB"/>
    <w:rsid w:val="000A2B0A"/>
    <w:rsid w:val="000A7AAF"/>
    <w:rsid w:val="000B1447"/>
    <w:rsid w:val="000B2DDA"/>
    <w:rsid w:val="000B608F"/>
    <w:rsid w:val="000C0199"/>
    <w:rsid w:val="000C0D8B"/>
    <w:rsid w:val="000C4359"/>
    <w:rsid w:val="000D095F"/>
    <w:rsid w:val="000D22DC"/>
    <w:rsid w:val="000D6B98"/>
    <w:rsid w:val="000F1428"/>
    <w:rsid w:val="000F322A"/>
    <w:rsid w:val="000F4179"/>
    <w:rsid w:val="001012C0"/>
    <w:rsid w:val="001025FA"/>
    <w:rsid w:val="00117684"/>
    <w:rsid w:val="0012283D"/>
    <w:rsid w:val="00131A71"/>
    <w:rsid w:val="00133459"/>
    <w:rsid w:val="00147774"/>
    <w:rsid w:val="001501E1"/>
    <w:rsid w:val="00154D83"/>
    <w:rsid w:val="00171BA1"/>
    <w:rsid w:val="001759E4"/>
    <w:rsid w:val="00175A8D"/>
    <w:rsid w:val="00187407"/>
    <w:rsid w:val="00191653"/>
    <w:rsid w:val="001A0BB7"/>
    <w:rsid w:val="001A2D7F"/>
    <w:rsid w:val="001A42CB"/>
    <w:rsid w:val="001B41A9"/>
    <w:rsid w:val="001B43D1"/>
    <w:rsid w:val="001C08AB"/>
    <w:rsid w:val="001D02C0"/>
    <w:rsid w:val="001F49AC"/>
    <w:rsid w:val="00202443"/>
    <w:rsid w:val="00205557"/>
    <w:rsid w:val="00207510"/>
    <w:rsid w:val="00212B6A"/>
    <w:rsid w:val="00213FAE"/>
    <w:rsid w:val="00231067"/>
    <w:rsid w:val="00233E2B"/>
    <w:rsid w:val="00236410"/>
    <w:rsid w:val="002400A7"/>
    <w:rsid w:val="00241E1E"/>
    <w:rsid w:val="00243701"/>
    <w:rsid w:val="00263296"/>
    <w:rsid w:val="002666D2"/>
    <w:rsid w:val="002718D3"/>
    <w:rsid w:val="00280CAE"/>
    <w:rsid w:val="00282025"/>
    <w:rsid w:val="00282D8C"/>
    <w:rsid w:val="00286A46"/>
    <w:rsid w:val="00286ABE"/>
    <w:rsid w:val="002A694C"/>
    <w:rsid w:val="002B5EB9"/>
    <w:rsid w:val="002D0BB1"/>
    <w:rsid w:val="002D54BE"/>
    <w:rsid w:val="002D6142"/>
    <w:rsid w:val="002E2414"/>
    <w:rsid w:val="002F4BCF"/>
    <w:rsid w:val="002F70D4"/>
    <w:rsid w:val="00305492"/>
    <w:rsid w:val="00310D4B"/>
    <w:rsid w:val="003126D9"/>
    <w:rsid w:val="0031270C"/>
    <w:rsid w:val="00313501"/>
    <w:rsid w:val="003157EF"/>
    <w:rsid w:val="003271AD"/>
    <w:rsid w:val="00331D7B"/>
    <w:rsid w:val="00342BCB"/>
    <w:rsid w:val="00343292"/>
    <w:rsid w:val="00345025"/>
    <w:rsid w:val="003552CD"/>
    <w:rsid w:val="00362DA4"/>
    <w:rsid w:val="00371263"/>
    <w:rsid w:val="003825BB"/>
    <w:rsid w:val="00384BA5"/>
    <w:rsid w:val="00391CEA"/>
    <w:rsid w:val="003934CE"/>
    <w:rsid w:val="00396D4F"/>
    <w:rsid w:val="003A10AB"/>
    <w:rsid w:val="003B4CA8"/>
    <w:rsid w:val="003B77F8"/>
    <w:rsid w:val="003D194E"/>
    <w:rsid w:val="003D1A4C"/>
    <w:rsid w:val="003E44A6"/>
    <w:rsid w:val="003E7A6D"/>
    <w:rsid w:val="003E7AD9"/>
    <w:rsid w:val="003F2784"/>
    <w:rsid w:val="003F70AE"/>
    <w:rsid w:val="004111AB"/>
    <w:rsid w:val="004132B5"/>
    <w:rsid w:val="004206C9"/>
    <w:rsid w:val="004274E0"/>
    <w:rsid w:val="00434B91"/>
    <w:rsid w:val="00450A2B"/>
    <w:rsid w:val="00463F69"/>
    <w:rsid w:val="00464C15"/>
    <w:rsid w:val="00471AD4"/>
    <w:rsid w:val="00475847"/>
    <w:rsid w:val="004775BE"/>
    <w:rsid w:val="00480140"/>
    <w:rsid w:val="00484089"/>
    <w:rsid w:val="004878EC"/>
    <w:rsid w:val="00490260"/>
    <w:rsid w:val="004933B2"/>
    <w:rsid w:val="00495CEE"/>
    <w:rsid w:val="004A269C"/>
    <w:rsid w:val="004A4168"/>
    <w:rsid w:val="004A674D"/>
    <w:rsid w:val="004B4356"/>
    <w:rsid w:val="004C385E"/>
    <w:rsid w:val="004C3DBE"/>
    <w:rsid w:val="004D07ED"/>
    <w:rsid w:val="004D757B"/>
    <w:rsid w:val="004E45ED"/>
    <w:rsid w:val="004F4C86"/>
    <w:rsid w:val="004F7A77"/>
    <w:rsid w:val="00500452"/>
    <w:rsid w:val="00501D37"/>
    <w:rsid w:val="00533C4D"/>
    <w:rsid w:val="0053660B"/>
    <w:rsid w:val="005369E1"/>
    <w:rsid w:val="00557B84"/>
    <w:rsid w:val="0057703D"/>
    <w:rsid w:val="00577EC9"/>
    <w:rsid w:val="005844D4"/>
    <w:rsid w:val="00596A84"/>
    <w:rsid w:val="00596F58"/>
    <w:rsid w:val="005A720D"/>
    <w:rsid w:val="005A7632"/>
    <w:rsid w:val="005B3778"/>
    <w:rsid w:val="005D0518"/>
    <w:rsid w:val="005D65FE"/>
    <w:rsid w:val="005F0D7E"/>
    <w:rsid w:val="005F1F34"/>
    <w:rsid w:val="005F20FF"/>
    <w:rsid w:val="005F4D26"/>
    <w:rsid w:val="005F67FB"/>
    <w:rsid w:val="006053EC"/>
    <w:rsid w:val="006152F4"/>
    <w:rsid w:val="00623079"/>
    <w:rsid w:val="0062425A"/>
    <w:rsid w:val="00632A10"/>
    <w:rsid w:val="00643697"/>
    <w:rsid w:val="00645C98"/>
    <w:rsid w:val="00646A2C"/>
    <w:rsid w:val="00654FA9"/>
    <w:rsid w:val="006620CA"/>
    <w:rsid w:val="006709E8"/>
    <w:rsid w:val="00674628"/>
    <w:rsid w:val="006777D3"/>
    <w:rsid w:val="00682292"/>
    <w:rsid w:val="00682AB0"/>
    <w:rsid w:val="006841FA"/>
    <w:rsid w:val="0069592F"/>
    <w:rsid w:val="0069728F"/>
    <w:rsid w:val="006A0E8E"/>
    <w:rsid w:val="006D3F77"/>
    <w:rsid w:val="006D7EBA"/>
    <w:rsid w:val="006E1F3C"/>
    <w:rsid w:val="006E7913"/>
    <w:rsid w:val="00705627"/>
    <w:rsid w:val="00706D77"/>
    <w:rsid w:val="00706EF9"/>
    <w:rsid w:val="00722F28"/>
    <w:rsid w:val="0073528A"/>
    <w:rsid w:val="00742A75"/>
    <w:rsid w:val="00751D5F"/>
    <w:rsid w:val="0076401E"/>
    <w:rsid w:val="0076786B"/>
    <w:rsid w:val="00771CF2"/>
    <w:rsid w:val="00771E43"/>
    <w:rsid w:val="00774C44"/>
    <w:rsid w:val="00781A78"/>
    <w:rsid w:val="007862B3"/>
    <w:rsid w:val="0079186E"/>
    <w:rsid w:val="00791D0A"/>
    <w:rsid w:val="007921C6"/>
    <w:rsid w:val="007929DA"/>
    <w:rsid w:val="00793380"/>
    <w:rsid w:val="007A4D37"/>
    <w:rsid w:val="007A5098"/>
    <w:rsid w:val="007B03F1"/>
    <w:rsid w:val="007C150E"/>
    <w:rsid w:val="007D0853"/>
    <w:rsid w:val="007D3969"/>
    <w:rsid w:val="007D3CC1"/>
    <w:rsid w:val="007D5030"/>
    <w:rsid w:val="007F54F6"/>
    <w:rsid w:val="00811F09"/>
    <w:rsid w:val="00814BAE"/>
    <w:rsid w:val="008207E8"/>
    <w:rsid w:val="00835380"/>
    <w:rsid w:val="008431CA"/>
    <w:rsid w:val="00861CB7"/>
    <w:rsid w:val="00871286"/>
    <w:rsid w:val="00872645"/>
    <w:rsid w:val="008755CC"/>
    <w:rsid w:val="00875E15"/>
    <w:rsid w:val="00887F18"/>
    <w:rsid w:val="00893D03"/>
    <w:rsid w:val="008946F7"/>
    <w:rsid w:val="00896188"/>
    <w:rsid w:val="008A026A"/>
    <w:rsid w:val="008A0F71"/>
    <w:rsid w:val="008A18C3"/>
    <w:rsid w:val="008B0EFC"/>
    <w:rsid w:val="008B2BC3"/>
    <w:rsid w:val="008B683B"/>
    <w:rsid w:val="008C571D"/>
    <w:rsid w:val="008C691F"/>
    <w:rsid w:val="008D2228"/>
    <w:rsid w:val="008D4859"/>
    <w:rsid w:val="008D5CD8"/>
    <w:rsid w:val="008F18C7"/>
    <w:rsid w:val="008F4041"/>
    <w:rsid w:val="008F5F19"/>
    <w:rsid w:val="00901A36"/>
    <w:rsid w:val="00905DE4"/>
    <w:rsid w:val="00906DDB"/>
    <w:rsid w:val="009134C9"/>
    <w:rsid w:val="00914BB2"/>
    <w:rsid w:val="0091556A"/>
    <w:rsid w:val="0091764C"/>
    <w:rsid w:val="009220F2"/>
    <w:rsid w:val="00927ACB"/>
    <w:rsid w:val="00940155"/>
    <w:rsid w:val="0094090C"/>
    <w:rsid w:val="00942137"/>
    <w:rsid w:val="00947FE1"/>
    <w:rsid w:val="00953747"/>
    <w:rsid w:val="009544CB"/>
    <w:rsid w:val="00954A58"/>
    <w:rsid w:val="009554BF"/>
    <w:rsid w:val="00955B36"/>
    <w:rsid w:val="00957F30"/>
    <w:rsid w:val="009633A5"/>
    <w:rsid w:val="00963FB1"/>
    <w:rsid w:val="009651F6"/>
    <w:rsid w:val="00970438"/>
    <w:rsid w:val="009709DD"/>
    <w:rsid w:val="00970A32"/>
    <w:rsid w:val="00973ADE"/>
    <w:rsid w:val="00974C33"/>
    <w:rsid w:val="00976F86"/>
    <w:rsid w:val="0097714F"/>
    <w:rsid w:val="00981C3F"/>
    <w:rsid w:val="009856F2"/>
    <w:rsid w:val="009877D2"/>
    <w:rsid w:val="00990202"/>
    <w:rsid w:val="0099256E"/>
    <w:rsid w:val="009967AA"/>
    <w:rsid w:val="009B0A12"/>
    <w:rsid w:val="009B2C7E"/>
    <w:rsid w:val="009C590B"/>
    <w:rsid w:val="009D2F94"/>
    <w:rsid w:val="009E0BE1"/>
    <w:rsid w:val="009E1282"/>
    <w:rsid w:val="009E5391"/>
    <w:rsid w:val="009E603C"/>
    <w:rsid w:val="009F3765"/>
    <w:rsid w:val="009F73CE"/>
    <w:rsid w:val="00A040C8"/>
    <w:rsid w:val="00A05784"/>
    <w:rsid w:val="00A113AC"/>
    <w:rsid w:val="00A13BA9"/>
    <w:rsid w:val="00A13DB6"/>
    <w:rsid w:val="00A146AB"/>
    <w:rsid w:val="00A17E3C"/>
    <w:rsid w:val="00A23F25"/>
    <w:rsid w:val="00A24D7C"/>
    <w:rsid w:val="00A25EC2"/>
    <w:rsid w:val="00A330D0"/>
    <w:rsid w:val="00A33974"/>
    <w:rsid w:val="00A40001"/>
    <w:rsid w:val="00A44810"/>
    <w:rsid w:val="00A51B4A"/>
    <w:rsid w:val="00A51BD5"/>
    <w:rsid w:val="00A75582"/>
    <w:rsid w:val="00A76ACC"/>
    <w:rsid w:val="00A91765"/>
    <w:rsid w:val="00A92A78"/>
    <w:rsid w:val="00AA4BEB"/>
    <w:rsid w:val="00AC5D25"/>
    <w:rsid w:val="00AC5FB9"/>
    <w:rsid w:val="00AE1EDF"/>
    <w:rsid w:val="00AF16A1"/>
    <w:rsid w:val="00AF1EFE"/>
    <w:rsid w:val="00AF1F08"/>
    <w:rsid w:val="00AF2DB0"/>
    <w:rsid w:val="00AF418A"/>
    <w:rsid w:val="00AF7F47"/>
    <w:rsid w:val="00B042B0"/>
    <w:rsid w:val="00B13B74"/>
    <w:rsid w:val="00B13F7B"/>
    <w:rsid w:val="00B27D27"/>
    <w:rsid w:val="00B27D9D"/>
    <w:rsid w:val="00B41958"/>
    <w:rsid w:val="00B43498"/>
    <w:rsid w:val="00B448BD"/>
    <w:rsid w:val="00B4580B"/>
    <w:rsid w:val="00B54476"/>
    <w:rsid w:val="00B5553F"/>
    <w:rsid w:val="00B60E1A"/>
    <w:rsid w:val="00B64F28"/>
    <w:rsid w:val="00B6533D"/>
    <w:rsid w:val="00B7073B"/>
    <w:rsid w:val="00B7482A"/>
    <w:rsid w:val="00B91054"/>
    <w:rsid w:val="00B96427"/>
    <w:rsid w:val="00BB1592"/>
    <w:rsid w:val="00BC1C08"/>
    <w:rsid w:val="00BC63C2"/>
    <w:rsid w:val="00BD2635"/>
    <w:rsid w:val="00BE2449"/>
    <w:rsid w:val="00BE3005"/>
    <w:rsid w:val="00BE4132"/>
    <w:rsid w:val="00BF3458"/>
    <w:rsid w:val="00C01566"/>
    <w:rsid w:val="00C0349B"/>
    <w:rsid w:val="00C05751"/>
    <w:rsid w:val="00C13097"/>
    <w:rsid w:val="00C22625"/>
    <w:rsid w:val="00C2767C"/>
    <w:rsid w:val="00C32F05"/>
    <w:rsid w:val="00C3609C"/>
    <w:rsid w:val="00C371DA"/>
    <w:rsid w:val="00C41A1F"/>
    <w:rsid w:val="00C422AB"/>
    <w:rsid w:val="00C42A45"/>
    <w:rsid w:val="00C44D71"/>
    <w:rsid w:val="00C450EC"/>
    <w:rsid w:val="00C47472"/>
    <w:rsid w:val="00C54E76"/>
    <w:rsid w:val="00C63558"/>
    <w:rsid w:val="00C659D0"/>
    <w:rsid w:val="00C71234"/>
    <w:rsid w:val="00C72702"/>
    <w:rsid w:val="00C747CC"/>
    <w:rsid w:val="00C74B53"/>
    <w:rsid w:val="00C807C5"/>
    <w:rsid w:val="00C81D2F"/>
    <w:rsid w:val="00C82458"/>
    <w:rsid w:val="00C8501B"/>
    <w:rsid w:val="00C92950"/>
    <w:rsid w:val="00C97C24"/>
    <w:rsid w:val="00CA15AD"/>
    <w:rsid w:val="00CA511B"/>
    <w:rsid w:val="00CA7CFC"/>
    <w:rsid w:val="00CB63E7"/>
    <w:rsid w:val="00CC4457"/>
    <w:rsid w:val="00CD67CD"/>
    <w:rsid w:val="00CD6AE0"/>
    <w:rsid w:val="00CD765B"/>
    <w:rsid w:val="00CF30AE"/>
    <w:rsid w:val="00CF3DE3"/>
    <w:rsid w:val="00CF4FE0"/>
    <w:rsid w:val="00D021D8"/>
    <w:rsid w:val="00D03A5C"/>
    <w:rsid w:val="00D1245A"/>
    <w:rsid w:val="00D16970"/>
    <w:rsid w:val="00D20897"/>
    <w:rsid w:val="00D24859"/>
    <w:rsid w:val="00D34037"/>
    <w:rsid w:val="00D4137D"/>
    <w:rsid w:val="00D41A19"/>
    <w:rsid w:val="00D538B7"/>
    <w:rsid w:val="00D57D5E"/>
    <w:rsid w:val="00D64E04"/>
    <w:rsid w:val="00D72A8B"/>
    <w:rsid w:val="00D806DD"/>
    <w:rsid w:val="00D84799"/>
    <w:rsid w:val="00D85CB4"/>
    <w:rsid w:val="00D975D9"/>
    <w:rsid w:val="00DA2C23"/>
    <w:rsid w:val="00DA3110"/>
    <w:rsid w:val="00DA31E8"/>
    <w:rsid w:val="00DA705E"/>
    <w:rsid w:val="00DB3875"/>
    <w:rsid w:val="00DD080B"/>
    <w:rsid w:val="00DD1E68"/>
    <w:rsid w:val="00DD2D69"/>
    <w:rsid w:val="00DD5BF5"/>
    <w:rsid w:val="00DD6773"/>
    <w:rsid w:val="00DE6727"/>
    <w:rsid w:val="00DF21A7"/>
    <w:rsid w:val="00DF39FC"/>
    <w:rsid w:val="00E016C8"/>
    <w:rsid w:val="00E018CA"/>
    <w:rsid w:val="00E023A8"/>
    <w:rsid w:val="00E044D3"/>
    <w:rsid w:val="00E05BBE"/>
    <w:rsid w:val="00E13844"/>
    <w:rsid w:val="00E16BCE"/>
    <w:rsid w:val="00E225D7"/>
    <w:rsid w:val="00E24BB2"/>
    <w:rsid w:val="00E410C3"/>
    <w:rsid w:val="00E4153D"/>
    <w:rsid w:val="00E4475F"/>
    <w:rsid w:val="00E44B43"/>
    <w:rsid w:val="00E4650C"/>
    <w:rsid w:val="00E55F77"/>
    <w:rsid w:val="00E67DC5"/>
    <w:rsid w:val="00E734E8"/>
    <w:rsid w:val="00E80BF8"/>
    <w:rsid w:val="00E8475E"/>
    <w:rsid w:val="00E84BCD"/>
    <w:rsid w:val="00E93253"/>
    <w:rsid w:val="00E945B5"/>
    <w:rsid w:val="00E97B52"/>
    <w:rsid w:val="00EB2536"/>
    <w:rsid w:val="00EB65C4"/>
    <w:rsid w:val="00EC0159"/>
    <w:rsid w:val="00EC25D4"/>
    <w:rsid w:val="00EC3F7A"/>
    <w:rsid w:val="00EC5F4C"/>
    <w:rsid w:val="00ED058E"/>
    <w:rsid w:val="00ED3D88"/>
    <w:rsid w:val="00EE5B56"/>
    <w:rsid w:val="00EE604A"/>
    <w:rsid w:val="00EF184A"/>
    <w:rsid w:val="00F00010"/>
    <w:rsid w:val="00F05B61"/>
    <w:rsid w:val="00F060E3"/>
    <w:rsid w:val="00F146BB"/>
    <w:rsid w:val="00F251C9"/>
    <w:rsid w:val="00F303CF"/>
    <w:rsid w:val="00F309D8"/>
    <w:rsid w:val="00F372BB"/>
    <w:rsid w:val="00F44037"/>
    <w:rsid w:val="00F451CC"/>
    <w:rsid w:val="00F54544"/>
    <w:rsid w:val="00F60111"/>
    <w:rsid w:val="00F64A01"/>
    <w:rsid w:val="00F82EFE"/>
    <w:rsid w:val="00F840D5"/>
    <w:rsid w:val="00F85839"/>
    <w:rsid w:val="00F86B18"/>
    <w:rsid w:val="00F936B6"/>
    <w:rsid w:val="00FA060A"/>
    <w:rsid w:val="00FB434D"/>
    <w:rsid w:val="00FB6367"/>
    <w:rsid w:val="00FB65B5"/>
    <w:rsid w:val="00FB705A"/>
    <w:rsid w:val="00FC05E6"/>
    <w:rsid w:val="00FC5302"/>
    <w:rsid w:val="00FC69F4"/>
    <w:rsid w:val="00FC757D"/>
    <w:rsid w:val="00FE0532"/>
    <w:rsid w:val="00FE7374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AB73FD"/>
  <w15:chartTrackingRefBased/>
  <w15:docId w15:val="{ED1F0612-0232-4C79-AE1D-A41D731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07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F77"/>
    <w:pPr>
      <w:keepNext/>
      <w:outlineLvl w:val="0"/>
    </w:pPr>
    <w:rPr>
      <w:rFonts w:ascii="Cambria" w:hAnsi="Cambr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28A"/>
    <w:pPr>
      <w:keepNext/>
      <w:spacing w:before="0" w:beforeAutospacing="0" w:after="0" w:afterAutospacing="0"/>
      <w:ind w:left="0" w:firstLine="0"/>
      <w:outlineLvl w:val="1"/>
    </w:pPr>
    <w:rPr>
      <w:rFonts w:eastAsia="Calibri" w:cstheme="minorHAnsi"/>
      <w:b/>
      <w:bCs/>
      <w:i/>
      <w:i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2DB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824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7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6773"/>
  </w:style>
  <w:style w:type="paragraph" w:styleId="Footer">
    <w:name w:val="footer"/>
    <w:basedOn w:val="Normal"/>
    <w:link w:val="FooterChar"/>
    <w:uiPriority w:val="99"/>
    <w:unhideWhenUsed/>
    <w:rsid w:val="00DD67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6773"/>
  </w:style>
  <w:style w:type="character" w:styleId="Hyperlink">
    <w:name w:val="Hyperlink"/>
    <w:basedOn w:val="DefaultParagraphFont"/>
    <w:uiPriority w:val="99"/>
    <w:unhideWhenUsed/>
    <w:rsid w:val="00C371D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B2536"/>
    <w:rPr>
      <w:color w:val="808080"/>
    </w:rPr>
  </w:style>
  <w:style w:type="paragraph" w:styleId="ListParagraph">
    <w:name w:val="List Paragraph"/>
    <w:basedOn w:val="Normal"/>
    <w:uiPriority w:val="34"/>
    <w:qFormat/>
    <w:rsid w:val="00CA51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3F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3FA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5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F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6B1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B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55F77"/>
    <w:rPr>
      <w:rFonts w:ascii="Cambria" w:hAnsi="Cambria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E7913"/>
    <w:rPr>
      <w:rFonts w:cs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7913"/>
    <w:rPr>
      <w:rFonts w:cs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28A"/>
    <w:rPr>
      <w:rFonts w:eastAsia="Calibri" w:cstheme="minorHAnsi"/>
      <w:b/>
      <w:bCs/>
      <w:i/>
      <w:iCs/>
      <w:sz w:val="28"/>
      <w:szCs w:val="28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16BCE"/>
    <w:pPr>
      <w:spacing w:before="0" w:beforeAutospacing="0" w:after="0" w:afterAutospacing="0"/>
      <w:ind w:left="0" w:firstLine="0"/>
    </w:pPr>
    <w:rPr>
      <w:rFonts w:eastAsia="Calibri" w:cs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16BCE"/>
    <w:rPr>
      <w:rFonts w:eastAsia="Calibri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dhs/EMPLOYMENT/EMPLOYMENT-FIRST/Policy/WorkersGuide-ODDS-Employment-Services-Transition-age-Individuals-Youth-03.08.19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dhs/EMPLOYMENT/EMPLOYMENT-FIRST/Documents/OSAC-Employment-Guide-2019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C91DCE4ACEF438BAA9E7571256295" ma:contentTypeVersion="14" ma:contentTypeDescription="Create a new document." ma:contentTypeScope="" ma:versionID="c05541fce3a8c7d38f52c7a0a4acb7c0">
  <xsd:schema xmlns:xsd="http://www.w3.org/2001/XMLSchema" xmlns:xs="http://www.w3.org/2001/XMLSchema" xmlns:p="http://schemas.microsoft.com/office/2006/metadata/properties" xmlns:ns1="http://schemas.microsoft.com/sharepoint/v3" xmlns:ns2="9222887a-c460-4c73-9fde-597ae8aa890b" xmlns:ns3="49e1b1f5-4598-4f10-9cb7-32cc96214367" xmlns:ns4="http://schemas.microsoft.com/sharepoint/v4" targetNamespace="http://schemas.microsoft.com/office/2006/metadata/properties" ma:root="true" ma:fieldsID="d7f7145049bf0462aafab48233a28f6a" ns1:_="" ns2:_="" ns3:_="" ns4:_="">
    <xsd:import namespace="http://schemas.microsoft.com/sharepoint/v3"/>
    <xsd:import namespace="9222887a-c460-4c73-9fde-597ae8aa890b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0" minOccurs="0"/>
                <xsd:element ref="ns2:Date" minOccurs="0"/>
                <xsd:element ref="ns1:PublishingExpirationDate" minOccurs="0"/>
                <xsd:element ref="ns3:SharedWithUsers" minOccurs="0"/>
                <xsd:element ref="ns1:PublishingStartDat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2887a-c460-4c73-9fde-597ae8aa890b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e managers"/>
                    <xsd:enumeration value="Community of Practice Webinars"/>
                    <xsd:enumeration value="Employer information"/>
                    <xsd:enumeration value="EOS Data Reports"/>
                    <xsd:enumeration value="FAQ from VR/ODDS"/>
                    <xsd:enumeration value="General information"/>
                    <xsd:enumeration value="Lane v Brown"/>
                    <xsd:enumeration value="Messages"/>
                    <xsd:enumeration value="News"/>
                    <xsd:enumeration value="Other Publications"/>
                    <xsd:enumeration value="Personal assistance-other services"/>
                    <xsd:enumeration value="Policy-practice"/>
                    <xsd:enumeration value="PowerPoint Presentations"/>
                    <xsd:enumeration value="Project SEARCH"/>
                    <xsd:enumeration value="Provider information"/>
                    <xsd:enumeration value="Reports"/>
                    <xsd:enumeration value="Semi-annual reports"/>
                    <xsd:enumeration value="Special Reports"/>
                    <xsd:enumeration value="Stakeholder Policy Group agendas"/>
                    <xsd:enumeration value="Stakeholder Policy Group minu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3" nillable="true" ma:displayName="Description" ma:internalName="Description0">
      <xsd:simpleType>
        <xsd:restriction base="dms:Note"/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222887a-c460-4c73-9fde-597ae8aa890b">Pre-Discovery Checklist</Description0>
    <Date xmlns="9222887a-c460-4c73-9fde-597ae8aa890b">2021-03-23T05:00:00+00:00</Date>
    <Category xmlns="9222887a-c460-4c73-9fde-597ae8aa890b"/>
    <PublishingExpirationDate xmlns="http://schemas.microsoft.com/sharepoint/v3" xsi:nil="true"/>
    <PublishingStartDate xmlns="http://schemas.microsoft.com/sharepoint/v3" xsi:nil="true"/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79A9-63B6-4E65-B008-56CDA9887CF7}"/>
</file>

<file path=customXml/itemProps2.xml><?xml version="1.0" encoding="utf-8"?>
<ds:datastoreItem xmlns:ds="http://schemas.openxmlformats.org/officeDocument/2006/customXml" ds:itemID="{151A315D-80D4-4589-AB2B-012BB1DE4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396EC-E2E7-425B-AC13-D17A0ADF1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C183B4-1E71-42B0-867D-FED598D6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1119</Words>
  <Characters>6312</Characters>
  <Application>Microsoft Office Word</Application>
  <DocSecurity>4</DocSecurity>
  <Lines>131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Pre-Discovery Checklist</dc:title>
  <dc:subject/>
  <dc:creator>Huber Julie L</dc:creator>
  <cp:keywords/>
  <dc:description/>
  <cp:lastModifiedBy>Yeager Angela</cp:lastModifiedBy>
  <cp:revision>2</cp:revision>
  <cp:lastPrinted>2018-08-02T23:18:00Z</cp:lastPrinted>
  <dcterms:created xsi:type="dcterms:W3CDTF">2021-03-23T21:16:00Z</dcterms:created>
  <dcterms:modified xsi:type="dcterms:W3CDTF">2021-03-23T21:16:00Z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0x01010056FC91DCE4ACEF438BAA9E7571256295</vt:lpwstr>
  </property>
  <property fmtid="{D5CDD505-2E9C-101B-9397-08002B2CF9AE}" pid="3" name="URL">
    <vt:lpwstr>https://www.oregon.gov/dhs/EMPLOYMENT/EMPLOYMENT-FIRST/Policy/Pre-Discovery-Checklist.docx, Pre-Discovery Checklist</vt:lpwstr>
  </property>
  <property fmtid="{D5CDD505-2E9C-101B-9397-08002B2CF9AE}" pid="4" name="WorkflowChangePath">
    <vt:lpwstr>821aa00c-aa0c-477a-bc97-a11a552b33e3,3;</vt:lpwstr>
  </property>
  <property fmtid="{D5CDD505-2E9C-101B-9397-08002B2CF9AE}" pid="5" name="Meta Keywords">
    <vt:lpwstr>Pre-Discovery Checklist</vt:lpwstr>
  </property>
  <property fmtid="{D5CDD505-2E9C-101B-9397-08002B2CF9AE}" pid="6" name="Meta Description">
    <vt:lpwstr>Pre-Discovery Checklist</vt:lpwstr>
  </property>
  <property fmtid="{D5CDD505-2E9C-101B-9397-08002B2CF9AE}" pid="7" name="Link">
    <vt:lpwstr>, </vt:lpwstr>
  </property>
  <property fmtid="{D5CDD505-2E9C-101B-9397-08002B2CF9AE}" pid="8" name="POLICY">
    <vt:lpwstr>;#Discovery;#</vt:lpwstr>
  </property>
</Properties>
</file>