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270A0" w14:textId="794BF2FF" w:rsidR="0096325E" w:rsidRPr="00EB0799" w:rsidRDefault="00CD0DBA" w:rsidP="00EB0799">
      <w:pPr>
        <w:ind w:firstLine="720"/>
        <w:rPr>
          <w:b/>
          <w:bCs/>
          <w:sz w:val="28"/>
          <w:szCs w:val="28"/>
        </w:rPr>
      </w:pPr>
      <w:r w:rsidRPr="00EB0799">
        <w:rPr>
          <w:b/>
          <w:bCs/>
          <w:sz w:val="28"/>
          <w:szCs w:val="28"/>
        </w:rPr>
        <w:t>My Future-My Choice</w:t>
      </w:r>
      <w:r w:rsidR="0013708F" w:rsidRPr="00EB0799">
        <w:rPr>
          <w:b/>
          <w:bCs/>
          <w:sz w:val="28"/>
          <w:szCs w:val="28"/>
        </w:rPr>
        <w:t xml:space="preserve"> (MFMC)</w:t>
      </w:r>
      <w:r w:rsidRPr="00EB0799">
        <w:rPr>
          <w:b/>
          <w:bCs/>
          <w:sz w:val="28"/>
          <w:szCs w:val="28"/>
        </w:rPr>
        <w:t xml:space="preserve"> </w:t>
      </w:r>
      <w:r w:rsidR="003D391D" w:rsidRPr="00EB0799">
        <w:rPr>
          <w:b/>
          <w:bCs/>
          <w:sz w:val="28"/>
          <w:szCs w:val="28"/>
        </w:rPr>
        <w:t xml:space="preserve">Guidance for </w:t>
      </w:r>
      <w:r w:rsidR="00634C2E" w:rsidRPr="00EB0799">
        <w:rPr>
          <w:b/>
          <w:bCs/>
          <w:sz w:val="28"/>
          <w:szCs w:val="28"/>
        </w:rPr>
        <w:t xml:space="preserve">Distance </w:t>
      </w:r>
      <w:r w:rsidR="003D391D" w:rsidRPr="00EB0799">
        <w:rPr>
          <w:b/>
          <w:bCs/>
          <w:sz w:val="28"/>
          <w:szCs w:val="28"/>
        </w:rPr>
        <w:t xml:space="preserve">Learning </w:t>
      </w:r>
    </w:p>
    <w:p w14:paraId="7A4768B0" w14:textId="6923427B" w:rsidR="00490F50" w:rsidRDefault="00634C2E">
      <w:r>
        <w:t xml:space="preserve">In response to the </w:t>
      </w:r>
      <w:r w:rsidR="00D76FAE">
        <w:t xml:space="preserve">COVID-19 pandemic </w:t>
      </w:r>
      <w:r w:rsidR="00AB4B83">
        <w:t xml:space="preserve">and </w:t>
      </w:r>
      <w:r w:rsidR="003A7F98">
        <w:t>school closures</w:t>
      </w:r>
      <w:r w:rsidR="00A40290">
        <w:t>,</w:t>
      </w:r>
      <w:r w:rsidR="00AB4B83">
        <w:t xml:space="preserve"> </w:t>
      </w:r>
      <w:r w:rsidR="00D76FAE">
        <w:t>the</w:t>
      </w:r>
      <w:r w:rsidR="00C61187">
        <w:t xml:space="preserve"> Oregon Department of Human Services’</w:t>
      </w:r>
      <w:r w:rsidR="00D76FAE">
        <w:t xml:space="preserve"> My Future-My Choice program</w:t>
      </w:r>
      <w:r>
        <w:t xml:space="preserve"> has</w:t>
      </w:r>
      <w:r w:rsidR="00735CAC">
        <w:t xml:space="preserve"> created the following </w:t>
      </w:r>
      <w:r>
        <w:t>guidance</w:t>
      </w:r>
      <w:r w:rsidR="00D10962">
        <w:t xml:space="preserve"> document which outlines recommendations and lesson </w:t>
      </w:r>
      <w:r w:rsidR="00F07040">
        <w:t>adaptation</w:t>
      </w:r>
      <w:r w:rsidR="00EB0799">
        <w:t>s</w:t>
      </w:r>
      <w:r w:rsidR="00F07040">
        <w:t xml:space="preserve"> </w:t>
      </w:r>
      <w:r w:rsidR="00D10962">
        <w:t xml:space="preserve">to support </w:t>
      </w:r>
      <w:r w:rsidR="00F07040">
        <w:t xml:space="preserve">MFMC </w:t>
      </w:r>
      <w:r w:rsidR="00D10962">
        <w:t xml:space="preserve">delivery </w:t>
      </w:r>
      <w:r w:rsidR="003A7F98">
        <w:t>using a comprehensive</w:t>
      </w:r>
      <w:r w:rsidR="00B54C52">
        <w:t xml:space="preserve"> distance learning</w:t>
      </w:r>
      <w:r w:rsidR="003A7F98">
        <w:t xml:space="preserve"> approach</w:t>
      </w:r>
      <w:r w:rsidR="00F07040">
        <w:t>.</w:t>
      </w:r>
      <w:r w:rsidR="00D10962">
        <w:t xml:space="preserve">  We recognize that not all students in Oregon</w:t>
      </w:r>
      <w:r w:rsidR="00EE6C06">
        <w:t xml:space="preserve"> </w:t>
      </w:r>
      <w:r w:rsidR="00AB4B83">
        <w:t xml:space="preserve">have access to the technology necessary to support virtual </w:t>
      </w:r>
      <w:r w:rsidR="00EE6C06">
        <w:t>learning</w:t>
      </w:r>
      <w:r w:rsidR="00D06DC7">
        <w:t xml:space="preserve">.  </w:t>
      </w:r>
      <w:r w:rsidR="00CA3A00">
        <w:t>MFMC</w:t>
      </w:r>
      <w:r w:rsidR="00D06DC7">
        <w:t xml:space="preserve"> support</w:t>
      </w:r>
      <w:r w:rsidR="00CA3A00">
        <w:t>s</w:t>
      </w:r>
      <w:r w:rsidR="00D06DC7">
        <w:t xml:space="preserve"> </w:t>
      </w:r>
      <w:r w:rsidR="00AB4B83">
        <w:t xml:space="preserve">equitable </w:t>
      </w:r>
      <w:r w:rsidR="00D06DC7">
        <w:t xml:space="preserve">approaches to </w:t>
      </w:r>
      <w:r w:rsidR="00AB4B83">
        <w:t>distance learning</w:t>
      </w:r>
      <w:r w:rsidR="00D06DC7">
        <w:t xml:space="preserve"> and have included </w:t>
      </w:r>
      <w:r w:rsidR="00A40290">
        <w:t>recommendations</w:t>
      </w:r>
      <w:r w:rsidR="00D06DC7">
        <w:t xml:space="preserve"> to address this</w:t>
      </w:r>
      <w:r w:rsidR="00AB4B83">
        <w:t>.</w:t>
      </w:r>
      <w:r w:rsidR="00C61187">
        <w:t xml:space="preserve"> </w:t>
      </w:r>
    </w:p>
    <w:p w14:paraId="20881B7B" w14:textId="1958FE31" w:rsidR="00EE6C06" w:rsidRDefault="009671DF">
      <w:r>
        <w:t>We acknowledge</w:t>
      </w:r>
      <w:r w:rsidR="00490F50">
        <w:t xml:space="preserve"> that e</w:t>
      </w:r>
      <w:r w:rsidR="00EE6C06">
        <w:t>ach school district will have their own unique approach</w:t>
      </w:r>
      <w:r w:rsidR="00490F50">
        <w:t xml:space="preserve"> to</w:t>
      </w:r>
      <w:r w:rsidR="00EE6299">
        <w:t xml:space="preserve"> comprehensive</w:t>
      </w:r>
      <w:r w:rsidR="00490F50">
        <w:t xml:space="preserve"> distance learning</w:t>
      </w:r>
      <w:r w:rsidR="00EE6C06">
        <w:t xml:space="preserve"> </w:t>
      </w:r>
      <w:r w:rsidR="00445620">
        <w:t>based on resources available</w:t>
      </w:r>
      <w:r w:rsidR="00933F10">
        <w:t xml:space="preserve"> and the needs of</w:t>
      </w:r>
      <w:r w:rsidR="00F70BFA">
        <w:t xml:space="preserve"> the community and students</w:t>
      </w:r>
      <w:r w:rsidR="00D06DC7">
        <w:t xml:space="preserve">.  </w:t>
      </w:r>
      <w:r>
        <w:t>We hope our guidance can support</w:t>
      </w:r>
      <w:r w:rsidR="002E26B7">
        <w:t xml:space="preserve"> district</w:t>
      </w:r>
      <w:r w:rsidR="00EE6C06">
        <w:t xml:space="preserve"> </w:t>
      </w:r>
      <w:r w:rsidR="004C7126">
        <w:t>plan</w:t>
      </w:r>
      <w:r w:rsidR="003A5565">
        <w:t>s</w:t>
      </w:r>
      <w:r w:rsidR="004C7126">
        <w:t xml:space="preserve"> for</w:t>
      </w:r>
      <w:r w:rsidR="00CA3A00">
        <w:t xml:space="preserve"> distance learning</w:t>
      </w:r>
      <w:r w:rsidR="00490F50">
        <w:t>.</w:t>
      </w:r>
    </w:p>
    <w:p w14:paraId="306AFF36" w14:textId="061C5BC5" w:rsidR="00B54C52" w:rsidRDefault="00B54C52">
      <w:r>
        <w:t xml:space="preserve">We want to thank our schools and educators </w:t>
      </w:r>
      <w:r w:rsidR="00F13403">
        <w:t xml:space="preserve">across Oregon </w:t>
      </w:r>
      <w:r>
        <w:t xml:space="preserve">for all </w:t>
      </w:r>
      <w:r w:rsidR="003A5565">
        <w:t xml:space="preserve">their </w:t>
      </w:r>
      <w:r>
        <w:t xml:space="preserve">hard work </w:t>
      </w:r>
      <w:r w:rsidR="00F13403">
        <w:t>supporting</w:t>
      </w:r>
      <w:r w:rsidR="00B057FC">
        <w:t xml:space="preserve"> comprehensive </w:t>
      </w:r>
      <w:r w:rsidR="00F13403">
        <w:t xml:space="preserve">distance learning </w:t>
      </w:r>
      <w:r w:rsidR="00F17A54">
        <w:t>during this</w:t>
      </w:r>
      <w:r w:rsidR="007A5D19">
        <w:t xml:space="preserve"> unprecedented and</w:t>
      </w:r>
      <w:r w:rsidR="00F17A54">
        <w:t xml:space="preserve"> challenging time. </w:t>
      </w:r>
    </w:p>
    <w:p w14:paraId="2438A577" w14:textId="51B9FE8F" w:rsidR="00014164" w:rsidRDefault="00AA1C06" w:rsidP="00014164">
      <w:pPr>
        <w:rPr>
          <w:b/>
          <w:bCs/>
          <w:color w:val="2F5496" w:themeColor="accent1" w:themeShade="BF"/>
        </w:rPr>
      </w:pPr>
      <w:r w:rsidRPr="007134AB">
        <w:rPr>
          <w:b/>
          <w:bCs/>
          <w:color w:val="2F5496" w:themeColor="accent1" w:themeShade="BF"/>
        </w:rPr>
        <w:t xml:space="preserve">General </w:t>
      </w:r>
      <w:r w:rsidR="00142BA3">
        <w:rPr>
          <w:b/>
          <w:bCs/>
          <w:color w:val="2F5496" w:themeColor="accent1" w:themeShade="BF"/>
        </w:rPr>
        <w:t>Recommendations</w:t>
      </w:r>
      <w:r w:rsidR="003A5565">
        <w:rPr>
          <w:b/>
          <w:bCs/>
          <w:color w:val="2F5496" w:themeColor="accent1" w:themeShade="BF"/>
        </w:rPr>
        <w:t xml:space="preserve"> </w:t>
      </w:r>
      <w:r w:rsidRPr="007134AB">
        <w:rPr>
          <w:b/>
          <w:bCs/>
          <w:color w:val="2F5496" w:themeColor="accent1" w:themeShade="BF"/>
        </w:rPr>
        <w:t xml:space="preserve">for Teaching MFMC </w:t>
      </w:r>
      <w:r w:rsidR="00B057FC">
        <w:rPr>
          <w:b/>
          <w:bCs/>
          <w:color w:val="2F5496" w:themeColor="accent1" w:themeShade="BF"/>
        </w:rPr>
        <w:t>via</w:t>
      </w:r>
      <w:r w:rsidR="000E6F66">
        <w:rPr>
          <w:b/>
          <w:bCs/>
          <w:color w:val="2F5496" w:themeColor="accent1" w:themeShade="BF"/>
        </w:rPr>
        <w:t xml:space="preserve"> Distance Learning </w:t>
      </w:r>
    </w:p>
    <w:p w14:paraId="6FD75134" w14:textId="1D24B4CC" w:rsidR="007A5D19" w:rsidRPr="00E63D35" w:rsidRDefault="007A5D19" w:rsidP="008E57D2">
      <w:pPr>
        <w:rPr>
          <w:b/>
          <w:bCs/>
        </w:rPr>
      </w:pPr>
      <w:r w:rsidRPr="00E63D35">
        <w:rPr>
          <w:b/>
          <w:bCs/>
        </w:rPr>
        <w:t xml:space="preserve">Prior to </w:t>
      </w:r>
      <w:r w:rsidR="00E6312B" w:rsidRPr="00E63D35">
        <w:rPr>
          <w:b/>
          <w:bCs/>
        </w:rPr>
        <w:t>L</w:t>
      </w:r>
      <w:r w:rsidRPr="00E63D35">
        <w:rPr>
          <w:b/>
          <w:bCs/>
        </w:rPr>
        <w:t xml:space="preserve">esson </w:t>
      </w:r>
      <w:r w:rsidR="00E6312B" w:rsidRPr="00E63D35">
        <w:rPr>
          <w:b/>
          <w:bCs/>
        </w:rPr>
        <w:t>D</w:t>
      </w:r>
      <w:r w:rsidRPr="00E63D35">
        <w:rPr>
          <w:b/>
          <w:bCs/>
        </w:rPr>
        <w:t>elivery:</w:t>
      </w:r>
    </w:p>
    <w:p w14:paraId="148E0323" w14:textId="50376981" w:rsidR="00735CAC" w:rsidRDefault="007A5D19" w:rsidP="008E57D2">
      <w:pPr>
        <w:pStyle w:val="ListParagraph"/>
        <w:numPr>
          <w:ilvl w:val="0"/>
          <w:numId w:val="1"/>
        </w:numPr>
        <w:ind w:left="720"/>
      </w:pPr>
      <w:r>
        <w:t>N</w:t>
      </w:r>
      <w:r w:rsidR="0013708F">
        <w:t>otify</w:t>
      </w:r>
      <w:r w:rsidR="00735CAC">
        <w:t xml:space="preserve"> parent</w:t>
      </w:r>
      <w:r w:rsidR="0013708F">
        <w:t>s</w:t>
      </w:r>
      <w:r w:rsidR="00AB4B83">
        <w:t>/guardian</w:t>
      </w:r>
      <w:r w:rsidR="0013708F">
        <w:t>s</w:t>
      </w:r>
      <w:r w:rsidR="00735CAC">
        <w:t xml:space="preserve"> </w:t>
      </w:r>
      <w:r w:rsidR="00FF7769">
        <w:t>about</w:t>
      </w:r>
      <w:r w:rsidR="00735CAC">
        <w:t xml:space="preserve"> </w:t>
      </w:r>
      <w:r w:rsidR="0013708F">
        <w:t>MFMC</w:t>
      </w:r>
      <w:r w:rsidR="00AB4B83">
        <w:t xml:space="preserve"> implementation </w:t>
      </w:r>
      <w:r w:rsidR="00AC5A04">
        <w:t>by providing</w:t>
      </w:r>
      <w:r w:rsidR="00226978">
        <w:t xml:space="preserve"> a notification</w:t>
      </w:r>
      <w:r w:rsidR="00D7711C">
        <w:t>/opt out</w:t>
      </w:r>
      <w:r w:rsidR="00226978">
        <w:t xml:space="preserve"> letter with a</w:t>
      </w:r>
      <w:r w:rsidR="0013708F">
        <w:t xml:space="preserve"> </w:t>
      </w:r>
      <w:r w:rsidR="00226978">
        <w:t xml:space="preserve">link to </w:t>
      </w:r>
      <w:r w:rsidR="00735CAC">
        <w:t>the MFMC website</w:t>
      </w:r>
      <w:r w:rsidR="00354F55">
        <w:t xml:space="preserve"> and materials</w:t>
      </w:r>
      <w:r w:rsidR="00D7711C">
        <w:t>.</w:t>
      </w:r>
    </w:p>
    <w:p w14:paraId="271B11E2" w14:textId="7A36B03D" w:rsidR="00CA3A00" w:rsidRDefault="009671DF" w:rsidP="008E57D2">
      <w:pPr>
        <w:pStyle w:val="ListParagraph"/>
        <w:numPr>
          <w:ilvl w:val="0"/>
          <w:numId w:val="1"/>
        </w:numPr>
        <w:ind w:left="720"/>
      </w:pPr>
      <w:r>
        <w:t>Shorten each</w:t>
      </w:r>
      <w:r w:rsidR="00FF7769">
        <w:t xml:space="preserve"> </w:t>
      </w:r>
      <w:r w:rsidR="00CA3A00">
        <w:t>lesson</w:t>
      </w:r>
      <w:r w:rsidR="00FF7769">
        <w:t xml:space="preserve"> from 50-55 minutes to a</w:t>
      </w:r>
      <w:r>
        <w:t>bout a</w:t>
      </w:r>
      <w:r w:rsidR="004C7126">
        <w:t xml:space="preserve"> 25-30-minute</w:t>
      </w:r>
      <w:r w:rsidR="00CA3A00">
        <w:t xml:space="preserve"> timeframe</w:t>
      </w:r>
      <w:r w:rsidR="00FF7769">
        <w:t xml:space="preserve">. </w:t>
      </w:r>
      <w:r w:rsidR="00014164">
        <w:t>Following the suggested adaptations</w:t>
      </w:r>
      <w:r w:rsidR="00FD063F">
        <w:t xml:space="preserve"> </w:t>
      </w:r>
      <w:r w:rsidR="00FF7769">
        <w:t>will shorten the lessons.</w:t>
      </w:r>
      <w:r>
        <w:t xml:space="preserve"> </w:t>
      </w:r>
    </w:p>
    <w:p w14:paraId="309A9D64" w14:textId="6D5F645C" w:rsidR="00D1682A" w:rsidRDefault="00D1682A" w:rsidP="008E57D2">
      <w:pPr>
        <w:pStyle w:val="ListParagraph"/>
        <w:numPr>
          <w:ilvl w:val="0"/>
          <w:numId w:val="1"/>
        </w:numPr>
        <w:ind w:left="720"/>
      </w:pPr>
      <w:r>
        <w:t>All MFMC materials, including PDFS of lessons, PDFs of posters and materials, PowerPoints (for lessons 1,</w:t>
      </w:r>
      <w:r w:rsidR="00EB0799">
        <w:t xml:space="preserve"> </w:t>
      </w:r>
      <w:r>
        <w:t xml:space="preserve">2, 9, 10), and videos can be found </w:t>
      </w:r>
      <w:r w:rsidR="009C68DB">
        <w:t xml:space="preserve">on </w:t>
      </w:r>
      <w:r>
        <w:t>here</w:t>
      </w:r>
      <w:r w:rsidR="009C68DB">
        <w:t xml:space="preserve"> on the </w:t>
      </w:r>
      <w:hyperlink r:id="rId8" w:history="1">
        <w:r w:rsidR="009C68DB" w:rsidRPr="009C68DB">
          <w:rPr>
            <w:rStyle w:val="Hyperlink"/>
          </w:rPr>
          <w:t>My Future-My Choice Website</w:t>
        </w:r>
      </w:hyperlink>
      <w:r w:rsidR="009C68DB">
        <w:t>.</w:t>
      </w:r>
    </w:p>
    <w:p w14:paraId="13D270E8" w14:textId="023180DA" w:rsidR="009F53F5" w:rsidRDefault="009F53F5" w:rsidP="008E57D2">
      <w:pPr>
        <w:pStyle w:val="ListParagraph"/>
        <w:numPr>
          <w:ilvl w:val="0"/>
          <w:numId w:val="1"/>
        </w:numPr>
        <w:ind w:left="720"/>
      </w:pPr>
      <w:r>
        <w:t xml:space="preserve">Allow students to use a school Wi-Fi hotspot and an assigned laptop if available and needed. </w:t>
      </w:r>
    </w:p>
    <w:p w14:paraId="00453DE0" w14:textId="2CCE7918" w:rsidR="009F53F5" w:rsidRDefault="009F53F5" w:rsidP="008E57D2">
      <w:pPr>
        <w:pStyle w:val="ListParagraph"/>
        <w:numPr>
          <w:ilvl w:val="0"/>
          <w:numId w:val="1"/>
        </w:numPr>
        <w:ind w:left="720"/>
      </w:pPr>
      <w:r>
        <w:t xml:space="preserve">Create lesson packets for students without access to technology. </w:t>
      </w:r>
    </w:p>
    <w:p w14:paraId="0808641D" w14:textId="630FB9B9" w:rsidR="00C238D4" w:rsidRDefault="00C238D4" w:rsidP="008E57D2">
      <w:pPr>
        <w:pStyle w:val="ListParagraph"/>
        <w:numPr>
          <w:ilvl w:val="0"/>
          <w:numId w:val="1"/>
        </w:numPr>
        <w:ind w:left="720"/>
      </w:pPr>
      <w:r>
        <w:t>Make online fillable worksheets or self-scoring worksheets that students can keep track of via whatever platform is available to your school district.</w:t>
      </w:r>
    </w:p>
    <w:p w14:paraId="6D54D29C" w14:textId="72DFCEC2" w:rsidR="00440573" w:rsidRDefault="00440573" w:rsidP="008E57D2">
      <w:pPr>
        <w:pStyle w:val="ListParagraph"/>
        <w:numPr>
          <w:ilvl w:val="0"/>
          <w:numId w:val="1"/>
        </w:numPr>
        <w:ind w:left="720"/>
      </w:pPr>
      <w:r>
        <w:t>We have identified a few new videos to replace some lesson content.  All new videos will be highlighted in the adaptations listed below.</w:t>
      </w:r>
      <w:r w:rsidDel="00440573">
        <w:t xml:space="preserve"> Review videos prior to implementation</w:t>
      </w:r>
      <w:r>
        <w:t>.</w:t>
      </w:r>
    </w:p>
    <w:p w14:paraId="2FF917CF" w14:textId="73D3DCC3" w:rsidR="00014164" w:rsidRDefault="00440573" w:rsidP="008E57D2">
      <w:pPr>
        <w:pStyle w:val="ListParagraph"/>
        <w:numPr>
          <w:ilvl w:val="0"/>
          <w:numId w:val="16"/>
        </w:numPr>
        <w:ind w:left="720"/>
      </w:pPr>
      <w:r>
        <w:t>Create pre-filled worksheets</w:t>
      </w:r>
      <w:r w:rsidR="003F6025">
        <w:t xml:space="preserve"> or have </w:t>
      </w:r>
      <w:proofErr w:type="gramStart"/>
      <w:r w:rsidR="003F6025">
        <w:t>students</w:t>
      </w:r>
      <w:proofErr w:type="gramEnd"/>
      <w:r w:rsidR="003F6025">
        <w:t xml:space="preserve"> complete worksheets </w:t>
      </w:r>
      <w:r w:rsidR="005022CD">
        <w:t>prior</w:t>
      </w:r>
      <w:r>
        <w:t xml:space="preserve"> to activity or discussion delivery. </w:t>
      </w:r>
    </w:p>
    <w:p w14:paraId="38A920D4" w14:textId="339DC4FE" w:rsidR="00811670" w:rsidRPr="008E57D2" w:rsidRDefault="009F53F5" w:rsidP="008E57D2">
      <w:pPr>
        <w:pStyle w:val="ListParagraph"/>
        <w:numPr>
          <w:ilvl w:val="0"/>
          <w:numId w:val="16"/>
        </w:numPr>
        <w:ind w:left="720"/>
      </w:pPr>
      <w:r>
        <w:t>For areas that typically deliver lessons with the support of Teen Leaders, contact your local coordinator to explore having trained Teen Leaders deliver pieces of Lessons 4-8 in your virtual classroom.  It is OK to move forward without Teen Leaders if this feels too complicated for this school year.</w:t>
      </w:r>
    </w:p>
    <w:p w14:paraId="3C8FFD5B" w14:textId="77777777" w:rsidR="00E63D35" w:rsidRDefault="007A5D19" w:rsidP="008E57D2">
      <w:pPr>
        <w:rPr>
          <w:b/>
          <w:bCs/>
        </w:rPr>
      </w:pPr>
      <w:r w:rsidRPr="00E63D35">
        <w:rPr>
          <w:b/>
          <w:bCs/>
        </w:rPr>
        <w:t xml:space="preserve">During </w:t>
      </w:r>
      <w:r w:rsidR="00E6312B" w:rsidRPr="00E63D35">
        <w:rPr>
          <w:b/>
          <w:bCs/>
        </w:rPr>
        <w:t>L</w:t>
      </w:r>
      <w:r w:rsidRPr="00E63D35">
        <w:rPr>
          <w:b/>
          <w:bCs/>
        </w:rPr>
        <w:t xml:space="preserve">esson </w:t>
      </w:r>
      <w:r w:rsidR="00E6312B" w:rsidRPr="00E63D35">
        <w:rPr>
          <w:b/>
          <w:bCs/>
        </w:rPr>
        <w:t>D</w:t>
      </w:r>
      <w:r w:rsidRPr="00E63D35">
        <w:rPr>
          <w:b/>
          <w:bCs/>
        </w:rPr>
        <w:t>elivery:</w:t>
      </w:r>
    </w:p>
    <w:p w14:paraId="0140BCAE" w14:textId="0663C52D" w:rsidR="00D7711C" w:rsidRPr="00E63D35" w:rsidRDefault="003E2DAF" w:rsidP="008E57D2">
      <w:pPr>
        <w:pStyle w:val="ListParagraph"/>
        <w:numPr>
          <w:ilvl w:val="0"/>
          <w:numId w:val="17"/>
        </w:numPr>
        <w:ind w:left="720"/>
        <w:rPr>
          <w:b/>
          <w:bCs/>
        </w:rPr>
      </w:pPr>
      <w:r>
        <w:t>Ensure</w:t>
      </w:r>
      <w:r w:rsidR="00AA1C06">
        <w:t xml:space="preserve"> all students receive an introduction to </w:t>
      </w:r>
      <w:r w:rsidR="00D7711C">
        <w:t xml:space="preserve">each </w:t>
      </w:r>
      <w:r w:rsidR="00AA1C06">
        <w:t xml:space="preserve">lesson </w:t>
      </w:r>
      <w:r w:rsidR="006B76AB">
        <w:t xml:space="preserve">prior to beginning the material. </w:t>
      </w:r>
    </w:p>
    <w:p w14:paraId="7C5CE255" w14:textId="21C9256B" w:rsidR="000E6F66" w:rsidRPr="006416B8" w:rsidRDefault="000D6A17" w:rsidP="008E57D2">
      <w:pPr>
        <w:pStyle w:val="ListParagraph"/>
        <w:numPr>
          <w:ilvl w:val="0"/>
          <w:numId w:val="1"/>
        </w:numPr>
        <w:ind w:left="720"/>
      </w:pPr>
      <w:r>
        <w:t>R</w:t>
      </w:r>
      <w:r w:rsidR="00077227">
        <w:t xml:space="preserve">emind students of the Ground Rules and that they will continue to be followed even in a virtual classroom.  </w:t>
      </w:r>
      <w:r w:rsidR="00F10094">
        <w:t>In a live class</w:t>
      </w:r>
      <w:r w:rsidR="00FB1259">
        <w:t>room</w:t>
      </w:r>
      <w:r w:rsidR="00F10094">
        <w:t>, e</w:t>
      </w:r>
      <w:r w:rsidR="006B76AB">
        <w:t xml:space="preserve">mphasize </w:t>
      </w:r>
      <w:r w:rsidR="00077227">
        <w:t>Ground Rule #</w:t>
      </w:r>
      <w:r>
        <w:t>1</w:t>
      </w:r>
      <w:r w:rsidR="00077227">
        <w:t xml:space="preserve">: </w:t>
      </w:r>
      <w:r w:rsidRPr="005022CD">
        <w:rPr>
          <w:i/>
          <w:iCs/>
        </w:rPr>
        <w:t>R</w:t>
      </w:r>
      <w:r w:rsidR="00077227" w:rsidRPr="005022CD">
        <w:rPr>
          <w:i/>
          <w:iCs/>
        </w:rPr>
        <w:t>espect each other’s ideas and opinions</w:t>
      </w:r>
      <w:r>
        <w:t xml:space="preserve"> and Ground Rule #4: </w:t>
      </w:r>
      <w:r w:rsidRPr="005022CD">
        <w:rPr>
          <w:i/>
          <w:iCs/>
        </w:rPr>
        <w:t>It’s OK to Pass</w:t>
      </w:r>
      <w:r w:rsidR="00933F10">
        <w:rPr>
          <w:i/>
          <w:iCs/>
        </w:rPr>
        <w:t>.</w:t>
      </w:r>
      <w:r>
        <w:t xml:space="preserve"> </w:t>
      </w:r>
      <w:r w:rsidR="00E6312B">
        <w:t>Add a</w:t>
      </w:r>
      <w:r>
        <w:t xml:space="preserve">dditional Ground Rules to support </w:t>
      </w:r>
      <w:r w:rsidR="00E6312B">
        <w:t>virtual learning</w:t>
      </w:r>
      <w:r>
        <w:t xml:space="preserve"> such as </w:t>
      </w:r>
      <w:r>
        <w:rPr>
          <w:i/>
          <w:iCs/>
        </w:rPr>
        <w:t>S</w:t>
      </w:r>
      <w:r w:rsidRPr="005022CD">
        <w:rPr>
          <w:i/>
          <w:iCs/>
        </w:rPr>
        <w:t>tay</w:t>
      </w:r>
      <w:r>
        <w:t xml:space="preserve"> </w:t>
      </w:r>
      <w:r w:rsidRPr="005022CD">
        <w:rPr>
          <w:i/>
          <w:iCs/>
        </w:rPr>
        <w:t>present and close other computer applications</w:t>
      </w:r>
      <w:r w:rsidR="006416B8">
        <w:rPr>
          <w:i/>
          <w:iCs/>
        </w:rPr>
        <w:t xml:space="preserve"> </w:t>
      </w:r>
      <w:r w:rsidR="006416B8" w:rsidRPr="005022CD">
        <w:t>and</w:t>
      </w:r>
      <w:r w:rsidR="006416B8">
        <w:rPr>
          <w:i/>
          <w:iCs/>
        </w:rPr>
        <w:t xml:space="preserve"> Participate </w:t>
      </w:r>
      <w:r w:rsidR="005F6170">
        <w:rPr>
          <w:i/>
          <w:iCs/>
        </w:rPr>
        <w:t>as much as</w:t>
      </w:r>
      <w:r w:rsidR="006416B8">
        <w:rPr>
          <w:i/>
          <w:iCs/>
        </w:rPr>
        <w:t xml:space="preserve"> </w:t>
      </w:r>
      <w:r w:rsidR="006416B8">
        <w:rPr>
          <w:i/>
          <w:iCs/>
        </w:rPr>
        <w:lastRenderedPageBreak/>
        <w:t>possible through our class discussion forum</w:t>
      </w:r>
      <w:r w:rsidR="00F10094">
        <w:rPr>
          <w:i/>
          <w:iCs/>
        </w:rPr>
        <w:t>, text, or voice</w:t>
      </w:r>
      <w:r w:rsidR="006416B8">
        <w:rPr>
          <w:i/>
          <w:iCs/>
        </w:rPr>
        <w:t xml:space="preserve">. </w:t>
      </w:r>
      <w:r w:rsidR="00F10094">
        <w:t>P</w:t>
      </w:r>
      <w:r w:rsidR="006416B8" w:rsidRPr="005022CD">
        <w:t xml:space="preserve">ost the </w:t>
      </w:r>
      <w:r w:rsidR="006416B8">
        <w:t>G</w:t>
      </w:r>
      <w:r w:rsidR="006416B8" w:rsidRPr="005022CD">
        <w:t xml:space="preserve">round </w:t>
      </w:r>
      <w:r w:rsidR="006416B8">
        <w:t>R</w:t>
      </w:r>
      <w:r w:rsidR="006416B8" w:rsidRPr="005022CD">
        <w:t xml:space="preserve">ules </w:t>
      </w:r>
      <w:r w:rsidR="00F10094">
        <w:t>to</w:t>
      </w:r>
      <w:r w:rsidR="006416B8" w:rsidRPr="005022CD">
        <w:t xml:space="preserve"> a chat window.</w:t>
      </w:r>
    </w:p>
    <w:p w14:paraId="6D95D81D" w14:textId="13DA6C99" w:rsidR="00BA67FD" w:rsidRDefault="00BA67FD" w:rsidP="008E57D2">
      <w:pPr>
        <w:pStyle w:val="ListParagraph"/>
        <w:numPr>
          <w:ilvl w:val="0"/>
          <w:numId w:val="1"/>
        </w:numPr>
        <w:ind w:left="720"/>
      </w:pPr>
      <w:r>
        <w:t>Let students know</w:t>
      </w:r>
      <w:r w:rsidR="00221669">
        <w:t xml:space="preserve"> the best way to reach you i</w:t>
      </w:r>
      <w:r w:rsidR="00EA2B94">
        <w:t xml:space="preserve">f </w:t>
      </w:r>
      <w:r w:rsidR="00221669">
        <w:t>they</w:t>
      </w:r>
      <w:r w:rsidR="00EA2B94">
        <w:t xml:space="preserve"> have questions </w:t>
      </w:r>
      <w:r>
        <w:t xml:space="preserve">throughout the lessons. </w:t>
      </w:r>
      <w:r w:rsidR="00C75204">
        <w:t>Let them know you are available for 1:1 support.</w:t>
      </w:r>
    </w:p>
    <w:p w14:paraId="01546209" w14:textId="7851B84F" w:rsidR="007B014F" w:rsidRDefault="00A6274C" w:rsidP="008E57D2">
      <w:pPr>
        <w:pStyle w:val="ListParagraph"/>
        <w:numPr>
          <w:ilvl w:val="0"/>
          <w:numId w:val="1"/>
        </w:numPr>
        <w:ind w:left="720"/>
      </w:pPr>
      <w:r>
        <w:t>Continue using</w:t>
      </w:r>
      <w:r w:rsidR="00D7711C">
        <w:t xml:space="preserve"> pieces of</w:t>
      </w:r>
      <w:r>
        <w:t xml:space="preserve"> MFMC lesson script</w:t>
      </w:r>
      <w:r w:rsidR="00E21D56">
        <w:t>s</w:t>
      </w:r>
      <w:r>
        <w:t xml:space="preserve"> </w:t>
      </w:r>
      <w:r w:rsidR="00E86DEA">
        <w:t xml:space="preserve">to guide lesson </w:t>
      </w:r>
      <w:r w:rsidR="00221669">
        <w:t>delivery, particularly for a live or pre-recorded classroom</w:t>
      </w:r>
      <w:r w:rsidR="00E86DEA">
        <w:t>.</w:t>
      </w:r>
    </w:p>
    <w:p w14:paraId="43EC35D4" w14:textId="18AC6D95" w:rsidR="00CB48C6" w:rsidRDefault="003F6025" w:rsidP="008E57D2">
      <w:pPr>
        <w:pStyle w:val="ListParagraph"/>
        <w:numPr>
          <w:ilvl w:val="0"/>
          <w:numId w:val="1"/>
        </w:numPr>
        <w:ind w:left="720"/>
      </w:pPr>
      <w:r>
        <w:t>When available in a live classroom</w:t>
      </w:r>
      <w:r w:rsidR="003003A3">
        <w:t>, use polling</w:t>
      </w:r>
      <w:r w:rsidR="00D269E5">
        <w:t>/voting and other discussion tools</w:t>
      </w:r>
      <w:r w:rsidR="003003A3">
        <w:t xml:space="preserve"> to keep activities interactive</w:t>
      </w:r>
      <w:r w:rsidR="00CB48C6">
        <w:t>.</w:t>
      </w:r>
      <w:r w:rsidR="003003A3">
        <w:t xml:space="preserve"> Then assign additional tasks listed below to address other lesson content</w:t>
      </w:r>
      <w:r w:rsidR="00D269E5">
        <w:t>, such as assigning a video.</w:t>
      </w:r>
    </w:p>
    <w:p w14:paraId="580C4D08" w14:textId="591B15FF" w:rsidR="00D37A3E" w:rsidRPr="00D37A3E" w:rsidRDefault="00E05E68" w:rsidP="008E57D2">
      <w:pPr>
        <w:pStyle w:val="ListParagraph"/>
        <w:numPr>
          <w:ilvl w:val="0"/>
          <w:numId w:val="1"/>
        </w:numPr>
        <w:ind w:left="720"/>
      </w:pPr>
      <w:r>
        <w:t>If you are not delivering your class live, r</w:t>
      </w:r>
      <w:r w:rsidR="000F2AB9">
        <w:t>eplace</w:t>
      </w:r>
      <w:r>
        <w:t xml:space="preserve"> </w:t>
      </w:r>
      <w:proofErr w:type="gramStart"/>
      <w:r>
        <w:t>activities</w:t>
      </w:r>
      <w:proofErr w:type="gramEnd"/>
      <w:r>
        <w:t xml:space="preserve"> and</w:t>
      </w:r>
      <w:r w:rsidR="000F2AB9">
        <w:t xml:space="preserve"> group discussions with worksheets,</w:t>
      </w:r>
      <w:r>
        <w:t xml:space="preserve"> discussion forums,</w:t>
      </w:r>
      <w:r w:rsidR="000F2AB9">
        <w:t xml:space="preserve"> online games or videos.</w:t>
      </w:r>
    </w:p>
    <w:p w14:paraId="7F311C1C" w14:textId="74EF2533" w:rsidR="005F6170" w:rsidRDefault="00E069B0" w:rsidP="008E57D2">
      <w:pPr>
        <w:pStyle w:val="ListParagraph"/>
        <w:numPr>
          <w:ilvl w:val="0"/>
          <w:numId w:val="1"/>
        </w:numPr>
        <w:ind w:left="720"/>
      </w:pPr>
      <w:r>
        <w:t xml:space="preserve">Continue using a Question Box for students to ask questions that may come up during MFMC lessons. </w:t>
      </w:r>
      <w:r w:rsidR="008A79B2">
        <w:t xml:space="preserve"> You can create an anonymous form </w:t>
      </w:r>
      <w:r w:rsidR="007D276F">
        <w:t>usi</w:t>
      </w:r>
      <w:r w:rsidR="00370965">
        <w:t>ng an online survey platform</w:t>
      </w:r>
      <w:r w:rsidR="00F10094">
        <w:t xml:space="preserve">, polling </w:t>
      </w:r>
      <w:r w:rsidR="005F6170">
        <w:t>tool</w:t>
      </w:r>
      <w:r w:rsidR="00F10094">
        <w:t>,</w:t>
      </w:r>
      <w:r w:rsidR="00370965">
        <w:t xml:space="preserve"> or have students mail questions to you.</w:t>
      </w:r>
      <w:r w:rsidR="00997376">
        <w:t xml:space="preserve">  Share question responses with students via a pre-recorded or live video or send a written response</w:t>
      </w:r>
      <w:r w:rsidR="00E13BDA">
        <w:t xml:space="preserve"> to all students.</w:t>
      </w:r>
    </w:p>
    <w:p w14:paraId="7D47B7B0" w14:textId="124C09F7" w:rsidR="005F6170" w:rsidRDefault="005F6170" w:rsidP="008E57D2">
      <w:pPr>
        <w:pStyle w:val="ListParagraph"/>
        <w:numPr>
          <w:ilvl w:val="0"/>
          <w:numId w:val="1"/>
        </w:numPr>
        <w:ind w:left="720"/>
      </w:pPr>
      <w:r>
        <w:t>Encourage students to talk with a parent/guardian, or other trusted adult</w:t>
      </w:r>
      <w:r w:rsidR="003F6025">
        <w:t xml:space="preserve"> </w:t>
      </w:r>
      <w:r w:rsidR="00E13BDA">
        <w:t>to address questions</w:t>
      </w:r>
      <w:r>
        <w:t xml:space="preserve">. </w:t>
      </w:r>
    </w:p>
    <w:p w14:paraId="75876144" w14:textId="5EBF4280" w:rsidR="000F2AB9" w:rsidRPr="005022CD" w:rsidRDefault="005F6170" w:rsidP="008E57D2">
      <w:pPr>
        <w:rPr>
          <w:b/>
          <w:bCs/>
        </w:rPr>
      </w:pPr>
      <w:r w:rsidRPr="005022CD">
        <w:rPr>
          <w:b/>
          <w:bCs/>
        </w:rPr>
        <w:t>Post Lesson Delivery:</w:t>
      </w:r>
      <w:r w:rsidR="00370965" w:rsidRPr="005022CD">
        <w:rPr>
          <w:b/>
          <w:bCs/>
        </w:rPr>
        <w:t xml:space="preserve"> </w:t>
      </w:r>
      <w:r w:rsidR="00E069B0" w:rsidRPr="005022CD">
        <w:rPr>
          <w:b/>
          <w:bCs/>
        </w:rPr>
        <w:t xml:space="preserve"> </w:t>
      </w:r>
    </w:p>
    <w:p w14:paraId="60B9250E" w14:textId="471B9424" w:rsidR="000765F7" w:rsidRDefault="00DC5C6F" w:rsidP="008E57D2">
      <w:pPr>
        <w:pStyle w:val="ListParagraph"/>
        <w:numPr>
          <w:ilvl w:val="0"/>
          <w:numId w:val="1"/>
        </w:numPr>
        <w:ind w:left="720"/>
      </w:pPr>
      <w:r>
        <w:t>A</w:t>
      </w:r>
      <w:r w:rsidR="00C15BCA">
        <w:t>ssign the Learning Outside the Classroom at the end of every lesson</w:t>
      </w:r>
      <w:r w:rsidR="001B15EF">
        <w:t xml:space="preserve"> to be completed with a</w:t>
      </w:r>
      <w:r w:rsidR="00226978">
        <w:t xml:space="preserve"> parent/guardian or</w:t>
      </w:r>
      <w:r w:rsidR="001B15EF">
        <w:t xml:space="preserve"> trusted adult</w:t>
      </w:r>
      <w:r w:rsidR="00C15BCA">
        <w:t>.</w:t>
      </w:r>
      <w:r w:rsidR="003E5A19">
        <w:t xml:space="preserve"> </w:t>
      </w:r>
      <w:r w:rsidR="00BA2568">
        <w:t>Homework can be made optional or extra credit.</w:t>
      </w:r>
      <w:r w:rsidR="003E5A19">
        <w:t xml:space="preserve"> </w:t>
      </w:r>
      <w:r w:rsidR="00BA2568">
        <w:t xml:space="preserve">We recognize that not all students have safe and supportive parents/guardians to complete these assignments with. </w:t>
      </w:r>
      <w:r w:rsidR="003E5A19">
        <w:t>Your student may need help identifying a trusted adult.</w:t>
      </w:r>
      <w:r w:rsidR="00C15BCA">
        <w:t xml:space="preserve"> </w:t>
      </w:r>
    </w:p>
    <w:p w14:paraId="080F1474" w14:textId="77777777" w:rsidR="008E57D2" w:rsidRDefault="008E57D2" w:rsidP="008E57D2">
      <w:pPr>
        <w:pStyle w:val="ListParagraph"/>
      </w:pPr>
    </w:p>
    <w:p w14:paraId="2088F5C2" w14:textId="2AFA55C5" w:rsidR="00BC694C" w:rsidRDefault="00BC694C">
      <w:r>
        <w:t xml:space="preserve">The following is a list of specific lesson adaptations for distance learning. </w:t>
      </w:r>
    </w:p>
    <w:tbl>
      <w:tblPr>
        <w:tblStyle w:val="TableGrid"/>
        <w:tblW w:w="1053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710"/>
        <w:gridCol w:w="8820"/>
      </w:tblGrid>
      <w:tr w:rsidR="00A40290" w14:paraId="22955A5D" w14:textId="77777777" w:rsidTr="007C104A">
        <w:tc>
          <w:tcPr>
            <w:tcW w:w="1710" w:type="dxa"/>
          </w:tcPr>
          <w:p w14:paraId="3480FAA4" w14:textId="77777777" w:rsidR="00A40290" w:rsidRPr="00DF366D" w:rsidRDefault="00A40290">
            <w:pPr>
              <w:rPr>
                <w:b/>
                <w:bCs/>
              </w:rPr>
            </w:pPr>
            <w:r w:rsidRPr="00DF366D">
              <w:rPr>
                <w:b/>
                <w:bCs/>
              </w:rPr>
              <w:t xml:space="preserve">Lesson </w:t>
            </w:r>
          </w:p>
        </w:tc>
        <w:tc>
          <w:tcPr>
            <w:tcW w:w="8820" w:type="dxa"/>
          </w:tcPr>
          <w:p w14:paraId="7C97761A" w14:textId="5C7CCC83" w:rsidR="00A40290" w:rsidRPr="00077AF8" w:rsidRDefault="00A40290">
            <w:pPr>
              <w:rPr>
                <w:b/>
                <w:bCs/>
              </w:rPr>
            </w:pPr>
            <w:r w:rsidRPr="00077AF8">
              <w:rPr>
                <w:b/>
                <w:bCs/>
              </w:rPr>
              <w:t>Adaptation</w:t>
            </w:r>
            <w:r>
              <w:rPr>
                <w:b/>
                <w:bCs/>
              </w:rPr>
              <w:t>s</w:t>
            </w:r>
            <w:r w:rsidRPr="00077AF8">
              <w:rPr>
                <w:b/>
                <w:bCs/>
              </w:rPr>
              <w:t xml:space="preserve"> for </w:t>
            </w:r>
            <w:r>
              <w:rPr>
                <w:b/>
                <w:bCs/>
              </w:rPr>
              <w:t xml:space="preserve">Distance Learning </w:t>
            </w:r>
          </w:p>
        </w:tc>
      </w:tr>
      <w:tr w:rsidR="00A40290" w14:paraId="0BEB4AE7" w14:textId="77777777" w:rsidTr="007C104A">
        <w:tc>
          <w:tcPr>
            <w:tcW w:w="1710" w:type="dxa"/>
          </w:tcPr>
          <w:p w14:paraId="56B875DB" w14:textId="77777777" w:rsidR="00A40290" w:rsidRPr="00DF366D" w:rsidRDefault="00A40290">
            <w:pPr>
              <w:rPr>
                <w:b/>
                <w:bCs/>
              </w:rPr>
            </w:pPr>
            <w:r w:rsidRPr="00DF366D">
              <w:rPr>
                <w:b/>
                <w:bCs/>
              </w:rPr>
              <w:t>Lesson 1: Changes</w:t>
            </w:r>
          </w:p>
        </w:tc>
        <w:tc>
          <w:tcPr>
            <w:tcW w:w="8820" w:type="dxa"/>
          </w:tcPr>
          <w:p w14:paraId="4BCD4E32" w14:textId="3646A0FA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1</w:t>
            </w:r>
            <w:r w:rsidR="008216E2">
              <w:rPr>
                <w:b/>
                <w:bCs/>
              </w:rPr>
              <w:t xml:space="preserve"> (3 minutes)</w:t>
            </w:r>
            <w:r w:rsidRPr="001E65C2">
              <w:rPr>
                <w:b/>
                <w:bCs/>
              </w:rPr>
              <w:t xml:space="preserve">: </w:t>
            </w:r>
          </w:p>
          <w:p w14:paraId="1554DAF9" w14:textId="66ABB5F2" w:rsidR="00A40290" w:rsidRDefault="00A40290">
            <w:r>
              <w:t xml:space="preserve"> </w:t>
            </w:r>
            <w:r w:rsidR="007A5D19">
              <w:t xml:space="preserve">Pre-record, </w:t>
            </w:r>
            <w:r w:rsidR="00D028B9">
              <w:t>deliver</w:t>
            </w:r>
            <w:r w:rsidR="007A5D19">
              <w:t xml:space="preserve"> live</w:t>
            </w:r>
            <w:r>
              <w:t xml:space="preserve"> or have students read an introduction to the program</w:t>
            </w:r>
            <w:r w:rsidR="00BC694C">
              <w:t xml:space="preserve"> </w:t>
            </w:r>
            <w:r>
              <w:t>(pages 14-19).</w:t>
            </w:r>
          </w:p>
          <w:p w14:paraId="73614D9B" w14:textId="77777777" w:rsidR="00A40290" w:rsidRDefault="00A40290"/>
          <w:p w14:paraId="3ED35356" w14:textId="2036CC31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2</w:t>
            </w:r>
            <w:r w:rsidR="008216E2">
              <w:rPr>
                <w:b/>
                <w:bCs/>
              </w:rPr>
              <w:t xml:space="preserve"> (10 minutes)</w:t>
            </w:r>
            <w:r w:rsidRPr="001E65C2">
              <w:rPr>
                <w:b/>
                <w:bCs/>
              </w:rPr>
              <w:t xml:space="preserve">: </w:t>
            </w:r>
          </w:p>
          <w:p w14:paraId="54774EFE" w14:textId="490AE42D" w:rsidR="008216E2" w:rsidRDefault="007A5D19">
            <w:r>
              <w:t>Pre-record or</w:t>
            </w:r>
            <w:r w:rsidR="00D028B9">
              <w:t xml:space="preserve"> deliver</w:t>
            </w:r>
            <w:r>
              <w:t xml:space="preserve"> live</w:t>
            </w:r>
            <w:r w:rsidR="00B20E88">
              <w:t xml:space="preserve"> the definitions found on</w:t>
            </w:r>
            <w:r w:rsidR="00A40290">
              <w:t xml:space="preserve"> </w:t>
            </w:r>
            <w:r w:rsidR="006D0624">
              <w:t>pages 20-29</w:t>
            </w:r>
            <w:r w:rsidR="00B20E88">
              <w:t xml:space="preserve"> as you go over the anatomy graphics in the Lesson 1 PowerPoint</w:t>
            </w:r>
            <w:r w:rsidR="006D0624">
              <w:t xml:space="preserve"> </w:t>
            </w:r>
            <w:r w:rsidR="00A40290">
              <w:t xml:space="preserve">or </w:t>
            </w:r>
            <w:r w:rsidR="006D0624">
              <w:t>h</w:t>
            </w:r>
            <w:r w:rsidR="00A40290">
              <w:t>ave students</w:t>
            </w:r>
            <w:r w:rsidR="006D0624">
              <w:t xml:space="preserve"> </w:t>
            </w:r>
            <w:r w:rsidR="00A021B7">
              <w:t xml:space="preserve">review the </w:t>
            </w:r>
            <w:r w:rsidR="00F045DA">
              <w:t>Teens</w:t>
            </w:r>
            <w:r w:rsidR="00A021B7">
              <w:t xml:space="preserve"> Health website below</w:t>
            </w:r>
            <w:r w:rsidR="006D0624">
              <w:t>.</w:t>
            </w:r>
            <w:r w:rsidR="00B20E88">
              <w:t xml:space="preserve"> </w:t>
            </w:r>
            <w:r w:rsidR="00C93271">
              <w:t>Have s</w:t>
            </w:r>
            <w:r w:rsidR="00A40290">
              <w:t xml:space="preserve">tudents complete </w:t>
            </w:r>
            <w:r w:rsidR="00C93271">
              <w:t>the “Fill in the Blank with the Correct Vocabulary Term”</w:t>
            </w:r>
            <w:r w:rsidR="00A40290">
              <w:t xml:space="preserve"> worksheet</w:t>
            </w:r>
            <w:r w:rsidR="00C93271">
              <w:t xml:space="preserve"> found on page 48 of Lesson 1</w:t>
            </w:r>
            <w:r w:rsidR="00A40290">
              <w:t xml:space="preserve"> </w:t>
            </w:r>
            <w:r w:rsidR="006D0624">
              <w:t xml:space="preserve">PDF </w:t>
            </w:r>
            <w:r w:rsidR="00A40290">
              <w:t>by using</w:t>
            </w:r>
            <w:r w:rsidR="008216E2">
              <w:t>:</w:t>
            </w:r>
          </w:p>
          <w:p w14:paraId="73F2FAFC" w14:textId="5D3CE7A7" w:rsidR="008216E2" w:rsidRDefault="001D6404" w:rsidP="008216E2">
            <w:pPr>
              <w:pStyle w:val="ListParagraph"/>
              <w:numPr>
                <w:ilvl w:val="0"/>
                <w:numId w:val="14"/>
              </w:numPr>
            </w:pPr>
            <w:hyperlink r:id="rId9" w:anchor="catchanging-body" w:history="1">
              <w:r w:rsidR="00F045DA">
                <w:rPr>
                  <w:rStyle w:val="Hyperlink"/>
                </w:rPr>
                <w:t>Teens Health- Female Reproductive System</w:t>
              </w:r>
            </w:hyperlink>
            <w:r w:rsidR="00A40290">
              <w:t xml:space="preserve"> </w:t>
            </w:r>
            <w:r w:rsidR="00344EE2" w:rsidRPr="00344EE2">
              <w:rPr>
                <w:highlight w:val="yellow"/>
              </w:rPr>
              <w:t>*New</w:t>
            </w:r>
          </w:p>
          <w:p w14:paraId="76EB3AA0" w14:textId="52DC59B5" w:rsidR="00A40290" w:rsidRDefault="001D6404" w:rsidP="006D0624">
            <w:pPr>
              <w:pStyle w:val="ListParagraph"/>
              <w:numPr>
                <w:ilvl w:val="0"/>
                <w:numId w:val="14"/>
              </w:numPr>
            </w:pPr>
            <w:hyperlink r:id="rId10" w:anchor="catchanging-body" w:history="1">
              <w:r w:rsidR="00F045DA">
                <w:rPr>
                  <w:rStyle w:val="Hyperlink"/>
                </w:rPr>
                <w:t>Teens Health- Male Reproductive System</w:t>
              </w:r>
            </w:hyperlink>
            <w:r w:rsidR="00A40290">
              <w:t xml:space="preserve"> </w:t>
            </w:r>
            <w:r w:rsidR="00344EE2" w:rsidRPr="00344EE2">
              <w:rPr>
                <w:highlight w:val="yellow"/>
              </w:rPr>
              <w:t>*New</w:t>
            </w:r>
          </w:p>
          <w:p w14:paraId="2F53360B" w14:textId="77777777" w:rsidR="000765F7" w:rsidRDefault="000765F7"/>
          <w:p w14:paraId="0B815EE7" w14:textId="66D2CC2C" w:rsidR="00A40290" w:rsidRDefault="000765F7">
            <w:r>
              <w:t>Another option for completing this worksheet is</w:t>
            </w:r>
            <w:r w:rsidR="00A40290">
              <w:t xml:space="preserve"> by </w:t>
            </w:r>
            <w:r>
              <w:t xml:space="preserve">having students review </w:t>
            </w:r>
            <w:r w:rsidR="00A40290">
              <w:t xml:space="preserve">the “Vocabulary Terms and Definitions” PDF cards.  </w:t>
            </w:r>
          </w:p>
          <w:p w14:paraId="36299679" w14:textId="77777777" w:rsidR="00A40290" w:rsidRDefault="00A40290"/>
          <w:p w14:paraId="79127DD2" w14:textId="42EE5838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3</w:t>
            </w:r>
            <w:r w:rsidR="008216E2">
              <w:rPr>
                <w:b/>
                <w:bCs/>
              </w:rPr>
              <w:t xml:space="preserve"> (</w:t>
            </w:r>
            <w:r w:rsidR="00A021B7">
              <w:rPr>
                <w:b/>
                <w:bCs/>
              </w:rPr>
              <w:t>1</w:t>
            </w:r>
            <w:r w:rsidR="00987D15">
              <w:rPr>
                <w:b/>
                <w:bCs/>
              </w:rPr>
              <w:t>2</w:t>
            </w:r>
            <w:r w:rsidR="008216E2">
              <w:rPr>
                <w:b/>
                <w:bCs/>
              </w:rPr>
              <w:t xml:space="preserve"> minutes)</w:t>
            </w:r>
            <w:r w:rsidRPr="001E65C2">
              <w:rPr>
                <w:b/>
                <w:bCs/>
              </w:rPr>
              <w:t>:</w:t>
            </w:r>
          </w:p>
          <w:p w14:paraId="436BC129" w14:textId="2D05C1E1" w:rsidR="00A40290" w:rsidRDefault="005B3E32">
            <w:r>
              <w:t>Have students w</w:t>
            </w:r>
            <w:r w:rsidR="00A40290">
              <w:t>atch:</w:t>
            </w:r>
          </w:p>
          <w:p w14:paraId="17DE0C14" w14:textId="03110744" w:rsidR="00A40290" w:rsidRDefault="001D6404" w:rsidP="008623A6">
            <w:pPr>
              <w:pStyle w:val="ListParagraph"/>
              <w:numPr>
                <w:ilvl w:val="0"/>
                <w:numId w:val="2"/>
              </w:numPr>
            </w:pPr>
            <w:hyperlink r:id="rId11" w:history="1">
              <w:r w:rsidR="00F045DA">
                <w:rPr>
                  <w:rStyle w:val="Hyperlink"/>
                </w:rPr>
                <w:t>Top Signs Boys are in Puberty</w:t>
              </w:r>
            </w:hyperlink>
            <w:r w:rsidR="00A40290">
              <w:t xml:space="preserve"> </w:t>
            </w:r>
            <w:r w:rsidR="00F045DA">
              <w:t>— 3:24</w:t>
            </w:r>
          </w:p>
          <w:p w14:paraId="3C820800" w14:textId="3F5072DA" w:rsidR="00A40290" w:rsidRDefault="001D6404" w:rsidP="00260C0B">
            <w:pPr>
              <w:pStyle w:val="ListParagraph"/>
              <w:numPr>
                <w:ilvl w:val="0"/>
                <w:numId w:val="2"/>
              </w:numPr>
            </w:pPr>
            <w:hyperlink r:id="rId12" w:history="1">
              <w:r w:rsidR="00F045DA" w:rsidRPr="00F045DA">
                <w:rPr>
                  <w:rStyle w:val="Hyperlink"/>
                </w:rPr>
                <w:t>Top Signs Girls are in Puberty</w:t>
              </w:r>
            </w:hyperlink>
            <w:r w:rsidR="00F045DA">
              <w:t xml:space="preserve"> — 1:57</w:t>
            </w:r>
          </w:p>
          <w:p w14:paraId="5BC2BA99" w14:textId="564F0BC1" w:rsidR="008216E2" w:rsidRPr="001E65C2" w:rsidRDefault="001D6404" w:rsidP="008216E2">
            <w:pPr>
              <w:pStyle w:val="ListParagraph"/>
              <w:numPr>
                <w:ilvl w:val="0"/>
                <w:numId w:val="2"/>
              </w:numPr>
              <w:rPr>
                <w:rStyle w:val="Hyperlink"/>
                <w:color w:val="auto"/>
                <w:u w:val="none"/>
              </w:rPr>
            </w:pPr>
            <w:hyperlink r:id="rId13" w:history="1">
              <w:r w:rsidR="00927DB3">
                <w:rPr>
                  <w:rStyle w:val="Hyperlink"/>
                </w:rPr>
                <w:t>Bodies: Different Shapes and Sizes. All Beautiful</w:t>
              </w:r>
            </w:hyperlink>
            <w:r w:rsidR="00EC2131">
              <w:t xml:space="preserve"> — </w:t>
            </w:r>
            <w:r w:rsidR="00927DB3">
              <w:t>1:53</w:t>
            </w:r>
          </w:p>
          <w:p w14:paraId="003234A3" w14:textId="0AD408D8" w:rsidR="00B20E88" w:rsidRDefault="001D6404" w:rsidP="008216E2">
            <w:pPr>
              <w:pStyle w:val="ListParagraph"/>
              <w:numPr>
                <w:ilvl w:val="0"/>
                <w:numId w:val="2"/>
              </w:numPr>
            </w:pPr>
            <w:hyperlink r:id="rId14" w:history="1">
              <w:r w:rsidR="00927DB3">
                <w:rPr>
                  <w:rStyle w:val="Hyperlink"/>
                </w:rPr>
                <w:t>Where do Babies Come From?</w:t>
              </w:r>
            </w:hyperlink>
            <w:r w:rsidR="00EC2131">
              <w:t xml:space="preserve"> </w:t>
            </w:r>
            <w:proofErr w:type="gramStart"/>
            <w:r w:rsidR="00EC2131">
              <w:t xml:space="preserve">— </w:t>
            </w:r>
            <w:r w:rsidR="00927DB3">
              <w:t xml:space="preserve"> 3:35</w:t>
            </w:r>
            <w:proofErr w:type="gramEnd"/>
          </w:p>
          <w:p w14:paraId="4A151502" w14:textId="77777777" w:rsidR="008216E2" w:rsidRDefault="008216E2" w:rsidP="00077AF8"/>
          <w:p w14:paraId="0B4039AE" w14:textId="3F257D23" w:rsidR="00A40290" w:rsidRPr="008216E2" w:rsidRDefault="00A40290" w:rsidP="00077AF8">
            <w:pPr>
              <w:rPr>
                <w:b/>
                <w:bCs/>
              </w:rPr>
            </w:pPr>
            <w:r w:rsidRPr="008216E2">
              <w:rPr>
                <w:b/>
                <w:bCs/>
              </w:rPr>
              <w:t>Task 4</w:t>
            </w:r>
            <w:r w:rsidR="00E45544">
              <w:rPr>
                <w:b/>
                <w:bCs/>
              </w:rPr>
              <w:t xml:space="preserve"> (3 minutes)</w:t>
            </w:r>
            <w:r w:rsidRPr="008216E2">
              <w:rPr>
                <w:b/>
                <w:bCs/>
              </w:rPr>
              <w:t>:</w:t>
            </w:r>
          </w:p>
          <w:p w14:paraId="54CA0808" w14:textId="5BCCFAE2" w:rsidR="00A40290" w:rsidRDefault="00A40290" w:rsidP="004539A0">
            <w:r>
              <w:t xml:space="preserve">For the Changes of Puberty Activity on pages 34-37, have students read the answer key on pages 36-37 and journal about what stood out to them or surprised them about this list. </w:t>
            </w:r>
          </w:p>
          <w:p w14:paraId="374F182A" w14:textId="558D1C17" w:rsidR="00A40290" w:rsidRDefault="00A40290" w:rsidP="004539A0"/>
          <w:p w14:paraId="217B8EC0" w14:textId="236A885E" w:rsidR="00A40290" w:rsidRPr="001E65C2" w:rsidRDefault="00A40290" w:rsidP="004539A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5</w:t>
            </w:r>
            <w:r w:rsidR="00E45544">
              <w:rPr>
                <w:b/>
                <w:bCs/>
              </w:rPr>
              <w:t xml:space="preserve"> (4 minutes)</w:t>
            </w:r>
            <w:r w:rsidRPr="001E65C2">
              <w:rPr>
                <w:b/>
                <w:bCs/>
              </w:rPr>
              <w:t>:</w:t>
            </w:r>
          </w:p>
          <w:p w14:paraId="42F317D8" w14:textId="05A44361" w:rsidR="00A40290" w:rsidRDefault="00D028B9" w:rsidP="004539A0">
            <w:r>
              <w:t>Provide medically accurate and age</w:t>
            </w:r>
            <w:r w:rsidR="00927DB3">
              <w:t>-</w:t>
            </w:r>
            <w:r>
              <w:t xml:space="preserve">appropriate online resources for adolescents to get </w:t>
            </w:r>
            <w:r w:rsidR="00A40290">
              <w:t>support with the physical, emotional, and social changes that happen during puberty. For example, have students review the Amaze.org website and identify videos they found helpful.</w:t>
            </w:r>
          </w:p>
          <w:p w14:paraId="61876CAA" w14:textId="77777777" w:rsidR="00A40290" w:rsidRDefault="00A40290" w:rsidP="004539A0"/>
          <w:p w14:paraId="45EA76C0" w14:textId="77777777" w:rsidR="00A40290" w:rsidRPr="001E65C2" w:rsidRDefault="00A40290" w:rsidP="004539A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Homework:</w:t>
            </w:r>
          </w:p>
          <w:p w14:paraId="4DD52BE5" w14:textId="705146A1" w:rsidR="00A40290" w:rsidRDefault="00A40290" w:rsidP="004539A0">
            <w:r>
              <w:t>Learning Outside the Classroom 1- to be completed with a parent/guardian or trusted adult if possible (Page 47)</w:t>
            </w:r>
          </w:p>
        </w:tc>
      </w:tr>
      <w:tr w:rsidR="00A40290" w14:paraId="4667A4A4" w14:textId="77777777" w:rsidTr="007C104A">
        <w:tc>
          <w:tcPr>
            <w:tcW w:w="1710" w:type="dxa"/>
          </w:tcPr>
          <w:p w14:paraId="5CA539E9" w14:textId="77777777" w:rsidR="00A40290" w:rsidRPr="00DF366D" w:rsidRDefault="00A40290">
            <w:pPr>
              <w:rPr>
                <w:b/>
                <w:bCs/>
              </w:rPr>
            </w:pPr>
            <w:r w:rsidRPr="00DF366D">
              <w:rPr>
                <w:b/>
                <w:bCs/>
              </w:rPr>
              <w:lastRenderedPageBreak/>
              <w:t>Lesson 2: Who I am</w:t>
            </w:r>
          </w:p>
        </w:tc>
        <w:tc>
          <w:tcPr>
            <w:tcW w:w="8820" w:type="dxa"/>
          </w:tcPr>
          <w:p w14:paraId="775BB2C4" w14:textId="74D5A713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1</w:t>
            </w:r>
            <w:r w:rsidR="00E45544">
              <w:rPr>
                <w:b/>
                <w:bCs/>
              </w:rPr>
              <w:t xml:space="preserve"> (8 minutes)</w:t>
            </w:r>
            <w:r w:rsidRPr="001E65C2">
              <w:rPr>
                <w:b/>
                <w:bCs/>
              </w:rPr>
              <w:t>:</w:t>
            </w:r>
          </w:p>
          <w:p w14:paraId="27CDDF2B" w14:textId="73B30684" w:rsidR="00A40290" w:rsidRDefault="00A40290">
            <w:r>
              <w:t xml:space="preserve">Have students watch: </w:t>
            </w:r>
          </w:p>
          <w:p w14:paraId="1FF73895" w14:textId="332B0141" w:rsidR="00A40290" w:rsidRDefault="001D6404" w:rsidP="009A5DE2">
            <w:pPr>
              <w:pStyle w:val="ListParagraph"/>
              <w:numPr>
                <w:ilvl w:val="0"/>
                <w:numId w:val="4"/>
              </w:numPr>
            </w:pPr>
            <w:hyperlink r:id="rId15" w:history="1">
              <w:r w:rsidR="00927DB3">
                <w:rPr>
                  <w:rStyle w:val="Hyperlink"/>
                </w:rPr>
                <w:t>Gender Identity: Being Female, Male, Transgender or Genderfluid</w:t>
              </w:r>
            </w:hyperlink>
            <w:r w:rsidR="00AF1B14">
              <w:t xml:space="preserve">  </w:t>
            </w:r>
            <w:r w:rsidR="00927DB3">
              <w:t>— 2:10</w:t>
            </w:r>
          </w:p>
          <w:p w14:paraId="0CCD64A3" w14:textId="77777777" w:rsidR="007E4EC7" w:rsidRDefault="001D6404" w:rsidP="007E4EC7">
            <w:pPr>
              <w:pStyle w:val="ListParagraph"/>
              <w:numPr>
                <w:ilvl w:val="0"/>
                <w:numId w:val="4"/>
              </w:numPr>
            </w:pPr>
            <w:hyperlink r:id="rId16" w:history="1">
              <w:r w:rsidR="00927DB3" w:rsidRPr="00927DB3">
                <w:rPr>
                  <w:rStyle w:val="Hyperlink"/>
                </w:rPr>
                <w:t>Expressing Myself. My Way.</w:t>
              </w:r>
            </w:hyperlink>
            <w:r w:rsidR="00927DB3">
              <w:t xml:space="preserve"> — 3:36</w:t>
            </w:r>
          </w:p>
          <w:p w14:paraId="438FEC2B" w14:textId="3E9A81E1" w:rsidR="00A40290" w:rsidRDefault="001D6404" w:rsidP="007E4EC7">
            <w:pPr>
              <w:pStyle w:val="ListParagraph"/>
              <w:numPr>
                <w:ilvl w:val="0"/>
                <w:numId w:val="4"/>
              </w:numPr>
            </w:pPr>
            <w:hyperlink r:id="rId17" w:history="1">
              <w:r w:rsidR="007E4EC7">
                <w:rPr>
                  <w:rStyle w:val="Hyperlink"/>
                </w:rPr>
                <w:t>Sexual Orientation Explained</w:t>
              </w:r>
            </w:hyperlink>
            <w:r w:rsidR="00AF1B14">
              <w:t xml:space="preserve"> </w:t>
            </w:r>
            <w:r w:rsidR="007E4EC7">
              <w:t xml:space="preserve">— 2:02 </w:t>
            </w:r>
          </w:p>
          <w:p w14:paraId="48756536" w14:textId="77777777" w:rsidR="007E4EC7" w:rsidRDefault="007E4EC7" w:rsidP="007E4EC7">
            <w:pPr>
              <w:pStyle w:val="ListParagraph"/>
              <w:ind w:left="360"/>
            </w:pPr>
          </w:p>
          <w:p w14:paraId="5F8CF447" w14:textId="551F3DCD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2</w:t>
            </w:r>
            <w:r w:rsidR="003356F7">
              <w:rPr>
                <w:b/>
                <w:bCs/>
              </w:rPr>
              <w:t xml:space="preserve"> (5 minutes)</w:t>
            </w:r>
            <w:r w:rsidRPr="001E65C2">
              <w:rPr>
                <w:b/>
                <w:bCs/>
              </w:rPr>
              <w:t>:</w:t>
            </w:r>
          </w:p>
          <w:p w14:paraId="4981925A" w14:textId="3CED9298" w:rsidR="00A40290" w:rsidRDefault="00E45544">
            <w:r>
              <w:t xml:space="preserve">Pre-record, </w:t>
            </w:r>
            <w:r w:rsidR="00D028B9">
              <w:t xml:space="preserve">deliver </w:t>
            </w:r>
            <w:r>
              <w:t xml:space="preserve">live </w:t>
            </w:r>
            <w:r w:rsidR="00A40290">
              <w:t>or have students read slides 3-15 of the Lesson 2 PowerPoint.</w:t>
            </w:r>
          </w:p>
          <w:p w14:paraId="2A35B6DB" w14:textId="77777777" w:rsidR="00A40290" w:rsidRDefault="00A40290"/>
          <w:p w14:paraId="2F5F6CF7" w14:textId="4C96B6ED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3</w:t>
            </w:r>
            <w:r w:rsidR="003356F7">
              <w:rPr>
                <w:b/>
                <w:bCs/>
              </w:rPr>
              <w:t xml:space="preserve"> (8 minutes)</w:t>
            </w:r>
            <w:r w:rsidRPr="001E65C2">
              <w:rPr>
                <w:b/>
                <w:bCs/>
              </w:rPr>
              <w:t>:</w:t>
            </w:r>
          </w:p>
          <w:p w14:paraId="487DEF91" w14:textId="4786382F" w:rsidR="00A40290" w:rsidRDefault="00A40290">
            <w:r>
              <w:t>Have students complete the Gender and Sexual Orientation: Understanding Terms worksheet on page 39 or provide the answer key on page 41</w:t>
            </w:r>
            <w:r w:rsidR="00987D15">
              <w:t xml:space="preserve"> for students to review</w:t>
            </w:r>
            <w:r>
              <w:t xml:space="preserve">.  </w:t>
            </w:r>
          </w:p>
          <w:p w14:paraId="3FFBD7E6" w14:textId="77777777" w:rsidR="003356F7" w:rsidRDefault="003356F7">
            <w:pPr>
              <w:rPr>
                <w:b/>
                <w:bCs/>
              </w:rPr>
            </w:pPr>
          </w:p>
          <w:p w14:paraId="47AF4952" w14:textId="370E34F9" w:rsidR="00A40290" w:rsidRPr="003356F7" w:rsidRDefault="00A40290">
            <w:pPr>
              <w:rPr>
                <w:b/>
                <w:bCs/>
              </w:rPr>
            </w:pPr>
            <w:r w:rsidRPr="003356F7">
              <w:rPr>
                <w:b/>
                <w:bCs/>
              </w:rPr>
              <w:t>Task 4</w:t>
            </w:r>
            <w:r w:rsidR="003356F7">
              <w:rPr>
                <w:b/>
                <w:bCs/>
              </w:rPr>
              <w:t xml:space="preserve"> (5 minutes)</w:t>
            </w:r>
            <w:r w:rsidRPr="003356F7">
              <w:rPr>
                <w:b/>
                <w:bCs/>
              </w:rPr>
              <w:t>:</w:t>
            </w:r>
          </w:p>
          <w:p w14:paraId="225C64AB" w14:textId="011DB1E1" w:rsidR="00A40290" w:rsidRDefault="003356F7">
            <w:r>
              <w:t xml:space="preserve">Pre-record, </w:t>
            </w:r>
            <w:r w:rsidR="00D028B9">
              <w:t xml:space="preserve">deliver </w:t>
            </w:r>
            <w:r>
              <w:t xml:space="preserve">live </w:t>
            </w:r>
            <w:r w:rsidR="00A40290">
              <w:t xml:space="preserve">or have students read the story of Cinderella (pages 17-20) and answer three pre-selected questions from the pages 21-22. Have students submit their answers. </w:t>
            </w:r>
          </w:p>
          <w:p w14:paraId="4D8EC98A" w14:textId="77777777" w:rsidR="00A40290" w:rsidRDefault="00A40290"/>
          <w:p w14:paraId="597BE2A3" w14:textId="4C2B7824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5</w:t>
            </w:r>
            <w:r w:rsidR="003356F7">
              <w:rPr>
                <w:b/>
                <w:bCs/>
              </w:rPr>
              <w:t xml:space="preserve"> (4 minutes)</w:t>
            </w:r>
            <w:r w:rsidRPr="001E65C2">
              <w:rPr>
                <w:b/>
                <w:bCs/>
              </w:rPr>
              <w:t>:</w:t>
            </w:r>
          </w:p>
          <w:p w14:paraId="729EDBA0" w14:textId="373A529C" w:rsidR="00A40290" w:rsidRDefault="00E63D35">
            <w:r>
              <w:t>Pre-r</w:t>
            </w:r>
            <w:r w:rsidR="00A40290">
              <w:t>ecord</w:t>
            </w:r>
            <w:r>
              <w:t>, deliver live,</w:t>
            </w:r>
            <w:r w:rsidR="00A40290">
              <w:t xml:space="preserve"> or have students read through the Myth and Facts activity and use answer key found on page 25-29</w:t>
            </w:r>
            <w:r w:rsidR="00991015">
              <w:t>.</w:t>
            </w:r>
          </w:p>
          <w:p w14:paraId="490338CF" w14:textId="1BA73BB0" w:rsidR="00A40290" w:rsidRDefault="00A40290"/>
          <w:p w14:paraId="7744CAF2" w14:textId="77777777" w:rsidR="00A40290" w:rsidRPr="003F79A8" w:rsidRDefault="00A40290" w:rsidP="002C6E1B">
            <w:pPr>
              <w:rPr>
                <w:b/>
                <w:bCs/>
              </w:rPr>
            </w:pPr>
            <w:r w:rsidRPr="003F79A8">
              <w:rPr>
                <w:b/>
                <w:bCs/>
              </w:rPr>
              <w:t>Homework:</w:t>
            </w:r>
          </w:p>
          <w:p w14:paraId="2F93FDEE" w14:textId="77777777" w:rsidR="00A40290" w:rsidRDefault="00A40290">
            <w:r>
              <w:t>Learning Outside the Classroom 2- to be completed with a parent/guardian or trusted adult if possible (Page 45)</w:t>
            </w:r>
          </w:p>
          <w:p w14:paraId="0CD2911A" w14:textId="77777777" w:rsidR="00441A09" w:rsidRDefault="00441A09"/>
          <w:p w14:paraId="33A86338" w14:textId="08DB9AAF" w:rsidR="00365D06" w:rsidRPr="00CC319D" w:rsidRDefault="00991015" w:rsidP="00365D06">
            <w:r>
              <w:t>Share</w:t>
            </w:r>
            <w:r w:rsidR="00E6312B">
              <w:t xml:space="preserve"> resources for LGBTQ students</w:t>
            </w:r>
            <w:r>
              <w:t>.  For example:</w:t>
            </w:r>
            <w:r w:rsidR="00365D06">
              <w:t xml:space="preserve"> </w:t>
            </w:r>
            <w:hyperlink r:id="rId18" w:history="1">
              <w:r w:rsidR="00365D06">
                <w:rPr>
                  <w:rStyle w:val="Hyperlink"/>
                </w:rPr>
                <w:t>ODE's How to Support LGBTQ+ Youth</w:t>
              </w:r>
            </w:hyperlink>
            <w:r w:rsidR="00365D06">
              <w:t xml:space="preserve"> </w:t>
            </w:r>
          </w:p>
          <w:p w14:paraId="27FF229B" w14:textId="5DF335C8" w:rsidR="00441A09" w:rsidRDefault="00441A09"/>
          <w:p w14:paraId="79D68FAB" w14:textId="570C81E0" w:rsidR="00441A09" w:rsidRDefault="00441A09" w:rsidP="00365D06"/>
        </w:tc>
      </w:tr>
      <w:tr w:rsidR="00A40290" w14:paraId="546B6E99" w14:textId="77777777" w:rsidTr="007C104A">
        <w:tc>
          <w:tcPr>
            <w:tcW w:w="1710" w:type="dxa"/>
          </w:tcPr>
          <w:p w14:paraId="11240C5C" w14:textId="77777777" w:rsidR="00A40290" w:rsidRPr="00DF366D" w:rsidRDefault="00A40290">
            <w:pPr>
              <w:rPr>
                <w:b/>
                <w:bCs/>
              </w:rPr>
            </w:pPr>
            <w:r w:rsidRPr="00DF366D">
              <w:rPr>
                <w:b/>
                <w:bCs/>
              </w:rPr>
              <w:t>Lesson 3: Everyone Deserves Respect and Support</w:t>
            </w:r>
          </w:p>
        </w:tc>
        <w:tc>
          <w:tcPr>
            <w:tcW w:w="8820" w:type="dxa"/>
          </w:tcPr>
          <w:p w14:paraId="6D32E040" w14:textId="6CDF7F33" w:rsidR="005D2A96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1</w:t>
            </w:r>
            <w:r w:rsidR="006608D2">
              <w:rPr>
                <w:b/>
                <w:bCs/>
              </w:rPr>
              <w:t xml:space="preserve"> (</w:t>
            </w:r>
            <w:r w:rsidR="008D0BFA">
              <w:rPr>
                <w:b/>
                <w:bCs/>
              </w:rPr>
              <w:t>12</w:t>
            </w:r>
            <w:r w:rsidR="006608D2">
              <w:rPr>
                <w:b/>
                <w:bCs/>
              </w:rPr>
              <w:t xml:space="preserve"> minutes)</w:t>
            </w:r>
            <w:r w:rsidRPr="001E65C2">
              <w:rPr>
                <w:b/>
                <w:bCs/>
              </w:rPr>
              <w:t>:</w:t>
            </w:r>
          </w:p>
          <w:p w14:paraId="7A762922" w14:textId="4AA561EF" w:rsidR="00A40290" w:rsidRDefault="00A40290" w:rsidP="008D0BFA">
            <w:r>
              <w:t>Have students watch:</w:t>
            </w:r>
          </w:p>
          <w:p w14:paraId="13D17536" w14:textId="2C2B1997" w:rsidR="00A40290" w:rsidRDefault="001D6404" w:rsidP="001E65C2">
            <w:pPr>
              <w:pStyle w:val="ListParagraph"/>
              <w:numPr>
                <w:ilvl w:val="0"/>
                <w:numId w:val="5"/>
              </w:numPr>
            </w:pPr>
            <w:hyperlink r:id="rId19" w:history="1">
              <w:r w:rsidR="009347A7">
                <w:rPr>
                  <w:rStyle w:val="Hyperlink"/>
                </w:rPr>
                <w:t>Sesame Street: Respect</w:t>
              </w:r>
            </w:hyperlink>
            <w:r w:rsidR="00EC2131">
              <w:t xml:space="preserve">— </w:t>
            </w:r>
            <w:proofErr w:type="gramStart"/>
            <w:r w:rsidR="009347A7">
              <w:t xml:space="preserve">4:46 </w:t>
            </w:r>
            <w:r w:rsidR="008D0BFA">
              <w:t xml:space="preserve"> </w:t>
            </w:r>
            <w:r w:rsidR="00A40290" w:rsidRPr="008D0BFA">
              <w:rPr>
                <w:highlight w:val="yellow"/>
              </w:rPr>
              <w:t>*</w:t>
            </w:r>
            <w:proofErr w:type="gramEnd"/>
            <w:r w:rsidR="00A40290" w:rsidRPr="008D0BFA">
              <w:rPr>
                <w:highlight w:val="yellow"/>
              </w:rPr>
              <w:t>New Video</w:t>
            </w:r>
          </w:p>
          <w:p w14:paraId="33592822" w14:textId="5E47D5CE" w:rsidR="00A40290" w:rsidRDefault="001D6404" w:rsidP="008D0BFA">
            <w:pPr>
              <w:pStyle w:val="ListParagraph"/>
              <w:numPr>
                <w:ilvl w:val="0"/>
                <w:numId w:val="5"/>
              </w:numPr>
            </w:pPr>
            <w:hyperlink r:id="rId20" w:history="1">
              <w:r w:rsidR="009347A7">
                <w:rPr>
                  <w:rStyle w:val="Hyperlink"/>
                </w:rPr>
                <w:t>My Friend is Transgender</w:t>
              </w:r>
            </w:hyperlink>
            <w:proofErr w:type="gramStart"/>
            <w:r w:rsidR="00EC2131">
              <w:t xml:space="preserve">— </w:t>
            </w:r>
            <w:r w:rsidR="009347A7">
              <w:t xml:space="preserve"> 4:25</w:t>
            </w:r>
            <w:proofErr w:type="gramEnd"/>
            <w:r w:rsidR="009347A7">
              <w:t xml:space="preserve"> </w:t>
            </w:r>
            <w:r w:rsidR="00A40290">
              <w:t xml:space="preserve"> </w:t>
            </w:r>
            <w:r w:rsidR="00A40290" w:rsidRPr="008D0BFA">
              <w:rPr>
                <w:highlight w:val="yellow"/>
              </w:rPr>
              <w:t>*New Video</w:t>
            </w:r>
          </w:p>
          <w:p w14:paraId="1A4A4298" w14:textId="75EAD294" w:rsidR="00A40290" w:rsidRDefault="001D6404" w:rsidP="006162FD">
            <w:pPr>
              <w:pStyle w:val="ListParagraph"/>
              <w:numPr>
                <w:ilvl w:val="0"/>
                <w:numId w:val="5"/>
              </w:numPr>
            </w:pPr>
            <w:hyperlink r:id="rId21" w:history="1">
              <w:r w:rsidR="009347A7">
                <w:rPr>
                  <w:rStyle w:val="Hyperlink"/>
                </w:rPr>
                <w:t xml:space="preserve">Love is Love: Free to Be Me </w:t>
              </w:r>
            </w:hyperlink>
            <w:r w:rsidR="00A40290">
              <w:t xml:space="preserve"> </w:t>
            </w:r>
            <w:r w:rsidR="009347A7">
              <w:t>— 2:19</w:t>
            </w:r>
          </w:p>
          <w:p w14:paraId="2DE98375" w14:textId="2FAD5DAA" w:rsidR="00A40290" w:rsidRDefault="00A40290" w:rsidP="006162FD"/>
          <w:p w14:paraId="28EF000D" w14:textId="0E801E9B" w:rsidR="00A40290" w:rsidRPr="001E65C2" w:rsidRDefault="00A40290" w:rsidP="006162FD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2</w:t>
            </w:r>
            <w:r w:rsidR="006608D2">
              <w:rPr>
                <w:b/>
                <w:bCs/>
              </w:rPr>
              <w:t xml:space="preserve"> (4 minutes)</w:t>
            </w:r>
            <w:r w:rsidRPr="001E65C2">
              <w:rPr>
                <w:b/>
                <w:bCs/>
              </w:rPr>
              <w:t>:</w:t>
            </w:r>
          </w:p>
          <w:p w14:paraId="559492B2" w14:textId="2DD6B95C" w:rsidR="00A40290" w:rsidRDefault="00A40290" w:rsidP="006162FD">
            <w:r>
              <w:t>Have students read the statements on page 21 and reflect on whether they have heard any of these statements.</w:t>
            </w:r>
          </w:p>
          <w:p w14:paraId="3F91F839" w14:textId="77777777" w:rsidR="00A40290" w:rsidRDefault="00A40290" w:rsidP="006162FD"/>
          <w:p w14:paraId="79CC4F37" w14:textId="3C2495B1" w:rsidR="00A40290" w:rsidRPr="001E65C2" w:rsidRDefault="00A40290" w:rsidP="006162FD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3</w:t>
            </w:r>
            <w:r w:rsidR="006608D2">
              <w:rPr>
                <w:b/>
                <w:bCs/>
              </w:rPr>
              <w:t xml:space="preserve"> (10 minutes)</w:t>
            </w:r>
            <w:r w:rsidRPr="001E65C2">
              <w:rPr>
                <w:b/>
                <w:bCs/>
              </w:rPr>
              <w:t>:</w:t>
            </w:r>
          </w:p>
          <w:p w14:paraId="7264E8DB" w14:textId="6B3DC45A" w:rsidR="00A40290" w:rsidRDefault="00125718" w:rsidP="006162FD">
            <w:r>
              <w:t>Pre-record or deliver live pages 22-25.  Another option is to h</w:t>
            </w:r>
            <w:r w:rsidR="00A40290">
              <w:t xml:space="preserve">ave students complete a journal entry by responding to the following prompts:  </w:t>
            </w:r>
          </w:p>
          <w:p w14:paraId="24461318" w14:textId="2C657F04" w:rsidR="00A40290" w:rsidRDefault="00A40290" w:rsidP="00EA38F7">
            <w:pPr>
              <w:pStyle w:val="ListParagraph"/>
              <w:numPr>
                <w:ilvl w:val="0"/>
                <w:numId w:val="6"/>
              </w:numPr>
            </w:pPr>
            <w:r>
              <w:t xml:space="preserve">How does it feel to be disrespected? </w:t>
            </w:r>
          </w:p>
          <w:p w14:paraId="3CA39BE1" w14:textId="77777777" w:rsidR="006608D2" w:rsidRDefault="00A40290" w:rsidP="00065A35">
            <w:pPr>
              <w:pStyle w:val="ListParagraph"/>
              <w:numPr>
                <w:ilvl w:val="0"/>
                <w:numId w:val="6"/>
              </w:numPr>
            </w:pPr>
            <w:r>
              <w:t>Why is it important to treat each other with respect?</w:t>
            </w:r>
          </w:p>
          <w:p w14:paraId="73954ED6" w14:textId="464ABF8F" w:rsidR="00A40290" w:rsidRDefault="00A40290" w:rsidP="00065A35">
            <w:pPr>
              <w:pStyle w:val="ListParagraph"/>
              <w:numPr>
                <w:ilvl w:val="0"/>
                <w:numId w:val="6"/>
              </w:numPr>
            </w:pPr>
            <w:r>
              <w:t>How do we treat all people with respect?</w:t>
            </w:r>
          </w:p>
          <w:p w14:paraId="2F574B2C" w14:textId="77777777" w:rsidR="00A40290" w:rsidRDefault="00A40290" w:rsidP="00EA38F7"/>
          <w:p w14:paraId="0568F0C2" w14:textId="0EE35F4C" w:rsidR="00A40290" w:rsidRPr="001E65C2" w:rsidRDefault="00A40290" w:rsidP="00EA38F7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4</w:t>
            </w:r>
            <w:r w:rsidR="006608D2">
              <w:rPr>
                <w:b/>
                <w:bCs/>
              </w:rPr>
              <w:t xml:space="preserve"> (8 minutes)</w:t>
            </w:r>
            <w:r w:rsidRPr="001E65C2">
              <w:rPr>
                <w:b/>
                <w:bCs/>
              </w:rPr>
              <w:t>:</w:t>
            </w:r>
          </w:p>
          <w:p w14:paraId="659595E4" w14:textId="4A84F4F9" w:rsidR="00A40290" w:rsidRDefault="00A40290" w:rsidP="00EA38F7">
            <w:r>
              <w:t>Have students complete the Making Our classroom and School a Safe Place worksheet (page 33).</w:t>
            </w:r>
          </w:p>
          <w:p w14:paraId="73A974E6" w14:textId="77777777" w:rsidR="00A40290" w:rsidRDefault="00A40290" w:rsidP="00EA38F7"/>
          <w:p w14:paraId="61334746" w14:textId="77777777" w:rsidR="00A40290" w:rsidRPr="003F79A8" w:rsidRDefault="00A40290" w:rsidP="002C6E1B">
            <w:pPr>
              <w:rPr>
                <w:b/>
                <w:bCs/>
              </w:rPr>
            </w:pPr>
            <w:r w:rsidRPr="003F79A8">
              <w:rPr>
                <w:b/>
                <w:bCs/>
              </w:rPr>
              <w:t>Homework:</w:t>
            </w:r>
          </w:p>
          <w:p w14:paraId="666A0624" w14:textId="725926E5" w:rsidR="00A40290" w:rsidRDefault="00A40290" w:rsidP="001E65C2">
            <w:r>
              <w:t>Learning Outside the Classroom 3- to be completed with a parent/guardian or trusted adult if possible (Page 35)</w:t>
            </w:r>
            <w:r w:rsidR="008D0BFA">
              <w:t>.</w:t>
            </w:r>
          </w:p>
        </w:tc>
      </w:tr>
      <w:tr w:rsidR="00A40290" w14:paraId="486A01CB" w14:textId="77777777" w:rsidTr="007C104A">
        <w:tc>
          <w:tcPr>
            <w:tcW w:w="1710" w:type="dxa"/>
          </w:tcPr>
          <w:p w14:paraId="387EB45B" w14:textId="77777777" w:rsidR="00A40290" w:rsidRPr="00DF366D" w:rsidRDefault="00A40290">
            <w:pPr>
              <w:rPr>
                <w:b/>
                <w:bCs/>
              </w:rPr>
            </w:pPr>
            <w:r w:rsidRPr="00DF366D">
              <w:rPr>
                <w:b/>
                <w:bCs/>
              </w:rPr>
              <w:lastRenderedPageBreak/>
              <w:t xml:space="preserve">Lesson 4: Advantages of Postponing Sexual Involvement </w:t>
            </w:r>
          </w:p>
        </w:tc>
        <w:tc>
          <w:tcPr>
            <w:tcW w:w="8820" w:type="dxa"/>
          </w:tcPr>
          <w:p w14:paraId="1B47FFEC" w14:textId="293C336F" w:rsidR="00A40290" w:rsidRPr="001E65C2" w:rsidRDefault="00A40290" w:rsidP="00D02C2E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1</w:t>
            </w:r>
            <w:r w:rsidR="00415C15">
              <w:rPr>
                <w:b/>
                <w:bCs/>
              </w:rPr>
              <w:t xml:space="preserve"> (3 minutes)</w:t>
            </w:r>
            <w:r w:rsidRPr="001E65C2">
              <w:rPr>
                <w:b/>
                <w:bCs/>
              </w:rPr>
              <w:t>:</w:t>
            </w:r>
          </w:p>
          <w:p w14:paraId="240EDBB7" w14:textId="3BA292B4" w:rsidR="00A40290" w:rsidRDefault="00D028B9" w:rsidP="00D02C2E">
            <w:r>
              <w:t>Pre-r</w:t>
            </w:r>
            <w:r w:rsidR="00A40290">
              <w:t>ecord</w:t>
            </w:r>
            <w:r>
              <w:t>, deliver live,</w:t>
            </w:r>
            <w:r w:rsidR="00A40290">
              <w:t xml:space="preserve"> or have students read pages 12-15. This section addresses the definition of sexual involvement and sexual assault.</w:t>
            </w:r>
          </w:p>
          <w:p w14:paraId="4184D82B" w14:textId="77777777" w:rsidR="00A40290" w:rsidRDefault="00A40290" w:rsidP="00D02C2E"/>
          <w:p w14:paraId="7103B6FC" w14:textId="76E65116" w:rsidR="00A40290" w:rsidRPr="001E65C2" w:rsidRDefault="00A40290" w:rsidP="00D02C2E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2</w:t>
            </w:r>
            <w:r w:rsidR="00415C15">
              <w:rPr>
                <w:b/>
                <w:bCs/>
              </w:rPr>
              <w:t xml:space="preserve"> (5 minutes)</w:t>
            </w:r>
            <w:r w:rsidRPr="001E65C2">
              <w:rPr>
                <w:b/>
                <w:bCs/>
              </w:rPr>
              <w:t>:</w:t>
            </w:r>
          </w:p>
          <w:p w14:paraId="6DBCABCB" w14:textId="5E0BECBF" w:rsidR="00A40290" w:rsidRDefault="00A40290" w:rsidP="00D02C2E">
            <w:r>
              <w:t>Have students read pre-filled</w:t>
            </w:r>
            <w:r w:rsidR="00125718">
              <w:t xml:space="preserve"> </w:t>
            </w:r>
            <w:r w:rsidR="002764A4">
              <w:t>“</w:t>
            </w:r>
            <w:r w:rsidR="00125718">
              <w:t>Reasons Why Teens Might Choose to Have Sex</w:t>
            </w:r>
            <w:r w:rsidR="002764A4">
              <w:t>” and “Reasons Why Teens Might Choose to Wait to Have Sex”</w:t>
            </w:r>
            <w:r>
              <w:t xml:space="preserve"> worksheets from (pages</w:t>
            </w:r>
            <w:r w:rsidR="002764A4">
              <w:t xml:space="preserve"> 16-20, and</w:t>
            </w:r>
            <w:r>
              <w:t xml:space="preserve"> 31 and 32) or ask them to come up with </w:t>
            </w:r>
            <w:r w:rsidR="00415C15">
              <w:t xml:space="preserve">these </w:t>
            </w:r>
            <w:r>
              <w:t>list</w:t>
            </w:r>
            <w:r w:rsidR="00023278">
              <w:t>s</w:t>
            </w:r>
            <w:r>
              <w:t xml:space="preserve"> themselves. </w:t>
            </w:r>
          </w:p>
          <w:p w14:paraId="71887D0F" w14:textId="77777777" w:rsidR="00A40290" w:rsidRDefault="00A40290" w:rsidP="00D02C2E"/>
          <w:p w14:paraId="26998916" w14:textId="7FCB8CC8" w:rsidR="00A40290" w:rsidRPr="001E65C2" w:rsidRDefault="00A40290" w:rsidP="00D02C2E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3</w:t>
            </w:r>
            <w:r w:rsidR="00415C15">
              <w:rPr>
                <w:b/>
                <w:bCs/>
              </w:rPr>
              <w:t xml:space="preserve"> (8 minutes)</w:t>
            </w:r>
            <w:r w:rsidRPr="001E65C2">
              <w:rPr>
                <w:b/>
                <w:bCs/>
              </w:rPr>
              <w:t>:</w:t>
            </w:r>
          </w:p>
          <w:p w14:paraId="6CEC811D" w14:textId="1162D0BF" w:rsidR="00A40290" w:rsidRDefault="00A40290" w:rsidP="00D02C2E">
            <w:r>
              <w:t>Have students reflect on these two lists by creating a journal entry</w:t>
            </w:r>
            <w:r w:rsidR="002764A4">
              <w:t xml:space="preserve"> or posting to a class forum</w:t>
            </w:r>
            <w:r>
              <w:t xml:space="preserve"> responding to</w:t>
            </w:r>
            <w:r w:rsidR="00415C15">
              <w:t xml:space="preserve"> the following</w:t>
            </w:r>
            <w:r>
              <w:t xml:space="preserve">:  </w:t>
            </w:r>
          </w:p>
          <w:p w14:paraId="22F25D32" w14:textId="5F5B5357" w:rsidR="00415C15" w:rsidRDefault="00A40290" w:rsidP="00415C15">
            <w:pPr>
              <w:pStyle w:val="ListParagraph"/>
              <w:numPr>
                <w:ilvl w:val="0"/>
                <w:numId w:val="6"/>
              </w:numPr>
            </w:pPr>
            <w:r>
              <w:t xml:space="preserve">Why they think the reasons for having sex can be unhealthy or risky for someone in middle school? </w:t>
            </w:r>
          </w:p>
          <w:p w14:paraId="523C2CC1" w14:textId="4D991C6D" w:rsidR="00A40290" w:rsidRDefault="00A40290" w:rsidP="00415C15">
            <w:pPr>
              <w:pStyle w:val="ListParagraph"/>
              <w:numPr>
                <w:ilvl w:val="0"/>
                <w:numId w:val="6"/>
              </w:numPr>
            </w:pPr>
            <w:r>
              <w:t>Why they think these reasons for waiting to have sex can be healthy or important to someone</w:t>
            </w:r>
            <w:r w:rsidR="00415C15">
              <w:t xml:space="preserve"> </w:t>
            </w:r>
            <w:r>
              <w:t>in middle school.</w:t>
            </w:r>
          </w:p>
          <w:p w14:paraId="55B08D57" w14:textId="712B37CA" w:rsidR="00A40290" w:rsidRDefault="00A40290" w:rsidP="00D02C2E"/>
          <w:p w14:paraId="220843E2" w14:textId="66E2D8E2" w:rsidR="00A40290" w:rsidRPr="008D0BFA" w:rsidRDefault="00A40290" w:rsidP="00D02C2E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4</w:t>
            </w:r>
            <w:r w:rsidR="00415C15">
              <w:rPr>
                <w:b/>
                <w:bCs/>
              </w:rPr>
              <w:t xml:space="preserve"> (5 minutes)</w:t>
            </w:r>
            <w:r w:rsidRPr="001E65C2">
              <w:rPr>
                <w:b/>
                <w:bCs/>
              </w:rPr>
              <w:t>:</w:t>
            </w:r>
            <w:r w:rsidR="006608D2">
              <w:br/>
            </w:r>
            <w:r w:rsidR="00415C15">
              <w:t xml:space="preserve">Pre-record, </w:t>
            </w:r>
            <w:r w:rsidR="002764A4">
              <w:t>deliver</w:t>
            </w:r>
            <w:r w:rsidR="00415C15">
              <w:t xml:space="preserve"> live</w:t>
            </w:r>
            <w:r>
              <w:t xml:space="preserve"> or have students read about goals and how having sex can impact achieving them (pages 23-25).</w:t>
            </w:r>
          </w:p>
          <w:p w14:paraId="7CE2E561" w14:textId="6CBAFF94" w:rsidR="00A40290" w:rsidRDefault="00A40290" w:rsidP="00D02C2E">
            <w:r>
              <w:t>Have students write down one short term and one long term goal</w:t>
            </w:r>
            <w:r w:rsidR="002764A4">
              <w:t xml:space="preserve"> to post to a class forum or chat</w:t>
            </w:r>
            <w:r w:rsidR="00362ED5">
              <w:t>.</w:t>
            </w:r>
          </w:p>
          <w:p w14:paraId="698DD847" w14:textId="77777777" w:rsidR="00A40290" w:rsidRDefault="00A40290" w:rsidP="00D02C2E"/>
          <w:p w14:paraId="59448D81" w14:textId="3339E887" w:rsidR="00A40290" w:rsidRPr="001E65C2" w:rsidRDefault="00A40290" w:rsidP="00D02C2E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5</w:t>
            </w:r>
            <w:r w:rsidR="00415C15">
              <w:rPr>
                <w:b/>
                <w:bCs/>
              </w:rPr>
              <w:t xml:space="preserve"> (4 minutes)</w:t>
            </w:r>
            <w:r w:rsidRPr="001E65C2">
              <w:rPr>
                <w:b/>
                <w:bCs/>
              </w:rPr>
              <w:t>:</w:t>
            </w:r>
          </w:p>
          <w:p w14:paraId="3DB33780" w14:textId="31A3C295" w:rsidR="00A40290" w:rsidRDefault="00A40290" w:rsidP="00D02C2E">
            <w:r>
              <w:t>Ask students to come up with ten things two teens who are in a romantic relationship can do together rather than being sexually involved. Have them share ideas on a class forum, journal, or email teacher responses. Compile class responses and send them back out to all students.</w:t>
            </w:r>
          </w:p>
          <w:p w14:paraId="726CACE9" w14:textId="4E325E3B" w:rsidR="00A40290" w:rsidRDefault="00A40290" w:rsidP="00D02C2E"/>
          <w:p w14:paraId="609AF0D3" w14:textId="77777777" w:rsidR="00A40290" w:rsidRPr="003F79A8" w:rsidRDefault="00A40290" w:rsidP="002C6E1B">
            <w:pPr>
              <w:rPr>
                <w:b/>
                <w:bCs/>
              </w:rPr>
            </w:pPr>
            <w:r w:rsidRPr="003F79A8">
              <w:rPr>
                <w:b/>
                <w:bCs/>
              </w:rPr>
              <w:lastRenderedPageBreak/>
              <w:t>Homework:</w:t>
            </w:r>
          </w:p>
          <w:p w14:paraId="01AF18C7" w14:textId="6BC44FA6" w:rsidR="00A40290" w:rsidRDefault="00A40290" w:rsidP="00D02C2E">
            <w:r>
              <w:t>Learning Outside the Classroom 4- to be completed with a parent/guardian or trusted adult if possible (Page 35-36)</w:t>
            </w:r>
          </w:p>
        </w:tc>
      </w:tr>
      <w:tr w:rsidR="00A40290" w14:paraId="524EE986" w14:textId="77777777" w:rsidTr="007C104A">
        <w:tc>
          <w:tcPr>
            <w:tcW w:w="1710" w:type="dxa"/>
          </w:tcPr>
          <w:p w14:paraId="25D39DDE" w14:textId="77777777" w:rsidR="00A40290" w:rsidRPr="00DF366D" w:rsidRDefault="00A40290">
            <w:pPr>
              <w:rPr>
                <w:b/>
                <w:bCs/>
              </w:rPr>
            </w:pPr>
            <w:r w:rsidRPr="00DF366D">
              <w:rPr>
                <w:b/>
                <w:bCs/>
              </w:rPr>
              <w:lastRenderedPageBreak/>
              <w:t xml:space="preserve">Lesson 5: Media and Other Influences </w:t>
            </w:r>
          </w:p>
        </w:tc>
        <w:tc>
          <w:tcPr>
            <w:tcW w:w="8820" w:type="dxa"/>
          </w:tcPr>
          <w:p w14:paraId="7857D145" w14:textId="77777777" w:rsidR="00344EE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1</w:t>
            </w:r>
            <w:r w:rsidR="00A5687E">
              <w:rPr>
                <w:b/>
                <w:bCs/>
              </w:rPr>
              <w:t xml:space="preserve"> (5-8 minutes)</w:t>
            </w:r>
            <w:r w:rsidRPr="001E65C2">
              <w:rPr>
                <w:b/>
                <w:bCs/>
              </w:rPr>
              <w:t>:</w:t>
            </w:r>
          </w:p>
          <w:p w14:paraId="51803EB9" w14:textId="21D80C2D" w:rsidR="00A40290" w:rsidRPr="00344EE2" w:rsidRDefault="00A40290">
            <w:pPr>
              <w:rPr>
                <w:b/>
                <w:bCs/>
              </w:rPr>
            </w:pPr>
            <w:r>
              <w:t xml:space="preserve">Have students </w:t>
            </w:r>
            <w:r w:rsidR="007F72DA">
              <w:t xml:space="preserve">review </w:t>
            </w:r>
            <w:r>
              <w:t>a pre-filled “Messages and Pressures About Sex” diagram from page 39 demonstrating different sources of pressure and how these messages conflict. You can also have them complete this themselves</w:t>
            </w:r>
            <w:r w:rsidR="007F72DA">
              <w:t xml:space="preserve"> with guided questions from pages 1</w:t>
            </w:r>
            <w:r w:rsidR="00EA5853">
              <w:t>6</w:t>
            </w:r>
            <w:r w:rsidR="007F72DA">
              <w:t>-2</w:t>
            </w:r>
            <w:r w:rsidR="00A5687E">
              <w:t>0</w:t>
            </w:r>
            <w:r>
              <w:t>.</w:t>
            </w:r>
          </w:p>
          <w:p w14:paraId="6F92AACF" w14:textId="77777777" w:rsidR="00A40290" w:rsidRDefault="00A40290"/>
          <w:p w14:paraId="4ED875F7" w14:textId="14CFD4D6" w:rsidR="00A40290" w:rsidRDefault="00A40290">
            <w:r>
              <w:t>Have student answer the following reflection questions in a journal entry</w:t>
            </w:r>
            <w:r w:rsidR="002764A4">
              <w:t xml:space="preserve"> or class forum</w:t>
            </w:r>
            <w:r>
              <w:t>:</w:t>
            </w:r>
          </w:p>
          <w:p w14:paraId="6132750C" w14:textId="77777777" w:rsidR="00A40290" w:rsidRDefault="00A40290" w:rsidP="00336962">
            <w:pPr>
              <w:pStyle w:val="ListParagraph"/>
              <w:numPr>
                <w:ilvl w:val="0"/>
                <w:numId w:val="6"/>
              </w:numPr>
            </w:pPr>
            <w:r>
              <w:t xml:space="preserve">It’s clear that teens get lots of different messages about sex. Why do you think these messages may be confusing? </w:t>
            </w:r>
          </w:p>
          <w:p w14:paraId="67C131E9" w14:textId="6FE3E1BF" w:rsidR="00A40290" w:rsidRDefault="00A40290" w:rsidP="00336962">
            <w:pPr>
              <w:pStyle w:val="ListParagraph"/>
              <w:numPr>
                <w:ilvl w:val="0"/>
                <w:numId w:val="6"/>
              </w:numPr>
            </w:pPr>
            <w:r>
              <w:t>What sources of pressure do you think impact teens the most and why?</w:t>
            </w:r>
          </w:p>
          <w:p w14:paraId="2023C3FD" w14:textId="14585FD0" w:rsidR="00A40290" w:rsidRDefault="00A40290" w:rsidP="00ED23A9"/>
          <w:p w14:paraId="21F43353" w14:textId="6670F8B4" w:rsidR="00A40290" w:rsidRPr="001E65C2" w:rsidRDefault="00A40290" w:rsidP="00ED23A9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2</w:t>
            </w:r>
            <w:r w:rsidR="00A5687E">
              <w:rPr>
                <w:b/>
                <w:bCs/>
              </w:rPr>
              <w:t xml:space="preserve"> (2 minutes)</w:t>
            </w:r>
            <w:r w:rsidRPr="001E65C2">
              <w:rPr>
                <w:b/>
                <w:bCs/>
              </w:rPr>
              <w:t xml:space="preserve">: </w:t>
            </w:r>
          </w:p>
          <w:p w14:paraId="79A4AEB4" w14:textId="5CEBCF05" w:rsidR="00A40290" w:rsidRDefault="00A5687E" w:rsidP="00ED23A9">
            <w:r>
              <w:t xml:space="preserve">Pre-record, </w:t>
            </w:r>
            <w:r w:rsidR="002764A4">
              <w:t>deliver</w:t>
            </w:r>
            <w:r>
              <w:t xml:space="preserve"> live </w:t>
            </w:r>
            <w:r w:rsidR="00A40290">
              <w:t xml:space="preserve">or have students read page 22.  </w:t>
            </w:r>
          </w:p>
          <w:p w14:paraId="7A746DEC" w14:textId="77777777" w:rsidR="00A40290" w:rsidRDefault="00A40290" w:rsidP="00855C6A"/>
          <w:p w14:paraId="18A2353F" w14:textId="54D96CBF" w:rsidR="00A40290" w:rsidRPr="00EA5853" w:rsidRDefault="00A40290" w:rsidP="00855C6A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3:</w:t>
            </w:r>
            <w:r w:rsidR="00A5687E">
              <w:t xml:space="preserve"> </w:t>
            </w:r>
            <w:r w:rsidR="00A5687E" w:rsidRPr="001E65C2">
              <w:rPr>
                <w:b/>
                <w:bCs/>
              </w:rPr>
              <w:t>(</w:t>
            </w:r>
            <w:r w:rsidR="00DF23D2" w:rsidRPr="001E65C2">
              <w:rPr>
                <w:b/>
                <w:bCs/>
              </w:rPr>
              <w:t>5</w:t>
            </w:r>
            <w:r w:rsidR="00A5687E" w:rsidRPr="001E65C2">
              <w:rPr>
                <w:b/>
                <w:bCs/>
              </w:rPr>
              <w:t xml:space="preserve"> minutes)</w:t>
            </w:r>
          </w:p>
          <w:p w14:paraId="1ABDB31E" w14:textId="065D58DB" w:rsidR="00A40290" w:rsidRDefault="00A40290" w:rsidP="00855C6A">
            <w:r>
              <w:t>Share an advertisement with sexual messages for student to view and have student</w:t>
            </w:r>
            <w:r w:rsidR="00EA5853">
              <w:t>s</w:t>
            </w:r>
            <w:r>
              <w:t xml:space="preserve"> journal about how these messages impact young people </w:t>
            </w:r>
            <w:r w:rsidR="00A5687E">
              <w:t xml:space="preserve">using </w:t>
            </w:r>
            <w:r w:rsidR="00DF23D2">
              <w:t xml:space="preserve">2 </w:t>
            </w:r>
            <w:r w:rsidR="00A5687E">
              <w:t xml:space="preserve">discussion questions from </w:t>
            </w:r>
            <w:r>
              <w:t>pages 23-25.</w:t>
            </w:r>
          </w:p>
          <w:p w14:paraId="01E06EFA" w14:textId="5D71CF34" w:rsidR="00A40290" w:rsidRDefault="00A40290" w:rsidP="00855C6A">
            <w:r>
              <w:t xml:space="preserve"> </w:t>
            </w:r>
          </w:p>
          <w:p w14:paraId="791E0CC5" w14:textId="7EA6878D" w:rsidR="00A40290" w:rsidRPr="001E65C2" w:rsidRDefault="00A40290" w:rsidP="00855C6A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4</w:t>
            </w:r>
            <w:r w:rsidR="00A5687E">
              <w:rPr>
                <w:b/>
                <w:bCs/>
              </w:rPr>
              <w:t xml:space="preserve"> (</w:t>
            </w:r>
            <w:r w:rsidR="007C104A">
              <w:rPr>
                <w:b/>
                <w:bCs/>
              </w:rPr>
              <w:t>5</w:t>
            </w:r>
            <w:r w:rsidR="00A5687E">
              <w:rPr>
                <w:b/>
                <w:bCs/>
              </w:rPr>
              <w:t xml:space="preserve"> minutes)</w:t>
            </w:r>
            <w:r w:rsidRPr="001E65C2">
              <w:rPr>
                <w:b/>
                <w:bCs/>
              </w:rPr>
              <w:t>:</w:t>
            </w:r>
          </w:p>
          <w:p w14:paraId="6148B25E" w14:textId="15B2F9D8" w:rsidR="006B385A" w:rsidRDefault="00A40290" w:rsidP="00855C6A">
            <w:r>
              <w:t>Have students listen to a song with sexual messages and journal about what sexual messages they heard and how these messages can impact young people (pages 28-29)</w:t>
            </w:r>
            <w:r w:rsidR="00A5687E">
              <w:t>.</w:t>
            </w:r>
            <w:r w:rsidR="006B385A">
              <w:t xml:space="preserve">  They can also post about the impact of these messages on a discussion forum.</w:t>
            </w:r>
            <w:r w:rsidR="00EA5853">
              <w:t xml:space="preserve"> </w:t>
            </w:r>
          </w:p>
          <w:p w14:paraId="50B3BC68" w14:textId="77777777" w:rsidR="006B385A" w:rsidRDefault="006B385A" w:rsidP="00855C6A"/>
          <w:p w14:paraId="5C4C5127" w14:textId="69D9FBAB" w:rsidR="00A40290" w:rsidRDefault="002764A4" w:rsidP="00855C6A">
            <w:r>
              <w:t>*</w:t>
            </w:r>
            <w:r w:rsidR="00EA5853">
              <w:t>The song MFMC recommends this school year is “Only Human” by The Jonas Brothers.</w:t>
            </w:r>
          </w:p>
          <w:p w14:paraId="3DCF2148" w14:textId="77777777" w:rsidR="00A40290" w:rsidRDefault="00A40290"/>
          <w:p w14:paraId="66C19CF7" w14:textId="3B05534F" w:rsidR="00C65C16" w:rsidRDefault="00A40290">
            <w:r w:rsidRPr="001E65C2">
              <w:rPr>
                <w:b/>
                <w:bCs/>
              </w:rPr>
              <w:t>Task 5</w:t>
            </w:r>
            <w:r w:rsidR="00DF23D2">
              <w:rPr>
                <w:b/>
                <w:bCs/>
              </w:rPr>
              <w:t xml:space="preserve"> (8 minutes)</w:t>
            </w:r>
            <w:r w:rsidRPr="001E65C2">
              <w:rPr>
                <w:b/>
                <w:bCs/>
              </w:rPr>
              <w:t xml:space="preserve">: </w:t>
            </w:r>
          </w:p>
          <w:p w14:paraId="6E6659BC" w14:textId="77777777" w:rsidR="00206C70" w:rsidRPr="00C65C16" w:rsidRDefault="00206C70"/>
          <w:p w14:paraId="4E3CA497" w14:textId="27083A98" w:rsidR="00A40290" w:rsidRDefault="00A40290">
            <w:r>
              <w:t xml:space="preserve">Have students watch: </w:t>
            </w:r>
          </w:p>
          <w:p w14:paraId="33B32EBE" w14:textId="3C5BCF0A" w:rsidR="00A40290" w:rsidRDefault="001D6404" w:rsidP="008D0BFA">
            <w:pPr>
              <w:pStyle w:val="ListParagraph"/>
              <w:numPr>
                <w:ilvl w:val="0"/>
                <w:numId w:val="7"/>
              </w:numPr>
            </w:pPr>
            <w:hyperlink r:id="rId22" w:history="1">
              <w:r w:rsidR="005B3E32">
                <w:rPr>
                  <w:rStyle w:val="Hyperlink"/>
                </w:rPr>
                <w:t>Being Safe on the Internet</w:t>
              </w:r>
            </w:hyperlink>
            <w:r w:rsidR="00A40290">
              <w:t xml:space="preserve"> </w:t>
            </w:r>
            <w:r w:rsidR="00B83436">
              <w:t xml:space="preserve">— </w:t>
            </w:r>
            <w:proofErr w:type="gramStart"/>
            <w:r w:rsidR="005B3E32">
              <w:t xml:space="preserve">2:57 </w:t>
            </w:r>
            <w:r w:rsidR="008D0BFA">
              <w:t xml:space="preserve"> </w:t>
            </w:r>
            <w:r w:rsidR="00A40290" w:rsidRPr="008D0BFA">
              <w:rPr>
                <w:highlight w:val="yellow"/>
              </w:rPr>
              <w:t>*</w:t>
            </w:r>
            <w:proofErr w:type="gramEnd"/>
            <w:r w:rsidR="00A40290" w:rsidRPr="008D0BFA">
              <w:rPr>
                <w:highlight w:val="yellow"/>
              </w:rPr>
              <w:t>New video</w:t>
            </w:r>
          </w:p>
          <w:p w14:paraId="0E5C7283" w14:textId="1D14BB38" w:rsidR="00A40290" w:rsidRDefault="001D6404" w:rsidP="008D0BFA">
            <w:pPr>
              <w:pStyle w:val="ListParagraph"/>
              <w:numPr>
                <w:ilvl w:val="0"/>
                <w:numId w:val="7"/>
              </w:numPr>
            </w:pPr>
            <w:hyperlink r:id="rId23" w:history="1">
              <w:r w:rsidR="005B3E32">
                <w:rPr>
                  <w:rStyle w:val="Hyperlink"/>
                </w:rPr>
                <w:t>What is bullying?</w:t>
              </w:r>
            </w:hyperlink>
            <w:r w:rsidR="005B3E32">
              <w:t xml:space="preserve"> </w:t>
            </w:r>
            <w:r w:rsidR="00B83436">
              <w:t xml:space="preserve">— </w:t>
            </w:r>
            <w:proofErr w:type="gramStart"/>
            <w:r w:rsidR="005B3E32">
              <w:t xml:space="preserve">2:28 </w:t>
            </w:r>
            <w:r w:rsidR="00A40290">
              <w:t xml:space="preserve"> </w:t>
            </w:r>
            <w:r w:rsidR="00A40290" w:rsidRPr="008D0BFA">
              <w:rPr>
                <w:highlight w:val="yellow"/>
              </w:rPr>
              <w:t>*</w:t>
            </w:r>
            <w:proofErr w:type="gramEnd"/>
            <w:r w:rsidR="00A40290" w:rsidRPr="008D0BFA">
              <w:rPr>
                <w:highlight w:val="yellow"/>
              </w:rPr>
              <w:t>New video</w:t>
            </w:r>
          </w:p>
          <w:p w14:paraId="57DC5A05" w14:textId="487E4816" w:rsidR="00A40290" w:rsidRDefault="001D6404" w:rsidP="008D0BFA">
            <w:pPr>
              <w:pStyle w:val="ListParagraph"/>
              <w:numPr>
                <w:ilvl w:val="0"/>
                <w:numId w:val="7"/>
              </w:numPr>
            </w:pPr>
            <w:hyperlink r:id="rId24" w:history="1">
              <w:r w:rsidR="005B3E32">
                <w:rPr>
                  <w:rStyle w:val="Hyperlink"/>
                </w:rPr>
                <w:t xml:space="preserve">Sexting: What Should You Do? </w:t>
              </w:r>
            </w:hyperlink>
            <w:r w:rsidR="008D0BFA">
              <w:rPr>
                <w:rStyle w:val="Hyperlink"/>
              </w:rPr>
              <w:t xml:space="preserve"> </w:t>
            </w:r>
            <w:r w:rsidR="00B83436">
              <w:t xml:space="preserve">— </w:t>
            </w:r>
            <w:r w:rsidR="005B3E32">
              <w:t xml:space="preserve">2:20 </w:t>
            </w:r>
            <w:r w:rsidR="00A40290" w:rsidRPr="008D0BFA">
              <w:rPr>
                <w:highlight w:val="yellow"/>
              </w:rPr>
              <w:t>*New video</w:t>
            </w:r>
            <w:r w:rsidR="00A40290">
              <w:t xml:space="preserve"> </w:t>
            </w:r>
          </w:p>
          <w:p w14:paraId="4C0081D0" w14:textId="77777777" w:rsidR="00A40290" w:rsidRDefault="00A40290" w:rsidP="00322307"/>
          <w:p w14:paraId="4312EE22" w14:textId="1442434E" w:rsidR="00A40290" w:rsidRPr="001E65C2" w:rsidRDefault="00A40290" w:rsidP="00322307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6</w:t>
            </w:r>
            <w:r w:rsidR="007C104A">
              <w:rPr>
                <w:b/>
                <w:bCs/>
              </w:rPr>
              <w:t xml:space="preserve"> (5 minutes)</w:t>
            </w:r>
            <w:r w:rsidRPr="001E65C2">
              <w:rPr>
                <w:b/>
                <w:bCs/>
              </w:rPr>
              <w:t>:</w:t>
            </w:r>
          </w:p>
          <w:p w14:paraId="2A22B998" w14:textId="5B836642" w:rsidR="00A40290" w:rsidRDefault="00A40290" w:rsidP="00322307">
            <w:r>
              <w:t>Have students answer the following reflection questions in a journal entry:</w:t>
            </w:r>
          </w:p>
          <w:p w14:paraId="730FB4FF" w14:textId="38BDDB07" w:rsidR="00A40290" w:rsidRDefault="00A40290" w:rsidP="00322307">
            <w:pPr>
              <w:pStyle w:val="ListParagraph"/>
              <w:numPr>
                <w:ilvl w:val="0"/>
                <w:numId w:val="8"/>
              </w:numPr>
            </w:pPr>
            <w:r>
              <w:t>What are the positive parts about social media?</w:t>
            </w:r>
          </w:p>
          <w:p w14:paraId="66885F21" w14:textId="2D6CBE7B" w:rsidR="00A40290" w:rsidRDefault="00A40290" w:rsidP="00322307">
            <w:pPr>
              <w:pStyle w:val="ListParagraph"/>
              <w:numPr>
                <w:ilvl w:val="0"/>
                <w:numId w:val="8"/>
              </w:numPr>
            </w:pPr>
            <w:r>
              <w:t>What are the negative parts about social media?</w:t>
            </w:r>
          </w:p>
          <w:p w14:paraId="3DE446CF" w14:textId="77777777" w:rsidR="00A40290" w:rsidRDefault="00A40290" w:rsidP="00322307">
            <w:pPr>
              <w:pStyle w:val="ListParagraph"/>
              <w:numPr>
                <w:ilvl w:val="0"/>
                <w:numId w:val="8"/>
              </w:numPr>
            </w:pPr>
            <w:r w:rsidRPr="00322307">
              <w:t>How can you help make social media a</w:t>
            </w:r>
            <w:r>
              <w:t xml:space="preserve"> more</w:t>
            </w:r>
            <w:r w:rsidRPr="00322307">
              <w:t xml:space="preserve"> positive place?</w:t>
            </w:r>
          </w:p>
          <w:p w14:paraId="722BA45F" w14:textId="77777777" w:rsidR="007C104A" w:rsidRDefault="007C104A" w:rsidP="007C104A">
            <w:pPr>
              <w:rPr>
                <w:b/>
                <w:bCs/>
              </w:rPr>
            </w:pPr>
          </w:p>
          <w:p w14:paraId="1136D0AB" w14:textId="549EFBB8" w:rsidR="00A40290" w:rsidRDefault="00A40290" w:rsidP="007C104A">
            <w:r w:rsidRPr="007C104A">
              <w:rPr>
                <w:b/>
                <w:bCs/>
              </w:rPr>
              <w:t>Homework:</w:t>
            </w:r>
            <w:r w:rsidR="007C104A" w:rsidRPr="007C104A">
              <w:rPr>
                <w:b/>
                <w:bCs/>
              </w:rPr>
              <w:t xml:space="preserve"> </w:t>
            </w:r>
            <w:r>
              <w:t>Learning Outside the Classroom 5- to be completed with a parent/guardian or trusted adult if possible (Page 43)</w:t>
            </w:r>
          </w:p>
        </w:tc>
      </w:tr>
      <w:tr w:rsidR="00A40290" w14:paraId="7F7D19C0" w14:textId="77777777" w:rsidTr="007C104A">
        <w:tc>
          <w:tcPr>
            <w:tcW w:w="1710" w:type="dxa"/>
          </w:tcPr>
          <w:p w14:paraId="3861935F" w14:textId="77777777" w:rsidR="00A40290" w:rsidRPr="00DF366D" w:rsidRDefault="00A40290">
            <w:pPr>
              <w:rPr>
                <w:b/>
                <w:bCs/>
              </w:rPr>
            </w:pPr>
            <w:r w:rsidRPr="00DF366D">
              <w:rPr>
                <w:b/>
                <w:bCs/>
              </w:rPr>
              <w:t xml:space="preserve">Lesson 6: Handling Peer Pressure and Setting Boundaries </w:t>
            </w:r>
          </w:p>
        </w:tc>
        <w:tc>
          <w:tcPr>
            <w:tcW w:w="8820" w:type="dxa"/>
          </w:tcPr>
          <w:p w14:paraId="57EFA3E4" w14:textId="1999FB0F" w:rsidR="00C65C16" w:rsidRPr="007C104A" w:rsidRDefault="00A40290">
            <w:pPr>
              <w:rPr>
                <w:b/>
                <w:bCs/>
              </w:rPr>
            </w:pPr>
            <w:r w:rsidRPr="007C104A">
              <w:rPr>
                <w:b/>
                <w:bCs/>
              </w:rPr>
              <w:t>Task 1</w:t>
            </w:r>
            <w:r w:rsidR="00414C9B">
              <w:rPr>
                <w:b/>
                <w:bCs/>
              </w:rPr>
              <w:t xml:space="preserve"> (</w:t>
            </w:r>
            <w:r w:rsidR="0083663E">
              <w:rPr>
                <w:b/>
                <w:bCs/>
              </w:rPr>
              <w:t>6 minutes)</w:t>
            </w:r>
            <w:r w:rsidRPr="007C104A">
              <w:rPr>
                <w:b/>
                <w:bCs/>
              </w:rPr>
              <w:t>:</w:t>
            </w:r>
          </w:p>
          <w:p w14:paraId="025E3B6E" w14:textId="632E000F" w:rsidR="00A40290" w:rsidRDefault="00A40290">
            <w:r>
              <w:t>Have students watch</w:t>
            </w:r>
            <w:r w:rsidR="009009A3">
              <w:t>:</w:t>
            </w:r>
          </w:p>
          <w:p w14:paraId="479F8C67" w14:textId="21571D6A" w:rsidR="00A40290" w:rsidRPr="00281C9A" w:rsidRDefault="001D6404" w:rsidP="008D0BFA">
            <w:pPr>
              <w:pStyle w:val="ListParagraph"/>
              <w:numPr>
                <w:ilvl w:val="0"/>
                <w:numId w:val="8"/>
              </w:numPr>
            </w:pPr>
            <w:hyperlink r:id="rId25" w:history="1">
              <w:r w:rsidR="00FB585F">
                <w:rPr>
                  <w:rStyle w:val="Hyperlink"/>
                </w:rPr>
                <w:t xml:space="preserve">How </w:t>
              </w:r>
              <w:proofErr w:type="gramStart"/>
              <w:r w:rsidR="00FB585F">
                <w:rPr>
                  <w:rStyle w:val="Hyperlink"/>
                </w:rPr>
                <w:t>To</w:t>
              </w:r>
              <w:proofErr w:type="gramEnd"/>
              <w:r w:rsidR="00FB585F">
                <w:rPr>
                  <w:rStyle w:val="Hyperlink"/>
                </w:rPr>
                <w:t xml:space="preserve"> Talk To Girls, Boys, and Everyone In Between</w:t>
              </w:r>
            </w:hyperlink>
            <w:r w:rsidR="00FB585F">
              <w:rPr>
                <w:rStyle w:val="Hyperlink"/>
              </w:rPr>
              <w:t xml:space="preserve"> </w:t>
            </w:r>
            <w:r w:rsidR="00B83436">
              <w:t xml:space="preserve">— </w:t>
            </w:r>
            <w:r w:rsidR="00FB585F">
              <w:t xml:space="preserve">2:37 </w:t>
            </w:r>
            <w:r w:rsidR="00A40290" w:rsidRPr="008D0BFA">
              <w:rPr>
                <w:rStyle w:val="Hyperlink"/>
                <w:color w:val="auto"/>
                <w:highlight w:val="yellow"/>
                <w:u w:val="none"/>
              </w:rPr>
              <w:t>*New video</w:t>
            </w:r>
          </w:p>
          <w:p w14:paraId="30D52864" w14:textId="58B4FEE6" w:rsidR="00A40290" w:rsidRDefault="001D6404" w:rsidP="00281C9A">
            <w:pPr>
              <w:pStyle w:val="ListParagraph"/>
              <w:numPr>
                <w:ilvl w:val="0"/>
                <w:numId w:val="8"/>
              </w:numPr>
            </w:pPr>
            <w:hyperlink r:id="rId26" w:history="1">
              <w:r w:rsidR="00FB585F">
                <w:rPr>
                  <w:rStyle w:val="Hyperlink"/>
                </w:rPr>
                <w:t>What is Sexual Assault?</w:t>
              </w:r>
            </w:hyperlink>
            <w:r w:rsidR="00FB585F">
              <w:t xml:space="preserve"> </w:t>
            </w:r>
            <w:r w:rsidR="00B83436">
              <w:t xml:space="preserve">— </w:t>
            </w:r>
            <w:r w:rsidR="00FB585F">
              <w:t>2:47</w:t>
            </w:r>
            <w:r w:rsidR="00A40290">
              <w:t xml:space="preserve"> </w:t>
            </w:r>
            <w:r w:rsidR="00A40290" w:rsidRPr="00281C9A">
              <w:rPr>
                <w:highlight w:val="yellow"/>
              </w:rPr>
              <w:t>*New video</w:t>
            </w:r>
          </w:p>
          <w:p w14:paraId="7DE05452" w14:textId="77777777" w:rsidR="00A40290" w:rsidRDefault="00A40290"/>
          <w:p w14:paraId="651EABEE" w14:textId="177B69CC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lastRenderedPageBreak/>
              <w:t>Task 2</w:t>
            </w:r>
            <w:r w:rsidR="0083663E">
              <w:rPr>
                <w:b/>
                <w:bCs/>
              </w:rPr>
              <w:t xml:space="preserve"> (2 minutes)</w:t>
            </w:r>
            <w:r w:rsidRPr="001E65C2">
              <w:rPr>
                <w:b/>
                <w:bCs/>
              </w:rPr>
              <w:t>:</w:t>
            </w:r>
          </w:p>
          <w:p w14:paraId="2E1036A4" w14:textId="7226D64E" w:rsidR="00A40290" w:rsidRDefault="007C104A">
            <w:r>
              <w:t xml:space="preserve">Pre-record, </w:t>
            </w:r>
            <w:r w:rsidR="002764A4">
              <w:t>deliver</w:t>
            </w:r>
            <w:r>
              <w:t xml:space="preserve"> live </w:t>
            </w:r>
            <w:r w:rsidR="00A40290">
              <w:t>or have students read pages 22-23 which address boundaries.</w:t>
            </w:r>
          </w:p>
          <w:p w14:paraId="50B16F78" w14:textId="77777777" w:rsidR="00A40290" w:rsidRDefault="00A40290"/>
          <w:p w14:paraId="7FB9B3BB" w14:textId="4C9EBC4D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3</w:t>
            </w:r>
            <w:r w:rsidR="0083663E">
              <w:rPr>
                <w:b/>
                <w:bCs/>
              </w:rPr>
              <w:t xml:space="preserve"> (8 minutes)</w:t>
            </w:r>
            <w:r w:rsidRPr="001E65C2">
              <w:rPr>
                <w:b/>
                <w:bCs/>
              </w:rPr>
              <w:t>:</w:t>
            </w:r>
            <w:r w:rsidR="0083663E">
              <w:rPr>
                <w:b/>
                <w:bCs/>
              </w:rPr>
              <w:t xml:space="preserve"> </w:t>
            </w:r>
            <w:r w:rsidRPr="001E65C2">
              <w:rPr>
                <w:b/>
                <w:bCs/>
              </w:rPr>
              <w:t xml:space="preserve"> </w:t>
            </w:r>
          </w:p>
          <w:p w14:paraId="7B5C41F6" w14:textId="3750CA86" w:rsidR="00A40290" w:rsidRDefault="00A40290">
            <w:r>
              <w:t>Have students complete 1 of the Setting Limits and Respecting Limits worksheets (pages 49-53)</w:t>
            </w:r>
            <w:r w:rsidR="002764A4">
              <w:t xml:space="preserve">. </w:t>
            </w:r>
          </w:p>
          <w:p w14:paraId="1621B72C" w14:textId="77777777" w:rsidR="00A40290" w:rsidRDefault="00A40290"/>
          <w:p w14:paraId="164F4EDB" w14:textId="1208431C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4</w:t>
            </w:r>
            <w:r w:rsidR="0083663E">
              <w:rPr>
                <w:b/>
                <w:bCs/>
              </w:rPr>
              <w:t xml:space="preserve"> (5 minutes)</w:t>
            </w:r>
            <w:r w:rsidRPr="001E65C2">
              <w:rPr>
                <w:b/>
                <w:bCs/>
              </w:rPr>
              <w:t xml:space="preserve">: </w:t>
            </w:r>
          </w:p>
          <w:p w14:paraId="0646567B" w14:textId="305551D7" w:rsidR="00A40290" w:rsidRDefault="00A40290">
            <w:r>
              <w:t>Have students complete 1 of the Clearly Communicating Your Limits Worksheets (pages 55-57)</w:t>
            </w:r>
          </w:p>
          <w:p w14:paraId="3D959818" w14:textId="77777777" w:rsidR="00E546D2" w:rsidRDefault="00E546D2"/>
          <w:p w14:paraId="180C8D40" w14:textId="29B516CC" w:rsidR="00A40290" w:rsidRPr="007C104A" w:rsidRDefault="00A40290">
            <w:pPr>
              <w:rPr>
                <w:b/>
                <w:bCs/>
              </w:rPr>
            </w:pPr>
            <w:r w:rsidRPr="007C104A">
              <w:rPr>
                <w:b/>
                <w:bCs/>
              </w:rPr>
              <w:t>Task 5</w:t>
            </w:r>
            <w:r w:rsidR="0083663E">
              <w:rPr>
                <w:b/>
                <w:bCs/>
              </w:rPr>
              <w:t xml:space="preserve"> (2 minutes)</w:t>
            </w:r>
            <w:r w:rsidRPr="007C104A">
              <w:rPr>
                <w:b/>
                <w:bCs/>
              </w:rPr>
              <w:t>:</w:t>
            </w:r>
          </w:p>
          <w:p w14:paraId="5A38D677" w14:textId="56F85510" w:rsidR="00A40290" w:rsidRDefault="007C104A">
            <w:r>
              <w:t xml:space="preserve">Pre-record, </w:t>
            </w:r>
            <w:r w:rsidR="00E546D2">
              <w:t>deliver</w:t>
            </w:r>
            <w:r>
              <w:t xml:space="preserve"> live </w:t>
            </w:r>
            <w:r w:rsidR="00A40290">
              <w:t>or have students read</w:t>
            </w:r>
            <w:r>
              <w:t xml:space="preserve"> </w:t>
            </w:r>
            <w:r w:rsidR="00A40290">
              <w:t>page 39.</w:t>
            </w:r>
          </w:p>
          <w:p w14:paraId="7C3A0146" w14:textId="77777777" w:rsidR="00A40290" w:rsidRDefault="00A40290"/>
          <w:p w14:paraId="584FD264" w14:textId="77777777" w:rsidR="00A40290" w:rsidRPr="003F79A8" w:rsidRDefault="00A40290" w:rsidP="005F0BE3">
            <w:pPr>
              <w:rPr>
                <w:b/>
                <w:bCs/>
              </w:rPr>
            </w:pPr>
            <w:r w:rsidRPr="003F79A8">
              <w:rPr>
                <w:b/>
                <w:bCs/>
              </w:rPr>
              <w:t>Homework:</w:t>
            </w:r>
          </w:p>
          <w:p w14:paraId="16C7E1EE" w14:textId="0E279A48" w:rsidR="00A40290" w:rsidRDefault="00A40290">
            <w:r>
              <w:t>Learning Outside the Classroom 6- to be completed with a parent/guardian or trusted adult if possible (Page 59)</w:t>
            </w:r>
          </w:p>
        </w:tc>
      </w:tr>
      <w:tr w:rsidR="00A40290" w14:paraId="500BB801" w14:textId="77777777" w:rsidTr="007C104A">
        <w:tc>
          <w:tcPr>
            <w:tcW w:w="1710" w:type="dxa"/>
          </w:tcPr>
          <w:p w14:paraId="7D51C751" w14:textId="77777777" w:rsidR="00A40290" w:rsidRPr="00DF366D" w:rsidRDefault="00A40290">
            <w:pPr>
              <w:rPr>
                <w:b/>
                <w:bCs/>
              </w:rPr>
            </w:pPr>
            <w:r w:rsidRPr="00DF366D">
              <w:rPr>
                <w:b/>
                <w:bCs/>
              </w:rPr>
              <w:lastRenderedPageBreak/>
              <w:t xml:space="preserve">Lesson 7: Healthy and Unhealthy Relationships </w:t>
            </w:r>
          </w:p>
        </w:tc>
        <w:tc>
          <w:tcPr>
            <w:tcW w:w="8820" w:type="dxa"/>
          </w:tcPr>
          <w:p w14:paraId="423A57D5" w14:textId="236A4EB9" w:rsidR="00A40290" w:rsidRPr="001E65C2" w:rsidRDefault="00A40290" w:rsidP="005F4F69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1</w:t>
            </w:r>
            <w:r w:rsidR="0083663E">
              <w:rPr>
                <w:b/>
                <w:bCs/>
              </w:rPr>
              <w:t xml:space="preserve"> (2 minutes)</w:t>
            </w:r>
            <w:r w:rsidRPr="001E65C2">
              <w:rPr>
                <w:b/>
                <w:bCs/>
              </w:rPr>
              <w:t>:</w:t>
            </w:r>
          </w:p>
          <w:p w14:paraId="2AEE88B2" w14:textId="3BBD3DB5" w:rsidR="00A40290" w:rsidRDefault="00A40290" w:rsidP="005F4F69">
            <w:r>
              <w:t xml:space="preserve">Have students fill out the Healthy Relationships Traits Worksheet (page 41).  </w:t>
            </w:r>
          </w:p>
          <w:p w14:paraId="1BE2F5A0" w14:textId="6CF5CE5E" w:rsidR="00A40290" w:rsidRDefault="00A40290" w:rsidP="005F4F69"/>
          <w:p w14:paraId="2CFAE4C9" w14:textId="6D313CAF" w:rsidR="00A40290" w:rsidRPr="007C104A" w:rsidRDefault="00A40290" w:rsidP="005F4F69">
            <w:pPr>
              <w:rPr>
                <w:b/>
                <w:bCs/>
              </w:rPr>
            </w:pPr>
            <w:r w:rsidRPr="007C104A">
              <w:rPr>
                <w:b/>
                <w:bCs/>
              </w:rPr>
              <w:t>Task 2</w:t>
            </w:r>
            <w:r w:rsidR="0083663E">
              <w:rPr>
                <w:b/>
                <w:bCs/>
              </w:rPr>
              <w:t xml:space="preserve"> (5 minutes)</w:t>
            </w:r>
            <w:r w:rsidRPr="007C104A">
              <w:rPr>
                <w:b/>
                <w:bCs/>
              </w:rPr>
              <w:t>:</w:t>
            </w:r>
          </w:p>
          <w:p w14:paraId="1D0C6BFB" w14:textId="27F03593" w:rsidR="00A40290" w:rsidRDefault="00A40290" w:rsidP="005F4F69">
            <w:r>
              <w:t>Have students watch:</w:t>
            </w:r>
          </w:p>
          <w:p w14:paraId="00974F95" w14:textId="549B2E8B" w:rsidR="00A40290" w:rsidRDefault="001D6404" w:rsidP="005F4F69">
            <w:pPr>
              <w:pStyle w:val="ListParagraph"/>
              <w:numPr>
                <w:ilvl w:val="0"/>
                <w:numId w:val="9"/>
              </w:numPr>
            </w:pPr>
            <w:hyperlink r:id="rId27" w:history="1">
              <w:r w:rsidR="00FB585F">
                <w:rPr>
                  <w:rStyle w:val="Hyperlink"/>
                </w:rPr>
                <w:t>Healthy vs. Unhealthy Relationships</w:t>
              </w:r>
            </w:hyperlink>
            <w:r w:rsidR="00FB585F">
              <w:t>— 2:16</w:t>
            </w:r>
          </w:p>
          <w:p w14:paraId="47D4C0F9" w14:textId="181EDBB9" w:rsidR="00A40290" w:rsidRDefault="001D6404" w:rsidP="005F4F69">
            <w:pPr>
              <w:pStyle w:val="ListParagraph"/>
              <w:numPr>
                <w:ilvl w:val="0"/>
                <w:numId w:val="9"/>
              </w:numPr>
            </w:pPr>
            <w:hyperlink r:id="rId28" w:history="1">
              <w:r w:rsidR="006A57E9">
                <w:rPr>
                  <w:rStyle w:val="Hyperlink"/>
                </w:rPr>
                <w:t>Finding an Adult That You Can Trust</w:t>
              </w:r>
            </w:hyperlink>
            <w:r w:rsidR="00A40290">
              <w:t xml:space="preserve"> </w:t>
            </w:r>
            <w:r w:rsidR="00FB585F">
              <w:t>— 2:10</w:t>
            </w:r>
          </w:p>
          <w:p w14:paraId="47FBF2FD" w14:textId="77777777" w:rsidR="00A40290" w:rsidRDefault="00A40290"/>
          <w:p w14:paraId="6ABEEE1F" w14:textId="7DBBEB51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3</w:t>
            </w:r>
            <w:r w:rsidR="0083663E">
              <w:rPr>
                <w:b/>
                <w:bCs/>
              </w:rPr>
              <w:t xml:space="preserve"> (10 minutes)</w:t>
            </w:r>
            <w:r w:rsidRPr="001E65C2">
              <w:rPr>
                <w:b/>
                <w:bCs/>
              </w:rPr>
              <w:t>:</w:t>
            </w:r>
          </w:p>
          <w:p w14:paraId="27A5B3BF" w14:textId="0C8BC877" w:rsidR="00A40290" w:rsidRDefault="006B385A">
            <w:r>
              <w:t xml:space="preserve">Pre-record, </w:t>
            </w:r>
            <w:r w:rsidR="00E546D2">
              <w:t>deliver</w:t>
            </w:r>
            <w:r>
              <w:t xml:space="preserve"> live, or h</w:t>
            </w:r>
            <w:r w:rsidR="00A40290">
              <w:t xml:space="preserve">ave students complete the quiz on pages 18-24 and review the correct answers.  </w:t>
            </w:r>
            <w:r w:rsidR="00362ED5">
              <w:t>See adapted quiz provided by MFMC.</w:t>
            </w:r>
          </w:p>
          <w:p w14:paraId="641CB5C6" w14:textId="3C765B60" w:rsidR="00A40290" w:rsidRDefault="00A40290"/>
          <w:p w14:paraId="239C41AD" w14:textId="2B1575F2" w:rsidR="00A40290" w:rsidRPr="00414C9B" w:rsidRDefault="00A40290">
            <w:pPr>
              <w:rPr>
                <w:b/>
                <w:bCs/>
              </w:rPr>
            </w:pPr>
            <w:r w:rsidRPr="00414C9B">
              <w:rPr>
                <w:b/>
                <w:bCs/>
              </w:rPr>
              <w:t>Task 4</w:t>
            </w:r>
            <w:r w:rsidR="0083663E">
              <w:rPr>
                <w:b/>
                <w:bCs/>
              </w:rPr>
              <w:t xml:space="preserve"> (2 minutes)</w:t>
            </w:r>
            <w:r w:rsidRPr="00414C9B">
              <w:rPr>
                <w:b/>
                <w:bCs/>
              </w:rPr>
              <w:t>:</w:t>
            </w:r>
            <w:r w:rsidR="0083663E">
              <w:rPr>
                <w:b/>
                <w:bCs/>
              </w:rPr>
              <w:t xml:space="preserve"> </w:t>
            </w:r>
          </w:p>
          <w:p w14:paraId="6273ED53" w14:textId="1A662E1C" w:rsidR="00A40290" w:rsidRDefault="00A40290">
            <w:r>
              <w:t>Have students review the “Healthy Relationships” poster</w:t>
            </w:r>
            <w:r w:rsidR="00D30694">
              <w:t xml:space="preserve"> PDF</w:t>
            </w:r>
            <w:r>
              <w:t xml:space="preserve"> on page 25.</w:t>
            </w:r>
          </w:p>
          <w:p w14:paraId="49EAF5C0" w14:textId="55E2A768" w:rsidR="00A40290" w:rsidRDefault="00A40290"/>
          <w:p w14:paraId="733D26C1" w14:textId="71119854" w:rsidR="00A40290" w:rsidRPr="00414C9B" w:rsidRDefault="00A40290">
            <w:pPr>
              <w:rPr>
                <w:b/>
                <w:bCs/>
              </w:rPr>
            </w:pPr>
            <w:r w:rsidRPr="00414C9B">
              <w:rPr>
                <w:b/>
                <w:bCs/>
              </w:rPr>
              <w:t>Task 5</w:t>
            </w:r>
            <w:r w:rsidR="0083663E">
              <w:rPr>
                <w:b/>
                <w:bCs/>
              </w:rPr>
              <w:t xml:space="preserve"> (2 minutes)</w:t>
            </w:r>
            <w:r w:rsidRPr="00414C9B">
              <w:rPr>
                <w:b/>
                <w:bCs/>
              </w:rPr>
              <w:t xml:space="preserve">: </w:t>
            </w:r>
          </w:p>
          <w:p w14:paraId="1D481688" w14:textId="699641F0" w:rsidR="00A40290" w:rsidRDefault="00414C9B">
            <w:r>
              <w:t xml:space="preserve">Pre-record, </w:t>
            </w:r>
            <w:r w:rsidR="00E546D2">
              <w:t xml:space="preserve">deliver </w:t>
            </w:r>
            <w:r>
              <w:t xml:space="preserve">live </w:t>
            </w:r>
            <w:r w:rsidR="00A40290">
              <w:t>or ask students to read</w:t>
            </w:r>
            <w:r>
              <w:t xml:space="preserve"> the</w:t>
            </w:r>
            <w:r w:rsidR="00A40290">
              <w:t xml:space="preserve"> section about sexual abuse on page 27. Remind students that they can submit any questions about this to the question box.</w:t>
            </w:r>
          </w:p>
          <w:p w14:paraId="3FCA0F83" w14:textId="45C1DBD9" w:rsidR="00A40290" w:rsidRDefault="00A40290"/>
          <w:p w14:paraId="391BE3B5" w14:textId="51C7E086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6</w:t>
            </w:r>
            <w:r w:rsidR="0083663E">
              <w:rPr>
                <w:b/>
                <w:bCs/>
              </w:rPr>
              <w:t xml:space="preserve"> (5 minutes)</w:t>
            </w:r>
            <w:r w:rsidRPr="001E65C2">
              <w:rPr>
                <w:b/>
                <w:bCs/>
              </w:rPr>
              <w:t>:</w:t>
            </w:r>
          </w:p>
          <w:p w14:paraId="4812466E" w14:textId="659058FE" w:rsidR="00A40290" w:rsidRDefault="00A40290">
            <w:r>
              <w:t>Have students complete the “Support During a Break-Up” worksheet on page 45.</w:t>
            </w:r>
            <w:r w:rsidR="00E546D2">
              <w:t xml:space="preserve"> Compile ideas from these lists and send back out to students to review. </w:t>
            </w:r>
          </w:p>
          <w:p w14:paraId="4F7720CD" w14:textId="77777777" w:rsidR="008E57D2" w:rsidRDefault="008E57D2"/>
          <w:p w14:paraId="4BE74B15" w14:textId="55AD4137" w:rsidR="00A40290" w:rsidRPr="003F79A8" w:rsidRDefault="00A40290" w:rsidP="005F0BE3">
            <w:pPr>
              <w:rPr>
                <w:b/>
                <w:bCs/>
              </w:rPr>
            </w:pPr>
            <w:r w:rsidRPr="003F79A8">
              <w:rPr>
                <w:b/>
                <w:bCs/>
              </w:rPr>
              <w:t>Homework:</w:t>
            </w:r>
          </w:p>
          <w:p w14:paraId="4940B092" w14:textId="4C3CF4BC" w:rsidR="00A40290" w:rsidRDefault="00A40290">
            <w:r>
              <w:t xml:space="preserve">Learning Outside the Classroom 7- to be completed with a parent/guardian or trusted adult if possible (Page 47)  </w:t>
            </w:r>
          </w:p>
        </w:tc>
      </w:tr>
      <w:tr w:rsidR="00A40290" w14:paraId="636BCC00" w14:textId="77777777" w:rsidTr="007C104A">
        <w:trPr>
          <w:trHeight w:val="3221"/>
        </w:trPr>
        <w:tc>
          <w:tcPr>
            <w:tcW w:w="1710" w:type="dxa"/>
          </w:tcPr>
          <w:p w14:paraId="6C9EDA00" w14:textId="0446FDDF" w:rsidR="00A40290" w:rsidRPr="00DF366D" w:rsidRDefault="00A40290">
            <w:pPr>
              <w:rPr>
                <w:b/>
                <w:bCs/>
              </w:rPr>
            </w:pPr>
            <w:r w:rsidRPr="00DF366D">
              <w:rPr>
                <w:b/>
                <w:bCs/>
              </w:rPr>
              <w:lastRenderedPageBreak/>
              <w:t xml:space="preserve">Lesson 8: Making </w:t>
            </w:r>
            <w:r w:rsidR="00FA673D">
              <w:rPr>
                <w:b/>
                <w:bCs/>
              </w:rPr>
              <w:t>Healthy</w:t>
            </w:r>
            <w:r w:rsidRPr="00DF366D">
              <w:rPr>
                <w:b/>
                <w:bCs/>
              </w:rPr>
              <w:t xml:space="preserve"> Decisions </w:t>
            </w:r>
          </w:p>
        </w:tc>
        <w:tc>
          <w:tcPr>
            <w:tcW w:w="8820" w:type="dxa"/>
          </w:tcPr>
          <w:p w14:paraId="0B2D201B" w14:textId="278731B3" w:rsidR="00A40290" w:rsidRPr="001E65C2" w:rsidRDefault="00A40290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1</w:t>
            </w:r>
            <w:r w:rsidR="002E1DB5">
              <w:rPr>
                <w:b/>
                <w:bCs/>
              </w:rPr>
              <w:t xml:space="preserve"> (</w:t>
            </w:r>
            <w:r w:rsidR="00344EE2">
              <w:rPr>
                <w:b/>
                <w:bCs/>
              </w:rPr>
              <w:t>5</w:t>
            </w:r>
            <w:r w:rsidR="002E1DB5">
              <w:rPr>
                <w:b/>
                <w:bCs/>
              </w:rPr>
              <w:t xml:space="preserve"> minutes)</w:t>
            </w:r>
            <w:r w:rsidRPr="001E65C2">
              <w:rPr>
                <w:b/>
                <w:bCs/>
              </w:rPr>
              <w:t>:</w:t>
            </w:r>
          </w:p>
          <w:p w14:paraId="084AC443" w14:textId="09CA19DD" w:rsidR="00A40290" w:rsidRDefault="009009A3" w:rsidP="0040112D">
            <w:r>
              <w:t>Have students watch</w:t>
            </w:r>
            <w:r w:rsidR="00A40290">
              <w:t>:</w:t>
            </w:r>
          </w:p>
          <w:p w14:paraId="3CC5B6AF" w14:textId="33775122" w:rsidR="00A40290" w:rsidRDefault="001D6404" w:rsidP="001E65C2">
            <w:pPr>
              <w:pStyle w:val="ListParagraph"/>
              <w:numPr>
                <w:ilvl w:val="0"/>
                <w:numId w:val="13"/>
              </w:numPr>
            </w:pPr>
            <w:hyperlink r:id="rId29" w:history="1">
              <w:r w:rsidR="00FB585F">
                <w:rPr>
                  <w:rStyle w:val="Hyperlink"/>
                </w:rPr>
                <w:t>Making Tough Choices with Kid President</w:t>
              </w:r>
            </w:hyperlink>
            <w:r w:rsidR="00FB585F">
              <w:rPr>
                <w:rStyle w:val="Hyperlink"/>
              </w:rPr>
              <w:t xml:space="preserve"> </w:t>
            </w:r>
            <w:proofErr w:type="gramStart"/>
            <w:r w:rsidR="00B83436">
              <w:t xml:space="preserve">— </w:t>
            </w:r>
            <w:r w:rsidR="00FB585F">
              <w:t xml:space="preserve"> 4:59</w:t>
            </w:r>
            <w:proofErr w:type="gramEnd"/>
            <w:r w:rsidR="00FB585F">
              <w:t xml:space="preserve"> </w:t>
            </w:r>
            <w:r w:rsidR="00A40290" w:rsidRPr="002E1DB5">
              <w:rPr>
                <w:highlight w:val="yellow"/>
              </w:rPr>
              <w:t>*New video</w:t>
            </w:r>
          </w:p>
          <w:p w14:paraId="0E78C9C5" w14:textId="4AE13CD8" w:rsidR="00A40290" w:rsidRDefault="00A40290"/>
          <w:p w14:paraId="3DE7FFBD" w14:textId="4A0AC499" w:rsidR="00A40290" w:rsidRPr="002E1DB5" w:rsidRDefault="00A40290">
            <w:pPr>
              <w:rPr>
                <w:b/>
                <w:bCs/>
              </w:rPr>
            </w:pPr>
            <w:r w:rsidRPr="002E1DB5">
              <w:rPr>
                <w:b/>
                <w:bCs/>
              </w:rPr>
              <w:t>Task 2</w:t>
            </w:r>
            <w:r w:rsidR="002E1DB5">
              <w:rPr>
                <w:b/>
                <w:bCs/>
              </w:rPr>
              <w:t xml:space="preserve"> (</w:t>
            </w:r>
            <w:r w:rsidR="00203C97">
              <w:rPr>
                <w:b/>
                <w:bCs/>
              </w:rPr>
              <w:t>6</w:t>
            </w:r>
            <w:r w:rsidR="002E1DB5">
              <w:rPr>
                <w:b/>
                <w:bCs/>
              </w:rPr>
              <w:t xml:space="preserve"> minutes)</w:t>
            </w:r>
            <w:r w:rsidRPr="002E1DB5">
              <w:rPr>
                <w:b/>
                <w:bCs/>
              </w:rPr>
              <w:t>:</w:t>
            </w:r>
          </w:p>
          <w:p w14:paraId="0AB7334F" w14:textId="3E6C14A0" w:rsidR="00A40290" w:rsidRDefault="002E1DB5">
            <w:r>
              <w:t xml:space="preserve">Pre-record, </w:t>
            </w:r>
            <w:r w:rsidR="00E546D2">
              <w:t>deliver</w:t>
            </w:r>
            <w:r>
              <w:t xml:space="preserve"> live </w:t>
            </w:r>
            <w:r w:rsidR="00A40290">
              <w:t xml:space="preserve">or have students read about the </w:t>
            </w:r>
            <w:r w:rsidR="00874C41">
              <w:t>Three-Step Decision Making M</w:t>
            </w:r>
            <w:r w:rsidR="00A40290">
              <w:t>odel on pages</w:t>
            </w:r>
            <w:r w:rsidR="000E4C45">
              <w:t xml:space="preserve"> 20-23</w:t>
            </w:r>
            <w:r w:rsidR="00A40290">
              <w:t xml:space="preserve">. You can also show students the </w:t>
            </w:r>
            <w:r w:rsidR="00874C41">
              <w:t>Three-Step Decision Making Model</w:t>
            </w:r>
            <w:r w:rsidR="00A40290">
              <w:t xml:space="preserve"> PDF poster</w:t>
            </w:r>
            <w:r w:rsidR="00E546D2">
              <w:t xml:space="preserve"> and have students read through the Decisions, Decisions Student-delivered Role-play</w:t>
            </w:r>
            <w:r w:rsidR="00203C97">
              <w:t xml:space="preserve"> on page </w:t>
            </w:r>
            <w:r w:rsidR="00874C41">
              <w:t xml:space="preserve">58 </w:t>
            </w:r>
            <w:r w:rsidR="00E546D2">
              <w:t>to think about how they would apply this model</w:t>
            </w:r>
            <w:r w:rsidR="00203C97">
              <w:t xml:space="preserve"> to this </w:t>
            </w:r>
            <w:proofErr w:type="gramStart"/>
            <w:r w:rsidR="00203C97">
              <w:t>particular situation</w:t>
            </w:r>
            <w:proofErr w:type="gramEnd"/>
            <w:r w:rsidR="00203C97">
              <w:t xml:space="preserve">. </w:t>
            </w:r>
          </w:p>
          <w:p w14:paraId="793F7240" w14:textId="77777777" w:rsidR="00A40290" w:rsidRDefault="00A40290"/>
          <w:p w14:paraId="352769C5" w14:textId="2745FC43" w:rsidR="00A40290" w:rsidRPr="002E1DB5" w:rsidRDefault="00A40290">
            <w:pPr>
              <w:rPr>
                <w:b/>
                <w:bCs/>
              </w:rPr>
            </w:pPr>
            <w:r w:rsidRPr="002E1DB5">
              <w:rPr>
                <w:b/>
                <w:bCs/>
              </w:rPr>
              <w:t>Task 3</w:t>
            </w:r>
            <w:r w:rsidR="002E1DB5">
              <w:rPr>
                <w:b/>
                <w:bCs/>
              </w:rPr>
              <w:t xml:space="preserve"> (7 minutes)</w:t>
            </w:r>
            <w:r w:rsidRPr="002E1DB5">
              <w:rPr>
                <w:b/>
                <w:bCs/>
              </w:rPr>
              <w:t>:</w:t>
            </w:r>
          </w:p>
          <w:p w14:paraId="44DB859E" w14:textId="4BAFFBDE" w:rsidR="00A40290" w:rsidRDefault="00A40290">
            <w:r>
              <w:t xml:space="preserve">Have students fill out the Making </w:t>
            </w:r>
            <w:r w:rsidR="00874C41">
              <w:t xml:space="preserve">Healthy </w:t>
            </w:r>
            <w:r>
              <w:t xml:space="preserve">Decisions Scenario worksheet on page </w:t>
            </w:r>
            <w:proofErr w:type="gramStart"/>
            <w:r w:rsidR="00874C41">
              <w:t>44</w:t>
            </w:r>
            <w:r w:rsidR="005D2A96">
              <w:t xml:space="preserve"> </w:t>
            </w:r>
            <w:r w:rsidR="00344EE2">
              <w:t>.</w:t>
            </w:r>
            <w:proofErr w:type="gramEnd"/>
          </w:p>
          <w:p w14:paraId="3E030414" w14:textId="77777777" w:rsidR="00A40290" w:rsidRDefault="00A40290"/>
          <w:p w14:paraId="3BFF15CD" w14:textId="78F4578B" w:rsidR="00A40290" w:rsidRPr="002E1DB5" w:rsidRDefault="00A40290">
            <w:pPr>
              <w:rPr>
                <w:b/>
                <w:bCs/>
              </w:rPr>
            </w:pPr>
            <w:r w:rsidRPr="002E1DB5">
              <w:rPr>
                <w:b/>
                <w:bCs/>
              </w:rPr>
              <w:t>Task 4</w:t>
            </w:r>
            <w:r w:rsidR="002E1DB5">
              <w:rPr>
                <w:b/>
                <w:bCs/>
              </w:rPr>
              <w:t xml:space="preserve"> (5 minutes)</w:t>
            </w:r>
            <w:r w:rsidRPr="002E1DB5">
              <w:rPr>
                <w:b/>
                <w:bCs/>
              </w:rPr>
              <w:t>:</w:t>
            </w:r>
          </w:p>
          <w:p w14:paraId="120EFEC2" w14:textId="395E6038" w:rsidR="00A40290" w:rsidRDefault="00A40290">
            <w:r>
              <w:t xml:space="preserve">Have students complete 1 of the Role Play situations found on </w:t>
            </w:r>
            <w:proofErr w:type="gramStart"/>
            <w:r>
              <w:t xml:space="preserve">pages </w:t>
            </w:r>
            <w:r w:rsidR="005D2A96">
              <w:t xml:space="preserve"> 48</w:t>
            </w:r>
            <w:proofErr w:type="gramEnd"/>
            <w:r w:rsidR="005D2A96">
              <w:t>-54</w:t>
            </w:r>
            <w:r w:rsidR="00344EE2">
              <w:t>.</w:t>
            </w:r>
            <w:r>
              <w:t xml:space="preserve">  </w:t>
            </w:r>
          </w:p>
          <w:p w14:paraId="6450158B" w14:textId="77777777" w:rsidR="00A40290" w:rsidRDefault="00A40290"/>
          <w:p w14:paraId="4ACC7E12" w14:textId="77777777" w:rsidR="00A40290" w:rsidRPr="003F79A8" w:rsidRDefault="00A40290" w:rsidP="005F0BE3">
            <w:pPr>
              <w:rPr>
                <w:b/>
                <w:bCs/>
              </w:rPr>
            </w:pPr>
            <w:r w:rsidRPr="003F79A8">
              <w:rPr>
                <w:b/>
                <w:bCs/>
              </w:rPr>
              <w:t>Homework:</w:t>
            </w:r>
          </w:p>
          <w:p w14:paraId="6F5750C2" w14:textId="749E25BF" w:rsidR="00A40290" w:rsidRDefault="00A40290">
            <w:r>
              <w:t>Learning Outside the Classroom 8- to be completed with a parent/guardian or trusted adult if possible (</w:t>
            </w:r>
            <w:proofErr w:type="gramStart"/>
            <w:r>
              <w:t xml:space="preserve">Page </w:t>
            </w:r>
            <w:r w:rsidR="005D2A96">
              <w:t xml:space="preserve"> 56</w:t>
            </w:r>
            <w:proofErr w:type="gramEnd"/>
            <w:r>
              <w:t>)</w:t>
            </w:r>
            <w:r w:rsidR="00344EE2">
              <w:t>.</w:t>
            </w:r>
          </w:p>
        </w:tc>
      </w:tr>
      <w:tr w:rsidR="00A40290" w14:paraId="58FF026B" w14:textId="77777777" w:rsidTr="007C104A">
        <w:tc>
          <w:tcPr>
            <w:tcW w:w="1710" w:type="dxa"/>
          </w:tcPr>
          <w:p w14:paraId="397E13D0" w14:textId="77777777" w:rsidR="00A40290" w:rsidRPr="00DF366D" w:rsidRDefault="00A40290">
            <w:pPr>
              <w:rPr>
                <w:b/>
                <w:bCs/>
              </w:rPr>
            </w:pPr>
            <w:r w:rsidRPr="00DF366D">
              <w:rPr>
                <w:b/>
                <w:bCs/>
              </w:rPr>
              <w:t xml:space="preserve">Lesson 9: Recognizing and Reducing Risks </w:t>
            </w:r>
          </w:p>
        </w:tc>
        <w:tc>
          <w:tcPr>
            <w:tcW w:w="8820" w:type="dxa"/>
          </w:tcPr>
          <w:p w14:paraId="410925BF" w14:textId="536012B8" w:rsidR="00A40290" w:rsidRPr="002E1DB5" w:rsidRDefault="00A40290" w:rsidP="00140FE2">
            <w:pPr>
              <w:rPr>
                <w:b/>
                <w:bCs/>
              </w:rPr>
            </w:pPr>
            <w:r w:rsidRPr="002E1DB5">
              <w:rPr>
                <w:b/>
                <w:bCs/>
              </w:rPr>
              <w:t xml:space="preserve">Task </w:t>
            </w:r>
            <w:r w:rsidR="00723C71">
              <w:rPr>
                <w:b/>
                <w:bCs/>
              </w:rPr>
              <w:t>(8 minutes)</w:t>
            </w:r>
            <w:r w:rsidRPr="002E1DB5">
              <w:rPr>
                <w:b/>
                <w:bCs/>
              </w:rPr>
              <w:t>:</w:t>
            </w:r>
          </w:p>
          <w:p w14:paraId="65143F98" w14:textId="14E0A73C" w:rsidR="00A40290" w:rsidRDefault="00A40290" w:rsidP="00140FE2">
            <w:r>
              <w:t>Have students watch</w:t>
            </w:r>
            <w:r w:rsidR="005B729D">
              <w:t>:</w:t>
            </w:r>
            <w:r>
              <w:t xml:space="preserve"> </w:t>
            </w:r>
          </w:p>
          <w:p w14:paraId="3E04B73F" w14:textId="08D2AE8C" w:rsidR="00A40290" w:rsidRPr="00281C9A" w:rsidRDefault="001D6404" w:rsidP="00344EE2">
            <w:pPr>
              <w:pStyle w:val="ListParagraph"/>
              <w:numPr>
                <w:ilvl w:val="0"/>
                <w:numId w:val="10"/>
              </w:numPr>
            </w:pPr>
            <w:hyperlink r:id="rId30" w:history="1">
              <w:r w:rsidR="00FB585F">
                <w:rPr>
                  <w:rStyle w:val="Hyperlink"/>
                </w:rPr>
                <w:t>STD Prevention Beyond Condoms</w:t>
              </w:r>
            </w:hyperlink>
            <w:r w:rsidR="00344EE2">
              <w:rPr>
                <w:rStyle w:val="Hyperlink"/>
              </w:rPr>
              <w:t xml:space="preserve"> </w:t>
            </w:r>
            <w:r w:rsidR="00B83436">
              <w:t xml:space="preserve">— </w:t>
            </w:r>
            <w:r w:rsidR="00FB585F">
              <w:t xml:space="preserve">3:57 </w:t>
            </w:r>
            <w:r w:rsidR="00A40290" w:rsidRPr="00344EE2">
              <w:rPr>
                <w:rStyle w:val="Hyperlink"/>
                <w:color w:val="auto"/>
                <w:highlight w:val="yellow"/>
                <w:u w:val="none"/>
              </w:rPr>
              <w:t>*New video</w:t>
            </w:r>
          </w:p>
          <w:p w14:paraId="77F22279" w14:textId="1E4D2190" w:rsidR="005B729D" w:rsidRDefault="001D6404" w:rsidP="005B729D">
            <w:pPr>
              <w:pStyle w:val="ListParagraph"/>
              <w:numPr>
                <w:ilvl w:val="0"/>
                <w:numId w:val="10"/>
              </w:numPr>
            </w:pPr>
            <w:hyperlink r:id="rId31" w:history="1">
              <w:r w:rsidR="00FB585F">
                <w:rPr>
                  <w:rStyle w:val="Hyperlink"/>
                </w:rPr>
                <w:t>Condoms: How to Use Them Effectively</w:t>
              </w:r>
            </w:hyperlink>
            <w:r w:rsidR="00B83436">
              <w:rPr>
                <w:rStyle w:val="Hyperlink"/>
              </w:rPr>
              <w:t xml:space="preserve"> </w:t>
            </w:r>
            <w:r w:rsidR="00B83436">
              <w:t xml:space="preserve">— </w:t>
            </w:r>
            <w:r w:rsidR="00FB585F">
              <w:t xml:space="preserve">2:54 </w:t>
            </w:r>
            <w:r w:rsidR="00A40290" w:rsidRPr="00281C9A">
              <w:rPr>
                <w:rStyle w:val="Hyperlink"/>
                <w:highlight w:val="yellow"/>
                <w:u w:val="none"/>
              </w:rPr>
              <w:t>*</w:t>
            </w:r>
            <w:r w:rsidR="00A40290" w:rsidRPr="00281C9A">
              <w:rPr>
                <w:rStyle w:val="Hyperlink"/>
                <w:color w:val="auto"/>
                <w:highlight w:val="yellow"/>
                <w:u w:val="none"/>
              </w:rPr>
              <w:t>New video</w:t>
            </w:r>
            <w:r w:rsidR="00A40290" w:rsidRPr="00281C9A">
              <w:t xml:space="preserve"> </w:t>
            </w:r>
          </w:p>
          <w:p w14:paraId="697DC193" w14:textId="3E5B5C50" w:rsidR="00A40290" w:rsidRDefault="001D6404" w:rsidP="005B729D">
            <w:pPr>
              <w:pStyle w:val="ListParagraph"/>
              <w:numPr>
                <w:ilvl w:val="0"/>
                <w:numId w:val="10"/>
              </w:numPr>
            </w:pPr>
            <w:hyperlink r:id="rId32" w:history="1">
              <w:r w:rsidR="00FB585F">
                <w:rPr>
                  <w:rStyle w:val="Hyperlink"/>
                </w:rPr>
                <w:t>Birth Control 101: Pregnancy</w:t>
              </w:r>
            </w:hyperlink>
            <w:r w:rsidR="00FB585F">
              <w:t xml:space="preserve"> </w:t>
            </w:r>
            <w:r w:rsidR="00B83436">
              <w:t xml:space="preserve">— </w:t>
            </w:r>
            <w:r w:rsidR="00FB585F">
              <w:t>1:00</w:t>
            </w:r>
            <w:r w:rsidR="00AF1B14">
              <w:t xml:space="preserve"> </w:t>
            </w:r>
            <w:r w:rsidR="00A40290" w:rsidRPr="005B729D">
              <w:rPr>
                <w:highlight w:val="yellow"/>
              </w:rPr>
              <w:t>*New video</w:t>
            </w:r>
          </w:p>
          <w:p w14:paraId="187804C3" w14:textId="77777777" w:rsidR="00A40290" w:rsidRDefault="00A40290" w:rsidP="00140FE2"/>
          <w:p w14:paraId="0D423D3F" w14:textId="777DBD3A" w:rsidR="00A40290" w:rsidRPr="002E1DB5" w:rsidRDefault="00A40290" w:rsidP="00140FE2">
            <w:pPr>
              <w:rPr>
                <w:b/>
                <w:bCs/>
              </w:rPr>
            </w:pPr>
            <w:r w:rsidRPr="002E1DB5">
              <w:rPr>
                <w:b/>
                <w:bCs/>
              </w:rPr>
              <w:t>Task 2</w:t>
            </w:r>
            <w:r w:rsidR="00723C71">
              <w:rPr>
                <w:b/>
                <w:bCs/>
              </w:rPr>
              <w:t xml:space="preserve"> (10 minutes)</w:t>
            </w:r>
            <w:r w:rsidRPr="002E1DB5">
              <w:rPr>
                <w:b/>
                <w:bCs/>
              </w:rPr>
              <w:t>:</w:t>
            </w:r>
          </w:p>
          <w:p w14:paraId="6FD7E52F" w14:textId="2DD15C86" w:rsidR="00A40290" w:rsidRDefault="00723C71" w:rsidP="00140FE2">
            <w:r>
              <w:t xml:space="preserve">Pre-record, </w:t>
            </w:r>
            <w:r w:rsidR="00203C97">
              <w:t>deliver</w:t>
            </w:r>
            <w:r>
              <w:t xml:space="preserve"> live </w:t>
            </w:r>
            <w:r w:rsidR="00A40290">
              <w:t>or have students read the information found on pages 17-24.</w:t>
            </w:r>
            <w:r w:rsidR="00A87D23">
              <w:t xml:space="preserve"> Show PowerPoint.</w:t>
            </w:r>
            <w:r w:rsidR="00A40290">
              <w:t xml:space="preserve">  Using this information, have students complete the “Recognizing and Reducing Risks” worksheet found on page </w:t>
            </w:r>
            <w:r w:rsidR="0023452D">
              <w:t>67</w:t>
            </w:r>
            <w:r w:rsidR="00A40290">
              <w:t xml:space="preserve">. </w:t>
            </w:r>
          </w:p>
          <w:p w14:paraId="19F8F9E2" w14:textId="77777777" w:rsidR="00A40290" w:rsidRDefault="00A40290" w:rsidP="00140FE2"/>
          <w:p w14:paraId="5FEFACEB" w14:textId="1FF8BBB3" w:rsidR="00A40290" w:rsidRPr="002E1DB5" w:rsidRDefault="00A40290" w:rsidP="00140FE2">
            <w:pPr>
              <w:rPr>
                <w:b/>
                <w:bCs/>
              </w:rPr>
            </w:pPr>
            <w:r w:rsidRPr="002E1DB5">
              <w:rPr>
                <w:b/>
                <w:bCs/>
              </w:rPr>
              <w:t>Task 3</w:t>
            </w:r>
            <w:r w:rsidR="00FF0E68">
              <w:rPr>
                <w:b/>
                <w:bCs/>
              </w:rPr>
              <w:t>(10 minutes)</w:t>
            </w:r>
            <w:r w:rsidRPr="002E1DB5">
              <w:rPr>
                <w:b/>
                <w:bCs/>
              </w:rPr>
              <w:t>:</w:t>
            </w:r>
          </w:p>
          <w:p w14:paraId="422877FC" w14:textId="53D73D4C" w:rsidR="00A40290" w:rsidRDefault="00A40290" w:rsidP="00140FE2">
            <w:r>
              <w:t xml:space="preserve">Have students review the Risk Behavior Cards </w:t>
            </w:r>
            <w:r w:rsidR="00203C97">
              <w:t xml:space="preserve">PDFs </w:t>
            </w:r>
            <w:r>
              <w:t xml:space="preserve">and decide if each activity is a red, </w:t>
            </w:r>
            <w:proofErr w:type="gramStart"/>
            <w:r>
              <w:t>yellow</w:t>
            </w:r>
            <w:proofErr w:type="gramEnd"/>
            <w:r>
              <w:t xml:space="preserve"> </w:t>
            </w:r>
            <w:r w:rsidR="00FF0E68">
              <w:t xml:space="preserve">or </w:t>
            </w:r>
            <w:r>
              <w:t xml:space="preserve">green light activity. Have students review the answer key on pages </w:t>
            </w:r>
            <w:r w:rsidR="0023452D">
              <w:t xml:space="preserve">  30-31</w:t>
            </w:r>
            <w:r>
              <w:t xml:space="preserve"> to co</w:t>
            </w:r>
            <w:r w:rsidR="00FF0E68">
              <w:t>mpare</w:t>
            </w:r>
            <w:r>
              <w:t xml:space="preserve"> answers.</w:t>
            </w:r>
          </w:p>
          <w:p w14:paraId="1C27CBB9" w14:textId="77777777" w:rsidR="00A40290" w:rsidRDefault="00A40290" w:rsidP="00140FE2"/>
          <w:p w14:paraId="6C209209" w14:textId="727BAAA5" w:rsidR="00A40290" w:rsidRPr="001E65C2" w:rsidRDefault="00A40290" w:rsidP="00140FE2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4</w:t>
            </w:r>
            <w:r w:rsidR="00FF0E68">
              <w:rPr>
                <w:b/>
                <w:bCs/>
              </w:rPr>
              <w:t xml:space="preserve"> (5 minutes)</w:t>
            </w:r>
            <w:r w:rsidRPr="001E65C2">
              <w:rPr>
                <w:b/>
                <w:bCs/>
              </w:rPr>
              <w:t>:</w:t>
            </w:r>
          </w:p>
          <w:p w14:paraId="0F6185FA" w14:textId="0357646E" w:rsidR="00A40290" w:rsidRDefault="00A40290" w:rsidP="00140FE2">
            <w:r>
              <w:t xml:space="preserve">Have students journal or submit answers to questions on page </w:t>
            </w:r>
            <w:r w:rsidR="0023452D">
              <w:t>32</w:t>
            </w:r>
            <w:r>
              <w:t xml:space="preserve"> that explores the impact of red, yellow, and green activities. </w:t>
            </w:r>
          </w:p>
          <w:p w14:paraId="3FB11D5B" w14:textId="77777777" w:rsidR="00A40290" w:rsidRDefault="00A40290" w:rsidP="00140FE2"/>
          <w:p w14:paraId="0283A7DC" w14:textId="143DFB53" w:rsidR="00A40290" w:rsidRPr="001E65C2" w:rsidRDefault="00A40290" w:rsidP="00140FE2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t>Task 5</w:t>
            </w:r>
            <w:r w:rsidR="003E40B4">
              <w:rPr>
                <w:b/>
                <w:bCs/>
              </w:rPr>
              <w:t xml:space="preserve"> (5 minutes)</w:t>
            </w:r>
            <w:r w:rsidRPr="001E65C2">
              <w:rPr>
                <w:b/>
                <w:bCs/>
              </w:rPr>
              <w:t>:</w:t>
            </w:r>
          </w:p>
          <w:p w14:paraId="4F5B76F1" w14:textId="4AB47EF1" w:rsidR="00A40290" w:rsidRDefault="00A40290" w:rsidP="00140FE2">
            <w:r>
              <w:t xml:space="preserve">Have students read the “Steps to Putting on a Condom" cards in order on </w:t>
            </w:r>
            <w:proofErr w:type="gramStart"/>
            <w:r>
              <w:t xml:space="preserve">page </w:t>
            </w:r>
            <w:r w:rsidR="000E4C45">
              <w:t xml:space="preserve"> 61</w:t>
            </w:r>
            <w:proofErr w:type="gramEnd"/>
            <w:r w:rsidR="000E4C45">
              <w:t>-63</w:t>
            </w:r>
            <w:r w:rsidR="003E40B4">
              <w:t>.</w:t>
            </w:r>
          </w:p>
          <w:p w14:paraId="5A65C0A9" w14:textId="283231A4" w:rsidR="00A40290" w:rsidRDefault="00A40290"/>
          <w:p w14:paraId="28A719E6" w14:textId="77777777" w:rsidR="008E57D2" w:rsidRDefault="008E57D2"/>
          <w:p w14:paraId="0C9CF94D" w14:textId="77777777" w:rsidR="00A40290" w:rsidRPr="003F79A8" w:rsidRDefault="00A40290" w:rsidP="005F0BE3">
            <w:pPr>
              <w:rPr>
                <w:b/>
                <w:bCs/>
              </w:rPr>
            </w:pPr>
            <w:r w:rsidRPr="003F79A8">
              <w:rPr>
                <w:b/>
                <w:bCs/>
              </w:rPr>
              <w:t>Homework:</w:t>
            </w:r>
          </w:p>
          <w:p w14:paraId="02EEEE0C" w14:textId="0976B91F" w:rsidR="00A40290" w:rsidRDefault="00A40290">
            <w:r>
              <w:t>Learning Outside the Classroom 9- to be completed with a parent/guardian or trusted adult if possible (</w:t>
            </w:r>
            <w:proofErr w:type="gramStart"/>
            <w:r>
              <w:t xml:space="preserve">Page </w:t>
            </w:r>
            <w:r w:rsidR="00874C41">
              <w:t xml:space="preserve"> 69</w:t>
            </w:r>
            <w:proofErr w:type="gramEnd"/>
            <w:r w:rsidR="00874C41">
              <w:t>-70</w:t>
            </w:r>
            <w:r>
              <w:t>)</w:t>
            </w:r>
            <w:r w:rsidR="003E40B4">
              <w:t>.</w:t>
            </w:r>
          </w:p>
        </w:tc>
      </w:tr>
      <w:tr w:rsidR="00A40290" w14:paraId="72ABC876" w14:textId="77777777" w:rsidTr="007C104A">
        <w:tc>
          <w:tcPr>
            <w:tcW w:w="1710" w:type="dxa"/>
          </w:tcPr>
          <w:p w14:paraId="7AACA1CF" w14:textId="77777777" w:rsidR="0054511E" w:rsidRDefault="0054511E">
            <w:pPr>
              <w:rPr>
                <w:b/>
                <w:bCs/>
              </w:rPr>
            </w:pPr>
          </w:p>
          <w:p w14:paraId="4A0CB044" w14:textId="6ACAA1C3" w:rsidR="00A40290" w:rsidRPr="00DF366D" w:rsidRDefault="00A40290">
            <w:pPr>
              <w:rPr>
                <w:b/>
                <w:bCs/>
              </w:rPr>
            </w:pPr>
            <w:r w:rsidRPr="00DF366D">
              <w:rPr>
                <w:b/>
                <w:bCs/>
              </w:rPr>
              <w:lastRenderedPageBreak/>
              <w:t xml:space="preserve">Lesson 10: Consent </w:t>
            </w:r>
          </w:p>
        </w:tc>
        <w:tc>
          <w:tcPr>
            <w:tcW w:w="8820" w:type="dxa"/>
          </w:tcPr>
          <w:p w14:paraId="64C9CBFA" w14:textId="77777777" w:rsidR="0054511E" w:rsidRDefault="0054511E" w:rsidP="00267F36">
            <w:pPr>
              <w:rPr>
                <w:b/>
                <w:bCs/>
              </w:rPr>
            </w:pPr>
          </w:p>
          <w:p w14:paraId="0762EF26" w14:textId="77777777" w:rsidR="0054511E" w:rsidRDefault="0054511E" w:rsidP="00267F36">
            <w:pPr>
              <w:rPr>
                <w:b/>
                <w:bCs/>
              </w:rPr>
            </w:pPr>
          </w:p>
          <w:p w14:paraId="0423285D" w14:textId="2CA314D5" w:rsidR="00A40290" w:rsidRPr="001E65C2" w:rsidRDefault="00A40290" w:rsidP="00267F36">
            <w:pPr>
              <w:rPr>
                <w:b/>
                <w:bCs/>
              </w:rPr>
            </w:pPr>
            <w:r w:rsidRPr="001E65C2">
              <w:rPr>
                <w:b/>
                <w:bCs/>
              </w:rPr>
              <w:lastRenderedPageBreak/>
              <w:t>Task 1</w:t>
            </w:r>
            <w:r w:rsidR="006D18E9">
              <w:rPr>
                <w:b/>
                <w:bCs/>
              </w:rPr>
              <w:t xml:space="preserve"> (7 minutes)</w:t>
            </w:r>
            <w:r w:rsidRPr="001E65C2">
              <w:rPr>
                <w:b/>
                <w:bCs/>
              </w:rPr>
              <w:t xml:space="preserve">: </w:t>
            </w:r>
          </w:p>
          <w:p w14:paraId="589AE975" w14:textId="43B19581" w:rsidR="00A40290" w:rsidRDefault="00A40290" w:rsidP="00267F36">
            <w:r>
              <w:t>Have students watch:</w:t>
            </w:r>
          </w:p>
          <w:p w14:paraId="782CC9A7" w14:textId="69429D79" w:rsidR="00C65C16" w:rsidRDefault="001D6404" w:rsidP="0054511E">
            <w:pPr>
              <w:pStyle w:val="ListParagraph"/>
              <w:numPr>
                <w:ilvl w:val="0"/>
                <w:numId w:val="19"/>
              </w:numPr>
            </w:pPr>
            <w:hyperlink r:id="rId33" w:history="1">
              <w:r w:rsidR="0054511E">
                <w:rPr>
                  <w:rStyle w:val="Hyperlink"/>
                </w:rPr>
                <w:t>Consent Explained</w:t>
              </w:r>
            </w:hyperlink>
            <w:r w:rsidR="0054511E">
              <w:rPr>
                <w:rStyle w:val="Hyperlink"/>
              </w:rPr>
              <w:t xml:space="preserve"> </w:t>
            </w:r>
            <w:r w:rsidR="0054511E">
              <w:t>— 1:47</w:t>
            </w:r>
          </w:p>
          <w:p w14:paraId="6EC6462E" w14:textId="78C21BBC" w:rsidR="006D18E9" w:rsidRDefault="001D6404" w:rsidP="006D18E9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color w:val="auto"/>
                <w:u w:val="none"/>
              </w:rPr>
            </w:pPr>
            <w:hyperlink r:id="rId34" w:history="1">
              <w:r w:rsidR="0054511E">
                <w:rPr>
                  <w:rStyle w:val="Hyperlink"/>
                </w:rPr>
                <w:t>How to Deal with Rejection</w:t>
              </w:r>
            </w:hyperlink>
            <w:r w:rsidR="006D18E9">
              <w:rPr>
                <w:rStyle w:val="Hyperlink"/>
              </w:rPr>
              <w:t xml:space="preserve"> </w:t>
            </w:r>
            <w:r w:rsidR="00B83436">
              <w:t xml:space="preserve">— </w:t>
            </w:r>
            <w:r w:rsidR="0054511E">
              <w:t xml:space="preserve">2:09 </w:t>
            </w:r>
            <w:r w:rsidR="006D18E9" w:rsidRPr="003F79A8">
              <w:rPr>
                <w:rStyle w:val="Hyperlink"/>
                <w:color w:val="auto"/>
                <w:highlight w:val="yellow"/>
                <w:u w:val="none"/>
              </w:rPr>
              <w:t>*New video</w:t>
            </w:r>
          </w:p>
          <w:p w14:paraId="3B30CF6A" w14:textId="1937C5F0" w:rsidR="00A40290" w:rsidRPr="00344EE2" w:rsidRDefault="001D6404" w:rsidP="00344EE2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color w:val="auto"/>
                <w:u w:val="none"/>
              </w:rPr>
            </w:pPr>
            <w:hyperlink r:id="rId35" w:history="1">
              <w:r w:rsidR="006A57E9">
                <w:rPr>
                  <w:rStyle w:val="Hyperlink"/>
                </w:rPr>
                <w:t>Rejection: it Happens to Everyone</w:t>
              </w:r>
            </w:hyperlink>
            <w:r w:rsidR="00AF1B14">
              <w:t xml:space="preserve"> </w:t>
            </w:r>
            <w:r w:rsidR="00B83436">
              <w:t xml:space="preserve">— </w:t>
            </w:r>
            <w:r w:rsidR="0054511E" w:rsidRPr="00B6423B">
              <w:rPr>
                <w:rStyle w:val="Hyperlink"/>
                <w:color w:val="auto"/>
                <w:u w:val="none"/>
              </w:rPr>
              <w:t>2:15</w:t>
            </w:r>
            <w:r w:rsidR="0054511E">
              <w:t xml:space="preserve"> </w:t>
            </w:r>
            <w:r w:rsidR="00A40290" w:rsidRPr="00344EE2">
              <w:rPr>
                <w:rStyle w:val="Hyperlink"/>
                <w:color w:val="auto"/>
                <w:highlight w:val="yellow"/>
                <w:u w:val="none"/>
              </w:rPr>
              <w:t>*New video</w:t>
            </w:r>
          </w:p>
          <w:p w14:paraId="596DE863" w14:textId="4D3F507D" w:rsidR="00A40290" w:rsidRDefault="00A40290" w:rsidP="003E40B4">
            <w:pPr>
              <w:pStyle w:val="ListParagraph"/>
              <w:ind w:left="360"/>
            </w:pPr>
          </w:p>
          <w:p w14:paraId="68790DAE" w14:textId="0C9AB752" w:rsidR="00A40290" w:rsidRPr="003E40B4" w:rsidRDefault="00A40290" w:rsidP="00A64860">
            <w:pPr>
              <w:rPr>
                <w:b/>
                <w:bCs/>
              </w:rPr>
            </w:pPr>
            <w:r w:rsidRPr="003E40B4">
              <w:rPr>
                <w:b/>
                <w:bCs/>
              </w:rPr>
              <w:t>Task 2</w:t>
            </w:r>
            <w:r w:rsidR="006D18E9">
              <w:rPr>
                <w:b/>
                <w:bCs/>
              </w:rPr>
              <w:t xml:space="preserve"> (2 minutes)</w:t>
            </w:r>
            <w:r w:rsidRPr="003E40B4">
              <w:rPr>
                <w:b/>
                <w:bCs/>
              </w:rPr>
              <w:t>:</w:t>
            </w:r>
          </w:p>
          <w:p w14:paraId="3D47F3A7" w14:textId="56C1E029" w:rsidR="00A40290" w:rsidRDefault="006D18E9" w:rsidP="00A64860">
            <w:r>
              <w:t xml:space="preserve">Pre-record, </w:t>
            </w:r>
            <w:r w:rsidR="00203C97">
              <w:t>deliver</w:t>
            </w:r>
            <w:r>
              <w:t xml:space="preserve"> live </w:t>
            </w:r>
            <w:r w:rsidR="00A40290">
              <w:t>or have students read the definition of consent and the Elements of Consent on pages 27-29.</w:t>
            </w:r>
          </w:p>
          <w:p w14:paraId="20EA8DAF" w14:textId="77777777" w:rsidR="00A40290" w:rsidRDefault="00A40290" w:rsidP="00A64860"/>
          <w:p w14:paraId="54C9A36F" w14:textId="7D0BBE20" w:rsidR="00A40290" w:rsidRPr="006D18E9" w:rsidRDefault="00A40290" w:rsidP="00A64860">
            <w:pPr>
              <w:rPr>
                <w:b/>
                <w:bCs/>
              </w:rPr>
            </w:pPr>
            <w:r w:rsidRPr="006D18E9">
              <w:rPr>
                <w:b/>
                <w:bCs/>
              </w:rPr>
              <w:t>Task 3</w:t>
            </w:r>
            <w:r w:rsidR="006D18E9">
              <w:rPr>
                <w:b/>
                <w:bCs/>
              </w:rPr>
              <w:t xml:space="preserve"> (5 minutes)</w:t>
            </w:r>
            <w:r w:rsidRPr="006D18E9">
              <w:rPr>
                <w:b/>
                <w:bCs/>
              </w:rPr>
              <w:t>:</w:t>
            </w:r>
          </w:p>
          <w:p w14:paraId="2339BD10" w14:textId="477F52B0" w:rsidR="00A40290" w:rsidRDefault="00A40290" w:rsidP="00A64860">
            <w:r>
              <w:t xml:space="preserve">Have students review the PowerPoint images and determine if consent is or isn’t present in each slide (pages 20-24) </w:t>
            </w:r>
          </w:p>
          <w:p w14:paraId="7AF16DFD" w14:textId="77777777" w:rsidR="00A40290" w:rsidRDefault="00A40290" w:rsidP="00A64860"/>
          <w:p w14:paraId="263EB44B" w14:textId="504F7139" w:rsidR="00A40290" w:rsidRPr="006D18E9" w:rsidRDefault="00A40290" w:rsidP="00A64860">
            <w:pPr>
              <w:rPr>
                <w:b/>
                <w:bCs/>
              </w:rPr>
            </w:pPr>
            <w:r w:rsidRPr="006D18E9">
              <w:rPr>
                <w:b/>
                <w:bCs/>
              </w:rPr>
              <w:t>Task 4</w:t>
            </w:r>
            <w:r w:rsidR="006D18E9">
              <w:rPr>
                <w:b/>
                <w:bCs/>
              </w:rPr>
              <w:t xml:space="preserve"> (5 minutes)</w:t>
            </w:r>
            <w:r w:rsidRPr="006D18E9">
              <w:rPr>
                <w:b/>
                <w:bCs/>
              </w:rPr>
              <w:t>:</w:t>
            </w:r>
          </w:p>
          <w:p w14:paraId="7604FA99" w14:textId="256DE129" w:rsidR="00A40290" w:rsidRDefault="00A40290" w:rsidP="00DD0E93">
            <w:r>
              <w:t>Have students journal about rejection using the questions found on pages 31-34.</w:t>
            </w:r>
            <w:r w:rsidDel="00DD0E93">
              <w:t xml:space="preserve"> </w:t>
            </w:r>
          </w:p>
          <w:p w14:paraId="0363B5F8" w14:textId="77777777" w:rsidR="006D18E9" w:rsidRDefault="006D18E9" w:rsidP="00DD0E93"/>
          <w:p w14:paraId="7FBF06E5" w14:textId="2AE5E358" w:rsidR="00A40290" w:rsidRPr="006D18E9" w:rsidRDefault="00A40290" w:rsidP="00DD0E93">
            <w:pPr>
              <w:rPr>
                <w:b/>
                <w:bCs/>
              </w:rPr>
            </w:pPr>
            <w:r w:rsidRPr="006D18E9">
              <w:rPr>
                <w:b/>
                <w:bCs/>
              </w:rPr>
              <w:t>Task 5</w:t>
            </w:r>
            <w:r w:rsidR="006D18E9">
              <w:rPr>
                <w:b/>
                <w:bCs/>
              </w:rPr>
              <w:t xml:space="preserve"> (5 minutes)</w:t>
            </w:r>
            <w:r w:rsidRPr="006D18E9">
              <w:rPr>
                <w:b/>
                <w:bCs/>
              </w:rPr>
              <w:t>:</w:t>
            </w:r>
          </w:p>
          <w:p w14:paraId="570027A0" w14:textId="17678B4C" w:rsidR="00A40290" w:rsidRDefault="00A40290" w:rsidP="001E65C2">
            <w:r>
              <w:t xml:space="preserve">Have each student </w:t>
            </w:r>
            <w:r w:rsidR="002C0512">
              <w:t>share</w:t>
            </w:r>
            <w:r>
              <w:t xml:space="preserve"> 1 part of the MFMC curriculum that made an impact on them.</w:t>
            </w:r>
            <w:r w:rsidR="002C0512">
              <w:t xml:space="preserve">  They can do so by journaling, creating art, posting this to a forum, etc. </w:t>
            </w:r>
          </w:p>
        </w:tc>
      </w:tr>
    </w:tbl>
    <w:p w14:paraId="433650DA" w14:textId="77777777" w:rsidR="00217591" w:rsidRDefault="00217591"/>
    <w:p w14:paraId="4960DF15" w14:textId="1B970B3A" w:rsidR="00930C7D" w:rsidRDefault="006655BA">
      <w:r>
        <w:tab/>
        <w:t>These are suggested adaptations to the MFMC lessons</w:t>
      </w:r>
      <w:r w:rsidR="001E65C2">
        <w:t xml:space="preserve"> that meets Oregon’s Health Education Standards for 6</w:t>
      </w:r>
      <w:r w:rsidR="001E65C2" w:rsidRPr="001E65C2">
        <w:rPr>
          <w:vertAlign w:val="superscript"/>
        </w:rPr>
        <w:t>th</w:t>
      </w:r>
      <w:r w:rsidR="001E65C2">
        <w:t xml:space="preserve"> grade sexuality education</w:t>
      </w:r>
      <w:r>
        <w:t xml:space="preserve">. If there are other sites or platforms that are supported by your </w:t>
      </w:r>
      <w:r w:rsidR="00661C1F">
        <w:t>district,</w:t>
      </w:r>
      <w:r>
        <w:t xml:space="preserve"> please feel free to adapt these</w:t>
      </w:r>
      <w:r w:rsidR="00203C97">
        <w:t xml:space="preserve"> recommendations</w:t>
      </w:r>
      <w:r>
        <w:t xml:space="preserve"> to your needs. </w:t>
      </w:r>
      <w:r w:rsidR="00A07CFF">
        <w:t>For more resources visit:</w:t>
      </w:r>
    </w:p>
    <w:p w14:paraId="245AFE20" w14:textId="4E100AEF" w:rsidR="000E72CE" w:rsidRDefault="001D6404" w:rsidP="000E72CE">
      <w:pPr>
        <w:pStyle w:val="ListParagraph"/>
        <w:numPr>
          <w:ilvl w:val="0"/>
          <w:numId w:val="12"/>
        </w:numPr>
      </w:pPr>
      <w:hyperlink r:id="rId36" w:history="1">
        <w:r w:rsidR="0054511E">
          <w:rPr>
            <w:rStyle w:val="Hyperlink"/>
          </w:rPr>
          <w:t>ODE Distance Learning Guidance</w:t>
        </w:r>
      </w:hyperlink>
      <w:r w:rsidR="00BE4E4F">
        <w:t xml:space="preserve"> </w:t>
      </w:r>
    </w:p>
    <w:p w14:paraId="2584E50B" w14:textId="76666493" w:rsidR="00344EE2" w:rsidRDefault="001D6404" w:rsidP="000E72CE">
      <w:pPr>
        <w:pStyle w:val="ListParagraph"/>
        <w:numPr>
          <w:ilvl w:val="0"/>
          <w:numId w:val="12"/>
        </w:numPr>
      </w:pPr>
      <w:hyperlink r:id="rId37" w:history="1">
        <w:r w:rsidR="0054511E">
          <w:rPr>
            <w:rStyle w:val="Hyperlink"/>
          </w:rPr>
          <w:t xml:space="preserve">ETR Adapting Sexual Health Education for a Virtual Environment </w:t>
        </w:r>
      </w:hyperlink>
      <w:r w:rsidR="000E72CE">
        <w:t xml:space="preserve"> </w:t>
      </w:r>
    </w:p>
    <w:p w14:paraId="43EE67CE" w14:textId="77777777" w:rsidR="00344EE2" w:rsidRDefault="00344EE2" w:rsidP="00344EE2">
      <w:pPr>
        <w:pStyle w:val="ListParagraph"/>
      </w:pPr>
    </w:p>
    <w:p w14:paraId="27BD3189" w14:textId="5A325E3F" w:rsidR="00842B09" w:rsidRDefault="000E72CE" w:rsidP="000E72CE">
      <w:r>
        <w:t>For questions</w:t>
      </w:r>
      <w:r w:rsidR="006A57E9">
        <w:t>,</w:t>
      </w:r>
      <w:r>
        <w:t xml:space="preserve"> please contact the My Future-My Choice Program Staff:</w:t>
      </w:r>
    </w:p>
    <w:tbl>
      <w:tblPr>
        <w:tblStyle w:val="PlainTable4"/>
        <w:tblW w:w="9508" w:type="dxa"/>
        <w:tblLook w:val="04A0" w:firstRow="1" w:lastRow="0" w:firstColumn="1" w:lastColumn="0" w:noHBand="0" w:noVBand="1"/>
      </w:tblPr>
      <w:tblGrid>
        <w:gridCol w:w="4754"/>
        <w:gridCol w:w="4754"/>
      </w:tblGrid>
      <w:tr w:rsidR="000E72CE" w14:paraId="4EE6AA4B" w14:textId="77777777" w:rsidTr="009E2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4" w:type="dxa"/>
          </w:tcPr>
          <w:p w14:paraId="19D23587" w14:textId="77777777" w:rsidR="000E72CE" w:rsidRPr="000E72CE" w:rsidRDefault="000E72CE" w:rsidP="000E72CE">
            <w:pPr>
              <w:rPr>
                <w:b w:val="0"/>
                <w:bCs w:val="0"/>
              </w:rPr>
            </w:pPr>
            <w:r w:rsidRPr="000E72CE">
              <w:rPr>
                <w:b w:val="0"/>
                <w:bCs w:val="0"/>
              </w:rPr>
              <w:t xml:space="preserve">Elizabeth </w:t>
            </w:r>
            <w:proofErr w:type="spellStart"/>
            <w:r w:rsidRPr="000E72CE">
              <w:rPr>
                <w:b w:val="0"/>
                <w:bCs w:val="0"/>
              </w:rPr>
              <w:t>Sampedro</w:t>
            </w:r>
            <w:proofErr w:type="spellEnd"/>
            <w:r w:rsidRPr="000E72CE">
              <w:rPr>
                <w:b w:val="0"/>
                <w:bCs w:val="0"/>
              </w:rPr>
              <w:t>, MPH</w:t>
            </w:r>
          </w:p>
          <w:p w14:paraId="305C3D02" w14:textId="77777777" w:rsidR="000E72CE" w:rsidRPr="000E72CE" w:rsidRDefault="001D6404" w:rsidP="000E72CE">
            <w:pPr>
              <w:rPr>
                <w:rFonts w:ascii="Calibri Light" w:hAnsi="Calibri Light" w:cs="Calibri Light"/>
              </w:rPr>
            </w:pPr>
            <w:hyperlink r:id="rId38" w:history="1">
              <w:r w:rsidR="000E72CE" w:rsidRPr="000E72CE">
                <w:rPr>
                  <w:rStyle w:val="Hyperlink"/>
                  <w:color w:val="auto"/>
                </w:rPr>
                <w:t>elizabeth.sampedro@dhsoha.state.or.us</w:t>
              </w:r>
            </w:hyperlink>
            <w:r w:rsidR="000E72CE" w:rsidRPr="000E72CE">
              <w:rPr>
                <w:b w:val="0"/>
                <w:bCs w:val="0"/>
              </w:rPr>
              <w:t xml:space="preserve"> </w:t>
            </w:r>
            <w:r w:rsidR="000E72CE" w:rsidRPr="000E72CE">
              <w:rPr>
                <w:rFonts w:ascii="Calibri Light" w:hAnsi="Calibri Light" w:cs="Calibri Light"/>
              </w:rPr>
              <w:t> </w:t>
            </w:r>
          </w:p>
          <w:p w14:paraId="18D7E675" w14:textId="77777777" w:rsidR="000E72CE" w:rsidRDefault="000E72CE" w:rsidP="000E72CE">
            <w:pPr>
              <w:rPr>
                <w:rFonts w:ascii="Calibri Light" w:hAnsi="Calibri Light" w:cs="Calibri Light"/>
              </w:rPr>
            </w:pPr>
            <w:r w:rsidRPr="000E72CE">
              <w:rPr>
                <w:rFonts w:ascii="Calibri Light" w:hAnsi="Calibri Light" w:cs="Calibri Light"/>
                <w:b w:val="0"/>
                <w:bCs w:val="0"/>
              </w:rPr>
              <w:t>Mobile: 971-388-1383</w:t>
            </w:r>
          </w:p>
          <w:p w14:paraId="73DF613B" w14:textId="77777777" w:rsidR="009E2963" w:rsidRDefault="009E2963" w:rsidP="000E72CE">
            <w:pPr>
              <w:rPr>
                <w:rFonts w:ascii="Calibri Light" w:hAnsi="Calibri Light" w:cs="Calibri Light"/>
                <w:b w:val="0"/>
                <w:bCs w:val="0"/>
              </w:rPr>
            </w:pPr>
          </w:p>
          <w:p w14:paraId="03CD1E3B" w14:textId="77777777" w:rsidR="009E2963" w:rsidRPr="001E0ED8" w:rsidRDefault="009E2963" w:rsidP="000E72CE">
            <w:pPr>
              <w:rPr>
                <w:rFonts w:ascii="Calibri" w:hAnsi="Calibri" w:cs="Calibri"/>
                <w:b w:val="0"/>
                <w:bCs w:val="0"/>
              </w:rPr>
            </w:pPr>
            <w:r w:rsidRPr="001E0ED8">
              <w:rPr>
                <w:rFonts w:ascii="Calibri" w:hAnsi="Calibri" w:cs="Calibri"/>
                <w:b w:val="0"/>
                <w:bCs w:val="0"/>
              </w:rPr>
              <w:t xml:space="preserve">Andy </w:t>
            </w:r>
            <w:proofErr w:type="spellStart"/>
            <w:r w:rsidRPr="001E0ED8">
              <w:rPr>
                <w:rFonts w:ascii="Calibri" w:hAnsi="Calibri" w:cs="Calibri"/>
                <w:b w:val="0"/>
                <w:bCs w:val="0"/>
              </w:rPr>
              <w:t>Dettinger</w:t>
            </w:r>
            <w:proofErr w:type="spellEnd"/>
          </w:p>
          <w:p w14:paraId="6F0D7182" w14:textId="77777777" w:rsidR="009E2963" w:rsidRDefault="001D6404" w:rsidP="009E2963">
            <w:hyperlink r:id="rId39" w:history="1">
              <w:r w:rsidR="009E2963" w:rsidRPr="009E2963">
                <w:rPr>
                  <w:rStyle w:val="Hyperlink"/>
                  <w:color w:val="000000" w:themeColor="text1"/>
                </w:rPr>
                <w:t>andy.dettinger@dhsoha.state.or.us</w:t>
              </w:r>
            </w:hyperlink>
            <w:r w:rsidR="009E2963" w:rsidRPr="009E2963">
              <w:rPr>
                <w:color w:val="000000" w:themeColor="text1"/>
              </w:rPr>
              <w:t xml:space="preserve"> </w:t>
            </w:r>
          </w:p>
          <w:p w14:paraId="5D9D3BB5" w14:textId="068C6985" w:rsidR="009E2963" w:rsidRPr="009E2963" w:rsidRDefault="009E2963" w:rsidP="000E72CE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9E2963">
              <w:rPr>
                <w:rFonts w:ascii="Calibri Light" w:hAnsi="Calibri Light" w:cs="Calibri Light"/>
                <w:b w:val="0"/>
                <w:bCs w:val="0"/>
              </w:rPr>
              <w:t>Mobile:</w:t>
            </w:r>
            <w:r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Pr="009E2963">
              <w:rPr>
                <w:b w:val="0"/>
                <w:bCs w:val="0"/>
              </w:rPr>
              <w:t>971-286-8090</w:t>
            </w:r>
          </w:p>
        </w:tc>
        <w:tc>
          <w:tcPr>
            <w:tcW w:w="4754" w:type="dxa"/>
          </w:tcPr>
          <w:p w14:paraId="7408819E" w14:textId="77777777" w:rsidR="000E72CE" w:rsidRPr="000E72CE" w:rsidRDefault="000E72CE" w:rsidP="000E72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E72CE">
              <w:rPr>
                <w:rFonts w:ascii="Calibri Light" w:hAnsi="Calibri Light" w:cs="Calibri Light"/>
                <w:b w:val="0"/>
                <w:bCs w:val="0"/>
              </w:rPr>
              <w:t>Leah Haas, MSW</w:t>
            </w:r>
            <w:r w:rsidRPr="000E72CE">
              <w:rPr>
                <w:rFonts w:ascii="Calibri Light" w:hAnsi="Calibri Light" w:cs="Calibri Light"/>
              </w:rPr>
              <w:t> </w:t>
            </w:r>
          </w:p>
          <w:p w14:paraId="056175B3" w14:textId="77777777" w:rsidR="000E72CE" w:rsidRPr="000E72CE" w:rsidRDefault="001D6404" w:rsidP="000E72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0E72CE" w:rsidRPr="000E72CE">
                <w:rPr>
                  <w:rStyle w:val="Hyperlink"/>
                  <w:color w:val="auto"/>
                </w:rPr>
                <w:t>leah.m.haas@dhsoha.state.or.us</w:t>
              </w:r>
            </w:hyperlink>
            <w:r w:rsidR="000E72CE" w:rsidRPr="000E72CE">
              <w:t xml:space="preserve"> </w:t>
            </w:r>
          </w:p>
          <w:p w14:paraId="06ED0BB4" w14:textId="77777777" w:rsidR="000E72CE" w:rsidRDefault="000E72CE" w:rsidP="000E72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72CE">
              <w:rPr>
                <w:rFonts w:ascii="Calibri Light" w:hAnsi="Calibri Light" w:cs="Calibri Light"/>
                <w:b w:val="0"/>
                <w:bCs w:val="0"/>
              </w:rPr>
              <w:t>Mobile: 503-602-8156</w:t>
            </w:r>
            <w:r w:rsidRPr="000E72CE">
              <w:rPr>
                <w:rFonts w:ascii="Calibri Light" w:hAnsi="Calibri Light" w:cs="Calibri Light"/>
              </w:rPr>
              <w:t> </w:t>
            </w:r>
          </w:p>
        </w:tc>
      </w:tr>
    </w:tbl>
    <w:p w14:paraId="74D0B82A" w14:textId="32C7AB03" w:rsidR="00CC319D" w:rsidRDefault="00CC319D" w:rsidP="00CC319D"/>
    <w:p w14:paraId="6FE8B88A" w14:textId="77777777" w:rsidR="00CC319D" w:rsidRPr="00CC319D" w:rsidRDefault="00CC319D" w:rsidP="00CC319D">
      <w:pPr>
        <w:tabs>
          <w:tab w:val="left" w:pos="2467"/>
        </w:tabs>
      </w:pPr>
      <w:r>
        <w:tab/>
      </w:r>
    </w:p>
    <w:sectPr w:rsidR="00CC319D" w:rsidRPr="00CC319D" w:rsidSect="00811670">
      <w:headerReference w:type="default" r:id="rId41"/>
      <w:foot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B5B56" w14:textId="77777777" w:rsidR="002E26B7" w:rsidRDefault="002E26B7" w:rsidP="00CD0DBA">
      <w:pPr>
        <w:spacing w:after="0" w:line="240" w:lineRule="auto"/>
      </w:pPr>
      <w:r>
        <w:separator/>
      </w:r>
    </w:p>
  </w:endnote>
  <w:endnote w:type="continuationSeparator" w:id="0">
    <w:p w14:paraId="1B59CDDF" w14:textId="77777777" w:rsidR="002E26B7" w:rsidRDefault="002E26B7" w:rsidP="00CD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DBCCC" w14:textId="2FD7E7D8" w:rsidR="002E26B7" w:rsidRDefault="002E26B7" w:rsidP="008E57D2">
    <w:pPr>
      <w:pStyle w:val="Footer"/>
      <w:jc w:val="right"/>
    </w:pPr>
    <w:r>
      <w:t>My Future-My Choice (MFMC) Guidance for Distance Learning</w:t>
    </w:r>
    <w:r>
      <w:tab/>
    </w:r>
    <w:sdt>
      <w:sdtPr>
        <w:id w:val="-1005133096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  <w:r>
          <w:t xml:space="preserve"> </w:t>
        </w:r>
      </w:sdtContent>
    </w:sdt>
  </w:p>
  <w:p w14:paraId="37B0951C" w14:textId="77777777" w:rsidR="002E26B7" w:rsidRDefault="002E26B7" w:rsidP="008E57D2">
    <w:pPr>
      <w:pStyle w:val="Footer"/>
    </w:pPr>
    <w:r>
      <w:t xml:space="preserve">OR Department of Human Services </w:t>
    </w:r>
  </w:p>
  <w:p w14:paraId="330856D7" w14:textId="000D1883" w:rsidR="002E26B7" w:rsidRDefault="002E26B7" w:rsidP="008E57D2">
    <w:pPr>
      <w:pStyle w:val="Footer"/>
    </w:pPr>
    <w:r>
      <w:t>Updated 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47509" w14:textId="77777777" w:rsidR="002E26B7" w:rsidRDefault="002E26B7" w:rsidP="00CD0DBA">
      <w:pPr>
        <w:spacing w:after="0" w:line="240" w:lineRule="auto"/>
      </w:pPr>
      <w:r>
        <w:separator/>
      </w:r>
    </w:p>
  </w:footnote>
  <w:footnote w:type="continuationSeparator" w:id="0">
    <w:p w14:paraId="2CC0AC4C" w14:textId="77777777" w:rsidR="002E26B7" w:rsidRDefault="002E26B7" w:rsidP="00CD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8944F" w14:textId="25F9EA20" w:rsidR="002E26B7" w:rsidRDefault="002E26B7" w:rsidP="001E65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842D82" wp14:editId="05AA2E4D">
          <wp:simplePos x="0" y="0"/>
          <wp:positionH relativeFrom="margin">
            <wp:align>center</wp:align>
          </wp:positionH>
          <wp:positionV relativeFrom="paragraph">
            <wp:posOffset>-250604</wp:posOffset>
          </wp:positionV>
          <wp:extent cx="592455" cy="574675"/>
          <wp:effectExtent l="0" t="0" r="0" b="0"/>
          <wp:wrapSquare wrapText="bothSides"/>
          <wp:docPr id="2" name="Picture 2" descr="A close up of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FMC Logo W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20A6"/>
    <w:multiLevelType w:val="hybridMultilevel"/>
    <w:tmpl w:val="969EB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66C68"/>
    <w:multiLevelType w:val="hybridMultilevel"/>
    <w:tmpl w:val="27FA15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F24F4"/>
    <w:multiLevelType w:val="hybridMultilevel"/>
    <w:tmpl w:val="DEF0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53CA7"/>
    <w:multiLevelType w:val="hybridMultilevel"/>
    <w:tmpl w:val="21121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111BC"/>
    <w:multiLevelType w:val="hybridMultilevel"/>
    <w:tmpl w:val="F9C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92173"/>
    <w:multiLevelType w:val="hybridMultilevel"/>
    <w:tmpl w:val="E7DA1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F3FF3"/>
    <w:multiLevelType w:val="hybridMultilevel"/>
    <w:tmpl w:val="3BF2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E5672"/>
    <w:multiLevelType w:val="hybridMultilevel"/>
    <w:tmpl w:val="4BB25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DA64D6"/>
    <w:multiLevelType w:val="hybridMultilevel"/>
    <w:tmpl w:val="6354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75A10"/>
    <w:multiLevelType w:val="hybridMultilevel"/>
    <w:tmpl w:val="C3CE6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B74926"/>
    <w:multiLevelType w:val="hybridMultilevel"/>
    <w:tmpl w:val="EAD8F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601589"/>
    <w:multiLevelType w:val="hybridMultilevel"/>
    <w:tmpl w:val="B99C2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397C42"/>
    <w:multiLevelType w:val="hybridMultilevel"/>
    <w:tmpl w:val="9B548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A61C3"/>
    <w:multiLevelType w:val="hybridMultilevel"/>
    <w:tmpl w:val="6ED0C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576B5C48"/>
    <w:multiLevelType w:val="hybridMultilevel"/>
    <w:tmpl w:val="E40E9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E90CB8"/>
    <w:multiLevelType w:val="hybridMultilevel"/>
    <w:tmpl w:val="29B42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47E42"/>
    <w:multiLevelType w:val="hybridMultilevel"/>
    <w:tmpl w:val="EC8E8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F67D54"/>
    <w:multiLevelType w:val="hybridMultilevel"/>
    <w:tmpl w:val="9CAE5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C74BB1"/>
    <w:multiLevelType w:val="hybridMultilevel"/>
    <w:tmpl w:val="BB065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7"/>
  </w:num>
  <w:num w:numId="5">
    <w:abstractNumId w:val="11"/>
  </w:num>
  <w:num w:numId="6">
    <w:abstractNumId w:val="5"/>
  </w:num>
  <w:num w:numId="7">
    <w:abstractNumId w:val="6"/>
  </w:num>
  <w:num w:numId="8">
    <w:abstractNumId w:val="18"/>
  </w:num>
  <w:num w:numId="9">
    <w:abstractNumId w:val="12"/>
  </w:num>
  <w:num w:numId="10">
    <w:abstractNumId w:val="9"/>
  </w:num>
  <w:num w:numId="11">
    <w:abstractNumId w:val="16"/>
  </w:num>
  <w:num w:numId="12">
    <w:abstractNumId w:val="4"/>
  </w:num>
  <w:num w:numId="13">
    <w:abstractNumId w:val="8"/>
  </w:num>
  <w:num w:numId="14">
    <w:abstractNumId w:val="2"/>
  </w:num>
  <w:num w:numId="15">
    <w:abstractNumId w:val="14"/>
  </w:num>
  <w:num w:numId="16">
    <w:abstractNumId w:val="0"/>
  </w:num>
  <w:num w:numId="17">
    <w:abstractNumId w:val="17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1D"/>
    <w:rsid w:val="00014164"/>
    <w:rsid w:val="00023278"/>
    <w:rsid w:val="000267F6"/>
    <w:rsid w:val="00033337"/>
    <w:rsid w:val="00046636"/>
    <w:rsid w:val="00055108"/>
    <w:rsid w:val="0006025F"/>
    <w:rsid w:val="00061AC5"/>
    <w:rsid w:val="0006568F"/>
    <w:rsid w:val="00065A35"/>
    <w:rsid w:val="000765F7"/>
    <w:rsid w:val="00077227"/>
    <w:rsid w:val="00077AF8"/>
    <w:rsid w:val="00085B9C"/>
    <w:rsid w:val="000A15F8"/>
    <w:rsid w:val="000B3859"/>
    <w:rsid w:val="000B78D7"/>
    <w:rsid w:val="000D6A17"/>
    <w:rsid w:val="000E26BB"/>
    <w:rsid w:val="000E44B2"/>
    <w:rsid w:val="000E4C45"/>
    <w:rsid w:val="000E6148"/>
    <w:rsid w:val="000E6F66"/>
    <w:rsid w:val="000E72CE"/>
    <w:rsid w:val="000F2AB9"/>
    <w:rsid w:val="00106F98"/>
    <w:rsid w:val="00111CB1"/>
    <w:rsid w:val="00125718"/>
    <w:rsid w:val="00130225"/>
    <w:rsid w:val="0013708F"/>
    <w:rsid w:val="00140FE2"/>
    <w:rsid w:val="00142BA3"/>
    <w:rsid w:val="00142CD4"/>
    <w:rsid w:val="00145EF3"/>
    <w:rsid w:val="00167A34"/>
    <w:rsid w:val="00171B4B"/>
    <w:rsid w:val="00177E89"/>
    <w:rsid w:val="00191E20"/>
    <w:rsid w:val="001B1352"/>
    <w:rsid w:val="001B15EF"/>
    <w:rsid w:val="001B39DE"/>
    <w:rsid w:val="001D6404"/>
    <w:rsid w:val="001E0ED8"/>
    <w:rsid w:val="001E56B6"/>
    <w:rsid w:val="001E65C2"/>
    <w:rsid w:val="001F4D0E"/>
    <w:rsid w:val="00203C97"/>
    <w:rsid w:val="00206C70"/>
    <w:rsid w:val="00213EA6"/>
    <w:rsid w:val="00215BAC"/>
    <w:rsid w:val="00217591"/>
    <w:rsid w:val="00221669"/>
    <w:rsid w:val="002265FD"/>
    <w:rsid w:val="00226978"/>
    <w:rsid w:val="0023452D"/>
    <w:rsid w:val="00260C0B"/>
    <w:rsid w:val="00265835"/>
    <w:rsid w:val="00267F36"/>
    <w:rsid w:val="002764A4"/>
    <w:rsid w:val="00281C9A"/>
    <w:rsid w:val="002C0512"/>
    <w:rsid w:val="002C594B"/>
    <w:rsid w:val="002C6E1B"/>
    <w:rsid w:val="002E133E"/>
    <w:rsid w:val="002E1DB5"/>
    <w:rsid w:val="002E26B7"/>
    <w:rsid w:val="002F62F4"/>
    <w:rsid w:val="003003A3"/>
    <w:rsid w:val="003145BE"/>
    <w:rsid w:val="003169AF"/>
    <w:rsid w:val="00322307"/>
    <w:rsid w:val="003356F7"/>
    <w:rsid w:val="00336962"/>
    <w:rsid w:val="00344EE2"/>
    <w:rsid w:val="00354F55"/>
    <w:rsid w:val="003561C7"/>
    <w:rsid w:val="00362ED5"/>
    <w:rsid w:val="00365D06"/>
    <w:rsid w:val="00370965"/>
    <w:rsid w:val="00393159"/>
    <w:rsid w:val="003A118A"/>
    <w:rsid w:val="003A1BCE"/>
    <w:rsid w:val="003A5565"/>
    <w:rsid w:val="003A7F98"/>
    <w:rsid w:val="003B2837"/>
    <w:rsid w:val="003D391D"/>
    <w:rsid w:val="003E2DAF"/>
    <w:rsid w:val="003E40B4"/>
    <w:rsid w:val="003E5A19"/>
    <w:rsid w:val="003F2D2D"/>
    <w:rsid w:val="003F6025"/>
    <w:rsid w:val="0040112D"/>
    <w:rsid w:val="00414C9B"/>
    <w:rsid w:val="00415C15"/>
    <w:rsid w:val="00440573"/>
    <w:rsid w:val="00441A09"/>
    <w:rsid w:val="00445620"/>
    <w:rsid w:val="004539A0"/>
    <w:rsid w:val="00476E93"/>
    <w:rsid w:val="00490F50"/>
    <w:rsid w:val="004C7126"/>
    <w:rsid w:val="004D57A5"/>
    <w:rsid w:val="004F3C69"/>
    <w:rsid w:val="00500F81"/>
    <w:rsid w:val="005022CD"/>
    <w:rsid w:val="00517755"/>
    <w:rsid w:val="00544011"/>
    <w:rsid w:val="0054511E"/>
    <w:rsid w:val="00545D76"/>
    <w:rsid w:val="0055589D"/>
    <w:rsid w:val="00566175"/>
    <w:rsid w:val="005B3E32"/>
    <w:rsid w:val="005B41DF"/>
    <w:rsid w:val="005B729D"/>
    <w:rsid w:val="005D2A96"/>
    <w:rsid w:val="005D31C5"/>
    <w:rsid w:val="005D6481"/>
    <w:rsid w:val="005E0F77"/>
    <w:rsid w:val="005E5FF1"/>
    <w:rsid w:val="005F0BE3"/>
    <w:rsid w:val="005F189F"/>
    <w:rsid w:val="005F4F69"/>
    <w:rsid w:val="005F6170"/>
    <w:rsid w:val="00615370"/>
    <w:rsid w:val="006162FD"/>
    <w:rsid w:val="00621BBA"/>
    <w:rsid w:val="00634C2E"/>
    <w:rsid w:val="006355C4"/>
    <w:rsid w:val="006416B8"/>
    <w:rsid w:val="006608D2"/>
    <w:rsid w:val="00661C1F"/>
    <w:rsid w:val="006655BA"/>
    <w:rsid w:val="0067155D"/>
    <w:rsid w:val="006747FB"/>
    <w:rsid w:val="0067780B"/>
    <w:rsid w:val="006A57E9"/>
    <w:rsid w:val="006B0F24"/>
    <w:rsid w:val="006B385A"/>
    <w:rsid w:val="006B4BBD"/>
    <w:rsid w:val="006B76AB"/>
    <w:rsid w:val="006D0624"/>
    <w:rsid w:val="006D18E9"/>
    <w:rsid w:val="006E64DA"/>
    <w:rsid w:val="006F6B06"/>
    <w:rsid w:val="006F7C2E"/>
    <w:rsid w:val="007134AB"/>
    <w:rsid w:val="00716AA1"/>
    <w:rsid w:val="00723C71"/>
    <w:rsid w:val="00725EEE"/>
    <w:rsid w:val="00735706"/>
    <w:rsid w:val="00735CAC"/>
    <w:rsid w:val="00755494"/>
    <w:rsid w:val="00784B43"/>
    <w:rsid w:val="00794D0E"/>
    <w:rsid w:val="007A167B"/>
    <w:rsid w:val="007A5D19"/>
    <w:rsid w:val="007B014F"/>
    <w:rsid w:val="007B691C"/>
    <w:rsid w:val="007C104A"/>
    <w:rsid w:val="007D276F"/>
    <w:rsid w:val="007D601B"/>
    <w:rsid w:val="007D6567"/>
    <w:rsid w:val="007E4EC7"/>
    <w:rsid w:val="007E513B"/>
    <w:rsid w:val="007F5992"/>
    <w:rsid w:val="007F72DA"/>
    <w:rsid w:val="0080700D"/>
    <w:rsid w:val="008071EC"/>
    <w:rsid w:val="00811670"/>
    <w:rsid w:val="008173A3"/>
    <w:rsid w:val="00820AE3"/>
    <w:rsid w:val="008216E2"/>
    <w:rsid w:val="0082404C"/>
    <w:rsid w:val="0083563B"/>
    <w:rsid w:val="0083663E"/>
    <w:rsid w:val="00840214"/>
    <w:rsid w:val="0084052D"/>
    <w:rsid w:val="00842B09"/>
    <w:rsid w:val="00855C6A"/>
    <w:rsid w:val="008623A6"/>
    <w:rsid w:val="00866302"/>
    <w:rsid w:val="00874C41"/>
    <w:rsid w:val="008836D8"/>
    <w:rsid w:val="00893792"/>
    <w:rsid w:val="00895979"/>
    <w:rsid w:val="008974FA"/>
    <w:rsid w:val="008A79B2"/>
    <w:rsid w:val="008B761B"/>
    <w:rsid w:val="008B7A1C"/>
    <w:rsid w:val="008B7A25"/>
    <w:rsid w:val="008D0BFA"/>
    <w:rsid w:val="008E057E"/>
    <w:rsid w:val="008E158B"/>
    <w:rsid w:val="008E57D2"/>
    <w:rsid w:val="009009A3"/>
    <w:rsid w:val="00911DC0"/>
    <w:rsid w:val="00927DB3"/>
    <w:rsid w:val="00930C7D"/>
    <w:rsid w:val="00933F10"/>
    <w:rsid w:val="009347A7"/>
    <w:rsid w:val="00937C78"/>
    <w:rsid w:val="00950D57"/>
    <w:rsid w:val="0096325E"/>
    <w:rsid w:val="009671DF"/>
    <w:rsid w:val="00971E67"/>
    <w:rsid w:val="00974247"/>
    <w:rsid w:val="00975347"/>
    <w:rsid w:val="00975C27"/>
    <w:rsid w:val="00981723"/>
    <w:rsid w:val="00987D15"/>
    <w:rsid w:val="00991015"/>
    <w:rsid w:val="00997376"/>
    <w:rsid w:val="009A5DE2"/>
    <w:rsid w:val="009C0FA7"/>
    <w:rsid w:val="009C68DB"/>
    <w:rsid w:val="009D0887"/>
    <w:rsid w:val="009D1DC6"/>
    <w:rsid w:val="009D378E"/>
    <w:rsid w:val="009E23E6"/>
    <w:rsid w:val="009E2963"/>
    <w:rsid w:val="009E7E12"/>
    <w:rsid w:val="009F53F5"/>
    <w:rsid w:val="009F5482"/>
    <w:rsid w:val="009F7237"/>
    <w:rsid w:val="00A004AA"/>
    <w:rsid w:val="00A021B7"/>
    <w:rsid w:val="00A07CFF"/>
    <w:rsid w:val="00A10BAE"/>
    <w:rsid w:val="00A12B4F"/>
    <w:rsid w:val="00A27203"/>
    <w:rsid w:val="00A40290"/>
    <w:rsid w:val="00A5687E"/>
    <w:rsid w:val="00A56E88"/>
    <w:rsid w:val="00A6274C"/>
    <w:rsid w:val="00A64860"/>
    <w:rsid w:val="00A7449A"/>
    <w:rsid w:val="00A760D4"/>
    <w:rsid w:val="00A7689D"/>
    <w:rsid w:val="00A77B7D"/>
    <w:rsid w:val="00A824CA"/>
    <w:rsid w:val="00A87D23"/>
    <w:rsid w:val="00AA1C06"/>
    <w:rsid w:val="00AB281D"/>
    <w:rsid w:val="00AB2D09"/>
    <w:rsid w:val="00AB4B83"/>
    <w:rsid w:val="00AC2797"/>
    <w:rsid w:val="00AC5A04"/>
    <w:rsid w:val="00AF1B14"/>
    <w:rsid w:val="00B057FC"/>
    <w:rsid w:val="00B20E88"/>
    <w:rsid w:val="00B54C52"/>
    <w:rsid w:val="00B56E63"/>
    <w:rsid w:val="00B571A7"/>
    <w:rsid w:val="00B6423B"/>
    <w:rsid w:val="00B747D8"/>
    <w:rsid w:val="00B7697F"/>
    <w:rsid w:val="00B82A80"/>
    <w:rsid w:val="00B83436"/>
    <w:rsid w:val="00BA2568"/>
    <w:rsid w:val="00BA67FD"/>
    <w:rsid w:val="00BC368A"/>
    <w:rsid w:val="00BC40BF"/>
    <w:rsid w:val="00BC694C"/>
    <w:rsid w:val="00BE05A7"/>
    <w:rsid w:val="00BE4E4F"/>
    <w:rsid w:val="00BE75B9"/>
    <w:rsid w:val="00BF1173"/>
    <w:rsid w:val="00C02340"/>
    <w:rsid w:val="00C15BCA"/>
    <w:rsid w:val="00C238D4"/>
    <w:rsid w:val="00C27A92"/>
    <w:rsid w:val="00C568DA"/>
    <w:rsid w:val="00C60AC0"/>
    <w:rsid w:val="00C61187"/>
    <w:rsid w:val="00C65C16"/>
    <w:rsid w:val="00C734E7"/>
    <w:rsid w:val="00C75204"/>
    <w:rsid w:val="00C93271"/>
    <w:rsid w:val="00CA3A00"/>
    <w:rsid w:val="00CA70CE"/>
    <w:rsid w:val="00CB1F83"/>
    <w:rsid w:val="00CB3F2A"/>
    <w:rsid w:val="00CB48C6"/>
    <w:rsid w:val="00CB5622"/>
    <w:rsid w:val="00CC319D"/>
    <w:rsid w:val="00CD0DBA"/>
    <w:rsid w:val="00CE0ECA"/>
    <w:rsid w:val="00CE69AE"/>
    <w:rsid w:val="00CF137C"/>
    <w:rsid w:val="00D028B9"/>
    <w:rsid w:val="00D02C2E"/>
    <w:rsid w:val="00D06DC7"/>
    <w:rsid w:val="00D10962"/>
    <w:rsid w:val="00D1682A"/>
    <w:rsid w:val="00D2143F"/>
    <w:rsid w:val="00D21CB8"/>
    <w:rsid w:val="00D269E5"/>
    <w:rsid w:val="00D30694"/>
    <w:rsid w:val="00D359CE"/>
    <w:rsid w:val="00D37A3E"/>
    <w:rsid w:val="00D41F06"/>
    <w:rsid w:val="00D46A9A"/>
    <w:rsid w:val="00D53C77"/>
    <w:rsid w:val="00D53E71"/>
    <w:rsid w:val="00D55158"/>
    <w:rsid w:val="00D639E0"/>
    <w:rsid w:val="00D76FAE"/>
    <w:rsid w:val="00D7711C"/>
    <w:rsid w:val="00D840A5"/>
    <w:rsid w:val="00D879C6"/>
    <w:rsid w:val="00D952F7"/>
    <w:rsid w:val="00DB35D9"/>
    <w:rsid w:val="00DC5C6F"/>
    <w:rsid w:val="00DD0E93"/>
    <w:rsid w:val="00DD1047"/>
    <w:rsid w:val="00DE291E"/>
    <w:rsid w:val="00DF23D2"/>
    <w:rsid w:val="00DF366D"/>
    <w:rsid w:val="00E05E68"/>
    <w:rsid w:val="00E069B0"/>
    <w:rsid w:val="00E105DB"/>
    <w:rsid w:val="00E11E64"/>
    <w:rsid w:val="00E13BDA"/>
    <w:rsid w:val="00E21D56"/>
    <w:rsid w:val="00E260B1"/>
    <w:rsid w:val="00E26C54"/>
    <w:rsid w:val="00E3627B"/>
    <w:rsid w:val="00E43DAC"/>
    <w:rsid w:val="00E45544"/>
    <w:rsid w:val="00E46001"/>
    <w:rsid w:val="00E51BA4"/>
    <w:rsid w:val="00E546D2"/>
    <w:rsid w:val="00E560E7"/>
    <w:rsid w:val="00E6312B"/>
    <w:rsid w:val="00E63D35"/>
    <w:rsid w:val="00E72A9C"/>
    <w:rsid w:val="00E8198D"/>
    <w:rsid w:val="00E86DEA"/>
    <w:rsid w:val="00E9132D"/>
    <w:rsid w:val="00EA2B94"/>
    <w:rsid w:val="00EA38F7"/>
    <w:rsid w:val="00EA5853"/>
    <w:rsid w:val="00EB0799"/>
    <w:rsid w:val="00EB2099"/>
    <w:rsid w:val="00EC2131"/>
    <w:rsid w:val="00ED23A9"/>
    <w:rsid w:val="00EE6299"/>
    <w:rsid w:val="00EE6C06"/>
    <w:rsid w:val="00EF2693"/>
    <w:rsid w:val="00F045DA"/>
    <w:rsid w:val="00F07040"/>
    <w:rsid w:val="00F10094"/>
    <w:rsid w:val="00F13403"/>
    <w:rsid w:val="00F17A54"/>
    <w:rsid w:val="00F30800"/>
    <w:rsid w:val="00F44C64"/>
    <w:rsid w:val="00F63D19"/>
    <w:rsid w:val="00F70BFA"/>
    <w:rsid w:val="00FA673D"/>
    <w:rsid w:val="00FA75A4"/>
    <w:rsid w:val="00FB0042"/>
    <w:rsid w:val="00FB07A2"/>
    <w:rsid w:val="00FB1259"/>
    <w:rsid w:val="00FB585F"/>
    <w:rsid w:val="00FC2177"/>
    <w:rsid w:val="00FD063F"/>
    <w:rsid w:val="00FD21F6"/>
    <w:rsid w:val="00FD4D9D"/>
    <w:rsid w:val="00FE71C8"/>
    <w:rsid w:val="00FE7287"/>
    <w:rsid w:val="00FF0E68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2D7976"/>
  <w15:chartTrackingRefBased/>
  <w15:docId w15:val="{E517219D-FB3E-48F2-BA01-2BFFE61E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591"/>
    <w:pPr>
      <w:ind w:left="720"/>
      <w:contextualSpacing/>
    </w:pPr>
  </w:style>
  <w:style w:type="table" w:styleId="TableGrid">
    <w:name w:val="Table Grid"/>
    <w:basedOn w:val="TableNormal"/>
    <w:uiPriority w:val="39"/>
    <w:rsid w:val="0021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0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DBA"/>
  </w:style>
  <w:style w:type="paragraph" w:styleId="Footer">
    <w:name w:val="footer"/>
    <w:basedOn w:val="Normal"/>
    <w:link w:val="FooterChar"/>
    <w:uiPriority w:val="99"/>
    <w:unhideWhenUsed/>
    <w:rsid w:val="00CD0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DBA"/>
  </w:style>
  <w:style w:type="character" w:styleId="Hyperlink">
    <w:name w:val="Hyperlink"/>
    <w:basedOn w:val="DefaultParagraphFont"/>
    <w:uiPriority w:val="99"/>
    <w:unhideWhenUsed/>
    <w:rsid w:val="006153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370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0E72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61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77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7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7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7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76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052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Fcy_VQZG5Dg" TargetMode="External"/><Relationship Id="rId18" Type="http://schemas.openxmlformats.org/officeDocument/2006/relationships/hyperlink" Target="https://www.oregon.gov/ode/students-and-family/healthsafety/Documents/How%20to%20Support%20LGBTQ+%20Youth.pdf" TargetMode="External"/><Relationship Id="rId26" Type="http://schemas.openxmlformats.org/officeDocument/2006/relationships/hyperlink" Target="https://youtu.be/Y_yJZ9G-tt4" TargetMode="External"/><Relationship Id="rId39" Type="http://schemas.openxmlformats.org/officeDocument/2006/relationships/hyperlink" Target="mailto:andy.dettinger@dhsoha.state.or.us" TargetMode="External"/><Relationship Id="rId21" Type="http://schemas.openxmlformats.org/officeDocument/2006/relationships/hyperlink" Target="https://www.youtube.com/watch?v=cXtsiWoMsxs" TargetMode="External"/><Relationship Id="rId34" Type="http://schemas.openxmlformats.org/officeDocument/2006/relationships/hyperlink" Target="https://youtu.be/RkZsDqH80Qs" TargetMode="External"/><Relationship Id="rId42" Type="http://schemas.openxmlformats.org/officeDocument/2006/relationships/footer" Target="footer1.xml"/><Relationship Id="rId47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outu.be/ITRdvGnplLU" TargetMode="External"/><Relationship Id="rId29" Type="http://schemas.openxmlformats.org/officeDocument/2006/relationships/hyperlink" Target="https://www.youtube.com/watch?v=gdsCUExLE-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nggxBVl4qw" TargetMode="External"/><Relationship Id="rId24" Type="http://schemas.openxmlformats.org/officeDocument/2006/relationships/hyperlink" Target="https://youtu.be/RWxAimnKupE" TargetMode="External"/><Relationship Id="rId32" Type="http://schemas.openxmlformats.org/officeDocument/2006/relationships/hyperlink" Target="https://www.youtube.com/watch?v=yqu7ZsOt4Ek&amp;feature=youtu.be" TargetMode="External"/><Relationship Id="rId37" Type="http://schemas.openxmlformats.org/officeDocument/2006/relationships/hyperlink" Target="https://www.etr.org/default/assets/File/projects/ETR-VirtualVitality-TipSheet-2.pdf" TargetMode="External"/><Relationship Id="rId40" Type="http://schemas.openxmlformats.org/officeDocument/2006/relationships/hyperlink" Target="mailto:leah.m.haas@dhsoha.state.or.us" TargetMode="External"/><Relationship Id="rId45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9YwOE8ndnc&amp;t=7s" TargetMode="External"/><Relationship Id="rId23" Type="http://schemas.openxmlformats.org/officeDocument/2006/relationships/hyperlink" Target="https://youtu.be/KQZ9hDDz704" TargetMode="External"/><Relationship Id="rId28" Type="http://schemas.openxmlformats.org/officeDocument/2006/relationships/hyperlink" Target="https://youtu.be/OWtPnjSoppc" TargetMode="External"/><Relationship Id="rId36" Type="http://schemas.openxmlformats.org/officeDocument/2006/relationships/hyperlink" Target="https://www.oregon.gov/ode/educator-resources/standards/Pages/Distance-Learning-for-all.aspx" TargetMode="External"/><Relationship Id="rId10" Type="http://schemas.openxmlformats.org/officeDocument/2006/relationships/hyperlink" Target="https://kidshealth.org/en/teens/male-repro.html" TargetMode="External"/><Relationship Id="rId19" Type="http://schemas.openxmlformats.org/officeDocument/2006/relationships/hyperlink" Target="https://www.youtube.com/watch?v=GOzrAK4gOSo" TargetMode="External"/><Relationship Id="rId31" Type="http://schemas.openxmlformats.org/officeDocument/2006/relationships/hyperlink" Target="https://youtu.be/oaLdNErJ-Fk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idshealth.org/en/teens/female-repro.html?WT.ac=ctg" TargetMode="External"/><Relationship Id="rId14" Type="http://schemas.openxmlformats.org/officeDocument/2006/relationships/hyperlink" Target="https://www.youtube.com/watch?v=vudZePDq8Bw&amp;feature=youtu.be" TargetMode="External"/><Relationship Id="rId22" Type="http://schemas.openxmlformats.org/officeDocument/2006/relationships/hyperlink" Target="https://youtu.be/HxySrSbSY7o" TargetMode="External"/><Relationship Id="rId27" Type="http://schemas.openxmlformats.org/officeDocument/2006/relationships/hyperlink" Target="https://youtu.be/Gn7ZQ2x0cOE" TargetMode="External"/><Relationship Id="rId30" Type="http://schemas.openxmlformats.org/officeDocument/2006/relationships/hyperlink" Target="https://youtu.be/41cFmDTABJY" TargetMode="External"/><Relationship Id="rId35" Type="http://schemas.openxmlformats.org/officeDocument/2006/relationships/hyperlink" Target="https://www.youtube.com/watch?v=p1HFymHtGho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oregon.gov/dhs/children/MFMC/Pages/curriculum.aspx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r6oka_hqMJk" TargetMode="External"/><Relationship Id="rId17" Type="http://schemas.openxmlformats.org/officeDocument/2006/relationships/hyperlink" Target="https://youtu.be/P5x5Fo7rMvY?list=PLwKLUKhFLWhav9H3gXizjzcubZ6QP4Yhh" TargetMode="External"/><Relationship Id="rId25" Type="http://schemas.openxmlformats.org/officeDocument/2006/relationships/hyperlink" Target="https://youtu.be/9_0IJRaaXkM" TargetMode="External"/><Relationship Id="rId33" Type="http://schemas.openxmlformats.org/officeDocument/2006/relationships/hyperlink" Target="https://www.youtube.com/watch?v=5vmsfhw-czA" TargetMode="External"/><Relationship Id="rId38" Type="http://schemas.openxmlformats.org/officeDocument/2006/relationships/hyperlink" Target="mailto:elizabeth.sampedro@dhsoha.state.or.us" TargetMode="External"/><Relationship Id="rId46" Type="http://schemas.openxmlformats.org/officeDocument/2006/relationships/customXml" Target="../customXml/item3.xml"/><Relationship Id="rId20" Type="http://schemas.openxmlformats.org/officeDocument/2006/relationships/hyperlink" Target="https://youtu.be/9DO7wSU1tCA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89B722BF7214DB319D8E29DB49B4E" ma:contentTypeVersion="9" ma:contentTypeDescription="Create a new document." ma:contentTypeScope="" ma:versionID="66ebc175b760055d5e8d91dd65076322">
  <xsd:schema xmlns:xsd="http://www.w3.org/2001/XMLSchema" xmlns:xs="http://www.w3.org/2001/XMLSchema" xmlns:p="http://schemas.microsoft.com/office/2006/metadata/properties" xmlns:ns1="http://schemas.microsoft.com/sharepoint/v3" xmlns:ns2="76921925-3440-43de-a26c-1ea731b5fae9" xmlns:ns3="49e1b1f5-4598-4f10-9cb7-32cc96214367" targetNamespace="http://schemas.microsoft.com/office/2006/metadata/properties" ma:root="true" ma:fieldsID="1087a10179dbe781fda0897da6bb393e" ns1:_="" ns2:_="" ns3:_="">
    <xsd:import namespace="http://schemas.microsoft.com/sharepoint/v3"/>
    <xsd:import namespace="76921925-3440-43de-a26c-1ea731b5fae9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/>
                <xsd:element ref="ns2:Source" minOccurs="0"/>
                <xsd:element ref="ns1:SeoMetaDescription" minOccurs="0"/>
                <xsd:element ref="ns1:SeoKeyword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SeoMetaDescription" ma:index="12" nillable="true" ma:displayName="Meta Description" ma:description="Meta Description is a site column created by the Publishing feature. Internet search engines may display this description in search results pages." ma:hidden="true" ma:internalName="SeoMetaDescription">
      <xsd:simpleType>
        <xsd:restriction base="dms:Text"/>
      </xsd:simpleType>
    </xsd:element>
    <xsd:element name="SeoKeywords" ma:index="13" nillable="true" ma:displayName="Meta Keywords" ma:description="Meta Keywords" ma:hidden="true" ma:internalName="SeoKeyword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21925-3440-43de-a26c-1ea731b5fae9" elementFormDefault="qualified">
    <xsd:import namespace="http://schemas.microsoft.com/office/2006/documentManagement/types"/>
    <xsd:import namespace="http://schemas.microsoft.com/office/infopath/2007/PartnerControls"/>
    <xsd:element name="Category" ma:index="10" ma:displayName="Category" ma:format="RadioButtons" ma:internalName="Category">
      <xsd:simpleType>
        <xsd:restriction base="dms:Choice">
          <xsd:enumeration value="Evaluation"/>
          <xsd:enumeration value="Lesson Assessments"/>
          <xsd:enumeration value="School Resources"/>
          <xsd:enumeration value="Classroom Handouts"/>
          <xsd:enumeration value="Teen Leader Forms"/>
          <xsd:enumeration value="MFMC"/>
          <xsd:enumeration value="Teen Advisory Board"/>
          <xsd:enumeration value="Policy"/>
        </xsd:restriction>
      </xsd:simpleType>
    </xsd:element>
    <xsd:element name="Source" ma:index="11" nillable="true" ma:displayName="Source" ma:description="Page or section reference" ma:internalName="Sour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source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urce xmlns="76921925-3440-43de-a26c-1ea731b5fae9"/>
    <SeoKeywords xmlns="http://schemas.microsoft.com/sharepoint/v3">my,future,choice,teens,odhs</SeoKeywords>
    <SeoMetaDescription xmlns="http://schemas.microsoft.com/sharepoint/v3">My Future-My Choice</SeoMetaDescription>
    <Category xmlns="76921925-3440-43de-a26c-1ea731b5fae9">Classroom Handouts</Category>
  </documentManagement>
</p:properties>
</file>

<file path=customXml/itemProps1.xml><?xml version="1.0" encoding="utf-8"?>
<ds:datastoreItem xmlns:ds="http://schemas.openxmlformats.org/officeDocument/2006/customXml" ds:itemID="{1F291160-BA39-49A2-AE51-0D9E7E2AD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E65802-58AF-420A-A9D0-DCBE212CE0FA}"/>
</file>

<file path=customXml/itemProps3.xml><?xml version="1.0" encoding="utf-8"?>
<ds:datastoreItem xmlns:ds="http://schemas.openxmlformats.org/officeDocument/2006/customXml" ds:itemID="{E1A6026E-FBB9-479A-AAFA-EBC4BF17C6E2}"/>
</file>

<file path=customXml/itemProps4.xml><?xml version="1.0" encoding="utf-8"?>
<ds:datastoreItem xmlns:ds="http://schemas.openxmlformats.org/officeDocument/2006/customXml" ds:itemID="{C591AA56-8D52-4AFF-AD2C-7D31517CE0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2766</Words>
  <Characters>15772</Characters>
  <Application>Microsoft Office Word</Application>
  <DocSecurity>4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MFMC Distance Learning Guidance by Lesson</dc:title>
  <dc:subject/>
  <dc:creator>Sampedro Elizabeth</dc:creator>
  <cp:keywords>curriculum, my future my choice, lesson assignments, odhs mfmc</cp:keywords>
  <dc:description/>
  <cp:lastModifiedBy>Newton Suzanne H</cp:lastModifiedBy>
  <cp:revision>2</cp:revision>
  <dcterms:created xsi:type="dcterms:W3CDTF">2021-05-03T16:03:00Z</dcterms:created>
  <dcterms:modified xsi:type="dcterms:W3CDTF">2021-05-03T16:03:00Z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84796347-01c6-4626-88ff-0c625f7959fd,21;84796347-01c6-4626-88ff-0c625f7959fd,25;</vt:lpwstr>
  </property>
  <property fmtid="{D5CDD505-2E9C-101B-9397-08002B2CF9AE}" pid="3" name="ContentTypeId">
    <vt:lpwstr>0x0101008A289B722BF7214DB319D8E29DB49B4E</vt:lpwstr>
  </property>
</Properties>
</file>