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D790" w14:textId="48DE4CE3" w:rsidR="006E2C2B" w:rsidRPr="006936BA" w:rsidRDefault="006E2C2B" w:rsidP="008A5BB1">
      <w:pPr>
        <w:rPr>
          <w:rFonts w:ascii="Calibri" w:hAnsi="Calibri" w:cs="Calibri"/>
          <w:b/>
          <w:sz w:val="28"/>
          <w:szCs w:val="28"/>
        </w:rPr>
      </w:pPr>
      <w:r w:rsidRPr="006936BA">
        <w:rPr>
          <w:rFonts w:ascii="Calibri" w:hAnsi="Calibri" w:cs="Calibri"/>
          <w:b/>
          <w:sz w:val="28"/>
          <w:szCs w:val="28"/>
        </w:rPr>
        <w:t xml:space="preserve">Oregon </w:t>
      </w:r>
      <w:r w:rsidR="00802E48" w:rsidRPr="006936BA">
        <w:rPr>
          <w:rFonts w:ascii="Calibri" w:hAnsi="Calibri" w:cs="Calibri"/>
          <w:b/>
          <w:sz w:val="28"/>
          <w:szCs w:val="28"/>
        </w:rPr>
        <w:t xml:space="preserve">Aging </w:t>
      </w:r>
      <w:r w:rsidR="006936BA" w:rsidRPr="006936BA">
        <w:rPr>
          <w:rFonts w:ascii="Calibri" w:hAnsi="Calibri" w:cs="Calibri"/>
          <w:b/>
          <w:sz w:val="28"/>
          <w:szCs w:val="28"/>
        </w:rPr>
        <w:t>and</w:t>
      </w:r>
      <w:r w:rsidR="00802E48" w:rsidRPr="006936BA">
        <w:rPr>
          <w:rFonts w:ascii="Calibri" w:hAnsi="Calibri" w:cs="Calibri"/>
          <w:b/>
          <w:sz w:val="28"/>
          <w:szCs w:val="28"/>
        </w:rPr>
        <w:t xml:space="preserve"> People with Disabilities</w:t>
      </w:r>
    </w:p>
    <w:p w14:paraId="5BCD8AE0" w14:textId="78A06D4B" w:rsidR="006E2C2B" w:rsidRPr="00EF181A" w:rsidRDefault="00541143" w:rsidP="00EF181A">
      <w:pPr>
        <w:pStyle w:val="Heading1"/>
      </w:pPr>
      <w:r w:rsidRPr="00EF181A">
        <w:t>Contract</w:t>
      </w:r>
      <w:r w:rsidR="00EA1310" w:rsidRPr="00EF181A">
        <w:t xml:space="preserve">, </w:t>
      </w:r>
      <w:r w:rsidRPr="00EF181A">
        <w:t>Fiscal</w:t>
      </w:r>
      <w:r w:rsidR="00EA1310" w:rsidRPr="00EF181A">
        <w:t xml:space="preserve"> and Oregon Medicaid Administrative Claiming (OMAC)</w:t>
      </w:r>
      <w:r w:rsidRPr="00EF181A">
        <w:t xml:space="preserve"> </w:t>
      </w:r>
      <w:r w:rsidR="00206A0F" w:rsidRPr="00EF181A">
        <w:t>Assessment Tool</w:t>
      </w:r>
      <w:r w:rsidR="006E2C2B" w:rsidRPr="00EF181A">
        <w:t xml:space="preserve"> </w:t>
      </w:r>
      <w:r w:rsidR="00802E48" w:rsidRPr="00EF181A">
        <w:t>202</w:t>
      </w:r>
      <w:r w:rsidR="001C262D" w:rsidRPr="00EF181A">
        <w:t>5</w:t>
      </w:r>
    </w:p>
    <w:p w14:paraId="77558BDD" w14:textId="06CA5BB2" w:rsidR="00953BBD" w:rsidRPr="006936BA" w:rsidRDefault="00953BBD" w:rsidP="008A5BB1">
      <w:pPr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b/>
          <w:sz w:val="28"/>
          <w:szCs w:val="28"/>
        </w:rPr>
        <w:t xml:space="preserve">Due </w:t>
      </w:r>
      <w:r w:rsidR="005B0B79" w:rsidRPr="006936BA">
        <w:rPr>
          <w:rFonts w:ascii="Calibri" w:hAnsi="Calibri" w:cs="Calibri"/>
          <w:b/>
          <w:sz w:val="28"/>
          <w:szCs w:val="28"/>
        </w:rPr>
        <w:t xml:space="preserve">November </w:t>
      </w:r>
      <w:r w:rsidR="00AD6E95" w:rsidRPr="006936BA">
        <w:rPr>
          <w:rFonts w:ascii="Calibri" w:hAnsi="Calibri" w:cs="Calibri"/>
          <w:b/>
          <w:sz w:val="28"/>
          <w:szCs w:val="28"/>
        </w:rPr>
        <w:t>30</w:t>
      </w:r>
      <w:r w:rsidR="005B0B79" w:rsidRPr="006936BA">
        <w:rPr>
          <w:rFonts w:ascii="Calibri" w:hAnsi="Calibri" w:cs="Calibri"/>
          <w:b/>
          <w:sz w:val="28"/>
          <w:szCs w:val="28"/>
        </w:rPr>
        <w:t>, 202</w:t>
      </w:r>
      <w:r w:rsidR="001C262D" w:rsidRPr="006936BA">
        <w:rPr>
          <w:rFonts w:ascii="Calibri" w:hAnsi="Calibri" w:cs="Calibri"/>
          <w:b/>
          <w:sz w:val="28"/>
          <w:szCs w:val="28"/>
        </w:rPr>
        <w:t>5</w:t>
      </w:r>
      <w:r w:rsidRPr="006936BA">
        <w:rPr>
          <w:rFonts w:ascii="Calibri" w:hAnsi="Calibri" w:cs="Calibri"/>
          <w:b/>
          <w:sz w:val="28"/>
          <w:szCs w:val="28"/>
        </w:rPr>
        <w:t xml:space="preserve">. Please submit to </w:t>
      </w:r>
      <w:hyperlink r:id="rId11" w:history="1">
        <w:r w:rsidR="0052045E" w:rsidRPr="006936BA">
          <w:rPr>
            <w:rStyle w:val="Hyperlink"/>
          </w:rPr>
          <w:t>SUA.Email@odhsoha.oregon.gov</w:t>
        </w:r>
      </w:hyperlink>
      <w:r w:rsidRPr="006936BA">
        <w:rPr>
          <w:rFonts w:ascii="Calibri" w:hAnsi="Calibri" w:cs="Calibri"/>
          <w:color w:val="1F497D"/>
          <w:sz w:val="28"/>
          <w:szCs w:val="28"/>
        </w:rPr>
        <w:t>.</w:t>
      </w:r>
      <w:r w:rsidR="0052045E" w:rsidRPr="006936BA">
        <w:rPr>
          <w:rFonts w:ascii="Calibri" w:hAnsi="Calibri" w:cs="Calibri"/>
          <w:color w:val="1F497D"/>
          <w:sz w:val="28"/>
          <w:szCs w:val="28"/>
        </w:rPr>
        <w:t xml:space="preserve"> </w:t>
      </w:r>
    </w:p>
    <w:p w14:paraId="4F143468" w14:textId="77777777" w:rsidR="008A5BB1" w:rsidRPr="006936BA" w:rsidRDefault="008A5BB1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</w:rPr>
      </w:pPr>
    </w:p>
    <w:p w14:paraId="27E38AFB" w14:textId="1BC924B3" w:rsidR="006E2C2B" w:rsidRPr="006936BA" w:rsidRDefault="00573A9D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>AAA</w:t>
      </w:r>
      <w:r w:rsidR="006E2C2B" w:rsidRPr="006936BA">
        <w:rPr>
          <w:rFonts w:ascii="Calibri" w:hAnsi="Calibri" w:cs="Calibri"/>
          <w:sz w:val="28"/>
          <w:szCs w:val="28"/>
        </w:rPr>
        <w:t>:</w:t>
      </w:r>
      <w:bookmarkStart w:id="0" w:name="Text1"/>
      <w:r w:rsidR="00A0056D" w:rsidRPr="006936BA">
        <w:rPr>
          <w:rFonts w:ascii="Calibri" w:hAnsi="Calibri" w:cs="Calibri"/>
          <w:sz w:val="28"/>
          <w:szCs w:val="28"/>
        </w:rPr>
        <w:t xml:space="preserve"> </w:t>
      </w:r>
      <w:r w:rsidR="0028794E" w:rsidRPr="006936BA">
        <w:rPr>
          <w:rFonts w:ascii="Calibri" w:hAnsi="Calibri" w:cs="Calibri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C2B" w:rsidRPr="006936BA">
        <w:rPr>
          <w:rFonts w:ascii="Calibri" w:hAnsi="Calibri" w:cs="Calibri"/>
          <w:sz w:val="28"/>
          <w:szCs w:val="28"/>
        </w:rPr>
        <w:instrText xml:space="preserve"> FORMTEXT </w:instrText>
      </w:r>
      <w:r w:rsidR="0028794E" w:rsidRPr="006936BA">
        <w:rPr>
          <w:rFonts w:ascii="Calibri" w:hAnsi="Calibri" w:cs="Calibri"/>
          <w:sz w:val="28"/>
          <w:szCs w:val="28"/>
        </w:rPr>
      </w:r>
      <w:r w:rsidR="0028794E" w:rsidRPr="006936BA">
        <w:rPr>
          <w:rFonts w:ascii="Calibri" w:hAnsi="Calibri" w:cs="Calibri"/>
          <w:sz w:val="28"/>
          <w:szCs w:val="28"/>
        </w:rPr>
        <w:fldChar w:fldCharType="separate"/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28794E" w:rsidRPr="006936BA">
        <w:rPr>
          <w:rFonts w:ascii="Calibri" w:hAnsi="Calibri" w:cs="Calibri"/>
          <w:sz w:val="28"/>
          <w:szCs w:val="28"/>
        </w:rPr>
        <w:fldChar w:fldCharType="end"/>
      </w:r>
      <w:bookmarkEnd w:id="0"/>
      <w:r w:rsidR="00B832F5" w:rsidRPr="006936BA">
        <w:rPr>
          <w:rFonts w:ascii="Calibri" w:hAnsi="Calibri" w:cs="Calibri"/>
          <w:sz w:val="28"/>
          <w:szCs w:val="28"/>
        </w:rPr>
        <w:tab/>
      </w:r>
      <w:r w:rsidR="006E2C2B" w:rsidRPr="006936BA">
        <w:rPr>
          <w:rFonts w:ascii="Calibri" w:hAnsi="Calibri" w:cs="Calibri"/>
          <w:sz w:val="28"/>
          <w:szCs w:val="28"/>
        </w:rPr>
        <w:t xml:space="preserve">Date </w:t>
      </w:r>
      <w:r w:rsidR="00A0056D" w:rsidRPr="006936BA">
        <w:rPr>
          <w:rFonts w:ascii="Calibri" w:hAnsi="Calibri" w:cs="Calibri"/>
          <w:sz w:val="28"/>
          <w:szCs w:val="28"/>
        </w:rPr>
        <w:t>Submitted:</w:t>
      </w:r>
      <w:r w:rsidR="006E2C2B" w:rsidRPr="006936BA">
        <w:rPr>
          <w:rFonts w:ascii="Calibri" w:hAnsi="Calibri" w:cs="Calibri"/>
          <w:sz w:val="28"/>
          <w:szCs w:val="28"/>
        </w:rPr>
        <w:t xml:space="preserve"> </w:t>
      </w:r>
      <w:bookmarkStart w:id="1" w:name="Text2"/>
      <w:r w:rsidR="0028794E" w:rsidRPr="006936BA">
        <w:rPr>
          <w:rFonts w:ascii="Calibri" w:hAnsi="Calibri"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C2B" w:rsidRPr="006936BA">
        <w:rPr>
          <w:rFonts w:ascii="Calibri" w:hAnsi="Calibri" w:cs="Calibri"/>
          <w:sz w:val="28"/>
          <w:szCs w:val="28"/>
        </w:rPr>
        <w:instrText xml:space="preserve"> FORMTEXT </w:instrText>
      </w:r>
      <w:r w:rsidR="0028794E" w:rsidRPr="006936BA">
        <w:rPr>
          <w:rFonts w:ascii="Calibri" w:hAnsi="Calibri" w:cs="Calibri"/>
          <w:sz w:val="28"/>
          <w:szCs w:val="28"/>
        </w:rPr>
      </w:r>
      <w:r w:rsidR="0028794E" w:rsidRPr="006936BA">
        <w:rPr>
          <w:rFonts w:ascii="Calibri" w:hAnsi="Calibri" w:cs="Calibri"/>
          <w:sz w:val="28"/>
          <w:szCs w:val="28"/>
        </w:rPr>
        <w:fldChar w:fldCharType="separate"/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6E2C2B" w:rsidRPr="006936BA">
        <w:rPr>
          <w:sz w:val="28"/>
          <w:szCs w:val="28"/>
        </w:rPr>
        <w:t> </w:t>
      </w:r>
      <w:r w:rsidR="0028794E" w:rsidRPr="006936BA">
        <w:rPr>
          <w:rFonts w:ascii="Calibri" w:hAnsi="Calibri" w:cs="Calibri"/>
          <w:sz w:val="28"/>
          <w:szCs w:val="28"/>
        </w:rPr>
        <w:fldChar w:fldCharType="end"/>
      </w:r>
      <w:bookmarkEnd w:id="1"/>
    </w:p>
    <w:p w14:paraId="5F579606" w14:textId="0E91B52E" w:rsidR="006E2C2B" w:rsidRPr="006936BA" w:rsidRDefault="006E2C2B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>Contact person for assessment questions:</w:t>
      </w:r>
      <w:r w:rsidR="00A0056D" w:rsidRPr="006936BA">
        <w:rPr>
          <w:rFonts w:ascii="Calibri" w:hAnsi="Calibri" w:cs="Calibri"/>
          <w:sz w:val="28"/>
          <w:szCs w:val="28"/>
        </w:rPr>
        <w:t xml:space="preserve"> </w:t>
      </w:r>
      <w:r w:rsidR="0028794E" w:rsidRPr="006936BA">
        <w:rPr>
          <w:rFonts w:ascii="Calibri" w:hAnsi="Calibri" w:cs="Calibri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36BA">
        <w:rPr>
          <w:rFonts w:ascii="Calibri" w:hAnsi="Calibri" w:cs="Calibri"/>
          <w:sz w:val="28"/>
          <w:szCs w:val="28"/>
        </w:rPr>
        <w:instrText xml:space="preserve"> FORMTEXT </w:instrText>
      </w:r>
      <w:r w:rsidR="0028794E" w:rsidRPr="006936BA">
        <w:rPr>
          <w:rFonts w:ascii="Calibri" w:hAnsi="Calibri" w:cs="Calibri"/>
          <w:sz w:val="28"/>
          <w:szCs w:val="28"/>
        </w:rPr>
      </w:r>
      <w:r w:rsidR="0028794E" w:rsidRPr="006936BA">
        <w:rPr>
          <w:rFonts w:ascii="Calibri" w:hAnsi="Calibri" w:cs="Calibri"/>
          <w:sz w:val="28"/>
          <w:szCs w:val="28"/>
        </w:rPr>
        <w:fldChar w:fldCharType="separate"/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="0028794E" w:rsidRPr="006936BA">
        <w:rPr>
          <w:rFonts w:ascii="Calibri" w:hAnsi="Calibri" w:cs="Calibri"/>
          <w:sz w:val="28"/>
          <w:szCs w:val="28"/>
        </w:rPr>
        <w:fldChar w:fldCharType="end"/>
      </w:r>
      <w:r w:rsidRPr="006936BA">
        <w:rPr>
          <w:rFonts w:ascii="Calibri" w:hAnsi="Calibri" w:cs="Calibri"/>
          <w:sz w:val="28"/>
          <w:szCs w:val="28"/>
        </w:rPr>
        <w:tab/>
        <w:t xml:space="preserve">Contact phone number: </w:t>
      </w:r>
      <w:r w:rsidR="0028794E" w:rsidRPr="006936BA">
        <w:rPr>
          <w:rFonts w:ascii="Calibri" w:hAnsi="Calibri"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936BA">
        <w:rPr>
          <w:rFonts w:ascii="Calibri" w:hAnsi="Calibri" w:cs="Calibri"/>
          <w:sz w:val="28"/>
          <w:szCs w:val="28"/>
        </w:rPr>
        <w:instrText xml:space="preserve"> FORMTEXT </w:instrText>
      </w:r>
      <w:r w:rsidR="0028794E" w:rsidRPr="006936BA">
        <w:rPr>
          <w:rFonts w:ascii="Calibri" w:hAnsi="Calibri" w:cs="Calibri"/>
          <w:sz w:val="28"/>
          <w:szCs w:val="28"/>
        </w:rPr>
      </w:r>
      <w:r w:rsidR="0028794E" w:rsidRPr="006936BA">
        <w:rPr>
          <w:rFonts w:ascii="Calibri" w:hAnsi="Calibri" w:cs="Calibri"/>
          <w:sz w:val="28"/>
          <w:szCs w:val="28"/>
        </w:rPr>
        <w:fldChar w:fldCharType="separate"/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Pr="006936BA">
        <w:rPr>
          <w:sz w:val="28"/>
          <w:szCs w:val="28"/>
        </w:rPr>
        <w:t> </w:t>
      </w:r>
      <w:r w:rsidR="0028794E" w:rsidRPr="006936BA">
        <w:rPr>
          <w:rFonts w:ascii="Calibri" w:hAnsi="Calibri" w:cs="Calibri"/>
          <w:sz w:val="28"/>
          <w:szCs w:val="28"/>
        </w:rPr>
        <w:fldChar w:fldCharType="end"/>
      </w:r>
    </w:p>
    <w:p w14:paraId="38B3A2C4" w14:textId="77777777" w:rsidR="00573A9D" w:rsidRPr="006936BA" w:rsidRDefault="00573A9D" w:rsidP="00573A9D">
      <w:pPr>
        <w:widowControl w:val="0"/>
        <w:tabs>
          <w:tab w:val="right" w:pos="9270"/>
          <w:tab w:val="left" w:pos="12060"/>
        </w:tabs>
        <w:spacing w:after="120" w:line="400" w:lineRule="exact"/>
        <w:rPr>
          <w:rFonts w:ascii="Calibri" w:hAnsi="Calibri" w:cs="Calibri"/>
          <w:b/>
          <w:sz w:val="16"/>
          <w:szCs w:val="16"/>
        </w:rPr>
      </w:pPr>
    </w:p>
    <w:p w14:paraId="23507235" w14:textId="094E2AAA" w:rsidR="00573A9D" w:rsidRPr="00EF181A" w:rsidRDefault="006E2C2B" w:rsidP="00EF181A">
      <w:pPr>
        <w:pStyle w:val="Heading2"/>
      </w:pPr>
      <w:r w:rsidRPr="00EF181A">
        <w:t xml:space="preserve">Part 1: </w:t>
      </w:r>
      <w:r w:rsidR="00573A9D" w:rsidRPr="00EF181A">
        <w:t>A</w:t>
      </w:r>
      <w:r w:rsidR="00802E48" w:rsidRPr="00EF181A">
        <w:t>rea Agency on Aging</w:t>
      </w:r>
      <w:r w:rsidR="00573A9D" w:rsidRPr="00EF181A">
        <w:t xml:space="preserve"> </w:t>
      </w:r>
      <w:r w:rsidR="00B31810" w:rsidRPr="00EF181A">
        <w:t xml:space="preserve">(AAA) </w:t>
      </w:r>
      <w:r w:rsidR="00AF26E0" w:rsidRPr="00EF181A">
        <w:t xml:space="preserve">Contract </w:t>
      </w:r>
      <w:r w:rsidR="00573A9D" w:rsidRPr="00EF181A">
        <w:t>Review</w:t>
      </w:r>
    </w:p>
    <w:p w14:paraId="5C618BFC" w14:textId="41DEEF84" w:rsidR="001A7C4E" w:rsidRPr="006936BA" w:rsidRDefault="001A7E32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 xml:space="preserve">When </w:t>
      </w:r>
      <w:r w:rsidR="00B31810" w:rsidRPr="006936BA">
        <w:rPr>
          <w:rFonts w:ascii="Calibri" w:hAnsi="Calibri" w:cs="Calibri"/>
          <w:sz w:val="28"/>
          <w:szCs w:val="28"/>
        </w:rPr>
        <w:t xml:space="preserve">completing and </w:t>
      </w:r>
      <w:r w:rsidRPr="006936BA">
        <w:rPr>
          <w:rFonts w:ascii="Calibri" w:hAnsi="Calibri" w:cs="Calibri"/>
          <w:sz w:val="28"/>
          <w:szCs w:val="28"/>
        </w:rPr>
        <w:t xml:space="preserve">submitting this </w:t>
      </w:r>
      <w:r w:rsidR="00E03089" w:rsidRPr="006936BA">
        <w:rPr>
          <w:rFonts w:ascii="Calibri" w:hAnsi="Calibri" w:cs="Calibri"/>
          <w:sz w:val="28"/>
          <w:szCs w:val="28"/>
        </w:rPr>
        <w:t xml:space="preserve">portion of the </w:t>
      </w:r>
      <w:r w:rsidRPr="006936BA">
        <w:rPr>
          <w:rFonts w:ascii="Calibri" w:hAnsi="Calibri" w:cs="Calibri"/>
          <w:sz w:val="28"/>
          <w:szCs w:val="28"/>
        </w:rPr>
        <w:t xml:space="preserve">assessment, </w:t>
      </w:r>
      <w:r w:rsidR="00B31810" w:rsidRPr="006936BA">
        <w:rPr>
          <w:rFonts w:ascii="Calibri" w:hAnsi="Calibri" w:cs="Calibri"/>
          <w:sz w:val="28"/>
          <w:szCs w:val="28"/>
        </w:rPr>
        <w:t xml:space="preserve">please refer to current, fully executed contract for specific dollar amounts regarding insurance requirements and other specific requirements that vary by type and size of </w:t>
      </w:r>
      <w:proofErr w:type="gramStart"/>
      <w:r w:rsidR="00B31810" w:rsidRPr="006936BA">
        <w:rPr>
          <w:rFonts w:ascii="Calibri" w:hAnsi="Calibri" w:cs="Calibri"/>
          <w:sz w:val="28"/>
          <w:szCs w:val="28"/>
        </w:rPr>
        <w:t>particular Area Agency</w:t>
      </w:r>
      <w:proofErr w:type="gramEnd"/>
      <w:r w:rsidR="00B31810" w:rsidRPr="006936BA">
        <w:rPr>
          <w:rFonts w:ascii="Calibri" w:hAnsi="Calibri" w:cs="Calibri"/>
          <w:sz w:val="28"/>
          <w:szCs w:val="28"/>
        </w:rPr>
        <w:t xml:space="preserve"> on Aging.</w:t>
      </w:r>
    </w:p>
    <w:tbl>
      <w:tblPr>
        <w:tblW w:w="139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2"/>
        <w:gridCol w:w="720"/>
        <w:gridCol w:w="648"/>
        <w:gridCol w:w="6102"/>
      </w:tblGrid>
      <w:tr w:rsidR="001A7C4E" w:rsidRPr="006936BA" w14:paraId="235EB800" w14:textId="77777777" w:rsidTr="00C84EB7">
        <w:trPr>
          <w:cantSplit/>
          <w:trHeight w:val="557"/>
          <w:tblHeader/>
        </w:trPr>
        <w:tc>
          <w:tcPr>
            <w:tcW w:w="64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75609C" w14:textId="5367B9DA" w:rsidR="001A7C4E" w:rsidRPr="006936BA" w:rsidRDefault="00DD34D4" w:rsidP="005E0BF1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936BA">
              <w:rPr>
                <w:rFonts w:ascii="Calibri" w:hAnsi="Calibri" w:cs="Calibri"/>
                <w:b/>
                <w:sz w:val="32"/>
                <w:szCs w:val="32"/>
              </w:rPr>
              <w:t>Contract Compliance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07FFD6" w14:textId="2538493E" w:rsidR="001A7C4E" w:rsidRPr="006936BA" w:rsidRDefault="001A7C4E" w:rsidP="001A7C4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936BA">
              <w:rPr>
                <w:rFonts w:ascii="Calibri" w:hAnsi="Calibri" w:cs="Calibri"/>
                <w:b/>
                <w:sz w:val="32"/>
                <w:szCs w:val="32"/>
              </w:rPr>
              <w:t>Yes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EE934E" w14:textId="748C6064" w:rsidR="001A7C4E" w:rsidRPr="006936BA" w:rsidRDefault="001A7C4E" w:rsidP="001A7C4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936BA">
              <w:rPr>
                <w:rFonts w:ascii="Calibri" w:hAnsi="Calibri" w:cs="Calibri"/>
                <w:b/>
                <w:sz w:val="32"/>
                <w:szCs w:val="32"/>
              </w:rPr>
              <w:t>No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29A9AA" w14:textId="1C60D705" w:rsidR="001A7C4E" w:rsidRPr="006936BA" w:rsidRDefault="009004EF" w:rsidP="00C84EB7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936BA">
              <w:rPr>
                <w:rFonts w:ascii="Calibri" w:hAnsi="Calibri" w:cs="Calibri"/>
                <w:b/>
                <w:sz w:val="32"/>
                <w:szCs w:val="32"/>
              </w:rPr>
              <w:t>Explanation</w:t>
            </w:r>
            <w:r w:rsidR="001A7C4E" w:rsidRPr="006936B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</w:tr>
      <w:tr w:rsidR="00432D5A" w:rsidRPr="006936BA" w14:paraId="0CF59F53" w14:textId="77777777" w:rsidTr="00432D5A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2BBFD" w14:textId="6A5D4E3D" w:rsidR="00432D5A" w:rsidRPr="006936BA" w:rsidRDefault="00DD68D6" w:rsidP="00541143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 xml:space="preserve">Does the Area Agency on Aging </w:t>
            </w:r>
            <w:r w:rsidR="00DB6F46" w:rsidRPr="006936BA">
              <w:rPr>
                <w:rFonts w:ascii="Calibri" w:hAnsi="Calibri" w:cs="Calibri"/>
                <w:sz w:val="28"/>
                <w:szCs w:val="28"/>
              </w:rPr>
              <w:t xml:space="preserve">(AAA) 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have an approved Area Plan for the current contract period?</w:t>
            </w:r>
            <w:r w:rsidR="003B1008" w:rsidRPr="006936BA">
              <w:rPr>
                <w:rFonts w:ascii="Calibri" w:hAnsi="Calibri" w:cs="Calibri"/>
                <w:sz w:val="28"/>
                <w:szCs w:val="28"/>
              </w:rPr>
              <w:t xml:space="preserve"> (Section 306 of OAA and OAR 411-032-0005)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2917C" w14:textId="77777777" w:rsidR="00432D5A" w:rsidRPr="006936BA" w:rsidRDefault="00432D5A" w:rsidP="00432D5A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3FAD7" w14:textId="77777777" w:rsidR="00432D5A" w:rsidRPr="006936BA" w:rsidRDefault="00432D5A" w:rsidP="00432D5A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9FAFE2B" w14:textId="5ACD0D33" w:rsidR="00432D5A" w:rsidRPr="006936BA" w:rsidRDefault="00432D5A" w:rsidP="00541143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Please </w:t>
            </w:r>
            <w:r w:rsidR="00DD68D6" w:rsidRPr="006936BA">
              <w:rPr>
                <w:rFonts w:ascii="Calibri" w:hAnsi="Calibri" w:cs="Calibri"/>
                <w:sz w:val="28"/>
              </w:rPr>
              <w:t xml:space="preserve">provide the date period of the approved plan: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2D5A" w:rsidRPr="006936BA" w14:paraId="117A5484" w14:textId="77777777" w:rsidTr="00432D5A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55CBA" w14:textId="55F36F0E" w:rsidR="00432D5A" w:rsidRPr="006936BA" w:rsidRDefault="00DD68D6" w:rsidP="00541143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 xml:space="preserve">Are National Aging Program Information System (NAPIS) data being collected </w:t>
            </w:r>
            <w:r w:rsidR="00DB6F46" w:rsidRPr="006936BA">
              <w:rPr>
                <w:rFonts w:ascii="Calibri" w:hAnsi="Calibri" w:cs="Calibri"/>
                <w:sz w:val="28"/>
                <w:szCs w:val="28"/>
              </w:rPr>
              <w:t xml:space="preserve">on all participants and </w:t>
            </w:r>
            <w:proofErr w:type="gramStart"/>
            <w:r w:rsidR="00DB6F46" w:rsidRPr="006936BA">
              <w:rPr>
                <w:rFonts w:ascii="Calibri" w:hAnsi="Calibri" w:cs="Calibri"/>
                <w:sz w:val="28"/>
                <w:szCs w:val="28"/>
              </w:rPr>
              <w:t>entered into</w:t>
            </w:r>
            <w:proofErr w:type="gramEnd"/>
            <w:r w:rsidR="00DB6F46" w:rsidRPr="006936BA">
              <w:rPr>
                <w:rFonts w:ascii="Calibri" w:hAnsi="Calibri" w:cs="Calibri"/>
                <w:sz w:val="28"/>
                <w:szCs w:val="28"/>
              </w:rPr>
              <w:t xml:space="preserve"> the appropriate database?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321AA" w14:textId="77777777" w:rsidR="00432D5A" w:rsidRPr="006936BA" w:rsidRDefault="00432D5A" w:rsidP="00541143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F4549" w14:textId="77777777" w:rsidR="00432D5A" w:rsidRPr="006936BA" w:rsidRDefault="00432D5A" w:rsidP="00541143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061C2C9" w14:textId="52E0CCD3" w:rsidR="00432D5A" w:rsidRPr="006936BA" w:rsidRDefault="00432D5A" w:rsidP="00541143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Describe any </w:t>
            </w:r>
            <w:r w:rsidR="00DB6F46" w:rsidRPr="006936BA">
              <w:rPr>
                <w:rFonts w:ascii="Calibri" w:hAnsi="Calibri" w:cs="Calibri"/>
                <w:sz w:val="28"/>
              </w:rPr>
              <w:t xml:space="preserve">anomalies to this contract requirement: </w:t>
            </w:r>
            <w:r w:rsidRPr="006936BA">
              <w:rPr>
                <w:rFonts w:ascii="Calibri" w:hAnsi="Calibri" w:cs="Calibri"/>
                <w:sz w:val="28"/>
              </w:rPr>
              <w:t xml:space="preserve">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2628F0" w:rsidRPr="006936BA" w14:paraId="07467CE4" w14:textId="77777777" w:rsidTr="00C84EB7">
        <w:trPr>
          <w:trHeight w:val="710"/>
        </w:trPr>
        <w:tc>
          <w:tcPr>
            <w:tcW w:w="6462" w:type="dxa"/>
            <w:tcBorders>
              <w:bottom w:val="nil"/>
            </w:tcBorders>
          </w:tcPr>
          <w:p w14:paraId="132AE14D" w14:textId="77777777" w:rsidR="002628F0" w:rsidRPr="006936BA" w:rsidRDefault="00DB6F46" w:rsidP="002628F0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936BA">
              <w:rPr>
                <w:rFonts w:asciiTheme="minorHAnsi" w:hAnsiTheme="minorHAnsi" w:cstheme="minorHAnsi"/>
                <w:sz w:val="28"/>
                <w:szCs w:val="28"/>
              </w:rPr>
              <w:t xml:space="preserve">Are criminal record checks being completed on </w:t>
            </w:r>
            <w:r w:rsidRPr="006936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</w:t>
            </w:r>
            <w:r w:rsidRPr="006936BA">
              <w:rPr>
                <w:rFonts w:asciiTheme="minorHAnsi" w:hAnsiTheme="minorHAnsi" w:cstheme="minorHAnsi"/>
                <w:sz w:val="28"/>
                <w:szCs w:val="28"/>
              </w:rPr>
              <w:t xml:space="preserve"> employees of the AAA, volunteers of the AAA, employees/volunteers of AAA subcontractors and any direct care providers for which the AAA provides service authorization?</w:t>
            </w:r>
            <w:r w:rsidR="003B1008" w:rsidRPr="006936BA">
              <w:rPr>
                <w:rFonts w:asciiTheme="minorHAnsi" w:hAnsiTheme="minorHAnsi" w:cstheme="minorHAnsi"/>
                <w:sz w:val="28"/>
                <w:szCs w:val="28"/>
              </w:rPr>
              <w:t xml:space="preserve"> (OAR 125-007-0200 through OAR 125-007-0030 and OAR 407-007-0200 through OAR 407-007-0370)</w:t>
            </w:r>
          </w:p>
          <w:p w14:paraId="4E2AF9A1" w14:textId="4E5B0C42" w:rsidR="00997585" w:rsidRPr="006936BA" w:rsidRDefault="00997585" w:rsidP="00997585">
            <w:pPr>
              <w:spacing w:after="80"/>
              <w:ind w:left="3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936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Note:  Please provide a copy of your AAAs background check policy as part of this monitoring process.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1B76B21" w14:textId="08CF5C5B" w:rsidR="002628F0" w:rsidRPr="006936BA" w:rsidRDefault="002628F0" w:rsidP="002628F0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5495C26E" w14:textId="1616B161" w:rsidR="002628F0" w:rsidRPr="006936BA" w:rsidRDefault="002628F0" w:rsidP="002628F0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nil"/>
            </w:tcBorders>
          </w:tcPr>
          <w:p w14:paraId="1050CFF4" w14:textId="5DCB61CB" w:rsidR="002628F0" w:rsidRPr="006936BA" w:rsidRDefault="00DB6F46" w:rsidP="00C84EB7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no, describe who and why</w:t>
            </w:r>
            <w:r w:rsidR="002628F0" w:rsidRPr="006936BA">
              <w:rPr>
                <w:rFonts w:ascii="Calibri" w:hAnsi="Calibri" w:cs="Calibri"/>
                <w:sz w:val="28"/>
              </w:rPr>
              <w:t xml:space="preserve">: </w:t>
            </w:r>
            <w:r w:rsidR="002628F0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628F0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628F0" w:rsidRPr="006936BA">
              <w:rPr>
                <w:rFonts w:ascii="Calibri" w:hAnsi="Calibri" w:cs="Calibri"/>
                <w:sz w:val="28"/>
              </w:rPr>
            </w:r>
            <w:r w:rsidR="002628F0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2628F0" w:rsidRPr="006936BA">
              <w:t> </w:t>
            </w:r>
            <w:r w:rsidR="002628F0" w:rsidRPr="006936BA">
              <w:t> </w:t>
            </w:r>
            <w:r w:rsidR="002628F0" w:rsidRPr="006936BA">
              <w:t> </w:t>
            </w:r>
            <w:r w:rsidR="002628F0" w:rsidRPr="006936BA">
              <w:t> </w:t>
            </w:r>
            <w:r w:rsidR="002628F0" w:rsidRPr="006936BA">
              <w:t> </w:t>
            </w:r>
            <w:r w:rsidR="002628F0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1A7E32" w:rsidRPr="006936BA" w14:paraId="7290524A" w14:textId="77777777" w:rsidTr="00C84EB7">
        <w:trPr>
          <w:trHeight w:val="710"/>
        </w:trPr>
        <w:tc>
          <w:tcPr>
            <w:tcW w:w="6462" w:type="dxa"/>
            <w:tcBorders>
              <w:bottom w:val="nil"/>
            </w:tcBorders>
          </w:tcPr>
          <w:p w14:paraId="3AABF547" w14:textId="4A0AE504" w:rsidR="001A7E32" w:rsidRPr="006936BA" w:rsidRDefault="002C02E9" w:rsidP="001A7E32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6936BA">
              <w:rPr>
                <w:rFonts w:asciiTheme="minorHAnsi" w:hAnsiTheme="minorHAnsi" w:cstheme="minorHAnsi"/>
                <w:sz w:val="28"/>
                <w:szCs w:val="28"/>
              </w:rPr>
              <w:t>Does the AAA follow competitive procurement processes for any solicitation and contract award within the grant dollars associated with this contract?</w:t>
            </w:r>
            <w:r w:rsidR="003B1008" w:rsidRPr="006936BA">
              <w:rPr>
                <w:rFonts w:asciiTheme="minorHAnsi" w:hAnsiTheme="minorHAnsi" w:cstheme="minorHAnsi"/>
                <w:sz w:val="28"/>
                <w:szCs w:val="28"/>
              </w:rPr>
              <w:t xml:space="preserve"> (OAR 411-011-0005)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71ED83B9" w14:textId="5EF12963" w:rsidR="001A7E32" w:rsidRPr="006936BA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3FE355BB" w14:textId="64CD96D3" w:rsidR="001A7E32" w:rsidRPr="006936BA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nil"/>
            </w:tcBorders>
          </w:tcPr>
          <w:p w14:paraId="0F5CB4CA" w14:textId="4777AE17" w:rsidR="001A7E32" w:rsidRPr="006936BA" w:rsidRDefault="001A7E32" w:rsidP="002C02E9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Describe </w:t>
            </w:r>
            <w:r w:rsidR="002C02E9" w:rsidRPr="006936BA">
              <w:rPr>
                <w:rFonts w:ascii="Calibri" w:hAnsi="Calibri" w:cs="Calibri"/>
                <w:sz w:val="28"/>
              </w:rPr>
              <w:t>process</w:t>
            </w:r>
            <w:r w:rsidRPr="006936BA">
              <w:rPr>
                <w:rFonts w:ascii="Calibri" w:hAnsi="Calibri" w:cs="Calibri"/>
                <w:sz w:val="28"/>
              </w:rPr>
              <w:t xml:space="preserve">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56D4EA10" w14:textId="77777777" w:rsidTr="00C84EB7">
        <w:trPr>
          <w:trHeight w:val="710"/>
        </w:trPr>
        <w:tc>
          <w:tcPr>
            <w:tcW w:w="6462" w:type="dxa"/>
            <w:tcBorders>
              <w:bottom w:val="single" w:sz="4" w:space="0" w:color="auto"/>
            </w:tcBorders>
          </w:tcPr>
          <w:p w14:paraId="6F114054" w14:textId="5F969B39" w:rsidR="00A70DAE" w:rsidRPr="006936BA" w:rsidRDefault="00A70DAE" w:rsidP="00A70DAE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/>
                <w:sz w:val="28"/>
              </w:rPr>
            </w:pPr>
            <w:r w:rsidRPr="006936BA">
              <w:rPr>
                <w:rFonts w:ascii="Calibri" w:hAnsi="Calibri" w:cs="Calibri"/>
                <w:bCs/>
                <w:sz w:val="28"/>
              </w:rPr>
              <w:t xml:space="preserve">Does the AAA </w:t>
            </w:r>
            <w:r w:rsidR="00DC034B" w:rsidRPr="006936BA">
              <w:rPr>
                <w:rFonts w:ascii="Calibri" w:hAnsi="Calibri" w:cs="Calibri"/>
                <w:bCs/>
                <w:sz w:val="28"/>
              </w:rPr>
              <w:t xml:space="preserve">follow all requirements of </w:t>
            </w:r>
            <w:r w:rsidRPr="006936BA">
              <w:rPr>
                <w:rFonts w:ascii="Calibri" w:hAnsi="Calibri" w:cs="Calibri"/>
                <w:bCs/>
                <w:sz w:val="28"/>
              </w:rPr>
              <w:t xml:space="preserve">their responsibility as a Business Associate of DHS regarding HIPAA?  </w:t>
            </w:r>
            <w:r w:rsidR="00D3175E" w:rsidRPr="006936BA">
              <w:rPr>
                <w:rFonts w:ascii="Calibri" w:hAnsi="Calibri" w:cs="Calibri"/>
                <w:bCs/>
                <w:sz w:val="28"/>
              </w:rPr>
              <w:t>(OAR 943-014-0400 through OAR 943-014-0465, and 45 CFR 164.502 and 164.504)</w:t>
            </w:r>
          </w:p>
          <w:p w14:paraId="7861736A" w14:textId="7235A9DE" w:rsidR="00D3175E" w:rsidRPr="006936BA" w:rsidRDefault="00A70DAE" w:rsidP="00D3175E">
            <w:pPr>
              <w:pStyle w:val="ListParagraph"/>
              <w:numPr>
                <w:ilvl w:val="0"/>
                <w:numId w:val="35"/>
              </w:numPr>
              <w:spacing w:after="80"/>
              <w:rPr>
                <w:rFonts w:ascii="Calibri" w:hAnsi="Calibri" w:cs="Calibri"/>
                <w:b/>
                <w:sz w:val="28"/>
              </w:rPr>
            </w:pPr>
            <w:r w:rsidRPr="006936BA">
              <w:rPr>
                <w:rFonts w:ascii="Calibri" w:hAnsi="Calibri" w:cs="Calibri"/>
                <w:bCs/>
                <w:sz w:val="28"/>
              </w:rPr>
              <w:t>Has the AAA had a HIPAA confidentiality breach requiring a response?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4961C5" w14:textId="77777777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28799A20" w14:textId="77777777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4D959F5F" w14:textId="2D5DC7CC" w:rsidR="00A70DAE" w:rsidRPr="006936BA" w:rsidRDefault="009D70E0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89C4E23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441C27EF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</w:p>
          <w:p w14:paraId="000FCEB7" w14:textId="04F45B43" w:rsidR="00A70DAE" w:rsidRPr="006936BA" w:rsidRDefault="009D70E0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single" w:sz="4" w:space="0" w:color="auto"/>
            </w:tcBorders>
          </w:tcPr>
          <w:p w14:paraId="45D8559B" w14:textId="77777777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35C065F4" w14:textId="77777777" w:rsidR="009D70E0" w:rsidRPr="006936BA" w:rsidRDefault="009D70E0" w:rsidP="00A70DAE">
            <w:pPr>
              <w:rPr>
                <w:rFonts w:ascii="Calibri" w:hAnsi="Calibri" w:cs="Calibri"/>
                <w:sz w:val="28"/>
              </w:rPr>
            </w:pPr>
          </w:p>
          <w:p w14:paraId="0CC36995" w14:textId="77777777" w:rsidR="009D70E0" w:rsidRPr="006936BA" w:rsidRDefault="009D70E0" w:rsidP="00A70DAE">
            <w:pPr>
              <w:rPr>
                <w:rFonts w:ascii="Calibri" w:hAnsi="Calibri" w:cs="Calibri"/>
                <w:sz w:val="28"/>
              </w:rPr>
            </w:pPr>
          </w:p>
          <w:p w14:paraId="39130D49" w14:textId="77777777" w:rsidR="008367E9" w:rsidRPr="006936BA" w:rsidRDefault="008367E9" w:rsidP="00A70DAE">
            <w:pPr>
              <w:rPr>
                <w:rFonts w:ascii="Calibri" w:hAnsi="Calibri" w:cs="Calibri"/>
                <w:sz w:val="28"/>
              </w:rPr>
            </w:pPr>
          </w:p>
          <w:p w14:paraId="7979F5BA" w14:textId="2FD5D32C" w:rsidR="009D70E0" w:rsidRPr="006936BA" w:rsidRDefault="009D70E0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YES, describe: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2090B26A" w14:textId="77777777" w:rsidTr="00A81855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EED" w14:textId="6128F49E" w:rsidR="00A70DAE" w:rsidRPr="006936BA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bCs/>
                <w:sz w:val="28"/>
              </w:rPr>
            </w:pPr>
            <w:r w:rsidRPr="006936BA">
              <w:rPr>
                <w:rFonts w:ascii="Calibri" w:hAnsi="Calibri" w:cs="Calibri"/>
                <w:bCs/>
                <w:sz w:val="28"/>
              </w:rPr>
              <w:t>Does the AAA have Commercial General Liability Insurance at the amount specified within the contract, if required?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38CECF" w14:textId="25C610B1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A62BB55" w14:textId="3A7B12C5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8B98785" w14:textId="7769FB92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List coverage amount: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2AEE6B90" w14:textId="77777777" w:rsidTr="00541143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D74" w14:textId="7F429455" w:rsidR="00A70DAE" w:rsidRPr="006936BA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Cs/>
                <w:sz w:val="28"/>
                <w:szCs w:val="28"/>
              </w:rPr>
            </w:pPr>
            <w:r w:rsidRPr="006936BA">
              <w:rPr>
                <w:rFonts w:ascii="Calibri" w:hAnsi="Calibri" w:cs="Calibri"/>
                <w:bCs/>
                <w:sz w:val="28"/>
                <w:szCs w:val="28"/>
              </w:rPr>
              <w:t>Does the AAA have Automobile Liability Insurance at the amount specified within the contract. If required?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2345B3E" w14:textId="75DC133B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D9D4AE4" w14:textId="16DAA8E9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EDFD9" w14:textId="02847BF9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List coverage amount: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7EC9E2AA" w14:textId="77777777" w:rsidTr="00A81855">
        <w:tc>
          <w:tcPr>
            <w:tcW w:w="6462" w:type="dxa"/>
          </w:tcPr>
          <w:p w14:paraId="7ED7B6D7" w14:textId="79F414A5" w:rsidR="00A70DAE" w:rsidRPr="006936BA" w:rsidRDefault="00A70DAE" w:rsidP="003B1008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bCs/>
                <w:sz w:val="28"/>
                <w:szCs w:val="28"/>
              </w:rPr>
            </w:pPr>
            <w:r w:rsidRPr="006936BA">
              <w:rPr>
                <w:rFonts w:ascii="Calibri" w:hAnsi="Calibri" w:cs="Calibri"/>
                <w:bCs/>
                <w:sz w:val="28"/>
                <w:szCs w:val="28"/>
              </w:rPr>
              <w:t>Does the AAA have Worker’s Compensation and Employer’s Liability Insurance for the amount specified within the contract?</w:t>
            </w:r>
            <w:r w:rsidR="00287FCE" w:rsidRPr="006936BA">
              <w:rPr>
                <w:rFonts w:ascii="Calibri" w:hAnsi="Calibri" w:cs="Calibri"/>
                <w:bCs/>
                <w:sz w:val="28"/>
                <w:szCs w:val="28"/>
              </w:rPr>
              <w:t xml:space="preserve"> (ORS 656.027, ORS 656.017, ORS 656.126 AND ORS 656.023)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4BC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93C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EB3F1" w14:textId="3669E52F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List coverage amount: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1A2A9495" w14:textId="77777777" w:rsidTr="00C84EB7">
        <w:tc>
          <w:tcPr>
            <w:tcW w:w="6462" w:type="dxa"/>
          </w:tcPr>
          <w:p w14:paraId="756B334C" w14:textId="51C76D46" w:rsidR="00A70DAE" w:rsidRPr="006936BA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Do the above insurance policies, </w:t>
            </w:r>
            <w:proofErr w:type="gramStart"/>
            <w:r w:rsidRPr="006936BA">
              <w:rPr>
                <w:rFonts w:ascii="Calibri" w:hAnsi="Calibri" w:cs="Calibri"/>
                <w:sz w:val="28"/>
              </w:rPr>
              <w:t>with the exception of</w:t>
            </w:r>
            <w:proofErr w:type="gramEnd"/>
            <w:r w:rsidRPr="006936BA">
              <w:rPr>
                <w:rFonts w:ascii="Calibri" w:hAnsi="Calibri" w:cs="Calibri"/>
                <w:sz w:val="28"/>
              </w:rPr>
              <w:t xml:space="preserve"> worker’s compensation policy, list the state of Oregon, its officers, employees and agents as an additional insured?</w:t>
            </w:r>
          </w:p>
        </w:tc>
        <w:tc>
          <w:tcPr>
            <w:tcW w:w="720" w:type="dxa"/>
            <w:vAlign w:val="center"/>
          </w:tcPr>
          <w:p w14:paraId="2C9BEA70" w14:textId="22E67C68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747DA007" w14:textId="7F3F6C7B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271287A" w14:textId="190836B0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Comments: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000C42AB" w14:textId="77777777" w:rsidTr="00C84EB7">
        <w:tc>
          <w:tcPr>
            <w:tcW w:w="6462" w:type="dxa"/>
          </w:tcPr>
          <w:p w14:paraId="14B30802" w14:textId="2B1DFF64" w:rsidR="00A70DAE" w:rsidRPr="006936BA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Have proof of insurance certificates been provided?</w:t>
            </w:r>
          </w:p>
        </w:tc>
        <w:tc>
          <w:tcPr>
            <w:tcW w:w="720" w:type="dxa"/>
            <w:vAlign w:val="center"/>
          </w:tcPr>
          <w:p w14:paraId="3346FF22" w14:textId="163CF1DA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45B67CFD" w14:textId="3B170586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04E5D440" w14:textId="3E7C0B88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Comments: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224F315F" w14:textId="77777777" w:rsidTr="00A81855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462" w14:textId="3AE067FD" w:rsidR="00A70DAE" w:rsidRPr="006936BA" w:rsidRDefault="00A70DAE" w:rsidP="003B100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Has the AAA required these same insurance requirements of any sub-contractor paid through proceeds of these grant dollars?</w:t>
            </w:r>
          </w:p>
        </w:tc>
        <w:tc>
          <w:tcPr>
            <w:tcW w:w="720" w:type="dxa"/>
            <w:vAlign w:val="center"/>
          </w:tcPr>
          <w:p w14:paraId="4549F742" w14:textId="265A4C11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419F68C8" w14:textId="7124E83D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B839747" w14:textId="395F0A8E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If no, please describe</w:t>
            </w:r>
            <w:r w:rsidRPr="006936BA">
              <w:rPr>
                <w:rFonts w:ascii="Calibri" w:hAnsi="Calibri" w:cs="Calibri"/>
                <w:sz w:val="28"/>
              </w:rPr>
              <w:t xml:space="preserve">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7A9C4B48" w14:textId="77777777" w:rsidTr="00C84EB7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6D2" w14:textId="2A92B5E5" w:rsidR="00A70DAE" w:rsidRPr="006936BA" w:rsidRDefault="00A70DAE" w:rsidP="003B1008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Has an annual organizational-wide audit been completed within the past year?</w:t>
            </w:r>
            <w:r w:rsidR="00287FCE" w:rsidRPr="006936BA">
              <w:rPr>
                <w:rFonts w:ascii="Calibri" w:hAnsi="Calibri" w:cs="Calibri"/>
                <w:sz w:val="28"/>
                <w:szCs w:val="28"/>
              </w:rPr>
              <w:t xml:space="preserve"> (2 CFR Part 200)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0FE" w14:textId="265558D9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DC8" w14:textId="333E333B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45DF" w14:textId="14A0F07B" w:rsidR="00A70DAE" w:rsidRPr="006936BA" w:rsidRDefault="00A70DAE" w:rsidP="00A70DAE">
            <w:pPr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 xml:space="preserve">If no, describe exemption criteria for such audit: </w:t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  <w:szCs w:val="28"/>
              </w:rPr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A70DAE" w:rsidRPr="006936BA" w14:paraId="2B2A3FAD" w14:textId="77777777" w:rsidTr="00A81855">
        <w:tc>
          <w:tcPr>
            <w:tcW w:w="6462" w:type="dxa"/>
          </w:tcPr>
          <w:p w14:paraId="69E00C46" w14:textId="47BD3AFB" w:rsidR="00A70DAE" w:rsidRPr="006936BA" w:rsidRDefault="00A70DAE" w:rsidP="003B1008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Does the AAA have an Advisory Council(s)?</w:t>
            </w:r>
            <w:r w:rsidR="004B491A" w:rsidRPr="006936BA">
              <w:rPr>
                <w:rFonts w:ascii="Calibri" w:hAnsi="Calibri" w:cs="Calibri"/>
                <w:sz w:val="28"/>
                <w:szCs w:val="28"/>
              </w:rPr>
              <w:t xml:space="preserve"> (O</w:t>
            </w:r>
            <w:r w:rsidR="00DF5AAE" w:rsidRPr="006936BA">
              <w:rPr>
                <w:rFonts w:ascii="Calibri" w:hAnsi="Calibri" w:cs="Calibri"/>
                <w:sz w:val="28"/>
                <w:szCs w:val="28"/>
              </w:rPr>
              <w:t>RS</w:t>
            </w:r>
            <w:r w:rsidR="004B491A" w:rsidRPr="006936BA">
              <w:rPr>
                <w:rFonts w:ascii="Calibri" w:hAnsi="Calibri" w:cs="Calibri"/>
                <w:sz w:val="28"/>
                <w:szCs w:val="28"/>
              </w:rPr>
              <w:t xml:space="preserve"> 410</w:t>
            </w:r>
            <w:r w:rsidR="00DF5AAE" w:rsidRPr="006936BA">
              <w:rPr>
                <w:rFonts w:ascii="Calibri" w:hAnsi="Calibri" w:cs="Calibri"/>
                <w:sz w:val="28"/>
                <w:szCs w:val="28"/>
              </w:rPr>
              <w:t>.</w:t>
            </w:r>
            <w:r w:rsidR="004B491A" w:rsidRPr="006936BA">
              <w:rPr>
                <w:rFonts w:ascii="Calibri" w:hAnsi="Calibri" w:cs="Calibri"/>
                <w:sz w:val="28"/>
                <w:szCs w:val="28"/>
              </w:rPr>
              <w:t>210)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523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548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435A0" w14:textId="406C8668" w:rsidR="00A70DAE" w:rsidRPr="006936BA" w:rsidRDefault="00A70DAE" w:rsidP="00A70DAE">
            <w:pPr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 xml:space="preserve">Please specify if SAC, DSAC or both: </w:t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  <w:szCs w:val="28"/>
              </w:rPr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t> </w:t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A70DAE" w:rsidRPr="006936BA" w14:paraId="6B3B9469" w14:textId="77777777" w:rsidTr="00C84EB7">
        <w:tc>
          <w:tcPr>
            <w:tcW w:w="6462" w:type="dxa"/>
          </w:tcPr>
          <w:p w14:paraId="0F6930E4" w14:textId="1D3ACEB0" w:rsidR="00A70DAE" w:rsidRPr="006936BA" w:rsidRDefault="00A70DAE" w:rsidP="00A70DAE">
            <w:pPr>
              <w:pStyle w:val="ListParagraph"/>
              <w:numPr>
                <w:ilvl w:val="0"/>
                <w:numId w:val="3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Are members of the Advisory Council(s) appointed by the AAA Board of Directors?</w:t>
            </w:r>
          </w:p>
        </w:tc>
        <w:tc>
          <w:tcPr>
            <w:tcW w:w="720" w:type="dxa"/>
            <w:vAlign w:val="center"/>
          </w:tcPr>
          <w:p w14:paraId="5185666E" w14:textId="1FE57406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05B76E5E" w14:textId="40A0C479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911CEE8" w14:textId="6FB21FF2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7EED2A4C" w14:textId="77777777" w:rsidTr="00C84EB7">
        <w:tc>
          <w:tcPr>
            <w:tcW w:w="6462" w:type="dxa"/>
          </w:tcPr>
          <w:p w14:paraId="576A4C40" w14:textId="2D94A912" w:rsidR="00A70DAE" w:rsidRPr="006936BA" w:rsidRDefault="00A70DAE" w:rsidP="00A70DAE">
            <w:pPr>
              <w:pStyle w:val="ListParagraph"/>
              <w:numPr>
                <w:ilvl w:val="0"/>
                <w:numId w:val="3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Do the Advisory Council(s) include members of consumers served by the AAA, including low income and minority persons?</w:t>
            </w:r>
          </w:p>
        </w:tc>
        <w:tc>
          <w:tcPr>
            <w:tcW w:w="720" w:type="dxa"/>
            <w:vAlign w:val="center"/>
          </w:tcPr>
          <w:p w14:paraId="23FC23DF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1AF8D5B7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7A6733F" w14:textId="7BB0C8D1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44DDD32F" w14:textId="77777777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</w:p>
          <w:p w14:paraId="72C4B1FD" w14:textId="0CFB7C68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</w:p>
        </w:tc>
      </w:tr>
      <w:tr w:rsidR="00A70DAE" w:rsidRPr="006936BA" w14:paraId="4AC88A1C" w14:textId="77777777" w:rsidTr="00C84EB7">
        <w:tc>
          <w:tcPr>
            <w:tcW w:w="6462" w:type="dxa"/>
          </w:tcPr>
          <w:p w14:paraId="742267EB" w14:textId="5FCD4656" w:rsidR="00A70DAE" w:rsidRPr="006936BA" w:rsidRDefault="00A70DAE" w:rsidP="00A70DAE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Do the Advisory Councils: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F98892" w14:textId="09DCB496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DF93FF4" w14:textId="20CA3EEC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102" w:type="dxa"/>
          </w:tcPr>
          <w:p w14:paraId="2E17313C" w14:textId="7F0292E4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</w:p>
        </w:tc>
      </w:tr>
      <w:tr w:rsidR="00A70DAE" w:rsidRPr="006936BA" w14:paraId="1D8894F2" w14:textId="77777777" w:rsidTr="00C84EB7">
        <w:tc>
          <w:tcPr>
            <w:tcW w:w="6462" w:type="dxa"/>
          </w:tcPr>
          <w:p w14:paraId="1D9874DE" w14:textId="718B1070" w:rsidR="00A70DAE" w:rsidRPr="006936BA" w:rsidRDefault="00A70DAE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Recommend basic policy guidelines for the administration of the AAA?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C820EB" w14:textId="537CAF53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4A3C106" w14:textId="715EF86A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930BB27" w14:textId="5A85DD3D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70DAE" w:rsidRPr="006936BA" w14:paraId="53892D4C" w14:textId="77777777" w:rsidTr="004D5FB3">
        <w:tc>
          <w:tcPr>
            <w:tcW w:w="6462" w:type="dxa"/>
          </w:tcPr>
          <w:p w14:paraId="33CBC290" w14:textId="00E149DA" w:rsidR="00A70DAE" w:rsidRPr="006936BA" w:rsidRDefault="00A70DAE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bookmarkStart w:id="2" w:name="_Hlk31796888"/>
            <w:r w:rsidRPr="006936BA">
              <w:rPr>
                <w:rFonts w:ascii="Calibri" w:hAnsi="Calibri" w:cs="Calibri"/>
                <w:sz w:val="28"/>
              </w:rPr>
              <w:t>Advise the AAA with respect to development of the Area Plan and budget, and review the Area Plan prior to completion/submittal?</w:t>
            </w:r>
          </w:p>
        </w:tc>
        <w:tc>
          <w:tcPr>
            <w:tcW w:w="720" w:type="dxa"/>
            <w:vAlign w:val="center"/>
          </w:tcPr>
          <w:p w14:paraId="2AF3E77B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6A041300" w14:textId="77777777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6CCA2A9" w14:textId="6CDEFFF9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bookmarkStart w:id="3" w:name="Text12"/>
            <w:r w:rsidRPr="006936BA">
              <w:rPr>
                <w:rFonts w:ascii="Calibri" w:hAnsi="Calibri" w:cs="Calibri"/>
                <w:sz w:val="28"/>
              </w:rPr>
              <w:t xml:space="preserve">Describe their involvement in Area Plan development: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  <w:bookmarkEnd w:id="3"/>
          </w:p>
        </w:tc>
      </w:tr>
      <w:bookmarkEnd w:id="2"/>
      <w:tr w:rsidR="00A70DAE" w:rsidRPr="006936BA" w14:paraId="3DF7B4C1" w14:textId="77777777" w:rsidTr="00541143">
        <w:tc>
          <w:tcPr>
            <w:tcW w:w="6462" w:type="dxa"/>
          </w:tcPr>
          <w:p w14:paraId="653C7BA7" w14:textId="1DD86C30" w:rsidR="00A70DAE" w:rsidRPr="006936BA" w:rsidRDefault="00A70DAE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Meet at least quarterly</w:t>
            </w:r>
            <w:r w:rsidR="00B05143" w:rsidRPr="006936BA">
              <w:rPr>
                <w:rFonts w:ascii="Calibri" w:hAnsi="Calibri" w:cs="Calibri"/>
                <w:sz w:val="28"/>
              </w:rPr>
              <w:t xml:space="preserve">? </w:t>
            </w:r>
          </w:p>
        </w:tc>
        <w:tc>
          <w:tcPr>
            <w:tcW w:w="720" w:type="dxa"/>
            <w:vAlign w:val="center"/>
          </w:tcPr>
          <w:p w14:paraId="5C60A589" w14:textId="064BCDA1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02BB59E1" w14:textId="251C48C5" w:rsidR="00A70DAE" w:rsidRPr="006936BA" w:rsidRDefault="00A70DAE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873CFCC" w14:textId="559A9C37" w:rsidR="00A70DAE" w:rsidRPr="006936BA" w:rsidRDefault="00A70DAE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Please state frequency of meetings: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B05143" w:rsidRPr="006936BA" w14:paraId="2353BA8A" w14:textId="77777777" w:rsidTr="00541143">
        <w:tc>
          <w:tcPr>
            <w:tcW w:w="6462" w:type="dxa"/>
          </w:tcPr>
          <w:p w14:paraId="61400E91" w14:textId="7562594C" w:rsidR="00B05143" w:rsidRPr="006936BA" w:rsidRDefault="00B05143" w:rsidP="00A70DAE">
            <w:pPr>
              <w:pStyle w:val="ListParagraph"/>
              <w:numPr>
                <w:ilvl w:val="0"/>
                <w:numId w:val="32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Follow public meetings laws?  (ORS 192.610 through 192.690)</w:t>
            </w:r>
          </w:p>
        </w:tc>
        <w:tc>
          <w:tcPr>
            <w:tcW w:w="720" w:type="dxa"/>
            <w:vAlign w:val="center"/>
          </w:tcPr>
          <w:p w14:paraId="717BC616" w14:textId="5EBBDC2D" w:rsidR="00B05143" w:rsidRPr="006936BA" w:rsidRDefault="00B05143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346B2C09" w14:textId="72ECBF78" w:rsidR="00B05143" w:rsidRPr="006936BA" w:rsidRDefault="00B05143" w:rsidP="00A70DAE">
            <w:pPr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0E851A6F" w14:textId="47425B36" w:rsidR="00B05143" w:rsidRPr="006936BA" w:rsidRDefault="00B05143" w:rsidP="00A70DAE">
            <w:pPr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773A8534" w14:textId="77777777" w:rsidR="00E47A8C" w:rsidRPr="006936BA" w:rsidRDefault="00E47A8C" w:rsidP="00445335">
      <w:pPr>
        <w:rPr>
          <w:rFonts w:ascii="Calibri" w:hAnsi="Calibri" w:cs="Calibri"/>
          <w:b/>
          <w:color w:val="0070C0"/>
          <w:sz w:val="36"/>
          <w:szCs w:val="36"/>
        </w:rPr>
      </w:pPr>
    </w:p>
    <w:p w14:paraId="6CA40C99" w14:textId="77777777" w:rsidR="006936BA" w:rsidRPr="006936BA" w:rsidRDefault="006936BA" w:rsidP="006936BA">
      <w:pPr>
        <w:rPr>
          <w:rFonts w:ascii="Calibri" w:hAnsi="Calibri" w:cs="Calibri"/>
          <w:sz w:val="36"/>
          <w:szCs w:val="36"/>
        </w:rPr>
        <w:sectPr w:rsidR="006936BA" w:rsidRPr="006936BA" w:rsidSect="00EF181A">
          <w:headerReference w:type="default" r:id="rId12"/>
          <w:footerReference w:type="default" r:id="rId13"/>
          <w:headerReference w:type="first" r:id="rId14"/>
          <w:pgSz w:w="15840" w:h="12240" w:orient="landscape" w:code="1"/>
          <w:pgMar w:top="720" w:right="720" w:bottom="720" w:left="720" w:header="288" w:footer="432" w:gutter="0"/>
          <w:cols w:space="720"/>
          <w:titlePg/>
          <w:docGrid w:linePitch="360"/>
        </w:sectPr>
      </w:pPr>
    </w:p>
    <w:p w14:paraId="42C00461" w14:textId="77777777" w:rsidR="00CA3EAE" w:rsidRPr="006936BA" w:rsidRDefault="00CA3EAE" w:rsidP="00CA3EAE">
      <w:pPr>
        <w:rPr>
          <w:rFonts w:ascii="Calibri" w:hAnsi="Calibri" w:cs="Calibri"/>
          <w:sz w:val="28"/>
          <w:szCs w:val="28"/>
        </w:rPr>
      </w:pPr>
    </w:p>
    <w:p w14:paraId="6CD13267" w14:textId="6AC1139F" w:rsidR="006073BC" w:rsidRPr="006936BA" w:rsidRDefault="00A64365" w:rsidP="003B1008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 xml:space="preserve">Any </w:t>
      </w:r>
      <w:r w:rsidR="0093255F" w:rsidRPr="006936BA">
        <w:rPr>
          <w:rFonts w:ascii="Calibri" w:hAnsi="Calibri" w:cs="Calibri"/>
          <w:sz w:val="28"/>
          <w:szCs w:val="28"/>
        </w:rPr>
        <w:t>additional comments</w:t>
      </w:r>
      <w:r w:rsidR="00F52A50" w:rsidRPr="006936BA">
        <w:rPr>
          <w:rFonts w:ascii="Calibri" w:hAnsi="Calibri" w:cs="Calibri"/>
          <w:sz w:val="28"/>
          <w:szCs w:val="28"/>
        </w:rPr>
        <w:t xml:space="preserve"> or information for this portion of assessment/monitoring</w:t>
      </w:r>
      <w:r w:rsidR="0093255F" w:rsidRPr="006936BA">
        <w:rPr>
          <w:rFonts w:ascii="Calibri" w:hAnsi="Calibri" w:cs="Calibri"/>
          <w:sz w:val="28"/>
          <w:szCs w:val="28"/>
        </w:rPr>
        <w:t xml:space="preserve">?  </w:t>
      </w:r>
      <w:r w:rsidR="00F52A50" w:rsidRPr="006936BA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52A50" w:rsidRPr="006936BA">
        <w:rPr>
          <w:rFonts w:ascii="Calibri" w:hAnsi="Calibri" w:cs="Calibri"/>
          <w:sz w:val="28"/>
        </w:rPr>
        <w:instrText xml:space="preserve"> FORMTEXT </w:instrText>
      </w:r>
      <w:r w:rsidR="00F52A50" w:rsidRPr="006936BA">
        <w:rPr>
          <w:rFonts w:ascii="Calibri" w:hAnsi="Calibri" w:cs="Calibri"/>
          <w:sz w:val="28"/>
        </w:rPr>
      </w:r>
      <w:r w:rsidR="00F52A50" w:rsidRPr="006936BA">
        <w:rPr>
          <w:rFonts w:ascii="Calibri" w:hAnsi="Calibri" w:cs="Calibri"/>
          <w:sz w:val="28"/>
        </w:rPr>
        <w:fldChar w:fldCharType="separate"/>
      </w:r>
      <w:r w:rsidR="00F52A50" w:rsidRPr="006936BA">
        <w:t> </w:t>
      </w:r>
      <w:r w:rsidR="00F52A50" w:rsidRPr="006936BA">
        <w:t> </w:t>
      </w:r>
      <w:r w:rsidR="00F52A50" w:rsidRPr="006936BA">
        <w:t> </w:t>
      </w:r>
      <w:r w:rsidR="00F52A50" w:rsidRPr="006936BA">
        <w:t> </w:t>
      </w:r>
      <w:r w:rsidR="00F52A50" w:rsidRPr="006936BA">
        <w:t> </w:t>
      </w:r>
      <w:r w:rsidR="00F52A50" w:rsidRPr="006936BA">
        <w:rPr>
          <w:rFonts w:ascii="Calibri" w:hAnsi="Calibri" w:cs="Calibri"/>
          <w:sz w:val="28"/>
        </w:rPr>
        <w:fldChar w:fldCharType="end"/>
      </w:r>
    </w:p>
    <w:p w14:paraId="50F6AB48" w14:textId="39856F76" w:rsidR="00573A9D" w:rsidRPr="006936BA" w:rsidRDefault="00BD3A66" w:rsidP="00EF181A">
      <w:pPr>
        <w:pStyle w:val="Heading2"/>
      </w:pPr>
      <w:r w:rsidRPr="006936BA">
        <w:rPr>
          <w:sz w:val="40"/>
          <w:szCs w:val="40"/>
        </w:rPr>
        <w:br w:type="page"/>
      </w:r>
      <w:bookmarkStart w:id="4" w:name="_Hlk111663469"/>
      <w:r w:rsidR="006E2C2B" w:rsidRPr="006936BA">
        <w:t>Part 2:</w:t>
      </w:r>
      <w:r w:rsidR="00C013C7" w:rsidRPr="006936BA">
        <w:t xml:space="preserve"> </w:t>
      </w:r>
      <w:r w:rsidR="00B33D86" w:rsidRPr="006936BA">
        <w:t>Area Agency on Aging (AAA) Fiscal Review</w:t>
      </w:r>
    </w:p>
    <w:p w14:paraId="6F426C0E" w14:textId="0EA96009" w:rsidR="006E2C2B" w:rsidRPr="006936BA" w:rsidRDefault="00E03089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 xml:space="preserve">When completing and submitting this portion of the assessment, </w:t>
      </w:r>
      <w:r w:rsidR="00573A9D" w:rsidRPr="006936BA">
        <w:rPr>
          <w:rFonts w:ascii="Calibri" w:hAnsi="Calibri" w:cs="Calibri"/>
          <w:sz w:val="28"/>
          <w:szCs w:val="28"/>
        </w:rPr>
        <w:t>AAA should</w:t>
      </w:r>
      <w:r w:rsidR="00E22268" w:rsidRPr="006936BA">
        <w:rPr>
          <w:rFonts w:ascii="Calibri" w:hAnsi="Calibri" w:cs="Calibri"/>
          <w:sz w:val="28"/>
          <w:szCs w:val="28"/>
        </w:rPr>
        <w:t xml:space="preserve"> </w:t>
      </w:r>
      <w:r w:rsidRPr="006936BA">
        <w:rPr>
          <w:rFonts w:ascii="Calibri" w:hAnsi="Calibri" w:cs="Calibri"/>
          <w:sz w:val="28"/>
          <w:szCs w:val="28"/>
        </w:rPr>
        <w:t xml:space="preserve">refer to their current, fully executed contract, as well as their current 148/150 spreadsheet and instructions.  </w:t>
      </w:r>
    </w:p>
    <w:p w14:paraId="505D36A5" w14:textId="12D5F4C4" w:rsidR="00DC72F6" w:rsidRPr="006936BA" w:rsidRDefault="00C013C7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1429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2"/>
        <w:gridCol w:w="720"/>
        <w:gridCol w:w="630"/>
        <w:gridCol w:w="720"/>
        <w:gridCol w:w="5670"/>
      </w:tblGrid>
      <w:tr w:rsidR="006E2C2B" w:rsidRPr="006936BA" w14:paraId="7F4B093D" w14:textId="77777777" w:rsidTr="00382625">
        <w:trPr>
          <w:cantSplit/>
          <w:trHeight w:val="548"/>
          <w:tblHeader/>
        </w:trPr>
        <w:tc>
          <w:tcPr>
            <w:tcW w:w="6552" w:type="dxa"/>
            <w:shd w:val="clear" w:color="auto" w:fill="DBE5F1" w:themeFill="accent1" w:themeFillTint="33"/>
            <w:vAlign w:val="center"/>
          </w:tcPr>
          <w:p w14:paraId="62383691" w14:textId="50ADD8A1" w:rsidR="006E2C2B" w:rsidRPr="006936BA" w:rsidRDefault="00E03089" w:rsidP="00E03089">
            <w:pPr>
              <w:pStyle w:val="ListParagraph"/>
              <w:ind w:left="360"/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Fiscal Compliance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21923EA8" w14:textId="183146A2" w:rsidR="006E2C2B" w:rsidRPr="006936BA" w:rsidRDefault="001A7C4E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027A6EAE" w14:textId="0EA328F3" w:rsidR="006E2C2B" w:rsidRPr="006936BA" w:rsidRDefault="001A7C4E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2DF4ACCE" w14:textId="77777777" w:rsidR="006E2C2B" w:rsidRPr="006936BA" w:rsidRDefault="006E2C2B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E961908" w14:textId="1FAFD475" w:rsidR="006E2C2B" w:rsidRPr="006936BA" w:rsidRDefault="00726BFD" w:rsidP="00573A9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Explanation</w:t>
            </w:r>
          </w:p>
        </w:tc>
      </w:tr>
      <w:tr w:rsidR="006E2C2B" w:rsidRPr="006936BA" w14:paraId="5F051B7E" w14:textId="77777777" w:rsidTr="00382625">
        <w:trPr>
          <w:trHeight w:val="746"/>
        </w:trPr>
        <w:tc>
          <w:tcPr>
            <w:tcW w:w="6552" w:type="dxa"/>
          </w:tcPr>
          <w:p w14:paraId="7CAE7858" w14:textId="5F71DD77" w:rsidR="006E2C2B" w:rsidRPr="006936BA" w:rsidRDefault="00315EFB" w:rsidP="006073BC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bookmarkStart w:id="5" w:name="_Hlk31794301"/>
            <w:r w:rsidRPr="006936BA">
              <w:rPr>
                <w:rFonts w:ascii="Calibri" w:hAnsi="Calibri" w:cs="Calibri"/>
                <w:sz w:val="28"/>
              </w:rPr>
              <w:t>Have all monthly 148/150’s for this contract period been submitted within the specified time (</w:t>
            </w:r>
            <w:r w:rsidR="00890FB2" w:rsidRPr="006936BA">
              <w:rPr>
                <w:rFonts w:ascii="Calibri" w:hAnsi="Calibri" w:cs="Calibri"/>
                <w:sz w:val="28"/>
              </w:rPr>
              <w:t>i.e.</w:t>
            </w:r>
            <w:r w:rsidR="00EF181A">
              <w:rPr>
                <w:rFonts w:ascii="Calibri" w:hAnsi="Calibri" w:cs="Calibri"/>
                <w:sz w:val="28"/>
              </w:rPr>
              <w:t>,</w:t>
            </w:r>
            <w:r w:rsidRPr="006936BA">
              <w:rPr>
                <w:rFonts w:ascii="Calibri" w:hAnsi="Calibri" w:cs="Calibri"/>
                <w:sz w:val="28"/>
              </w:rPr>
              <w:t xml:space="preserve"> no later than 35</w:t>
            </w:r>
            <w:r w:rsidRPr="006936BA">
              <w:rPr>
                <w:rFonts w:ascii="Calibri" w:hAnsi="Calibri" w:cs="Calibri"/>
                <w:sz w:val="28"/>
                <w:vertAlign w:val="superscript"/>
              </w:rPr>
              <w:t>th</w:t>
            </w:r>
            <w:r w:rsidRPr="006936BA">
              <w:rPr>
                <w:rFonts w:ascii="Calibri" w:hAnsi="Calibri" w:cs="Calibri"/>
                <w:sz w:val="28"/>
              </w:rPr>
              <w:t xml:space="preserve"> day of following month?)</w:t>
            </w:r>
          </w:p>
        </w:tc>
        <w:tc>
          <w:tcPr>
            <w:tcW w:w="720" w:type="dxa"/>
            <w:vAlign w:val="center"/>
          </w:tcPr>
          <w:p w14:paraId="4C4BCCAB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2F789FA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877BA84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343B38F7" w14:textId="74489459" w:rsidR="006E2C2B" w:rsidRPr="006936BA" w:rsidRDefault="00315EFB" w:rsidP="006073BC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not, d</w:t>
            </w:r>
            <w:r w:rsidR="006E2C2B" w:rsidRPr="006936BA">
              <w:rPr>
                <w:rFonts w:ascii="Calibri" w:hAnsi="Calibri" w:cs="Calibri"/>
                <w:sz w:val="28"/>
              </w:rPr>
              <w:t xml:space="preserve">escribe: 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6936BA">
              <w:rPr>
                <w:rFonts w:ascii="Calibri" w:hAnsi="Calibri" w:cs="Calibri"/>
                <w:sz w:val="28"/>
              </w:rPr>
            </w:r>
            <w:r w:rsidR="0028794E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093BF1" w:rsidRPr="006936BA" w14:paraId="72E43381" w14:textId="77777777" w:rsidTr="00382625">
        <w:trPr>
          <w:trHeight w:val="746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E8F" w14:textId="7B59686A" w:rsidR="00093BF1" w:rsidRPr="006936BA" w:rsidRDefault="00315EFB" w:rsidP="00541143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Has most recent FINAL fiscal 148/150 been submitted no later than 90 days (by September 30) after close of state fiscal year?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942" w14:textId="77777777" w:rsidR="00093BF1" w:rsidRPr="006936BA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37E" w14:textId="77777777" w:rsidR="00093BF1" w:rsidRPr="006936BA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0C6F" w14:textId="77777777" w:rsidR="00093BF1" w:rsidRPr="006936BA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D8FD" w14:textId="3AFD6307" w:rsidR="00093BF1" w:rsidRPr="006936BA" w:rsidRDefault="00315EFB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not, d</w:t>
            </w:r>
            <w:r w:rsidR="00093BF1" w:rsidRPr="006936BA">
              <w:rPr>
                <w:rFonts w:ascii="Calibri" w:hAnsi="Calibri" w:cs="Calibri"/>
                <w:sz w:val="28"/>
              </w:rPr>
              <w:t xml:space="preserve">escribe: </w:t>
            </w:r>
            <w:r w:rsidR="00093BF1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93BF1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093BF1" w:rsidRPr="006936BA">
              <w:rPr>
                <w:rFonts w:ascii="Calibri" w:hAnsi="Calibri" w:cs="Calibri"/>
                <w:sz w:val="28"/>
              </w:rPr>
            </w:r>
            <w:r w:rsidR="00093BF1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093BF1" w:rsidRPr="006936BA">
              <w:rPr>
                <w:rFonts w:ascii="Calibri" w:hAnsi="Calibri" w:cs="Calibri"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bookmarkEnd w:id="5"/>
      <w:tr w:rsidR="00093BF1" w:rsidRPr="006936BA" w14:paraId="4D77A82B" w14:textId="77777777" w:rsidTr="00382625">
        <w:trPr>
          <w:trHeight w:val="710"/>
        </w:trPr>
        <w:tc>
          <w:tcPr>
            <w:tcW w:w="6552" w:type="dxa"/>
          </w:tcPr>
          <w:p w14:paraId="1D9896D3" w14:textId="1CE9D260" w:rsidR="00093BF1" w:rsidRPr="006936BA" w:rsidRDefault="00315EFB" w:rsidP="00541143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Has most recent FINAL AUDITED fiscal 148/150 been submitted no later than 180 days (by December 31) after close of state fiscal year?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1DED9B9" w14:textId="77777777" w:rsidR="00093BF1" w:rsidRPr="006936BA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D53431B" w14:textId="77777777" w:rsidR="00093BF1" w:rsidRPr="006936BA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E4245CA" w14:textId="77777777" w:rsidR="00093BF1" w:rsidRPr="006936BA" w:rsidRDefault="00093BF1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F7C4534" w14:textId="6F913327" w:rsidR="00093BF1" w:rsidRPr="006936BA" w:rsidRDefault="00315EFB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not, d</w:t>
            </w:r>
            <w:r w:rsidR="003479BC" w:rsidRPr="006936BA">
              <w:rPr>
                <w:rFonts w:ascii="Calibri" w:hAnsi="Calibri" w:cs="Calibri"/>
                <w:sz w:val="28"/>
              </w:rPr>
              <w:t xml:space="preserve">escribe: </w:t>
            </w:r>
            <w:r w:rsidR="00093BF1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93BF1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093BF1" w:rsidRPr="006936BA">
              <w:rPr>
                <w:rFonts w:ascii="Calibri" w:hAnsi="Calibri" w:cs="Calibri"/>
                <w:sz w:val="28"/>
              </w:rPr>
            </w:r>
            <w:r w:rsidR="00093BF1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093BF1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093BF1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D64BC" w:rsidRPr="006936BA" w14:paraId="7352BF52" w14:textId="77777777" w:rsidTr="00382625">
        <w:trPr>
          <w:trHeight w:val="557"/>
        </w:trPr>
        <w:tc>
          <w:tcPr>
            <w:tcW w:w="6552" w:type="dxa"/>
          </w:tcPr>
          <w:p w14:paraId="7AA89AD7" w14:textId="634A6CC1" w:rsidR="00AD64BC" w:rsidRPr="006936BA" w:rsidRDefault="00315EFB" w:rsidP="00541143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Has AAA submitted </w:t>
            </w:r>
            <w:r w:rsidR="00474850" w:rsidRPr="006936BA">
              <w:rPr>
                <w:rFonts w:ascii="Calibri" w:hAnsi="Calibri" w:cs="Calibri"/>
                <w:sz w:val="28"/>
              </w:rPr>
              <w:t>an electronic copy of their most recent AAA Fiscal Year End financial audit no later than 180 days (by December 31) after close of state fiscal year?</w:t>
            </w:r>
          </w:p>
        </w:tc>
        <w:tc>
          <w:tcPr>
            <w:tcW w:w="720" w:type="dxa"/>
            <w:vAlign w:val="center"/>
          </w:tcPr>
          <w:p w14:paraId="3149110F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B20361A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DC8727C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DDD0698" w14:textId="71EEA17F" w:rsidR="00AD64BC" w:rsidRPr="006936BA" w:rsidRDefault="00474850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describe: </w:t>
            </w:r>
            <w:r w:rsidR="004D5FB3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D5FB3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4D5FB3" w:rsidRPr="006936BA">
              <w:rPr>
                <w:rFonts w:ascii="Calibri" w:hAnsi="Calibri" w:cs="Calibri"/>
                <w:sz w:val="28"/>
              </w:rPr>
            </w:r>
            <w:r w:rsidR="004D5FB3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4D5FB3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4D5FB3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bookmarkEnd w:id="4"/>
      <w:tr w:rsidR="00AD64BC" w:rsidRPr="006936BA" w14:paraId="43985462" w14:textId="77777777" w:rsidTr="00382625">
        <w:trPr>
          <w:trHeight w:val="557"/>
        </w:trPr>
        <w:tc>
          <w:tcPr>
            <w:tcW w:w="6552" w:type="dxa"/>
          </w:tcPr>
          <w:p w14:paraId="3D9E6DB1" w14:textId="26B18DAC" w:rsidR="00AD64BC" w:rsidRPr="006936BA" w:rsidRDefault="00474850" w:rsidP="00541143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Has AAA carried forward more than 10% of previous biennium allocation of OAA funding forward into this biennium?</w:t>
            </w:r>
          </w:p>
        </w:tc>
        <w:tc>
          <w:tcPr>
            <w:tcW w:w="720" w:type="dxa"/>
            <w:vAlign w:val="center"/>
          </w:tcPr>
          <w:p w14:paraId="01E2FF70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  <w:szCs w:val="28"/>
              </w:rPr>
            </w:r>
            <w:r w:rsidR="00000000" w:rsidRPr="006936B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C6E20E2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  <w:szCs w:val="28"/>
              </w:rPr>
            </w:r>
            <w:r w:rsidR="00000000" w:rsidRPr="006936B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7F07CF6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  <w:szCs w:val="28"/>
              </w:rPr>
            </w:r>
            <w:r w:rsidR="00000000" w:rsidRPr="006936B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4FF6A157" w14:textId="4161BE39" w:rsidR="00AD64BC" w:rsidRPr="006936BA" w:rsidRDefault="00474850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 xml:space="preserve">If yes, did the AAA receive permission from CSSU to do so? </w:t>
            </w:r>
            <w:r w:rsidR="00AD64BC" w:rsidRPr="006936B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D64BC" w:rsidRPr="006936B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="00AD64BC" w:rsidRPr="006936BA">
              <w:rPr>
                <w:rFonts w:ascii="Calibri" w:hAnsi="Calibri" w:cs="Calibri"/>
                <w:sz w:val="28"/>
                <w:szCs w:val="28"/>
              </w:rPr>
            </w:r>
            <w:r w:rsidR="00AD64BC" w:rsidRPr="006936B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="00AD64BC" w:rsidRPr="006936BA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AD64BC" w:rsidRPr="006936B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AD64BC" w:rsidRPr="006936BA" w14:paraId="3420A8B8" w14:textId="77777777" w:rsidTr="00382625">
        <w:trPr>
          <w:trHeight w:val="719"/>
        </w:trPr>
        <w:tc>
          <w:tcPr>
            <w:tcW w:w="6552" w:type="dxa"/>
          </w:tcPr>
          <w:p w14:paraId="10408C60" w14:textId="14C8666C" w:rsidR="00AD64BC" w:rsidRPr="006936BA" w:rsidRDefault="00474850" w:rsidP="00541143">
            <w:pPr>
              <w:pStyle w:val="ListParagraph"/>
              <w:numPr>
                <w:ilvl w:val="0"/>
                <w:numId w:val="1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Has AAA transferred any OAA funds between titles?</w:t>
            </w:r>
            <w:r w:rsidR="00085CEC" w:rsidRPr="006936BA">
              <w:rPr>
                <w:rFonts w:ascii="Calibri" w:hAnsi="Calibri" w:cs="Calibri"/>
                <w:sz w:val="28"/>
              </w:rPr>
              <w:t xml:space="preserve"> (OAA Section 308(b)(4)(A) and (5)(A))</w:t>
            </w:r>
          </w:p>
        </w:tc>
        <w:tc>
          <w:tcPr>
            <w:tcW w:w="720" w:type="dxa"/>
            <w:vAlign w:val="center"/>
          </w:tcPr>
          <w:p w14:paraId="1755E6E4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5876C27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74CFE44" w14:textId="77777777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FC35855" w14:textId="4B99801C" w:rsidR="00AD64BC" w:rsidRPr="006936BA" w:rsidRDefault="0058571D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yes, indicate what transfer: </w:t>
            </w:r>
            <w:r w:rsidR="00AD64BC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D64BC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AD64BC" w:rsidRPr="006936BA">
              <w:rPr>
                <w:rFonts w:ascii="Calibri" w:hAnsi="Calibri" w:cs="Calibri"/>
                <w:sz w:val="28"/>
              </w:rPr>
            </w:r>
            <w:r w:rsidR="00AD64BC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AD64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AD64BC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E2C2B" w:rsidRPr="006936BA" w14:paraId="629C4EE2" w14:textId="77777777" w:rsidTr="00382625">
        <w:trPr>
          <w:trHeight w:val="701"/>
        </w:trPr>
        <w:tc>
          <w:tcPr>
            <w:tcW w:w="6552" w:type="dxa"/>
          </w:tcPr>
          <w:p w14:paraId="61FCA0B7" w14:textId="069ACD8D" w:rsidR="006E2C2B" w:rsidRPr="006936BA" w:rsidRDefault="00474850" w:rsidP="00474850">
            <w:pPr>
              <w:pStyle w:val="ListParagraph"/>
              <w:numPr>
                <w:ilvl w:val="0"/>
                <w:numId w:val="3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yes, did the AAA request and receive CSSU approval for the transfer?</w:t>
            </w:r>
          </w:p>
        </w:tc>
        <w:tc>
          <w:tcPr>
            <w:tcW w:w="720" w:type="dxa"/>
            <w:vAlign w:val="center"/>
          </w:tcPr>
          <w:p w14:paraId="33AE748F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6BA50E4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BED1BA" w14:textId="458A77F3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B80ADE8" w14:textId="10058606" w:rsidR="006E2C2B" w:rsidRPr="006936BA" w:rsidRDefault="0058571D" w:rsidP="006073BC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indicate why: 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6936BA">
              <w:rPr>
                <w:rFonts w:ascii="Calibri" w:hAnsi="Calibri" w:cs="Calibri"/>
                <w:sz w:val="28"/>
              </w:rPr>
            </w:r>
            <w:r w:rsidR="0028794E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DC72F6" w:rsidRPr="006936BA" w14:paraId="61097E86" w14:textId="77777777" w:rsidTr="00382625">
        <w:trPr>
          <w:trHeight w:val="719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8A3" w14:textId="50AE1D27" w:rsidR="00DC72F6" w:rsidRPr="006936BA" w:rsidRDefault="0058571D" w:rsidP="0058571D">
            <w:pPr>
              <w:pStyle w:val="ListParagraph"/>
              <w:numPr>
                <w:ilvl w:val="0"/>
                <w:numId w:val="33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yes, did the transfer exceed 30% from IIIB into IIIC; or 30% from IIIC into IIIB; or 40% between IIIC1 and IIIC2</w:t>
            </w:r>
            <w:r w:rsidR="00A17860" w:rsidRPr="006936BA">
              <w:rPr>
                <w:rFonts w:ascii="Calibri" w:hAnsi="Calibri" w:cs="Calibri"/>
                <w:sz w:val="28"/>
              </w:rPr>
              <w:t xml:space="preserve">; or be allowed as an exception through COVID or other </w:t>
            </w:r>
            <w:r w:rsidR="00EE7236" w:rsidRPr="006936BA">
              <w:rPr>
                <w:rFonts w:ascii="Calibri" w:hAnsi="Calibri" w:cs="Calibri"/>
                <w:sz w:val="28"/>
              </w:rPr>
              <w:t>emergent Department declaration</w:t>
            </w:r>
            <w:r w:rsidRPr="006936BA">
              <w:rPr>
                <w:rFonts w:ascii="Calibri" w:hAnsi="Calibri" w:cs="Calibri"/>
                <w:sz w:val="28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D6A" w14:textId="77777777" w:rsidR="00DC72F6" w:rsidRPr="006936BA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7D4" w14:textId="77777777" w:rsidR="00DC72F6" w:rsidRPr="006936BA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BF5" w14:textId="77777777" w:rsidR="00DC72F6" w:rsidRPr="006936BA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5CBD5" w14:textId="4DEA4A5E" w:rsidR="00DC72F6" w:rsidRPr="006936BA" w:rsidRDefault="0058571D" w:rsidP="00571086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yes, please explain and detail transfer: </w:t>
            </w:r>
            <w:r w:rsidR="00DC72F6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C72F6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DC72F6" w:rsidRPr="006936BA">
              <w:rPr>
                <w:rFonts w:ascii="Calibri" w:hAnsi="Calibri" w:cs="Calibri"/>
                <w:sz w:val="28"/>
              </w:rPr>
            </w:r>
            <w:r w:rsidR="00DC72F6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AD64BC" w:rsidRPr="006936BA" w14:paraId="33B86D82" w14:textId="77777777" w:rsidTr="00382625">
        <w:trPr>
          <w:trHeight w:val="980"/>
        </w:trPr>
        <w:tc>
          <w:tcPr>
            <w:tcW w:w="6552" w:type="dxa"/>
          </w:tcPr>
          <w:p w14:paraId="28B5F10B" w14:textId="65B9185E" w:rsidR="00AD64BC" w:rsidRPr="006936BA" w:rsidRDefault="0058571D" w:rsidP="00541143">
            <w:pPr>
              <w:pStyle w:val="BodyText2"/>
              <w:numPr>
                <w:ilvl w:val="0"/>
                <w:numId w:val="1"/>
              </w:numPr>
              <w:spacing w:after="80"/>
              <w:rPr>
                <w:rFonts w:ascii="Calibri" w:hAnsi="Calibri" w:cs="Calibri"/>
              </w:rPr>
            </w:pPr>
            <w:r w:rsidRPr="006936BA">
              <w:rPr>
                <w:rFonts w:ascii="Calibri" w:hAnsi="Calibri" w:cs="Calibri"/>
              </w:rPr>
              <w:t>Has the AAA met the minimum expenditure requirements listed below?</w:t>
            </w:r>
            <w:r w:rsidR="00085CEC" w:rsidRPr="006936BA">
              <w:rPr>
                <w:rFonts w:ascii="Calibri" w:hAnsi="Calibri" w:cs="Calibri"/>
              </w:rPr>
              <w:t xml:space="preserve"> (OAA Section 307(a)(2))</w:t>
            </w:r>
          </w:p>
        </w:tc>
        <w:tc>
          <w:tcPr>
            <w:tcW w:w="720" w:type="dxa"/>
            <w:vAlign w:val="center"/>
          </w:tcPr>
          <w:p w14:paraId="66ED0BA2" w14:textId="2AF17C3E" w:rsidR="00AD64BC" w:rsidRPr="006936BA" w:rsidRDefault="00AD64BC" w:rsidP="008367E9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EE4417C" w14:textId="0D381E62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5B100A7" w14:textId="3CF2507F" w:rsidR="00AD64BC" w:rsidRPr="006936BA" w:rsidRDefault="00AD64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5670" w:type="dxa"/>
            <w:vAlign w:val="center"/>
          </w:tcPr>
          <w:p w14:paraId="7272A888" w14:textId="5164B9F8" w:rsidR="00AD64BC" w:rsidRPr="006936BA" w:rsidRDefault="00AD64BC" w:rsidP="00541143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</w:tr>
      <w:tr w:rsidR="003479BC" w:rsidRPr="006936BA" w14:paraId="4D6A7418" w14:textId="77777777" w:rsidTr="00382625">
        <w:trPr>
          <w:trHeight w:val="557"/>
        </w:trPr>
        <w:tc>
          <w:tcPr>
            <w:tcW w:w="6552" w:type="dxa"/>
          </w:tcPr>
          <w:p w14:paraId="23C4969B" w14:textId="30EB6B49" w:rsidR="003479BC" w:rsidRPr="006936BA" w:rsidRDefault="0058571D" w:rsidP="0058571D">
            <w:pPr>
              <w:pStyle w:val="ListParagraph"/>
              <w:numPr>
                <w:ilvl w:val="0"/>
                <w:numId w:val="34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Expend a minimum</w:t>
            </w:r>
            <w:r w:rsidR="00323AAA" w:rsidRPr="006936BA">
              <w:rPr>
                <w:rFonts w:ascii="Calibri" w:hAnsi="Calibri" w:cs="Calibri"/>
                <w:sz w:val="28"/>
              </w:rPr>
              <w:t xml:space="preserve">, </w:t>
            </w:r>
            <w:r w:rsidRPr="006936BA">
              <w:rPr>
                <w:rFonts w:ascii="Calibri" w:hAnsi="Calibri" w:cs="Calibri"/>
                <w:sz w:val="28"/>
              </w:rPr>
              <w:t xml:space="preserve">3% of IIIB funds for In-Home Services as defined </w:t>
            </w:r>
            <w:r w:rsidR="00323AAA" w:rsidRPr="006936BA">
              <w:rPr>
                <w:rFonts w:ascii="Calibri" w:hAnsi="Calibri" w:cs="Calibri"/>
                <w:sz w:val="28"/>
              </w:rPr>
              <w:t>in Older Americans Act (OAA)?</w:t>
            </w:r>
            <w:r w:rsidR="006E7032" w:rsidRPr="006936BA">
              <w:rPr>
                <w:rFonts w:ascii="Calibri" w:hAnsi="Calibri" w:cs="Calibri"/>
                <w:sz w:val="28"/>
              </w:rPr>
              <w:t xml:space="preserve"> (OAA Section 102(a)(</w:t>
            </w:r>
            <w:proofErr w:type="gramStart"/>
            <w:r w:rsidR="006E7032" w:rsidRPr="006936BA">
              <w:rPr>
                <w:rFonts w:ascii="Calibri" w:hAnsi="Calibri" w:cs="Calibri"/>
                <w:sz w:val="28"/>
              </w:rPr>
              <w:t>30)(</w:t>
            </w:r>
            <w:proofErr w:type="gramEnd"/>
            <w:r w:rsidR="006E7032" w:rsidRPr="006936BA">
              <w:rPr>
                <w:rFonts w:ascii="Calibri" w:hAnsi="Calibri" w:cs="Calibri"/>
                <w:sz w:val="28"/>
              </w:rPr>
              <w:t>A-G))</w:t>
            </w:r>
          </w:p>
        </w:tc>
        <w:tc>
          <w:tcPr>
            <w:tcW w:w="720" w:type="dxa"/>
            <w:vAlign w:val="center"/>
          </w:tcPr>
          <w:p w14:paraId="47D28F00" w14:textId="77777777" w:rsidR="003479BC" w:rsidRPr="006936BA" w:rsidRDefault="003479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3C4D2E8" w14:textId="77777777" w:rsidR="003479BC" w:rsidRPr="006936BA" w:rsidRDefault="003479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0DBFB4D" w14:textId="6E45C5F8" w:rsidR="003479BC" w:rsidRPr="006936BA" w:rsidRDefault="003479BC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2449DE6" w14:textId="5923008B" w:rsidR="003479BC" w:rsidRPr="006936BA" w:rsidRDefault="00323AAA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="003479BC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79BC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3479BC" w:rsidRPr="006936BA">
              <w:rPr>
                <w:rFonts w:ascii="Calibri" w:hAnsi="Calibri" w:cs="Calibri"/>
                <w:sz w:val="28"/>
              </w:rPr>
            </w:r>
            <w:r w:rsidR="003479BC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3479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479BC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382625" w:rsidRPr="006936BA" w14:paraId="01EDC412" w14:textId="77777777" w:rsidTr="00323AAA">
        <w:trPr>
          <w:trHeight w:val="746"/>
        </w:trPr>
        <w:tc>
          <w:tcPr>
            <w:tcW w:w="6552" w:type="dxa"/>
          </w:tcPr>
          <w:p w14:paraId="0753BD5E" w14:textId="1052E910" w:rsidR="00382625" w:rsidRPr="006936BA" w:rsidRDefault="00323AAA" w:rsidP="00323AAA">
            <w:pPr>
              <w:pStyle w:val="ListParagraph"/>
              <w:numPr>
                <w:ilvl w:val="0"/>
                <w:numId w:val="34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  <w:szCs w:val="28"/>
              </w:rPr>
              <w:t>Expend a minimum, 3% of IIIB funds for legal assistance as described in the OAA?</w:t>
            </w:r>
            <w:r w:rsidR="006E7032" w:rsidRPr="006936BA">
              <w:rPr>
                <w:rFonts w:ascii="Calibri" w:hAnsi="Calibri" w:cs="Calibri"/>
                <w:sz w:val="28"/>
                <w:szCs w:val="28"/>
              </w:rPr>
              <w:t xml:space="preserve"> (OAA Section 307(a)(11)E))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947792" w14:textId="6FCD2CB6" w:rsidR="00382625" w:rsidRPr="006936BA" w:rsidRDefault="00323AAA" w:rsidP="00541143">
            <w:pPr>
              <w:spacing w:after="8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4BBED44" w14:textId="2D3923C0" w:rsidR="00382625" w:rsidRPr="006936BA" w:rsidRDefault="00323AAA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1BC9AC" w14:textId="041D4A4E" w:rsidR="00382625" w:rsidRPr="006936BA" w:rsidRDefault="00323AAA" w:rsidP="00541143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814D2F4" w14:textId="35915574" w:rsidR="00382625" w:rsidRPr="006936BA" w:rsidRDefault="00323AAA" w:rsidP="00541143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no, explain</w:t>
            </w:r>
            <w:r w:rsidR="00382625" w:rsidRPr="006936BA">
              <w:rPr>
                <w:rFonts w:ascii="Calibri" w:hAnsi="Calibri" w:cs="Calibri"/>
                <w:sz w:val="28"/>
              </w:rPr>
              <w:t xml:space="preserve">: </w:t>
            </w:r>
            <w:r w:rsidR="00382625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82625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382625" w:rsidRPr="006936BA">
              <w:rPr>
                <w:rFonts w:ascii="Calibri" w:hAnsi="Calibri" w:cs="Calibri"/>
                <w:sz w:val="28"/>
              </w:rPr>
            </w:r>
            <w:r w:rsidR="00382625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382625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382625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DC72F6" w:rsidRPr="006936BA" w14:paraId="281D65FA" w14:textId="77777777" w:rsidTr="00382625">
        <w:trPr>
          <w:trHeight w:val="719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3D8" w14:textId="6FF40973" w:rsidR="00DC72F6" w:rsidRPr="006936BA" w:rsidRDefault="00323AAA" w:rsidP="00323AAA">
            <w:pPr>
              <w:pStyle w:val="ListParagraph"/>
              <w:numPr>
                <w:ilvl w:val="0"/>
                <w:numId w:val="34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Expend a minimum, 18% of IIIB funds for access services as described in OAA?</w:t>
            </w:r>
            <w:r w:rsidR="006E7032" w:rsidRPr="006936BA">
              <w:rPr>
                <w:rFonts w:ascii="Calibri" w:hAnsi="Calibri" w:cs="Calibri"/>
                <w:sz w:val="28"/>
              </w:rPr>
              <w:t xml:space="preserve"> (OAA Section 306(a)(2)(A))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4528" w14:textId="77777777" w:rsidR="00DC72F6" w:rsidRPr="006936BA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149" w14:textId="77777777" w:rsidR="00DC72F6" w:rsidRPr="006936BA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D860" w14:textId="77777777" w:rsidR="00DC72F6" w:rsidRPr="006936BA" w:rsidRDefault="00DC72F6" w:rsidP="0057108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89FF5" w14:textId="04520B1A" w:rsidR="00DC72F6" w:rsidRPr="006936BA" w:rsidRDefault="00323AAA" w:rsidP="00571086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="00DC72F6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C72F6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DC72F6" w:rsidRPr="006936BA">
              <w:rPr>
                <w:rFonts w:ascii="Calibri" w:hAnsi="Calibri" w:cs="Calibri"/>
                <w:sz w:val="28"/>
              </w:rPr>
            </w:r>
            <w:r w:rsidR="00DC72F6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t> </w:t>
            </w:r>
            <w:r w:rsidR="00DC72F6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E2C2B" w:rsidRPr="006936BA" w14:paraId="0C129BB2" w14:textId="77777777" w:rsidTr="00382625">
        <w:trPr>
          <w:trHeight w:val="557"/>
        </w:trPr>
        <w:tc>
          <w:tcPr>
            <w:tcW w:w="6552" w:type="dxa"/>
          </w:tcPr>
          <w:p w14:paraId="049B1342" w14:textId="75EA4BAC" w:rsidR="006E2C2B" w:rsidRPr="006936BA" w:rsidRDefault="007C5637" w:rsidP="007C5637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Has the AAA used funding for IIID </w:t>
            </w:r>
            <w:r w:rsidR="002C0ABE" w:rsidRPr="006936BA">
              <w:rPr>
                <w:rFonts w:ascii="Calibri" w:hAnsi="Calibri" w:cs="Calibri"/>
                <w:sz w:val="28"/>
              </w:rPr>
              <w:t xml:space="preserve">only </w:t>
            </w:r>
            <w:r w:rsidRPr="006936BA">
              <w:rPr>
                <w:rFonts w:ascii="Calibri" w:hAnsi="Calibri" w:cs="Calibri"/>
                <w:sz w:val="28"/>
              </w:rPr>
              <w:t>for Disease Prevention and Health Promotion evidenced based programs?</w:t>
            </w:r>
            <w:r w:rsidR="006E7032" w:rsidRPr="006936BA">
              <w:rPr>
                <w:rFonts w:ascii="Calibri" w:hAnsi="Calibri" w:cs="Calibri"/>
                <w:sz w:val="28"/>
              </w:rPr>
              <w:t xml:space="preserve"> (OAA</w:t>
            </w:r>
            <w:r w:rsidR="00903AE1" w:rsidRPr="006936BA">
              <w:rPr>
                <w:rFonts w:ascii="Calibri" w:hAnsi="Calibri" w:cs="Calibri"/>
                <w:sz w:val="28"/>
              </w:rPr>
              <w:t xml:space="preserve"> Section 361)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098EA0" w14:textId="77777777" w:rsidR="004562F6" w:rsidRPr="006936BA" w:rsidRDefault="004562F6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13EB666D" w14:textId="20738D89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4C3E856C" w14:textId="3D76CF05" w:rsidR="004562F6" w:rsidRPr="006936BA" w:rsidRDefault="004562F6" w:rsidP="004562F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AE5EEDA" w14:textId="77777777" w:rsidR="004562F6" w:rsidRPr="006936BA" w:rsidRDefault="004562F6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412CD67D" w14:textId="65B13909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15914DCA" w14:textId="2403B656" w:rsidR="004562F6" w:rsidRPr="006936BA" w:rsidRDefault="004562F6" w:rsidP="004562F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75C8EA" w14:textId="77777777" w:rsidR="004562F6" w:rsidRPr="006936BA" w:rsidRDefault="004562F6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5626076E" w14:textId="01E8D666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028576BA" w14:textId="04B4B801" w:rsidR="004562F6" w:rsidRPr="006936BA" w:rsidRDefault="004562F6" w:rsidP="004562F6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5670" w:type="dxa"/>
            <w:vAlign w:val="center"/>
          </w:tcPr>
          <w:p w14:paraId="552874B8" w14:textId="762D2AD2" w:rsidR="006E2C2B" w:rsidRPr="006936BA" w:rsidRDefault="007C5637" w:rsidP="006073BC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no, explain</w:t>
            </w:r>
            <w:r w:rsidR="003479BC" w:rsidRPr="006936BA">
              <w:rPr>
                <w:rFonts w:ascii="Calibri" w:hAnsi="Calibri" w:cs="Calibri"/>
                <w:sz w:val="28"/>
              </w:rPr>
              <w:t xml:space="preserve">: 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6936BA">
              <w:rPr>
                <w:rFonts w:ascii="Calibri" w:hAnsi="Calibri" w:cs="Calibri"/>
                <w:sz w:val="28"/>
              </w:rPr>
            </w:r>
            <w:r w:rsidR="0028794E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6E2C2B" w:rsidRPr="006936BA" w14:paraId="179086C9" w14:textId="77777777" w:rsidTr="00382625">
        <w:trPr>
          <w:trHeight w:val="557"/>
        </w:trPr>
        <w:tc>
          <w:tcPr>
            <w:tcW w:w="6552" w:type="dxa"/>
          </w:tcPr>
          <w:p w14:paraId="4783CE53" w14:textId="7C2FC307" w:rsidR="006E2C2B" w:rsidRPr="006936BA" w:rsidRDefault="007C5637" w:rsidP="006073BC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Has the AAA spent more than 10% of Title III allocation (from IIIB, IIIC1, IIIC2 and IIIE) for administration?</w:t>
            </w:r>
            <w:r w:rsidR="00903AE1" w:rsidRPr="006936BA">
              <w:rPr>
                <w:rFonts w:ascii="Calibri" w:hAnsi="Calibri" w:cs="Calibri"/>
                <w:sz w:val="28"/>
              </w:rPr>
              <w:t xml:space="preserve"> (OAA Section 304(d)(1)(A))</w:t>
            </w:r>
          </w:p>
        </w:tc>
        <w:tc>
          <w:tcPr>
            <w:tcW w:w="720" w:type="dxa"/>
            <w:vAlign w:val="center"/>
          </w:tcPr>
          <w:p w14:paraId="268F246A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C74BD50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E7C786" w14:textId="77777777" w:rsidR="006E2C2B" w:rsidRPr="006936BA" w:rsidRDefault="0028794E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06DE41D7" w14:textId="17AB4946" w:rsidR="006E2C2B" w:rsidRPr="006936BA" w:rsidRDefault="007C5637" w:rsidP="006073BC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If yes, explain</w:t>
            </w:r>
            <w:r w:rsidR="00726BFD" w:rsidRPr="006936BA">
              <w:rPr>
                <w:rFonts w:ascii="Calibri" w:hAnsi="Calibri" w:cs="Calibri"/>
                <w:sz w:val="28"/>
              </w:rPr>
              <w:t xml:space="preserve">: 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E2C2B"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8794E" w:rsidRPr="006936BA">
              <w:rPr>
                <w:rFonts w:ascii="Calibri" w:hAnsi="Calibri" w:cs="Calibri"/>
                <w:sz w:val="28"/>
              </w:rPr>
            </w:r>
            <w:r w:rsidR="0028794E" w:rsidRPr="006936BA">
              <w:rPr>
                <w:rFonts w:ascii="Calibri" w:hAnsi="Calibri" w:cs="Calibri"/>
                <w:sz w:val="28"/>
              </w:rPr>
              <w:fldChar w:fldCharType="separate"/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6E2C2B"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="0028794E"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DD1CBA" w:rsidRPr="006936BA" w14:paraId="49A76075" w14:textId="77777777" w:rsidTr="00382625">
        <w:trPr>
          <w:trHeight w:val="557"/>
        </w:trPr>
        <w:tc>
          <w:tcPr>
            <w:tcW w:w="6552" w:type="dxa"/>
          </w:tcPr>
          <w:p w14:paraId="75B069D4" w14:textId="21719008" w:rsidR="00DD1CBA" w:rsidRPr="006936BA" w:rsidRDefault="00DD1CBA" w:rsidP="006073BC">
            <w:pPr>
              <w:numPr>
                <w:ilvl w:val="0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OAA Match:</w:t>
            </w:r>
            <w:r w:rsidR="00903AE1" w:rsidRPr="006936BA">
              <w:rPr>
                <w:rFonts w:ascii="Calibri" w:hAnsi="Calibri" w:cs="Calibri"/>
                <w:sz w:val="28"/>
              </w:rPr>
              <w:t xml:space="preserve"> (OAA Section</w:t>
            </w:r>
            <w:r w:rsidR="00AC631C" w:rsidRPr="006936BA">
              <w:rPr>
                <w:rFonts w:ascii="Calibri" w:hAnsi="Calibri" w:cs="Calibri"/>
                <w:sz w:val="28"/>
              </w:rPr>
              <w:t>s 309(b)(1) and 373(g)(2))</w:t>
            </w:r>
          </w:p>
          <w:p w14:paraId="61B92731" w14:textId="6578604A" w:rsidR="00DD1CBA" w:rsidRPr="006936BA" w:rsidRDefault="00DD1CBA" w:rsidP="00DD1CBA">
            <w:pPr>
              <w:pStyle w:val="ListParagraph"/>
              <w:numPr>
                <w:ilvl w:val="1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Is AAA using </w:t>
            </w:r>
            <w:proofErr w:type="spellStart"/>
            <w:proofErr w:type="gramStart"/>
            <w:r w:rsidRPr="006936BA">
              <w:rPr>
                <w:rFonts w:ascii="Calibri" w:hAnsi="Calibri" w:cs="Calibri"/>
                <w:sz w:val="28"/>
              </w:rPr>
              <w:t>non federal</w:t>
            </w:r>
            <w:proofErr w:type="spellEnd"/>
            <w:proofErr w:type="gramEnd"/>
            <w:r w:rsidRPr="006936BA">
              <w:rPr>
                <w:rFonts w:ascii="Calibri" w:hAnsi="Calibri" w:cs="Calibri"/>
                <w:sz w:val="28"/>
              </w:rPr>
              <w:t xml:space="preserve"> funds to pay for at least 25% of </w:t>
            </w:r>
            <w:r w:rsidR="00C81A93" w:rsidRPr="006936BA">
              <w:rPr>
                <w:rFonts w:ascii="Calibri" w:hAnsi="Calibri" w:cs="Calibri"/>
                <w:sz w:val="28"/>
              </w:rPr>
              <w:t xml:space="preserve">the total of the administrative expenditures for </w:t>
            </w:r>
            <w:r w:rsidRPr="006936BA">
              <w:rPr>
                <w:rFonts w:ascii="Calibri" w:hAnsi="Calibri" w:cs="Calibri"/>
                <w:sz w:val="28"/>
              </w:rPr>
              <w:t>IIIB, IIIC1, IIIC2 and IIIE services?</w:t>
            </w:r>
          </w:p>
          <w:p w14:paraId="738957D8" w14:textId="4F6265A4" w:rsidR="00DD1CBA" w:rsidRPr="006936BA" w:rsidRDefault="00DD1CBA" w:rsidP="00DD1CBA">
            <w:pPr>
              <w:pStyle w:val="ListParagraph"/>
              <w:numPr>
                <w:ilvl w:val="1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Is AAA using </w:t>
            </w:r>
            <w:proofErr w:type="spellStart"/>
            <w:proofErr w:type="gramStart"/>
            <w:r w:rsidRPr="006936BA">
              <w:rPr>
                <w:rFonts w:ascii="Calibri" w:hAnsi="Calibri" w:cs="Calibri"/>
                <w:sz w:val="28"/>
              </w:rPr>
              <w:t>non federal</w:t>
            </w:r>
            <w:proofErr w:type="spellEnd"/>
            <w:proofErr w:type="gramEnd"/>
            <w:r w:rsidRPr="006936BA">
              <w:rPr>
                <w:rFonts w:ascii="Calibri" w:hAnsi="Calibri" w:cs="Calibri"/>
                <w:sz w:val="28"/>
              </w:rPr>
              <w:t xml:space="preserve"> funds to pay for at least 15% of total expenditures</w:t>
            </w:r>
            <w:r w:rsidR="00C81A93" w:rsidRPr="006936BA">
              <w:rPr>
                <w:rFonts w:ascii="Calibri" w:hAnsi="Calibri" w:cs="Calibri"/>
                <w:sz w:val="28"/>
              </w:rPr>
              <w:t xml:space="preserve"> for IIIB, IIIC1, and IIIC2 services?</w:t>
            </w:r>
          </w:p>
          <w:p w14:paraId="1534D771" w14:textId="6BFF98FE" w:rsidR="00D53600" w:rsidRPr="006936BA" w:rsidRDefault="00D53600" w:rsidP="00DD1CBA">
            <w:pPr>
              <w:pStyle w:val="ListParagraph"/>
              <w:numPr>
                <w:ilvl w:val="1"/>
                <w:numId w:val="1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Is the AAA using </w:t>
            </w:r>
            <w:proofErr w:type="spellStart"/>
            <w:proofErr w:type="gramStart"/>
            <w:r w:rsidRPr="006936BA">
              <w:rPr>
                <w:rFonts w:ascii="Calibri" w:hAnsi="Calibri" w:cs="Calibri"/>
                <w:sz w:val="28"/>
              </w:rPr>
              <w:t>non federal</w:t>
            </w:r>
            <w:proofErr w:type="spellEnd"/>
            <w:proofErr w:type="gramEnd"/>
            <w:r w:rsidRPr="006936BA">
              <w:rPr>
                <w:rFonts w:ascii="Calibri" w:hAnsi="Calibri" w:cs="Calibri"/>
                <w:sz w:val="28"/>
              </w:rPr>
              <w:t xml:space="preserve"> funds to pay for at least 25% of the total expenditures for IIIE services?</w:t>
            </w:r>
          </w:p>
        </w:tc>
        <w:tc>
          <w:tcPr>
            <w:tcW w:w="720" w:type="dxa"/>
            <w:vAlign w:val="center"/>
          </w:tcPr>
          <w:p w14:paraId="3BC38F22" w14:textId="131566F3" w:rsidR="00DD1CBA" w:rsidRPr="006936BA" w:rsidRDefault="00DD1CBA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15284291" w14:textId="41995374" w:rsidR="00C81A93" w:rsidRPr="006936BA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32235EB6" w14:textId="5A7BD9F4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0647FF2F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5E06FF03" w14:textId="77777777" w:rsidR="00C81A93" w:rsidRPr="006936BA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26AC9388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443ACE3D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2739D86D" w14:textId="448AF3FA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10CA24F" w14:textId="4ECD5912" w:rsidR="00DD1CBA" w:rsidRPr="006936BA" w:rsidRDefault="00DD1CBA" w:rsidP="00D53600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05733722" w14:textId="77777777" w:rsidR="00C81A93" w:rsidRPr="006936BA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299EAB1E" w14:textId="77777777" w:rsidR="00C81A93" w:rsidRPr="006936BA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67F7FABF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60C2CF4E" w14:textId="5C654061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54CB32D0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67551F36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089E190F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7130A749" w14:textId="4D6DC278" w:rsidR="00D53600" w:rsidRPr="006936BA" w:rsidRDefault="00D53600" w:rsidP="00D53600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F535D0D" w14:textId="6422A5B9" w:rsidR="00C81A93" w:rsidRPr="006936BA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203C9282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5CAE9A8E" w14:textId="77777777" w:rsidR="00C81A93" w:rsidRPr="006936BA" w:rsidRDefault="00C81A93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19D3328A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6E776E09" w14:textId="3363A1CE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08955D28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1CD6D18A" w14:textId="77777777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</w:p>
          <w:p w14:paraId="728E859D" w14:textId="78315EF1" w:rsidR="00D53600" w:rsidRPr="006936BA" w:rsidRDefault="00D53600" w:rsidP="006073BC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9DB8A25" w14:textId="1E30174C" w:rsidR="00C81A93" w:rsidRPr="006936BA" w:rsidRDefault="00C81A93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35FA7336" w14:textId="77777777" w:rsidR="00D53600" w:rsidRPr="006936BA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35EE9D86" w14:textId="77777777" w:rsidR="00C81A93" w:rsidRPr="006936BA" w:rsidRDefault="00C81A93" w:rsidP="006073BC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7DADA67F" w14:textId="77777777" w:rsidR="00D53600" w:rsidRPr="006936BA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140BA7C6" w14:textId="77777777" w:rsidR="00D53600" w:rsidRPr="006936BA" w:rsidRDefault="00D53600" w:rsidP="00D53600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  <w:p w14:paraId="6F3A1726" w14:textId="77777777" w:rsidR="00D53600" w:rsidRPr="006936BA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16B8849D" w14:textId="77777777" w:rsidR="00D53600" w:rsidRPr="006936BA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</w:p>
          <w:p w14:paraId="60A8E007" w14:textId="4C7E65C3" w:rsidR="00D53600" w:rsidRPr="006936BA" w:rsidRDefault="00D53600" w:rsidP="006073BC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no, explain: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50E8CDEC" w14:textId="77777777" w:rsidR="00A74A29" w:rsidRPr="006936BA" w:rsidRDefault="00A74A29" w:rsidP="006073BC">
      <w:pPr>
        <w:spacing w:after="80"/>
        <w:rPr>
          <w:rFonts w:ascii="Calibri" w:hAnsi="Calibri" w:cs="Calibri"/>
          <w:b/>
          <w:color w:val="C00000"/>
          <w:sz w:val="36"/>
          <w:szCs w:val="36"/>
        </w:rPr>
      </w:pPr>
    </w:p>
    <w:p w14:paraId="0D377C4B" w14:textId="5B34C73D" w:rsidR="002C0ABE" w:rsidRPr="006936BA" w:rsidRDefault="002C0ABE" w:rsidP="0093255F">
      <w:pPr>
        <w:rPr>
          <w:rFonts w:ascii="Calibri" w:hAnsi="Calibri" w:cs="Calibri"/>
          <w:sz w:val="28"/>
        </w:rPr>
      </w:pPr>
      <w:r w:rsidRPr="006936BA">
        <w:rPr>
          <w:rFonts w:ascii="Calibri" w:hAnsi="Calibri" w:cs="Calibri"/>
          <w:sz w:val="28"/>
          <w:szCs w:val="28"/>
        </w:rPr>
        <w:t>Any additional comments or information for this portion of assessment/monitoring?</w:t>
      </w:r>
      <w:r w:rsidRPr="006936BA">
        <w:rPr>
          <w:rFonts w:ascii="Calibri" w:hAnsi="Calibri" w:cs="Calibri"/>
          <w:sz w:val="28"/>
        </w:rPr>
        <w:t xml:space="preserve"> </w:t>
      </w:r>
      <w:r w:rsidRPr="006936BA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936BA">
        <w:rPr>
          <w:rFonts w:ascii="Calibri" w:hAnsi="Calibri" w:cs="Calibri"/>
          <w:sz w:val="28"/>
        </w:rPr>
        <w:instrText xml:space="preserve"> FORMTEXT </w:instrText>
      </w:r>
      <w:r w:rsidRPr="006936BA">
        <w:rPr>
          <w:rFonts w:ascii="Calibri" w:hAnsi="Calibri" w:cs="Calibri"/>
          <w:sz w:val="28"/>
        </w:rPr>
      </w:r>
      <w:r w:rsidRPr="006936BA">
        <w:rPr>
          <w:rFonts w:ascii="Calibri" w:hAnsi="Calibri" w:cs="Calibri"/>
          <w:sz w:val="28"/>
        </w:rPr>
        <w:fldChar w:fldCharType="separate"/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sz w:val="28"/>
        </w:rPr>
        <w:fldChar w:fldCharType="end"/>
      </w:r>
      <w:r w:rsidRPr="006936BA">
        <w:rPr>
          <w:rFonts w:ascii="Calibri" w:hAnsi="Calibri" w:cs="Calibri"/>
          <w:sz w:val="28"/>
          <w:szCs w:val="28"/>
        </w:rPr>
        <w:t xml:space="preserve"> </w:t>
      </w:r>
      <w:r w:rsidRPr="006936BA">
        <w:rPr>
          <w:rFonts w:ascii="Calibri" w:hAnsi="Calibri" w:cs="Calibri"/>
          <w:sz w:val="28"/>
        </w:rPr>
        <w:t xml:space="preserve"> </w:t>
      </w:r>
    </w:p>
    <w:p w14:paraId="12CC4CF9" w14:textId="42B1AFD1" w:rsidR="002C0ABE" w:rsidRPr="006936BA" w:rsidRDefault="002C0ABE" w:rsidP="0093255F">
      <w:pPr>
        <w:rPr>
          <w:rFonts w:ascii="Calibri" w:hAnsi="Calibri" w:cs="Calibri"/>
          <w:sz w:val="28"/>
        </w:rPr>
      </w:pPr>
    </w:p>
    <w:p w14:paraId="6561F16E" w14:textId="4DC02822" w:rsidR="002C0ABE" w:rsidRPr="006936BA" w:rsidRDefault="002C0ABE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5FD07F82" w14:textId="346ED8E4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B8366CA" w14:textId="1B0B238F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55FE611" w14:textId="1B09C7BC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61403B8E" w14:textId="7839A2A1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5620F7D8" w14:textId="49D0EEF6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6F6C36DF" w14:textId="2581EB3F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042A8876" w14:textId="6EC1CFA9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C487A76" w14:textId="238EC248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36C00D96" w14:textId="00D60DA3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2ED5C709" w14:textId="5A416D2D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1B063293" w14:textId="77777777" w:rsidR="00EA1310" w:rsidRPr="006936BA" w:rsidRDefault="00EA1310" w:rsidP="00206A0F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322580F8" w14:textId="2E4A191D" w:rsidR="00EA1310" w:rsidRPr="006936BA" w:rsidRDefault="00EA1310" w:rsidP="00EF181A">
      <w:pPr>
        <w:pStyle w:val="Heading2"/>
        <w:rPr>
          <w:sz w:val="28"/>
          <w:szCs w:val="28"/>
        </w:rPr>
      </w:pPr>
      <w:r w:rsidRPr="006936BA">
        <w:t>Part 3: Aging and Disability Resource Connection (ADRC) Oregon Medicaid Administrative Claiming (OMAC) Review</w:t>
      </w:r>
    </w:p>
    <w:p w14:paraId="63D183A2" w14:textId="77777777" w:rsidR="00EA1310" w:rsidRPr="006936BA" w:rsidRDefault="00EA1310" w:rsidP="00EA1310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 w:rsidRPr="006936BA"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1429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2"/>
        <w:gridCol w:w="720"/>
        <w:gridCol w:w="630"/>
        <w:gridCol w:w="720"/>
        <w:gridCol w:w="5670"/>
      </w:tblGrid>
      <w:tr w:rsidR="00EA1310" w:rsidRPr="006936BA" w14:paraId="3C9F6A2C" w14:textId="77777777" w:rsidTr="00967CDB">
        <w:trPr>
          <w:cantSplit/>
          <w:trHeight w:val="548"/>
          <w:tblHeader/>
        </w:trPr>
        <w:tc>
          <w:tcPr>
            <w:tcW w:w="6552" w:type="dxa"/>
            <w:shd w:val="clear" w:color="auto" w:fill="DBE5F1" w:themeFill="accent1" w:themeFillTint="33"/>
            <w:vAlign w:val="center"/>
          </w:tcPr>
          <w:p w14:paraId="77B3BA03" w14:textId="77777777" w:rsidR="00EA1310" w:rsidRPr="006936BA" w:rsidRDefault="00EA1310" w:rsidP="00967CDB">
            <w:pPr>
              <w:pStyle w:val="ListParagraph"/>
              <w:ind w:left="360"/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Fiscal Compliance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4F3EEF7" w14:textId="77777777" w:rsidR="00EA1310" w:rsidRPr="006936BA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5D234688" w14:textId="77777777" w:rsidR="00EA1310" w:rsidRPr="006936BA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2D55B037" w14:textId="77777777" w:rsidR="00EA1310" w:rsidRPr="006936BA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B55FB88" w14:textId="77777777" w:rsidR="00EA1310" w:rsidRPr="006936BA" w:rsidRDefault="00EA1310" w:rsidP="00967CD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936BA">
              <w:rPr>
                <w:rFonts w:ascii="Calibri" w:hAnsi="Calibri" w:cs="Calibri"/>
                <w:b/>
                <w:sz w:val="28"/>
                <w:szCs w:val="28"/>
              </w:rPr>
              <w:t>Explanation</w:t>
            </w:r>
          </w:p>
        </w:tc>
      </w:tr>
      <w:tr w:rsidR="00EA1310" w:rsidRPr="006936BA" w14:paraId="095DD83F" w14:textId="77777777" w:rsidTr="00967CDB">
        <w:trPr>
          <w:trHeight w:val="746"/>
        </w:trPr>
        <w:tc>
          <w:tcPr>
            <w:tcW w:w="6552" w:type="dxa"/>
          </w:tcPr>
          <w:p w14:paraId="4AB8E4B0" w14:textId="247A321E" w:rsidR="00EA1310" w:rsidRPr="006936BA" w:rsidRDefault="009878F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Does your Agency participate in Oregon Administrative Claiming (OMAC)?</w:t>
            </w:r>
          </w:p>
        </w:tc>
        <w:tc>
          <w:tcPr>
            <w:tcW w:w="720" w:type="dxa"/>
            <w:vAlign w:val="center"/>
          </w:tcPr>
          <w:p w14:paraId="322A1173" w14:textId="3F666196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  <w:bookmarkEnd w:id="6"/>
          </w:p>
        </w:tc>
        <w:tc>
          <w:tcPr>
            <w:tcW w:w="630" w:type="dxa"/>
            <w:vAlign w:val="center"/>
          </w:tcPr>
          <w:p w14:paraId="12EC36A2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F88DC4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7C63526B" w14:textId="5976FB71" w:rsidR="00EA1310" w:rsidRPr="006936BA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</w:t>
            </w:r>
            <w:r w:rsidR="009878F6" w:rsidRPr="006936BA">
              <w:rPr>
                <w:rFonts w:ascii="Calibri" w:hAnsi="Calibri" w:cs="Calibri"/>
                <w:sz w:val="28"/>
              </w:rPr>
              <w:t xml:space="preserve">you answer NO to this question, you can skip the remaining questions in Part 3 of this tool. </w:t>
            </w:r>
          </w:p>
        </w:tc>
      </w:tr>
      <w:tr w:rsidR="00EA1310" w:rsidRPr="006936BA" w14:paraId="518B802A" w14:textId="77777777" w:rsidTr="00967CDB">
        <w:trPr>
          <w:trHeight w:val="746"/>
        </w:trPr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A8A6" w14:textId="31EE1CA0" w:rsidR="00EA1310" w:rsidRPr="006936BA" w:rsidRDefault="009878F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Has your ADRC submitted the OMAC invoices quarterly as directed in your ADRC No Wrong Door contract?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840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11D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26A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12DEC" w14:textId="77777777" w:rsidR="00EA1310" w:rsidRPr="006936BA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describe: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A1310" w:rsidRPr="006936BA" w14:paraId="5378C141" w14:textId="77777777" w:rsidTr="00967CDB">
        <w:trPr>
          <w:trHeight w:val="710"/>
        </w:trPr>
        <w:tc>
          <w:tcPr>
            <w:tcW w:w="6552" w:type="dxa"/>
          </w:tcPr>
          <w:p w14:paraId="6FC0BC66" w14:textId="723AE129" w:rsidR="00EA1310" w:rsidRPr="006936BA" w:rsidRDefault="009878F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Do staff that are completing Medicaid reimbursable tasks participate in the Random Moment sampling?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0087988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02B4692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3F4C05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625434C1" w14:textId="77777777" w:rsidR="00EA1310" w:rsidRPr="006936BA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describe: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A1310" w:rsidRPr="006936BA" w14:paraId="0CF1BB27" w14:textId="77777777" w:rsidTr="00967CDB">
        <w:trPr>
          <w:trHeight w:val="557"/>
        </w:trPr>
        <w:tc>
          <w:tcPr>
            <w:tcW w:w="6552" w:type="dxa"/>
          </w:tcPr>
          <w:p w14:paraId="5A9ABF17" w14:textId="556BC63F" w:rsidR="00EA1310" w:rsidRPr="006936BA" w:rsidRDefault="00177206" w:rsidP="00EA1310">
            <w:pPr>
              <w:pStyle w:val="ListParagraph"/>
              <w:numPr>
                <w:ilvl w:val="0"/>
                <w:numId w:val="36"/>
              </w:num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>Are staff entering the Medicaid reimbursable activity in GetCare as directed in the ADRC No Wrong Door contract?</w:t>
            </w:r>
          </w:p>
        </w:tc>
        <w:tc>
          <w:tcPr>
            <w:tcW w:w="720" w:type="dxa"/>
            <w:vAlign w:val="center"/>
          </w:tcPr>
          <w:p w14:paraId="7DA1C572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2209C6D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81DDEBB" w14:textId="77777777" w:rsidR="00EA1310" w:rsidRPr="006936BA" w:rsidRDefault="00EA1310" w:rsidP="00967CDB">
            <w:pPr>
              <w:spacing w:after="80"/>
              <w:jc w:val="center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000000" w:rsidRPr="006936BA">
              <w:rPr>
                <w:rFonts w:ascii="Calibri" w:hAnsi="Calibri" w:cs="Calibri"/>
                <w:sz w:val="28"/>
              </w:rPr>
            </w:r>
            <w:r w:rsidR="00000000"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2CF6A3AC" w14:textId="77777777" w:rsidR="00EA1310" w:rsidRPr="006936BA" w:rsidRDefault="00EA1310" w:rsidP="00967CDB">
            <w:pPr>
              <w:spacing w:after="80"/>
              <w:rPr>
                <w:rFonts w:ascii="Calibri" w:hAnsi="Calibri" w:cs="Calibri"/>
                <w:sz w:val="28"/>
              </w:rPr>
            </w:pPr>
            <w:r w:rsidRPr="006936BA">
              <w:rPr>
                <w:rFonts w:ascii="Calibri" w:hAnsi="Calibri" w:cs="Calibri"/>
                <w:sz w:val="28"/>
              </w:rPr>
              <w:t xml:space="preserve">If not, describe: </w:t>
            </w:r>
            <w:r w:rsidRPr="006936B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36B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6936BA">
              <w:rPr>
                <w:rFonts w:ascii="Calibri" w:hAnsi="Calibri" w:cs="Calibri"/>
                <w:sz w:val="28"/>
              </w:rPr>
            </w:r>
            <w:r w:rsidRPr="006936BA">
              <w:rPr>
                <w:rFonts w:ascii="Calibri" w:hAnsi="Calibri" w:cs="Calibri"/>
                <w:sz w:val="28"/>
              </w:rPr>
              <w:fldChar w:fldCharType="separate"/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noProof/>
                <w:sz w:val="28"/>
              </w:rPr>
              <w:t> </w:t>
            </w:r>
            <w:r w:rsidRPr="006936B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2FD10896" w14:textId="77777777" w:rsidR="00EA1310" w:rsidRPr="006936BA" w:rsidRDefault="00EA1310" w:rsidP="00EA1310">
      <w:pPr>
        <w:spacing w:before="120"/>
        <w:rPr>
          <w:rFonts w:ascii="Calibri" w:hAnsi="Calibri" w:cs="Calibri"/>
          <w:b/>
          <w:sz w:val="32"/>
          <w:szCs w:val="32"/>
        </w:rPr>
      </w:pPr>
    </w:p>
    <w:p w14:paraId="476E4229" w14:textId="77777777" w:rsidR="00177206" w:rsidRPr="006936BA" w:rsidRDefault="00177206" w:rsidP="00177206">
      <w:pPr>
        <w:rPr>
          <w:rFonts w:ascii="Calibri" w:hAnsi="Calibri" w:cs="Calibri"/>
          <w:sz w:val="28"/>
        </w:rPr>
      </w:pPr>
      <w:r w:rsidRPr="006936BA">
        <w:rPr>
          <w:rFonts w:ascii="Calibri" w:hAnsi="Calibri" w:cs="Calibri"/>
          <w:sz w:val="28"/>
          <w:szCs w:val="28"/>
        </w:rPr>
        <w:t>Any additional comments or information for this portion of assessment/monitoring?</w:t>
      </w:r>
      <w:r w:rsidRPr="006936BA">
        <w:rPr>
          <w:rFonts w:ascii="Calibri" w:hAnsi="Calibri" w:cs="Calibri"/>
          <w:sz w:val="28"/>
        </w:rPr>
        <w:t xml:space="preserve"> </w:t>
      </w:r>
      <w:r w:rsidRPr="006936BA">
        <w:rPr>
          <w:rFonts w:ascii="Calibri" w:hAnsi="Calibri" w:cs="Calibri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936BA">
        <w:rPr>
          <w:rFonts w:ascii="Calibri" w:hAnsi="Calibri" w:cs="Calibri"/>
          <w:sz w:val="28"/>
        </w:rPr>
        <w:instrText xml:space="preserve"> FORMTEXT </w:instrText>
      </w:r>
      <w:r w:rsidRPr="006936BA">
        <w:rPr>
          <w:rFonts w:ascii="Calibri" w:hAnsi="Calibri" w:cs="Calibri"/>
          <w:sz w:val="28"/>
        </w:rPr>
      </w:r>
      <w:r w:rsidRPr="006936BA">
        <w:rPr>
          <w:rFonts w:ascii="Calibri" w:hAnsi="Calibri" w:cs="Calibri"/>
          <w:sz w:val="28"/>
        </w:rPr>
        <w:fldChar w:fldCharType="separate"/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noProof/>
          <w:sz w:val="28"/>
        </w:rPr>
        <w:t> </w:t>
      </w:r>
      <w:r w:rsidRPr="006936BA">
        <w:rPr>
          <w:rFonts w:ascii="Calibri" w:hAnsi="Calibri" w:cs="Calibri"/>
          <w:sz w:val="28"/>
        </w:rPr>
        <w:fldChar w:fldCharType="end"/>
      </w:r>
      <w:r w:rsidRPr="006936BA">
        <w:rPr>
          <w:rFonts w:ascii="Calibri" w:hAnsi="Calibri" w:cs="Calibri"/>
          <w:sz w:val="28"/>
          <w:szCs w:val="28"/>
        </w:rPr>
        <w:t xml:space="preserve"> </w:t>
      </w:r>
      <w:r w:rsidRPr="006936BA">
        <w:rPr>
          <w:rFonts w:ascii="Calibri" w:hAnsi="Calibri" w:cs="Calibri"/>
          <w:sz w:val="28"/>
        </w:rPr>
        <w:t xml:space="preserve"> </w:t>
      </w:r>
    </w:p>
    <w:p w14:paraId="6F5BC617" w14:textId="77777777" w:rsidR="00177206" w:rsidRPr="006936BA" w:rsidRDefault="00177206" w:rsidP="00177206">
      <w:pPr>
        <w:spacing w:before="120"/>
        <w:rPr>
          <w:rFonts w:ascii="Calibri" w:hAnsi="Calibri" w:cs="Calibri"/>
          <w:b/>
          <w:sz w:val="32"/>
          <w:szCs w:val="32"/>
        </w:rPr>
      </w:pPr>
    </w:p>
    <w:p w14:paraId="46871645" w14:textId="6BED0AB7" w:rsidR="00177206" w:rsidRPr="006936BA" w:rsidRDefault="00177206" w:rsidP="002C0ABE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7FC0F6ED" w14:textId="77777777" w:rsidR="00177206" w:rsidRPr="006936BA" w:rsidRDefault="00177206" w:rsidP="002C0ABE">
      <w:pPr>
        <w:spacing w:before="120"/>
        <w:jc w:val="center"/>
        <w:rPr>
          <w:rFonts w:ascii="Calibri" w:hAnsi="Calibri" w:cs="Calibri"/>
          <w:b/>
          <w:sz w:val="32"/>
          <w:szCs w:val="32"/>
        </w:rPr>
      </w:pPr>
    </w:p>
    <w:p w14:paraId="511A329C" w14:textId="232EFEDD" w:rsidR="00A502F6" w:rsidRPr="006936BA" w:rsidRDefault="00573A9D" w:rsidP="002C0ABE">
      <w:pPr>
        <w:spacing w:before="120"/>
        <w:jc w:val="center"/>
        <w:rPr>
          <w:rFonts w:ascii="Calibri" w:hAnsi="Calibri" w:cs="Calibri"/>
          <w:sz w:val="32"/>
          <w:szCs w:val="32"/>
        </w:rPr>
      </w:pPr>
      <w:r w:rsidRPr="006936BA">
        <w:rPr>
          <w:rFonts w:ascii="Calibri" w:hAnsi="Calibri" w:cs="Calibri"/>
          <w:b/>
          <w:sz w:val="32"/>
          <w:szCs w:val="32"/>
        </w:rPr>
        <w:t xml:space="preserve">Due </w:t>
      </w:r>
      <w:r w:rsidR="005B0B79" w:rsidRPr="006936BA">
        <w:rPr>
          <w:rFonts w:ascii="Calibri" w:hAnsi="Calibri" w:cs="Calibri"/>
          <w:b/>
          <w:sz w:val="32"/>
          <w:szCs w:val="32"/>
        </w:rPr>
        <w:t xml:space="preserve">November </w:t>
      </w:r>
      <w:r w:rsidR="00AD6E95" w:rsidRPr="006936BA">
        <w:rPr>
          <w:rFonts w:ascii="Calibri" w:hAnsi="Calibri" w:cs="Calibri"/>
          <w:b/>
          <w:sz w:val="32"/>
          <w:szCs w:val="32"/>
        </w:rPr>
        <w:t>30</w:t>
      </w:r>
      <w:r w:rsidR="005B0B79" w:rsidRPr="006936BA">
        <w:rPr>
          <w:rFonts w:ascii="Calibri" w:hAnsi="Calibri" w:cs="Calibri"/>
          <w:b/>
          <w:sz w:val="32"/>
          <w:szCs w:val="32"/>
        </w:rPr>
        <w:t>, 202</w:t>
      </w:r>
      <w:r w:rsidR="000278BD" w:rsidRPr="006936BA">
        <w:rPr>
          <w:rFonts w:ascii="Calibri" w:hAnsi="Calibri" w:cs="Calibri"/>
          <w:b/>
          <w:sz w:val="32"/>
          <w:szCs w:val="32"/>
        </w:rPr>
        <w:t>5</w:t>
      </w:r>
      <w:r w:rsidRPr="006936BA">
        <w:rPr>
          <w:rFonts w:ascii="Calibri" w:hAnsi="Calibri" w:cs="Calibri"/>
          <w:b/>
          <w:color w:val="000000"/>
          <w:sz w:val="32"/>
          <w:szCs w:val="32"/>
        </w:rPr>
        <w:t xml:space="preserve">. </w:t>
      </w:r>
      <w:r w:rsidRPr="006936BA">
        <w:rPr>
          <w:rFonts w:ascii="Calibri" w:hAnsi="Calibri" w:cs="Calibri"/>
          <w:b/>
          <w:sz w:val="32"/>
          <w:szCs w:val="32"/>
        </w:rPr>
        <w:t xml:space="preserve">Please submit only to </w:t>
      </w:r>
      <w:hyperlink r:id="rId15" w:history="1">
        <w:r w:rsidR="00890FB2" w:rsidRPr="006936BA">
          <w:rPr>
            <w:rStyle w:val="Hyperlink"/>
            <w:rFonts w:asciiTheme="minorHAnsi" w:hAnsiTheme="minorHAnsi" w:cstheme="minorHAnsi"/>
            <w:sz w:val="32"/>
            <w:szCs w:val="32"/>
          </w:rPr>
          <w:t>SUA.Email@odhsoha.oregon.gov</w:t>
        </w:r>
      </w:hyperlink>
      <w:r w:rsidRPr="006936BA">
        <w:rPr>
          <w:rFonts w:ascii="Calibri" w:hAnsi="Calibri" w:cs="Calibri"/>
          <w:sz w:val="32"/>
          <w:szCs w:val="32"/>
        </w:rPr>
        <w:t>.</w:t>
      </w:r>
      <w:r w:rsidR="006936BA">
        <w:rPr>
          <w:rFonts w:ascii="Calibri" w:hAnsi="Calibri" w:cs="Calibri"/>
          <w:sz w:val="32"/>
          <w:szCs w:val="32"/>
        </w:rPr>
        <w:t xml:space="preserve"> </w:t>
      </w:r>
      <w:r w:rsidRPr="006936BA">
        <w:rPr>
          <w:rFonts w:ascii="Calibri" w:hAnsi="Calibri" w:cs="Calibri"/>
          <w:sz w:val="32"/>
          <w:szCs w:val="32"/>
        </w:rPr>
        <w:t>Thank you!</w:t>
      </w:r>
    </w:p>
    <w:sectPr w:rsidR="00A502F6" w:rsidRPr="006936BA" w:rsidSect="00573D10">
      <w:type w:val="continuous"/>
      <w:pgSz w:w="15840" w:h="12240" w:orient="landscape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712F" w14:textId="77777777" w:rsidR="0039284E" w:rsidRDefault="0039284E" w:rsidP="005C457D">
      <w:r>
        <w:separator/>
      </w:r>
    </w:p>
  </w:endnote>
  <w:endnote w:type="continuationSeparator" w:id="0">
    <w:p w14:paraId="68C32B1C" w14:textId="77777777" w:rsidR="0039284E" w:rsidRDefault="0039284E" w:rsidP="005C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C6EB" w14:textId="026457E3" w:rsidR="007F7929" w:rsidRPr="009A7280" w:rsidRDefault="006936BA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  <w:t>August</w:t>
    </w:r>
    <w:r w:rsidR="004A5A39">
      <w:rPr>
        <w:rFonts w:ascii="Calibri" w:hAnsi="Calibri" w:cs="Calibri"/>
      </w:rPr>
      <w:t xml:space="preserve"> </w:t>
    </w:r>
    <w:r w:rsidR="001C262D">
      <w:rPr>
        <w:rFonts w:ascii="Calibri" w:hAnsi="Calibri" w:cs="Calibri"/>
      </w:rPr>
      <w:t>8</w:t>
    </w:r>
    <w:r w:rsidR="004A5A39">
      <w:rPr>
        <w:rFonts w:ascii="Calibri" w:hAnsi="Calibri" w:cs="Calibri"/>
      </w:rPr>
      <w:t>, 202</w:t>
    </w:r>
    <w:r w:rsidR="001C262D">
      <w:rPr>
        <w:rFonts w:ascii="Calibri" w:hAnsi="Calibri" w:cs="Calibri"/>
      </w:rPr>
      <w:t>5</w:t>
    </w:r>
    <w:r w:rsidR="004A5A39">
      <w:rPr>
        <w:rFonts w:ascii="Calibri" w:hAnsi="Calibri" w:cs="Calibri"/>
      </w:rPr>
      <w:t xml:space="preserve"> </w:t>
    </w:r>
    <w:r>
      <w:rPr>
        <w:rFonts w:ascii="Calibri" w:hAnsi="Calibri" w:cs="Calibri"/>
      </w:rPr>
      <w:t>–</w:t>
    </w:r>
    <w:r w:rsidR="007F7929" w:rsidRPr="009A7280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Page </w:t>
    </w:r>
    <w:sdt>
      <w:sdtPr>
        <w:rPr>
          <w:rFonts w:ascii="Calibri" w:hAnsi="Calibri" w:cs="Calibri"/>
        </w:rPr>
        <w:id w:val="-3013812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7929" w:rsidRPr="009A7280">
          <w:rPr>
            <w:rFonts w:ascii="Calibri" w:hAnsi="Calibri" w:cs="Calibri"/>
          </w:rPr>
          <w:fldChar w:fldCharType="begin"/>
        </w:r>
        <w:r w:rsidR="007F7929" w:rsidRPr="009A7280">
          <w:rPr>
            <w:rFonts w:ascii="Calibri" w:hAnsi="Calibri" w:cs="Calibri"/>
          </w:rPr>
          <w:instrText xml:space="preserve"> PAGE   \* MERGEFORMAT </w:instrText>
        </w:r>
        <w:r w:rsidR="007F7929" w:rsidRPr="009A7280">
          <w:rPr>
            <w:rFonts w:ascii="Calibri" w:hAnsi="Calibri" w:cs="Calibri"/>
          </w:rPr>
          <w:fldChar w:fldCharType="separate"/>
        </w:r>
        <w:r w:rsidR="007F7929">
          <w:rPr>
            <w:rFonts w:ascii="Calibri" w:hAnsi="Calibri" w:cs="Calibri"/>
            <w:noProof/>
          </w:rPr>
          <w:t>6</w:t>
        </w:r>
        <w:r w:rsidR="007F7929" w:rsidRPr="009A7280">
          <w:rPr>
            <w:rFonts w:ascii="Calibri" w:hAnsi="Calibri" w:cs="Calibri"/>
            <w:noProof/>
          </w:rPr>
          <w:fldChar w:fldCharType="end"/>
        </w:r>
      </w:sdtContent>
    </w:sdt>
  </w:p>
  <w:p w14:paraId="00937888" w14:textId="77777777" w:rsidR="007F7929" w:rsidRDefault="007F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9216" w14:textId="77777777" w:rsidR="0039284E" w:rsidRDefault="0039284E" w:rsidP="005C457D">
      <w:r>
        <w:separator/>
      </w:r>
    </w:p>
  </w:footnote>
  <w:footnote w:type="continuationSeparator" w:id="0">
    <w:p w14:paraId="5C80B664" w14:textId="77777777" w:rsidR="0039284E" w:rsidRDefault="0039284E" w:rsidP="005C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8DFA" w14:textId="024E02B4" w:rsidR="006936BA" w:rsidRDefault="006936BA" w:rsidP="006936B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C0D" w14:textId="42C1CE56" w:rsidR="006936BA" w:rsidRDefault="00EF181A" w:rsidP="00EF181A">
    <w:pPr>
      <w:pStyle w:val="Header"/>
      <w:jc w:val="right"/>
    </w:pPr>
    <w:r>
      <w:rPr>
        <w:noProof/>
      </w:rPr>
      <w:drawing>
        <wp:inline distT="0" distB="0" distL="0" distR="0" wp14:anchorId="20159F96" wp14:editId="6737D6F7">
          <wp:extent cx="2187273" cy="365760"/>
          <wp:effectExtent l="0" t="0" r="3810" b="0"/>
          <wp:docPr id="561369906" name="Picture 2" descr="Oregon Department of Human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369906" name="Picture 2" descr="Oregon Department of Human Servic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7273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5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29584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F20E8B"/>
    <w:multiLevelType w:val="hybridMultilevel"/>
    <w:tmpl w:val="CD22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64D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0E5A99"/>
    <w:multiLevelType w:val="hybridMultilevel"/>
    <w:tmpl w:val="6AB29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10C22"/>
    <w:multiLevelType w:val="hybridMultilevel"/>
    <w:tmpl w:val="2012B45C"/>
    <w:lvl w:ilvl="0" w:tplc="C86EC264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C692399"/>
    <w:multiLevelType w:val="hybridMultilevel"/>
    <w:tmpl w:val="C2C8F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  <w:rPr>
        <w:rFonts w:cs="Times New Roman"/>
      </w:rPr>
    </w:lvl>
  </w:abstractNum>
  <w:abstractNum w:abstractNumId="7" w15:restartNumberingAfterBreak="0">
    <w:nsid w:val="1E042560"/>
    <w:multiLevelType w:val="hybridMultilevel"/>
    <w:tmpl w:val="B56C5F72"/>
    <w:lvl w:ilvl="0" w:tplc="C7F20A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EF5BE3"/>
    <w:multiLevelType w:val="hybridMultilevel"/>
    <w:tmpl w:val="457C1080"/>
    <w:lvl w:ilvl="0" w:tplc="CC08E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404532"/>
    <w:multiLevelType w:val="hybridMultilevel"/>
    <w:tmpl w:val="BEE02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375"/>
    <w:multiLevelType w:val="hybridMultilevel"/>
    <w:tmpl w:val="CCB0022C"/>
    <w:lvl w:ilvl="0" w:tplc="BA84CEEA">
      <w:start w:val="1"/>
      <w:numFmt w:val="lowerLetter"/>
      <w:pStyle w:val="ListAlpha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0A02DEA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30FA19A2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 w15:restartNumberingAfterBreak="0">
    <w:nsid w:val="357500BB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D35B0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6F10DF"/>
    <w:multiLevelType w:val="hybridMultilevel"/>
    <w:tmpl w:val="F8DCB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D007F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8B338F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8" w15:restartNumberingAfterBreak="0">
    <w:nsid w:val="3CA67851"/>
    <w:multiLevelType w:val="hybridMultilevel"/>
    <w:tmpl w:val="775EE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673E2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E2FC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0C26A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5A4E94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F52760"/>
    <w:multiLevelType w:val="hybridMultilevel"/>
    <w:tmpl w:val="6F5460B8"/>
    <w:lvl w:ilvl="0" w:tplc="FEB060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  <w:rPr>
        <w:rFonts w:cs="Times New Roman"/>
      </w:rPr>
    </w:lvl>
  </w:abstractNum>
  <w:abstractNum w:abstractNumId="24" w15:restartNumberingAfterBreak="0">
    <w:nsid w:val="4DB14F73"/>
    <w:multiLevelType w:val="hybridMultilevel"/>
    <w:tmpl w:val="D82C9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0E10E6"/>
    <w:multiLevelType w:val="hybridMultilevel"/>
    <w:tmpl w:val="A726CF4A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353C3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FC0097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8" w15:restartNumberingAfterBreak="0">
    <w:nsid w:val="6144326D"/>
    <w:multiLevelType w:val="hybridMultilevel"/>
    <w:tmpl w:val="BCC0AA7E"/>
    <w:lvl w:ilvl="0" w:tplc="470607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E5FFE"/>
    <w:multiLevelType w:val="hybridMultilevel"/>
    <w:tmpl w:val="8E725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409D0"/>
    <w:multiLevelType w:val="hybridMultilevel"/>
    <w:tmpl w:val="45BCC0C6"/>
    <w:lvl w:ilvl="0" w:tplc="9F3C327C">
      <w:start w:val="1"/>
      <w:numFmt w:val="upperLetter"/>
      <w:lvlText w:val="%1."/>
      <w:lvlJc w:val="left"/>
      <w:pPr>
        <w:ind w:left="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BE7259A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E65122"/>
    <w:multiLevelType w:val="hybridMultilevel"/>
    <w:tmpl w:val="E4DE9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83E71"/>
    <w:multiLevelType w:val="hybridMultilevel"/>
    <w:tmpl w:val="63703E00"/>
    <w:lvl w:ilvl="0" w:tplc="ABC09010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7FDF54B5"/>
    <w:multiLevelType w:val="hybridMultilevel"/>
    <w:tmpl w:val="D108E0EE"/>
    <w:lvl w:ilvl="0" w:tplc="E2F43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446694">
    <w:abstractNumId w:val="23"/>
  </w:num>
  <w:num w:numId="2" w16cid:durableId="935677384">
    <w:abstractNumId w:val="25"/>
  </w:num>
  <w:num w:numId="3" w16cid:durableId="2015067193">
    <w:abstractNumId w:val="17"/>
  </w:num>
  <w:num w:numId="4" w16cid:durableId="310137282">
    <w:abstractNumId w:val="27"/>
  </w:num>
  <w:num w:numId="5" w16cid:durableId="731273834">
    <w:abstractNumId w:val="12"/>
  </w:num>
  <w:num w:numId="6" w16cid:durableId="1069116744">
    <w:abstractNumId w:val="31"/>
  </w:num>
  <w:num w:numId="7" w16cid:durableId="2077510957">
    <w:abstractNumId w:val="20"/>
  </w:num>
  <w:num w:numId="8" w16cid:durableId="289944653">
    <w:abstractNumId w:val="22"/>
  </w:num>
  <w:num w:numId="9" w16cid:durableId="1832213011">
    <w:abstractNumId w:val="8"/>
  </w:num>
  <w:num w:numId="10" w16cid:durableId="2136215731">
    <w:abstractNumId w:val="3"/>
  </w:num>
  <w:num w:numId="11" w16cid:durableId="1021201290">
    <w:abstractNumId w:val="19"/>
  </w:num>
  <w:num w:numId="12" w16cid:durableId="1636182483">
    <w:abstractNumId w:val="14"/>
  </w:num>
  <w:num w:numId="13" w16cid:durableId="582565985">
    <w:abstractNumId w:val="13"/>
  </w:num>
  <w:num w:numId="14" w16cid:durableId="1519002054">
    <w:abstractNumId w:val="16"/>
  </w:num>
  <w:num w:numId="15" w16cid:durableId="1524056335">
    <w:abstractNumId w:val="21"/>
  </w:num>
  <w:num w:numId="16" w16cid:durableId="235748952">
    <w:abstractNumId w:val="0"/>
  </w:num>
  <w:num w:numId="17" w16cid:durableId="1406224919">
    <w:abstractNumId w:val="1"/>
  </w:num>
  <w:num w:numId="18" w16cid:durableId="229121962">
    <w:abstractNumId w:val="26"/>
  </w:num>
  <w:num w:numId="19" w16cid:durableId="1785274224">
    <w:abstractNumId w:val="10"/>
    <w:lvlOverride w:ilvl="0">
      <w:startOverride w:val="1"/>
    </w:lvlOverride>
  </w:num>
  <w:num w:numId="20" w16cid:durableId="632835049">
    <w:abstractNumId w:val="10"/>
    <w:lvlOverride w:ilvl="0">
      <w:startOverride w:val="1"/>
    </w:lvlOverride>
  </w:num>
  <w:num w:numId="21" w16cid:durableId="2075350025">
    <w:abstractNumId w:val="11"/>
  </w:num>
  <w:num w:numId="22" w16cid:durableId="231089308">
    <w:abstractNumId w:val="7"/>
  </w:num>
  <w:num w:numId="23" w16cid:durableId="403140531">
    <w:abstractNumId w:val="34"/>
  </w:num>
  <w:num w:numId="24" w16cid:durableId="1591235936">
    <w:abstractNumId w:val="6"/>
  </w:num>
  <w:num w:numId="25" w16cid:durableId="1068722226">
    <w:abstractNumId w:val="18"/>
  </w:num>
  <w:num w:numId="26" w16cid:durableId="200673849">
    <w:abstractNumId w:val="28"/>
  </w:num>
  <w:num w:numId="27" w16cid:durableId="1525552266">
    <w:abstractNumId w:val="2"/>
  </w:num>
  <w:num w:numId="28" w16cid:durableId="1671441425">
    <w:abstractNumId w:val="24"/>
  </w:num>
  <w:num w:numId="29" w16cid:durableId="337657120">
    <w:abstractNumId w:val="30"/>
  </w:num>
  <w:num w:numId="30" w16cid:durableId="2091925751">
    <w:abstractNumId w:val="4"/>
  </w:num>
  <w:num w:numId="31" w16cid:durableId="549808360">
    <w:abstractNumId w:val="5"/>
  </w:num>
  <w:num w:numId="32" w16cid:durableId="738986080">
    <w:abstractNumId w:val="33"/>
  </w:num>
  <w:num w:numId="33" w16cid:durableId="310863397">
    <w:abstractNumId w:val="15"/>
  </w:num>
  <w:num w:numId="34" w16cid:durableId="828327005">
    <w:abstractNumId w:val="32"/>
  </w:num>
  <w:num w:numId="35" w16cid:durableId="1313831507">
    <w:abstractNumId w:val="9"/>
  </w:num>
  <w:num w:numId="36" w16cid:durableId="18801193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15"/>
    <w:rsid w:val="00003737"/>
    <w:rsid w:val="00013882"/>
    <w:rsid w:val="00025CB7"/>
    <w:rsid w:val="00026EC3"/>
    <w:rsid w:val="000278BD"/>
    <w:rsid w:val="000503CA"/>
    <w:rsid w:val="00060C9B"/>
    <w:rsid w:val="000653AD"/>
    <w:rsid w:val="0007163A"/>
    <w:rsid w:val="00074010"/>
    <w:rsid w:val="00085CEC"/>
    <w:rsid w:val="00093BF1"/>
    <w:rsid w:val="000B3654"/>
    <w:rsid w:val="000D6E6F"/>
    <w:rsid w:val="00100E03"/>
    <w:rsid w:val="00177206"/>
    <w:rsid w:val="001819D8"/>
    <w:rsid w:val="001A21A2"/>
    <w:rsid w:val="001A7C4E"/>
    <w:rsid w:val="001A7E32"/>
    <w:rsid w:val="001C1E60"/>
    <w:rsid w:val="001C262D"/>
    <w:rsid w:val="001F0F64"/>
    <w:rsid w:val="00205D6F"/>
    <w:rsid w:val="00206A0F"/>
    <w:rsid w:val="00216527"/>
    <w:rsid w:val="00221363"/>
    <w:rsid w:val="00230F0D"/>
    <w:rsid w:val="00243F76"/>
    <w:rsid w:val="002574AA"/>
    <w:rsid w:val="002628F0"/>
    <w:rsid w:val="002678D3"/>
    <w:rsid w:val="0028794E"/>
    <w:rsid w:val="00287FCE"/>
    <w:rsid w:val="002913E2"/>
    <w:rsid w:val="002916EA"/>
    <w:rsid w:val="00296721"/>
    <w:rsid w:val="002A24B4"/>
    <w:rsid w:val="002A5F2B"/>
    <w:rsid w:val="002C02E9"/>
    <w:rsid w:val="002C0ABE"/>
    <w:rsid w:val="002C7810"/>
    <w:rsid w:val="00315EFB"/>
    <w:rsid w:val="00317AA3"/>
    <w:rsid w:val="00323AAA"/>
    <w:rsid w:val="0034231E"/>
    <w:rsid w:val="003456F2"/>
    <w:rsid w:val="00346BE4"/>
    <w:rsid w:val="00347144"/>
    <w:rsid w:val="003479BC"/>
    <w:rsid w:val="00382625"/>
    <w:rsid w:val="0039284E"/>
    <w:rsid w:val="003B1008"/>
    <w:rsid w:val="003D0FFC"/>
    <w:rsid w:val="003D12BA"/>
    <w:rsid w:val="003D4C17"/>
    <w:rsid w:val="003E2401"/>
    <w:rsid w:val="003E52AF"/>
    <w:rsid w:val="00407BE0"/>
    <w:rsid w:val="00432D5A"/>
    <w:rsid w:val="0043397B"/>
    <w:rsid w:val="00445335"/>
    <w:rsid w:val="00447C4B"/>
    <w:rsid w:val="004562F6"/>
    <w:rsid w:val="00474850"/>
    <w:rsid w:val="004805D8"/>
    <w:rsid w:val="00485314"/>
    <w:rsid w:val="004A5A39"/>
    <w:rsid w:val="004B491A"/>
    <w:rsid w:val="004D11F2"/>
    <w:rsid w:val="004D5FB3"/>
    <w:rsid w:val="004F363F"/>
    <w:rsid w:val="0052045E"/>
    <w:rsid w:val="00522951"/>
    <w:rsid w:val="00541143"/>
    <w:rsid w:val="00571086"/>
    <w:rsid w:val="00571A31"/>
    <w:rsid w:val="00573A9D"/>
    <w:rsid w:val="00573D10"/>
    <w:rsid w:val="00573DBA"/>
    <w:rsid w:val="0057658D"/>
    <w:rsid w:val="0058571D"/>
    <w:rsid w:val="005A3F7C"/>
    <w:rsid w:val="005B0B79"/>
    <w:rsid w:val="005B42C2"/>
    <w:rsid w:val="005C457D"/>
    <w:rsid w:val="005D678E"/>
    <w:rsid w:val="005E0BF1"/>
    <w:rsid w:val="005F556B"/>
    <w:rsid w:val="006073BC"/>
    <w:rsid w:val="0060793E"/>
    <w:rsid w:val="0062054A"/>
    <w:rsid w:val="00643815"/>
    <w:rsid w:val="00651BFA"/>
    <w:rsid w:val="00655A7B"/>
    <w:rsid w:val="006833EF"/>
    <w:rsid w:val="006936BA"/>
    <w:rsid w:val="006B6096"/>
    <w:rsid w:val="006E2C2B"/>
    <w:rsid w:val="006E7032"/>
    <w:rsid w:val="006F3786"/>
    <w:rsid w:val="006F682C"/>
    <w:rsid w:val="00721F08"/>
    <w:rsid w:val="00726BFD"/>
    <w:rsid w:val="00732125"/>
    <w:rsid w:val="007342FA"/>
    <w:rsid w:val="0079591C"/>
    <w:rsid w:val="007C338B"/>
    <w:rsid w:val="007C5637"/>
    <w:rsid w:val="007C69CF"/>
    <w:rsid w:val="007E3FE2"/>
    <w:rsid w:val="007F7929"/>
    <w:rsid w:val="00802DFF"/>
    <w:rsid w:val="00802E48"/>
    <w:rsid w:val="0081008A"/>
    <w:rsid w:val="008162AA"/>
    <w:rsid w:val="008228F2"/>
    <w:rsid w:val="00823FAC"/>
    <w:rsid w:val="008367E9"/>
    <w:rsid w:val="00847EFE"/>
    <w:rsid w:val="008663FF"/>
    <w:rsid w:val="00867A8B"/>
    <w:rsid w:val="0087573F"/>
    <w:rsid w:val="00890FB2"/>
    <w:rsid w:val="00894072"/>
    <w:rsid w:val="008A5BB1"/>
    <w:rsid w:val="008B597E"/>
    <w:rsid w:val="008C2983"/>
    <w:rsid w:val="008D7CF9"/>
    <w:rsid w:val="008E3A4A"/>
    <w:rsid w:val="008E41E2"/>
    <w:rsid w:val="009004EF"/>
    <w:rsid w:val="00903AE1"/>
    <w:rsid w:val="00903DE4"/>
    <w:rsid w:val="00905554"/>
    <w:rsid w:val="00910CB4"/>
    <w:rsid w:val="0093255F"/>
    <w:rsid w:val="00944D2A"/>
    <w:rsid w:val="00953BBD"/>
    <w:rsid w:val="009878F6"/>
    <w:rsid w:val="0099446F"/>
    <w:rsid w:val="00997585"/>
    <w:rsid w:val="009A7280"/>
    <w:rsid w:val="009B03C0"/>
    <w:rsid w:val="009D70E0"/>
    <w:rsid w:val="009E72CD"/>
    <w:rsid w:val="00A0056D"/>
    <w:rsid w:val="00A17860"/>
    <w:rsid w:val="00A21F76"/>
    <w:rsid w:val="00A40B1D"/>
    <w:rsid w:val="00A502F6"/>
    <w:rsid w:val="00A63E20"/>
    <w:rsid w:val="00A64365"/>
    <w:rsid w:val="00A70DAE"/>
    <w:rsid w:val="00A74A29"/>
    <w:rsid w:val="00A81297"/>
    <w:rsid w:val="00A81855"/>
    <w:rsid w:val="00AC631C"/>
    <w:rsid w:val="00AD64BC"/>
    <w:rsid w:val="00AD6E95"/>
    <w:rsid w:val="00AF16AC"/>
    <w:rsid w:val="00AF26E0"/>
    <w:rsid w:val="00B0224F"/>
    <w:rsid w:val="00B05143"/>
    <w:rsid w:val="00B11266"/>
    <w:rsid w:val="00B31810"/>
    <w:rsid w:val="00B33D86"/>
    <w:rsid w:val="00B42482"/>
    <w:rsid w:val="00B60C0C"/>
    <w:rsid w:val="00B80D81"/>
    <w:rsid w:val="00B832F5"/>
    <w:rsid w:val="00BB2D49"/>
    <w:rsid w:val="00BB6C3B"/>
    <w:rsid w:val="00BC7E3E"/>
    <w:rsid w:val="00BD3A66"/>
    <w:rsid w:val="00C013C7"/>
    <w:rsid w:val="00C02735"/>
    <w:rsid w:val="00C1035D"/>
    <w:rsid w:val="00C35E88"/>
    <w:rsid w:val="00C4116C"/>
    <w:rsid w:val="00C5195A"/>
    <w:rsid w:val="00C647DC"/>
    <w:rsid w:val="00C66DA6"/>
    <w:rsid w:val="00C81A93"/>
    <w:rsid w:val="00C8207F"/>
    <w:rsid w:val="00C84EB7"/>
    <w:rsid w:val="00C850E2"/>
    <w:rsid w:val="00CA3EAE"/>
    <w:rsid w:val="00CB15DC"/>
    <w:rsid w:val="00CD3573"/>
    <w:rsid w:val="00CD7BAB"/>
    <w:rsid w:val="00CF2892"/>
    <w:rsid w:val="00CF6ACE"/>
    <w:rsid w:val="00D202E5"/>
    <w:rsid w:val="00D3175E"/>
    <w:rsid w:val="00D35D21"/>
    <w:rsid w:val="00D37963"/>
    <w:rsid w:val="00D4759C"/>
    <w:rsid w:val="00D51E3A"/>
    <w:rsid w:val="00D52D32"/>
    <w:rsid w:val="00D52DBD"/>
    <w:rsid w:val="00D53600"/>
    <w:rsid w:val="00D64423"/>
    <w:rsid w:val="00D96A0A"/>
    <w:rsid w:val="00DA1365"/>
    <w:rsid w:val="00DB6F46"/>
    <w:rsid w:val="00DC034B"/>
    <w:rsid w:val="00DC72F6"/>
    <w:rsid w:val="00DD1CBA"/>
    <w:rsid w:val="00DD34D4"/>
    <w:rsid w:val="00DD68D6"/>
    <w:rsid w:val="00DE39F5"/>
    <w:rsid w:val="00DF5AAE"/>
    <w:rsid w:val="00E03089"/>
    <w:rsid w:val="00E154CD"/>
    <w:rsid w:val="00E21DD6"/>
    <w:rsid w:val="00E22268"/>
    <w:rsid w:val="00E36AA4"/>
    <w:rsid w:val="00E42A31"/>
    <w:rsid w:val="00E4798B"/>
    <w:rsid w:val="00E47A8C"/>
    <w:rsid w:val="00E654CA"/>
    <w:rsid w:val="00E77732"/>
    <w:rsid w:val="00E90518"/>
    <w:rsid w:val="00E95B6F"/>
    <w:rsid w:val="00EA1310"/>
    <w:rsid w:val="00EB3EF7"/>
    <w:rsid w:val="00ED6E59"/>
    <w:rsid w:val="00ED7522"/>
    <w:rsid w:val="00EE7236"/>
    <w:rsid w:val="00EF181A"/>
    <w:rsid w:val="00EF7C0F"/>
    <w:rsid w:val="00F06F97"/>
    <w:rsid w:val="00F17005"/>
    <w:rsid w:val="00F356A1"/>
    <w:rsid w:val="00F40BA6"/>
    <w:rsid w:val="00F503C0"/>
    <w:rsid w:val="00F52A50"/>
    <w:rsid w:val="00F80106"/>
    <w:rsid w:val="00F8361E"/>
    <w:rsid w:val="00FB474C"/>
    <w:rsid w:val="00FD4E63"/>
    <w:rsid w:val="00FE21A1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8D587"/>
  <w15:docId w15:val="{4BE69750-74A5-4BFE-A8CD-F1E0291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1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F181A"/>
    <w:pPr>
      <w:outlineLvl w:val="0"/>
    </w:pPr>
    <w:rPr>
      <w:rFonts w:ascii="Calibri" w:hAnsi="Calibri" w:cs="Calibr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F181A"/>
    <w:pPr>
      <w:widowControl w:val="0"/>
      <w:tabs>
        <w:tab w:val="right" w:pos="9270"/>
        <w:tab w:val="left" w:pos="12060"/>
      </w:tabs>
      <w:spacing w:after="120" w:line="400" w:lineRule="exact"/>
      <w:outlineLvl w:val="1"/>
    </w:pPr>
    <w:rPr>
      <w:rFonts w:ascii="Calibri" w:hAnsi="Calibri" w:cs="Calibr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58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658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658D"/>
    <w:pPr>
      <w:pBdr>
        <w:bottom w:val="single" w:sz="6" w:space="1" w:color="4F81BD"/>
      </w:pBdr>
      <w:spacing w:before="300"/>
      <w:outlineLvl w:val="4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658D"/>
    <w:pPr>
      <w:pBdr>
        <w:bottom w:val="dotted" w:sz="6" w:space="1" w:color="4F81BD"/>
      </w:pBdr>
      <w:spacing w:before="300"/>
      <w:outlineLvl w:val="5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658D"/>
    <w:pPr>
      <w:spacing w:before="300"/>
      <w:outlineLvl w:val="6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658D"/>
    <w:pPr>
      <w:spacing w:before="300"/>
      <w:outlineLvl w:val="7"/>
    </w:pPr>
    <w:rPr>
      <w:rFonts w:ascii="Calibri" w:hAnsi="Calibr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658D"/>
    <w:pPr>
      <w:spacing w:before="300"/>
      <w:outlineLvl w:val="8"/>
    </w:pPr>
    <w:rPr>
      <w:rFonts w:ascii="Calibri" w:hAnsi="Calibr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F181A"/>
    <w:rPr>
      <w:rFonts w:cs="Calibri"/>
      <w:b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EF181A"/>
    <w:rPr>
      <w:rFonts w:cs="Calibri"/>
      <w:b/>
      <w:sz w:val="32"/>
      <w:szCs w:val="32"/>
    </w:rPr>
  </w:style>
  <w:style w:type="character" w:customStyle="1" w:styleId="Heading3Char">
    <w:name w:val="Heading 3 Char"/>
    <w:link w:val="Heading3"/>
    <w:uiPriority w:val="99"/>
    <w:semiHidden/>
    <w:locked/>
    <w:rsid w:val="0057658D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9"/>
    <w:locked/>
    <w:rsid w:val="0057658D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57658D"/>
    <w:rPr>
      <w:caps/>
      <w:spacing w:val="10"/>
      <w:sz w:val="18"/>
    </w:rPr>
  </w:style>
  <w:style w:type="character" w:customStyle="1" w:styleId="Heading9Char">
    <w:name w:val="Heading 9 Char"/>
    <w:link w:val="Heading9"/>
    <w:uiPriority w:val="99"/>
    <w:semiHidden/>
    <w:locked/>
    <w:rsid w:val="0057658D"/>
    <w:rPr>
      <w:i/>
      <w:caps/>
      <w:spacing w:val="10"/>
      <w:sz w:val="18"/>
    </w:rPr>
  </w:style>
  <w:style w:type="paragraph" w:styleId="Caption">
    <w:name w:val="caption"/>
    <w:basedOn w:val="Normal"/>
    <w:next w:val="Normal"/>
    <w:uiPriority w:val="99"/>
    <w:qFormat/>
    <w:rsid w:val="0057658D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3A4A"/>
    <w:pPr>
      <w:spacing w:before="720"/>
    </w:pPr>
    <w:rPr>
      <w:rFonts w:ascii="Calibri" w:hAnsi="Calibri"/>
      <w:caps/>
      <w:color w:val="002060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8E3A4A"/>
    <w:rPr>
      <w:caps/>
      <w:color w:val="002060"/>
      <w:spacing w:val="10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3A4A"/>
    <w:pPr>
      <w:spacing w:after="1000"/>
    </w:pPr>
    <w:rPr>
      <w:rFonts w:ascii="Calibri" w:hAnsi="Calibri"/>
      <w:caps/>
      <w:color w:val="595959"/>
      <w:spacing w:val="10"/>
      <w:sz w:val="32"/>
    </w:rPr>
  </w:style>
  <w:style w:type="character" w:customStyle="1" w:styleId="SubtitleChar">
    <w:name w:val="Subtitle Char"/>
    <w:link w:val="Subtitle"/>
    <w:uiPriority w:val="99"/>
    <w:locked/>
    <w:rsid w:val="008E3A4A"/>
    <w:rPr>
      <w:caps/>
      <w:color w:val="595959"/>
      <w:spacing w:val="10"/>
      <w:sz w:val="24"/>
    </w:rPr>
  </w:style>
  <w:style w:type="character" w:styleId="Strong">
    <w:name w:val="Strong"/>
    <w:uiPriority w:val="99"/>
    <w:qFormat/>
    <w:rsid w:val="008E3A4A"/>
    <w:rPr>
      <w:rFonts w:ascii="Calibri" w:hAnsi="Calibri" w:cs="Times New Roman"/>
      <w:sz w:val="28"/>
    </w:rPr>
  </w:style>
  <w:style w:type="character" w:styleId="Emphasis">
    <w:name w:val="Emphasis"/>
    <w:uiPriority w:val="99"/>
    <w:qFormat/>
    <w:rsid w:val="0057658D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57658D"/>
    <w:rPr>
      <w:sz w:val="20"/>
    </w:rPr>
  </w:style>
  <w:style w:type="character" w:customStyle="1" w:styleId="NoSpacingChar">
    <w:name w:val="No Spacing Char"/>
    <w:link w:val="NoSpacing"/>
    <w:uiPriority w:val="99"/>
    <w:locked/>
    <w:rsid w:val="0057658D"/>
  </w:style>
  <w:style w:type="paragraph" w:styleId="ListParagraph">
    <w:name w:val="List Paragraph"/>
    <w:basedOn w:val="Normal"/>
    <w:uiPriority w:val="99"/>
    <w:qFormat/>
    <w:rsid w:val="005765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E3A4A"/>
    <w:pPr>
      <w:jc w:val="right"/>
    </w:pPr>
    <w:rPr>
      <w:rFonts w:ascii="Calibri" w:hAnsi="Calibri"/>
      <w:i/>
      <w:iCs/>
      <w:sz w:val="28"/>
      <w:szCs w:val="20"/>
    </w:rPr>
  </w:style>
  <w:style w:type="character" w:customStyle="1" w:styleId="QuoteChar">
    <w:name w:val="Quote Char"/>
    <w:link w:val="Quote"/>
    <w:uiPriority w:val="99"/>
    <w:locked/>
    <w:rsid w:val="008E3A4A"/>
    <w:rPr>
      <w:i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658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hAnsi="Calibri"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57658D"/>
    <w:rPr>
      <w:i/>
      <w:color w:val="4F81BD"/>
    </w:rPr>
  </w:style>
  <w:style w:type="character" w:styleId="SubtleEmphasis">
    <w:name w:val="Subtle Emphasis"/>
    <w:uiPriority w:val="99"/>
    <w:qFormat/>
    <w:rsid w:val="0057658D"/>
    <w:rPr>
      <w:i/>
      <w:color w:val="243F60"/>
    </w:rPr>
  </w:style>
  <w:style w:type="character" w:styleId="IntenseEmphasis">
    <w:name w:val="Intense Emphasis"/>
    <w:uiPriority w:val="99"/>
    <w:qFormat/>
    <w:rsid w:val="0057658D"/>
    <w:rPr>
      <w:b/>
      <w:caps/>
      <w:color w:val="243F60"/>
      <w:spacing w:val="10"/>
    </w:rPr>
  </w:style>
  <w:style w:type="character" w:styleId="SubtleReference">
    <w:name w:val="Subtle Reference"/>
    <w:uiPriority w:val="99"/>
    <w:qFormat/>
    <w:rsid w:val="0057658D"/>
    <w:rPr>
      <w:b/>
      <w:color w:val="4F81BD"/>
    </w:rPr>
  </w:style>
  <w:style w:type="character" w:styleId="IntenseReference">
    <w:name w:val="Intense Reference"/>
    <w:uiPriority w:val="99"/>
    <w:qFormat/>
    <w:rsid w:val="008E3A4A"/>
    <w:rPr>
      <w:b/>
      <w:i/>
      <w:caps/>
      <w:color w:val="4F81BD"/>
      <w:sz w:val="28"/>
    </w:rPr>
  </w:style>
  <w:style w:type="character" w:styleId="BookTitle">
    <w:name w:val="Book Title"/>
    <w:uiPriority w:val="99"/>
    <w:qFormat/>
    <w:rsid w:val="0057658D"/>
    <w:rPr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57658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9"/>
    </w:pPr>
    <w:rPr>
      <w:color w:val="FFFFFF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B15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B15DC"/>
    <w:rPr>
      <w:rFonts w:ascii="Times New Roman" w:hAnsi="Times New Roman"/>
      <w:sz w:val="16"/>
    </w:rPr>
  </w:style>
  <w:style w:type="paragraph" w:styleId="BodyText2">
    <w:name w:val="Body Text 2"/>
    <w:basedOn w:val="Normal"/>
    <w:link w:val="BodyText2Char"/>
    <w:uiPriority w:val="99"/>
    <w:rsid w:val="00D51E3A"/>
    <w:rPr>
      <w:rFonts w:ascii="Arial" w:hAnsi="Arial"/>
      <w:sz w:val="28"/>
    </w:rPr>
  </w:style>
  <w:style w:type="character" w:customStyle="1" w:styleId="BodyText2Char">
    <w:name w:val="Body Text 2 Char"/>
    <w:link w:val="BodyText2"/>
    <w:uiPriority w:val="99"/>
    <w:locked/>
    <w:rsid w:val="00D51E3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4339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339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5C45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C45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7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26B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sid w:val="00257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4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26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4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26B"/>
    <w:rPr>
      <w:rFonts w:ascii="Times New Roman" w:hAnsi="Times New Roman"/>
      <w:b/>
      <w:bCs/>
      <w:sz w:val="20"/>
      <w:szCs w:val="20"/>
    </w:rPr>
  </w:style>
  <w:style w:type="paragraph" w:customStyle="1" w:styleId="ListAlpha">
    <w:name w:val="List Alpha"/>
    <w:basedOn w:val="Normal"/>
    <w:link w:val="ListAlphaChar"/>
    <w:rsid w:val="00317AA3"/>
    <w:pPr>
      <w:tabs>
        <w:tab w:val="num" w:pos="720"/>
      </w:tabs>
      <w:spacing w:before="120" w:after="120"/>
      <w:ind w:left="720" w:hanging="360"/>
    </w:pPr>
  </w:style>
  <w:style w:type="character" w:customStyle="1" w:styleId="ListAlphaChar">
    <w:name w:val="List Alpha Char"/>
    <w:link w:val="ListAlpha"/>
    <w:locked/>
    <w:rsid w:val="00317AA3"/>
    <w:rPr>
      <w:rFonts w:ascii="Times New Roman" w:hAnsi="Times New Roman"/>
      <w:sz w:val="24"/>
      <w:szCs w:val="24"/>
    </w:rPr>
  </w:style>
  <w:style w:type="paragraph" w:customStyle="1" w:styleId="ListAlpha2">
    <w:name w:val="List Alpha 2"/>
    <w:basedOn w:val="ListAlpha"/>
    <w:rsid w:val="00317AA3"/>
    <w:pPr>
      <w:numPr>
        <w:numId w:val="19"/>
      </w:numPr>
      <w:tabs>
        <w:tab w:val="clear" w:pos="1080"/>
      </w:tabs>
      <w:ind w:left="1440"/>
    </w:pPr>
  </w:style>
  <w:style w:type="character" w:styleId="Hyperlink">
    <w:name w:val="Hyperlink"/>
    <w:uiPriority w:val="99"/>
    <w:unhideWhenUsed/>
    <w:rsid w:val="006936BA"/>
    <w:rPr>
      <w:rFonts w:ascii="Calibri" w:hAnsi="Calibri" w:cs="Calibri"/>
      <w:color w:val="0000FF"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DC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A.Email@odhsoha.orego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ua.email@odhsoha.oregon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21D0ABB7-C217-45F7-81AC-2B3C85515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9BDC7-B71A-48B3-B307-33D4DBD4971D}"/>
</file>

<file path=customXml/itemProps3.xml><?xml version="1.0" encoding="utf-8"?>
<ds:datastoreItem xmlns:ds="http://schemas.openxmlformats.org/officeDocument/2006/customXml" ds:itemID="{29245DC5-43D1-482D-9335-574B7BCED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313FB-66F7-4B73-932A-ED252B01B5C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Fiscal Monitoring Tool</vt:lpstr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AAA Contract and Fiscal Monitoring Tool</dc:title>
  <dc:subject/>
  <dc:creator>Oregon Department of Human Services</dc:creator>
  <cp:keywords/>
  <dc:description/>
  <cp:lastModifiedBy>Sara Woodcock</cp:lastModifiedBy>
  <cp:revision>4</cp:revision>
  <cp:lastPrinted>2020-02-05T21:14:00Z</cp:lastPrinted>
  <dcterms:created xsi:type="dcterms:W3CDTF">2025-08-04T16:31:00Z</dcterms:created>
  <dcterms:modified xsi:type="dcterms:W3CDTF">2025-09-10T16:18:00Z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f0372051-f7c1-4fc2-837d-b9aa767d3971,3;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2024-08-02T16:01:44Z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bc1e75dd-b3fc-42e7-9573-3dd08b7a9c9b</vt:lpwstr>
  </property>
  <property fmtid="{D5CDD505-2E9C-101B-9397-08002B2CF9AE}" pid="10" name="MSIP_Label_ebdd6eeb-0dd0-4927-947e-a759f08fcf55_ContentBits">
    <vt:lpwstr>0</vt:lpwstr>
  </property>
</Properties>
</file>