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236D" w14:textId="174C08C3" w:rsidR="001528E3" w:rsidRPr="00666BB2" w:rsidRDefault="005D3406" w:rsidP="001528E3">
      <w:pPr>
        <w:spacing w:after="0"/>
        <w:ind w:left="418"/>
        <w:jc w:val="center"/>
        <w:rPr>
          <w:rFonts w:ascii="Arial" w:hAnsi="Arial" w:cs="Arial"/>
          <w:sz w:val="36"/>
          <w:szCs w:val="36"/>
        </w:rPr>
      </w:pPr>
      <w:r w:rsidRPr="008845C5">
        <w:rPr>
          <w:rFonts w:ascii="Arial" w:hAnsi="Arial" w:cs="Arial"/>
          <w:b/>
          <w:sz w:val="36"/>
          <w:szCs w:val="36"/>
        </w:rPr>
        <w:t>Request to Carry Over 10% Title III Funds for Bienniu</w:t>
      </w:r>
      <w:r w:rsidR="008013C2" w:rsidRPr="008845C5">
        <w:rPr>
          <w:rFonts w:ascii="Arial" w:hAnsi="Arial" w:cs="Arial"/>
          <w:b/>
          <w:sz w:val="36"/>
          <w:szCs w:val="36"/>
        </w:rPr>
        <w:t>m</w:t>
      </w:r>
      <w:r w:rsidR="008013C2" w:rsidRPr="00666BB2">
        <w:rPr>
          <w:rFonts w:ascii="Arial" w:hAnsi="Arial" w:cs="Arial"/>
          <w:b/>
          <w:smallCaps/>
          <w:sz w:val="36"/>
          <w:szCs w:val="36"/>
        </w:rPr>
        <w:t xml:space="preserve"> </w:t>
      </w:r>
      <w:r w:rsidR="009C6482" w:rsidRPr="00666BB2">
        <w:rPr>
          <w:rFonts w:ascii="Arial" w:hAnsi="Arial" w:cs="Arial"/>
          <w:sz w:val="36"/>
          <w:szCs w:val="3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482" w:rsidRPr="00666BB2">
        <w:rPr>
          <w:rFonts w:ascii="Arial" w:hAnsi="Arial" w:cs="Arial"/>
          <w:sz w:val="36"/>
          <w:szCs w:val="36"/>
        </w:rPr>
        <w:instrText xml:space="preserve"> FORMTEXT </w:instrText>
      </w:r>
      <w:r w:rsidR="009C6482" w:rsidRPr="00666BB2">
        <w:rPr>
          <w:rFonts w:ascii="Arial" w:hAnsi="Arial" w:cs="Arial"/>
          <w:sz w:val="36"/>
          <w:szCs w:val="36"/>
        </w:rPr>
      </w:r>
      <w:r w:rsidR="009C6482" w:rsidRPr="00666BB2">
        <w:rPr>
          <w:rFonts w:ascii="Arial" w:hAnsi="Arial" w:cs="Arial"/>
          <w:sz w:val="36"/>
          <w:szCs w:val="36"/>
        </w:rPr>
        <w:fldChar w:fldCharType="separate"/>
      </w:r>
      <w:r w:rsidR="006F600E" w:rsidRPr="00666BB2">
        <w:rPr>
          <w:rFonts w:ascii="Arial" w:hAnsi="Arial" w:cs="Arial"/>
          <w:sz w:val="36"/>
          <w:szCs w:val="36"/>
        </w:rPr>
        <w:t> </w:t>
      </w:r>
      <w:r w:rsidR="006F600E" w:rsidRPr="00666BB2">
        <w:rPr>
          <w:rFonts w:ascii="Arial" w:hAnsi="Arial" w:cs="Arial"/>
          <w:sz w:val="36"/>
          <w:szCs w:val="36"/>
        </w:rPr>
        <w:t> </w:t>
      </w:r>
      <w:r w:rsidR="006F600E" w:rsidRPr="00666BB2">
        <w:rPr>
          <w:rFonts w:ascii="Arial" w:hAnsi="Arial" w:cs="Arial"/>
          <w:sz w:val="36"/>
          <w:szCs w:val="36"/>
        </w:rPr>
        <w:t> </w:t>
      </w:r>
      <w:r w:rsidR="006F600E" w:rsidRPr="00666BB2">
        <w:rPr>
          <w:rFonts w:ascii="Arial" w:hAnsi="Arial" w:cs="Arial"/>
          <w:sz w:val="36"/>
          <w:szCs w:val="36"/>
        </w:rPr>
        <w:t> </w:t>
      </w:r>
      <w:r w:rsidR="006F600E" w:rsidRPr="00666BB2">
        <w:rPr>
          <w:rFonts w:ascii="Arial" w:hAnsi="Arial" w:cs="Arial"/>
          <w:sz w:val="36"/>
          <w:szCs w:val="36"/>
        </w:rPr>
        <w:t> </w:t>
      </w:r>
      <w:r w:rsidR="009C6482" w:rsidRPr="00666BB2">
        <w:rPr>
          <w:rFonts w:ascii="Arial" w:hAnsi="Arial" w:cs="Arial"/>
          <w:sz w:val="36"/>
          <w:szCs w:val="36"/>
        </w:rPr>
        <w:fldChar w:fldCharType="end"/>
      </w:r>
    </w:p>
    <w:p w14:paraId="67D1E8FB" w14:textId="77777777" w:rsidR="001528E3" w:rsidRDefault="001528E3" w:rsidP="001528E3">
      <w:pPr>
        <w:autoSpaceDE w:val="0"/>
        <w:autoSpaceDN w:val="0"/>
        <w:adjustRightInd w:val="0"/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800"/>
      </w:tblGrid>
      <w:tr w:rsidR="001528E3" w:rsidRPr="001528E3" w14:paraId="77C0E2C1" w14:textId="77777777" w:rsidTr="002E62AC">
        <w:trPr>
          <w:trHeight w:val="332"/>
        </w:trPr>
        <w:tc>
          <w:tcPr>
            <w:tcW w:w="2605" w:type="dxa"/>
            <w:shd w:val="clear" w:color="auto" w:fill="D9D9D9"/>
            <w:vAlign w:val="center"/>
          </w:tcPr>
          <w:p w14:paraId="7AE3E3F6" w14:textId="3890AC18" w:rsidR="001528E3" w:rsidRPr="00010FE8" w:rsidRDefault="00E56C74" w:rsidP="005625F5">
            <w:pPr>
              <w:spacing w:after="0"/>
              <w:rPr>
                <w:rFonts w:ascii="Arial" w:hAnsi="Arial" w:cs="Arial"/>
                <w:color w:val="C00000"/>
                <w:sz w:val="28"/>
              </w:rPr>
            </w:pPr>
            <w:r w:rsidRPr="00010FE8">
              <w:rPr>
                <w:rFonts w:ascii="Arial" w:hAnsi="Arial" w:cs="Arial"/>
                <w:color w:val="C00000"/>
                <w:sz w:val="28"/>
              </w:rPr>
              <w:t>CSSU</w:t>
            </w:r>
            <w:r w:rsidR="001528E3" w:rsidRPr="00010FE8">
              <w:rPr>
                <w:rFonts w:ascii="Arial" w:hAnsi="Arial" w:cs="Arial"/>
                <w:color w:val="C00000"/>
                <w:sz w:val="28"/>
              </w:rPr>
              <w:t xml:space="preserve"> use only</w:t>
            </w:r>
          </w:p>
        </w:tc>
        <w:tc>
          <w:tcPr>
            <w:tcW w:w="10800" w:type="dxa"/>
            <w:shd w:val="clear" w:color="auto" w:fill="D9D9D9"/>
            <w:vAlign w:val="center"/>
          </w:tcPr>
          <w:p w14:paraId="13AD3B19" w14:textId="04FE673D" w:rsidR="001528E3" w:rsidRPr="00010FE8" w:rsidRDefault="001528E3" w:rsidP="009C3E83">
            <w:pPr>
              <w:spacing w:after="0"/>
              <w:rPr>
                <w:rFonts w:ascii="Arial" w:hAnsi="Arial" w:cs="Arial"/>
                <w:color w:val="C00000"/>
                <w:sz w:val="28"/>
              </w:rPr>
            </w:pPr>
            <w:r w:rsidRPr="00010FE8">
              <w:rPr>
                <w:rFonts w:ascii="Arial" w:hAnsi="Arial" w:cs="Arial"/>
                <w:color w:val="C00000"/>
                <w:sz w:val="28"/>
              </w:rPr>
              <w:t xml:space="preserve">Approved  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0FE8">
              <w:rPr>
                <w:rFonts w:ascii="Arial" w:hAnsi="Arial" w:cs="Arial"/>
                <w:color w:val="C00000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C00000"/>
                <w:sz w:val="28"/>
              </w:rPr>
            </w:r>
            <w:r w:rsidR="00000000">
              <w:rPr>
                <w:rFonts w:ascii="Arial" w:hAnsi="Arial" w:cs="Arial"/>
                <w:color w:val="C00000"/>
                <w:sz w:val="28"/>
              </w:rPr>
              <w:fldChar w:fldCharType="separate"/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end"/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Y 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0FE8">
              <w:rPr>
                <w:rFonts w:ascii="Arial" w:hAnsi="Arial" w:cs="Arial"/>
                <w:color w:val="C00000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C00000"/>
                <w:sz w:val="28"/>
              </w:rPr>
            </w:r>
            <w:r w:rsidR="00000000">
              <w:rPr>
                <w:rFonts w:ascii="Arial" w:hAnsi="Arial" w:cs="Arial"/>
                <w:color w:val="C00000"/>
                <w:sz w:val="28"/>
              </w:rPr>
              <w:fldChar w:fldCharType="separate"/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end"/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N </w:t>
            </w:r>
            <w:r w:rsidR="00E56C74" w:rsidRPr="00010FE8">
              <w:rPr>
                <w:rFonts w:ascii="Arial" w:hAnsi="Arial" w:cs="Arial"/>
                <w:color w:val="C00000"/>
                <w:sz w:val="28"/>
              </w:rPr>
              <w:t xml:space="preserve"> </w:t>
            </w:r>
            <w:r w:rsidR="00E537FC" w:rsidRPr="00010FE8">
              <w:rPr>
                <w:rFonts w:ascii="Arial" w:hAnsi="Arial" w:cs="Arial"/>
                <w:color w:val="C00000"/>
                <w:sz w:val="28"/>
              </w:rPr>
              <w:t xml:space="preserve">  </w:t>
            </w:r>
            <w:r w:rsidR="00E56C74" w:rsidRPr="00010FE8">
              <w:rPr>
                <w:rFonts w:ascii="Arial" w:hAnsi="Arial" w:cs="Arial"/>
                <w:color w:val="C00000"/>
                <w:sz w:val="28"/>
              </w:rPr>
              <w:t xml:space="preserve">     </w:t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Date:  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FE8">
              <w:rPr>
                <w:rFonts w:ascii="Arial" w:hAnsi="Arial" w:cs="Arial"/>
                <w:color w:val="C00000"/>
                <w:sz w:val="28"/>
              </w:rPr>
              <w:instrText xml:space="preserve"> FORMTEXT </w:instrText>
            </w:r>
            <w:r w:rsidRPr="00010FE8">
              <w:rPr>
                <w:rFonts w:ascii="Arial" w:hAnsi="Arial" w:cs="Arial"/>
                <w:color w:val="C00000"/>
                <w:sz w:val="28"/>
              </w:rPr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separate"/>
            </w:r>
            <w:r w:rsidR="002E6B3B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2E6B3B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2E6B3B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2E6B3B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2E6B3B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end"/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  </w:t>
            </w:r>
            <w:r w:rsidR="00E56C74" w:rsidRPr="00010FE8">
              <w:rPr>
                <w:rFonts w:ascii="Arial" w:hAnsi="Arial" w:cs="Arial"/>
                <w:color w:val="C00000"/>
                <w:sz w:val="28"/>
              </w:rPr>
              <w:t xml:space="preserve">  </w:t>
            </w:r>
            <w:r w:rsidR="00E537FC" w:rsidRPr="00010FE8">
              <w:rPr>
                <w:rFonts w:ascii="Arial" w:hAnsi="Arial" w:cs="Arial"/>
                <w:color w:val="C00000"/>
                <w:sz w:val="28"/>
              </w:rPr>
              <w:t xml:space="preserve">  </w:t>
            </w:r>
            <w:r w:rsidR="00E56C74" w:rsidRPr="00010FE8">
              <w:rPr>
                <w:rFonts w:ascii="Arial" w:hAnsi="Arial" w:cs="Arial"/>
                <w:color w:val="C00000"/>
                <w:sz w:val="28"/>
              </w:rPr>
              <w:t xml:space="preserve">  </w:t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</w:t>
            </w:r>
            <w:r w:rsidR="002A29C2" w:rsidRPr="00010FE8">
              <w:rPr>
                <w:rFonts w:ascii="Arial" w:hAnsi="Arial" w:cs="Arial"/>
                <w:color w:val="C00000"/>
                <w:sz w:val="28"/>
              </w:rPr>
              <w:t>CSSU</w:t>
            </w:r>
            <w:r w:rsidRPr="00010FE8">
              <w:rPr>
                <w:rFonts w:ascii="Arial" w:hAnsi="Arial" w:cs="Arial"/>
                <w:color w:val="C00000"/>
                <w:sz w:val="28"/>
              </w:rPr>
              <w:t xml:space="preserve"> Initials:  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0FE8">
              <w:rPr>
                <w:rFonts w:ascii="Arial" w:hAnsi="Arial" w:cs="Arial"/>
                <w:color w:val="C00000"/>
                <w:sz w:val="28"/>
              </w:rPr>
              <w:instrText xml:space="preserve"> FORMTEXT </w:instrText>
            </w:r>
            <w:r w:rsidRPr="00010FE8">
              <w:rPr>
                <w:rFonts w:ascii="Arial" w:hAnsi="Arial" w:cs="Arial"/>
                <w:color w:val="C00000"/>
                <w:sz w:val="28"/>
              </w:rPr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separate"/>
            </w:r>
            <w:r w:rsidR="009C3E83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9C3E83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9C3E83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9C3E83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="009C3E83" w:rsidRPr="00010FE8">
              <w:rPr>
                <w:rFonts w:ascii="Arial" w:hAnsi="Arial" w:cs="Arial"/>
                <w:color w:val="C00000"/>
                <w:sz w:val="28"/>
              </w:rPr>
              <w:t> </w:t>
            </w:r>
            <w:r w:rsidRPr="00010FE8">
              <w:rPr>
                <w:rFonts w:ascii="Arial" w:hAnsi="Arial" w:cs="Arial"/>
                <w:color w:val="C00000"/>
                <w:sz w:val="28"/>
              </w:rPr>
              <w:fldChar w:fldCharType="end"/>
            </w:r>
          </w:p>
        </w:tc>
      </w:tr>
    </w:tbl>
    <w:p w14:paraId="3DC7FA8D" w14:textId="77777777" w:rsidR="001528E3" w:rsidRPr="001528E3" w:rsidRDefault="001528E3" w:rsidP="001528E3">
      <w:pPr>
        <w:tabs>
          <w:tab w:val="left" w:pos="-140"/>
        </w:tabs>
        <w:ind w:hanging="140"/>
        <w:rPr>
          <w:rFonts w:ascii="Arial" w:hAnsi="Arial" w:cs="Arial"/>
          <w:sz w:val="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5389"/>
        <w:gridCol w:w="4457"/>
      </w:tblGrid>
      <w:tr w:rsidR="001528E3" w:rsidRPr="001528E3" w14:paraId="27874722" w14:textId="77777777" w:rsidTr="009C6482">
        <w:trPr>
          <w:trHeight w:val="422"/>
        </w:trPr>
        <w:tc>
          <w:tcPr>
            <w:tcW w:w="1326" w:type="pct"/>
            <w:shd w:val="clear" w:color="auto" w:fill="auto"/>
            <w:vAlign w:val="center"/>
          </w:tcPr>
          <w:p w14:paraId="3BE3D78D" w14:textId="6050F7EE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 xml:space="preserve">Date: </w:t>
            </w:r>
            <w:r w:rsidRPr="009C6482">
              <w:rPr>
                <w:rFonts w:ascii="Arial" w:hAnsi="Arial" w:cs="Arial"/>
                <w:b/>
                <w:sz w:val="28"/>
              </w:rPr>
              <w:t xml:space="preserve">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3674" w:type="pct"/>
            <w:gridSpan w:val="2"/>
            <w:shd w:val="clear" w:color="auto" w:fill="auto"/>
            <w:vAlign w:val="center"/>
          </w:tcPr>
          <w:p w14:paraId="2ED11E61" w14:textId="633F44F7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 xml:space="preserve">AAA: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1528E3" w:rsidRPr="001528E3" w14:paraId="22A523B9" w14:textId="77777777" w:rsidTr="009C6482">
        <w:trPr>
          <w:trHeight w:val="467"/>
        </w:trPr>
        <w:tc>
          <w:tcPr>
            <w:tcW w:w="3337" w:type="pct"/>
            <w:gridSpan w:val="2"/>
            <w:shd w:val="clear" w:color="auto" w:fill="auto"/>
            <w:vAlign w:val="center"/>
          </w:tcPr>
          <w:p w14:paraId="0BC0994E" w14:textId="41615A8A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 xml:space="preserve">Contact Name: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F06B" w14:textId="4985AB90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>Tele</w:t>
            </w:r>
            <w:r w:rsidR="009C6482" w:rsidRPr="009C6482">
              <w:rPr>
                <w:rFonts w:ascii="Arial" w:hAnsi="Arial" w:cs="Arial"/>
                <w:sz w:val="28"/>
              </w:rPr>
              <w:t>phone</w:t>
            </w:r>
            <w:r w:rsidRPr="009C6482">
              <w:rPr>
                <w:rFonts w:ascii="Arial" w:hAnsi="Arial" w:cs="Arial"/>
                <w:sz w:val="28"/>
              </w:rPr>
              <w:t>:</w:t>
            </w:r>
            <w:r w:rsidRPr="009C6482">
              <w:rPr>
                <w:rFonts w:ascii="Arial" w:hAnsi="Arial" w:cs="Arial"/>
                <w:b/>
                <w:sz w:val="28"/>
              </w:rPr>
              <w:t xml:space="preserve">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1528E3" w:rsidRPr="001528E3" w14:paraId="373EBAF7" w14:textId="77777777" w:rsidTr="009C6482">
        <w:trPr>
          <w:trHeight w:val="485"/>
        </w:trPr>
        <w:tc>
          <w:tcPr>
            <w:tcW w:w="3337" w:type="pct"/>
            <w:gridSpan w:val="2"/>
            <w:shd w:val="clear" w:color="auto" w:fill="auto"/>
            <w:vAlign w:val="center"/>
          </w:tcPr>
          <w:p w14:paraId="34582495" w14:textId="10E1656E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 xml:space="preserve">Email: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040B2" w14:textId="4E04314E" w:rsidR="001528E3" w:rsidRPr="009C6482" w:rsidRDefault="001528E3" w:rsidP="009C6482">
            <w:pPr>
              <w:spacing w:after="0"/>
              <w:rPr>
                <w:rFonts w:ascii="Arial" w:hAnsi="Arial" w:cs="Arial"/>
                <w:sz w:val="28"/>
              </w:rPr>
            </w:pPr>
            <w:r w:rsidRPr="009C6482">
              <w:rPr>
                <w:rFonts w:ascii="Arial" w:hAnsi="Arial" w:cs="Arial"/>
                <w:sz w:val="28"/>
              </w:rPr>
              <w:t xml:space="preserve">Contract # </w:t>
            </w:r>
            <w:r w:rsidR="009C6482" w:rsidRPr="009C6482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6482" w:rsidRPr="009C6482">
              <w:rPr>
                <w:rFonts w:ascii="Arial" w:hAnsi="Arial" w:cs="Arial"/>
                <w:sz w:val="28"/>
              </w:rPr>
              <w:instrText xml:space="preserve"> FORMTEXT </w:instrText>
            </w:r>
            <w:r w:rsidR="009C6482" w:rsidRPr="009C6482">
              <w:rPr>
                <w:rFonts w:ascii="Arial" w:hAnsi="Arial" w:cs="Arial"/>
                <w:sz w:val="28"/>
              </w:rPr>
            </w:r>
            <w:r w:rsidR="009C6482" w:rsidRPr="009C6482">
              <w:rPr>
                <w:rFonts w:ascii="Arial" w:hAnsi="Arial" w:cs="Arial"/>
                <w:sz w:val="28"/>
              </w:rPr>
              <w:fldChar w:fldCharType="separate"/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6F600E">
              <w:rPr>
                <w:rFonts w:ascii="Arial" w:hAnsi="Arial" w:cs="Arial"/>
                <w:sz w:val="28"/>
              </w:rPr>
              <w:t> </w:t>
            </w:r>
            <w:r w:rsidR="009C6482" w:rsidRPr="009C6482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page" w:horzAnchor="margin" w:tblpXSpec="center" w:tblpY="5551"/>
        <w:tblW w:w="14437" w:type="dxa"/>
        <w:tblLayout w:type="fixed"/>
        <w:tblLook w:val="04A0" w:firstRow="1" w:lastRow="0" w:firstColumn="1" w:lastColumn="0" w:noHBand="0" w:noVBand="1"/>
      </w:tblPr>
      <w:tblGrid>
        <w:gridCol w:w="2915"/>
        <w:gridCol w:w="1441"/>
        <w:gridCol w:w="1441"/>
        <w:gridCol w:w="1441"/>
        <w:gridCol w:w="1441"/>
        <w:gridCol w:w="1441"/>
        <w:gridCol w:w="1441"/>
        <w:gridCol w:w="1441"/>
        <w:gridCol w:w="1435"/>
      </w:tblGrid>
      <w:tr w:rsidR="005B609A" w:rsidRPr="001528E3" w14:paraId="4BD66F95" w14:textId="77777777" w:rsidTr="005B609A">
        <w:tc>
          <w:tcPr>
            <w:tcW w:w="2915" w:type="dxa"/>
            <w:shd w:val="clear" w:color="auto" w:fill="C5E0B3" w:themeFill="accent6" w:themeFillTint="66"/>
          </w:tcPr>
          <w:p w14:paraId="7407E365" w14:textId="77777777" w:rsidR="005B609A" w:rsidRPr="001528E3" w:rsidRDefault="005B609A" w:rsidP="005B609A">
            <w:pPr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Sou</w:t>
            </w:r>
            <w:r>
              <w:rPr>
                <w:rFonts w:ascii="Arial" w:hAnsi="Arial" w:cs="Arial"/>
                <w:sz w:val="28"/>
              </w:rPr>
              <w:t xml:space="preserve">rce: Final-Audited </w:t>
            </w:r>
            <w:r w:rsidRPr="001528E3">
              <w:rPr>
                <w:rFonts w:ascii="Arial" w:hAnsi="Arial" w:cs="Arial"/>
                <w:sz w:val="28"/>
              </w:rPr>
              <w:t>148/150 Expenditure Report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6DAB8A9B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 IIIB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68F15252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 IIIC1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0CEFF0EE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528E3">
              <w:rPr>
                <w:rFonts w:ascii="Arial" w:hAnsi="Arial" w:cs="Arial"/>
                <w:sz w:val="28"/>
              </w:rPr>
              <w:t>IIIC2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6BFA8578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 IIID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04DF307A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 IIIE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015370BF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Title VIIB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7918FA3E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NSIP</w:t>
            </w:r>
          </w:p>
        </w:tc>
        <w:tc>
          <w:tcPr>
            <w:tcW w:w="1435" w:type="dxa"/>
            <w:shd w:val="clear" w:color="auto" w:fill="C5E0B3" w:themeFill="accent6" w:themeFillTint="66"/>
            <w:vAlign w:val="center"/>
          </w:tcPr>
          <w:p w14:paraId="4E4518D5" w14:textId="77777777" w:rsidR="005B609A" w:rsidRPr="001528E3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Total</w:t>
            </w:r>
          </w:p>
        </w:tc>
      </w:tr>
      <w:tr w:rsidR="005B609A" w:rsidRPr="001528E3" w14:paraId="5E474013" w14:textId="77777777" w:rsidTr="005B609A">
        <w:trPr>
          <w:trHeight w:val="845"/>
        </w:trPr>
        <w:tc>
          <w:tcPr>
            <w:tcW w:w="2915" w:type="dxa"/>
            <w:vAlign w:val="center"/>
          </w:tcPr>
          <w:p w14:paraId="7C83768D" w14:textId="77777777" w:rsidR="005B609A" w:rsidRPr="001528E3" w:rsidRDefault="005B609A" w:rsidP="005B609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Biennial</w:t>
            </w:r>
            <w:r w:rsidRPr="001528E3">
              <w:rPr>
                <w:rFonts w:ascii="Arial" w:hAnsi="Arial" w:cs="Arial"/>
                <w:sz w:val="28"/>
              </w:rPr>
              <w:t xml:space="preserve"> Allocation</w:t>
            </w:r>
          </w:p>
        </w:tc>
        <w:tc>
          <w:tcPr>
            <w:tcW w:w="1441" w:type="dxa"/>
            <w:vAlign w:val="center"/>
          </w:tcPr>
          <w:p w14:paraId="5A67EDBE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601868DD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237BD422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6085DAC4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0A2676CF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00A8A25E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6069A858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506C1AA6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5B609A" w:rsidRPr="001528E3" w14:paraId="461DAD92" w14:textId="77777777" w:rsidTr="005B609A">
        <w:tc>
          <w:tcPr>
            <w:tcW w:w="2915" w:type="dxa"/>
            <w:vAlign w:val="center"/>
          </w:tcPr>
          <w:p w14:paraId="6E71F6B6" w14:textId="77777777" w:rsidR="005B609A" w:rsidRPr="001528E3" w:rsidRDefault="005B609A" w:rsidP="005B609A">
            <w:pPr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Potential 10% Carry Forward</w:t>
            </w:r>
          </w:p>
        </w:tc>
        <w:tc>
          <w:tcPr>
            <w:tcW w:w="1441" w:type="dxa"/>
            <w:vAlign w:val="center"/>
          </w:tcPr>
          <w:p w14:paraId="25128DD8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53D85655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2D74E3EE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7858EE42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06B96127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10D0BC5C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32D6C8D3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74E3115A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5B609A" w:rsidRPr="001528E3" w14:paraId="289C6F10" w14:textId="77777777" w:rsidTr="005B609A">
        <w:tc>
          <w:tcPr>
            <w:tcW w:w="2915" w:type="dxa"/>
            <w:vAlign w:val="center"/>
          </w:tcPr>
          <w:p w14:paraId="7B9887E3" w14:textId="77777777" w:rsidR="005B609A" w:rsidRPr="001528E3" w:rsidRDefault="005B609A" w:rsidP="005B609A">
            <w:pPr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 xml:space="preserve">Amount over the 10% </w:t>
            </w:r>
            <w:r>
              <w:rPr>
                <w:rFonts w:ascii="Arial" w:hAnsi="Arial" w:cs="Arial"/>
                <w:sz w:val="28"/>
              </w:rPr>
              <w:t>C</w:t>
            </w:r>
            <w:r w:rsidRPr="001528E3">
              <w:rPr>
                <w:rFonts w:ascii="Arial" w:hAnsi="Arial" w:cs="Arial"/>
                <w:sz w:val="28"/>
              </w:rPr>
              <w:t xml:space="preserve">arry </w:t>
            </w:r>
            <w:r>
              <w:rPr>
                <w:rFonts w:ascii="Arial" w:hAnsi="Arial" w:cs="Arial"/>
                <w:sz w:val="28"/>
              </w:rPr>
              <w:t>F</w:t>
            </w:r>
            <w:r w:rsidRPr="001528E3">
              <w:rPr>
                <w:rFonts w:ascii="Arial" w:hAnsi="Arial" w:cs="Arial"/>
                <w:sz w:val="28"/>
              </w:rPr>
              <w:t>orward **permission required</w:t>
            </w:r>
          </w:p>
        </w:tc>
        <w:tc>
          <w:tcPr>
            <w:tcW w:w="1441" w:type="dxa"/>
            <w:vAlign w:val="center"/>
          </w:tcPr>
          <w:p w14:paraId="25A2051B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53AA972D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5276864B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280AC922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40D2E7AE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760EDF3D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33972FFB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4A187DBC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5B609A" w:rsidRPr="001528E3" w14:paraId="66CCE7C1" w14:textId="77777777" w:rsidTr="005B609A">
        <w:trPr>
          <w:trHeight w:val="692"/>
        </w:trPr>
        <w:tc>
          <w:tcPr>
            <w:tcW w:w="2915" w:type="dxa"/>
            <w:vAlign w:val="center"/>
          </w:tcPr>
          <w:p w14:paraId="145D8385" w14:textId="77777777" w:rsidR="005B609A" w:rsidRPr="001528E3" w:rsidRDefault="005B609A" w:rsidP="005B609A">
            <w:pPr>
              <w:rPr>
                <w:rFonts w:ascii="Arial" w:hAnsi="Arial" w:cs="Arial"/>
                <w:sz w:val="28"/>
              </w:rPr>
            </w:pPr>
            <w:r w:rsidRPr="001528E3">
              <w:rPr>
                <w:rFonts w:ascii="Arial" w:hAnsi="Arial" w:cs="Arial"/>
                <w:sz w:val="28"/>
              </w:rPr>
              <w:t>Total Carry Forward Amount</w:t>
            </w:r>
          </w:p>
        </w:tc>
        <w:tc>
          <w:tcPr>
            <w:tcW w:w="1441" w:type="dxa"/>
            <w:vAlign w:val="center"/>
          </w:tcPr>
          <w:p w14:paraId="628B3C76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129B6F16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700147E7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7C30497F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63809295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56844B4C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2C499567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14:paraId="1DF54E63" w14:textId="77777777" w:rsidR="005B609A" w:rsidRPr="006F600E" w:rsidRDefault="005B609A" w:rsidP="005B609A">
            <w:pPr>
              <w:jc w:val="center"/>
              <w:rPr>
                <w:rFonts w:ascii="Arial" w:hAnsi="Arial" w:cs="Arial"/>
                <w:sz w:val="28"/>
              </w:rPr>
            </w:pPr>
            <w:r w:rsidRPr="006F600E">
              <w:rPr>
                <w:rFonts w:ascii="Arial" w:hAnsi="Arial" w:cs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F600E">
              <w:rPr>
                <w:rFonts w:ascii="Arial" w:hAnsi="Arial" w:cs="Arial"/>
                <w:sz w:val="28"/>
              </w:rPr>
              <w:instrText xml:space="preserve"> FORMTEXT </w:instrText>
            </w:r>
            <w:r w:rsidRPr="006F600E">
              <w:rPr>
                <w:rFonts w:ascii="Arial" w:hAnsi="Arial" w:cs="Arial"/>
                <w:sz w:val="28"/>
              </w:rPr>
            </w:r>
            <w:r w:rsidRPr="006F600E">
              <w:rPr>
                <w:rFonts w:ascii="Arial" w:hAnsi="Arial" w:cs="Arial"/>
                <w:sz w:val="28"/>
              </w:rPr>
              <w:fldChar w:fldCharType="separate"/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t> </w:t>
            </w:r>
            <w:r w:rsidRPr="006F600E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14:paraId="25FA66F2" w14:textId="0CD0E506" w:rsidR="001528E3" w:rsidRPr="00A804C7" w:rsidRDefault="001528E3" w:rsidP="005B609A">
      <w:pPr>
        <w:widowControl w:val="0"/>
        <w:tabs>
          <w:tab w:val="left" w:pos="360"/>
        </w:tabs>
        <w:autoSpaceDE w:val="0"/>
        <w:autoSpaceDN w:val="0"/>
        <w:adjustRightInd w:val="0"/>
        <w:spacing w:before="240"/>
        <w:ind w:left="720" w:hanging="810"/>
        <w:jc w:val="center"/>
        <w:rPr>
          <w:rStyle w:val="Hyperlink"/>
          <w:rFonts w:ascii="Arial" w:hAnsi="Arial" w:cs="Arial"/>
          <w:b/>
          <w:bCs/>
          <w:sz w:val="32"/>
          <w:szCs w:val="32"/>
        </w:rPr>
      </w:pPr>
      <w:r w:rsidRPr="00A804C7">
        <w:rPr>
          <w:rFonts w:ascii="Arial" w:hAnsi="Arial" w:cs="Arial"/>
          <w:b/>
          <w:bCs/>
          <w:sz w:val="32"/>
          <w:szCs w:val="32"/>
        </w:rPr>
        <w:t xml:space="preserve">Submit to </w:t>
      </w:r>
      <w:r w:rsidR="006833E7" w:rsidRPr="00A804C7">
        <w:rPr>
          <w:rFonts w:ascii="Arial" w:hAnsi="Arial" w:cs="Arial"/>
          <w:b/>
          <w:bCs/>
          <w:sz w:val="32"/>
          <w:szCs w:val="32"/>
        </w:rPr>
        <w:t>CSSU</w:t>
      </w:r>
      <w:r w:rsidRPr="00A804C7">
        <w:rPr>
          <w:rFonts w:ascii="Arial" w:hAnsi="Arial" w:cs="Arial"/>
          <w:b/>
          <w:bCs/>
          <w:sz w:val="32"/>
          <w:szCs w:val="32"/>
        </w:rPr>
        <w:t xml:space="preserve"> </w:t>
      </w:r>
      <w:r w:rsidR="00A804C7" w:rsidRPr="00A804C7">
        <w:rPr>
          <w:rFonts w:ascii="Arial" w:hAnsi="Arial" w:cs="Arial"/>
          <w:b/>
          <w:bCs/>
          <w:sz w:val="32"/>
          <w:szCs w:val="32"/>
        </w:rPr>
        <w:t>at</w:t>
      </w:r>
      <w:r w:rsidRPr="00A804C7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6" w:history="1">
        <w:r w:rsidR="009C6482" w:rsidRPr="00A804C7">
          <w:rPr>
            <w:rStyle w:val="Hyperlink"/>
            <w:rFonts w:ascii="Arial" w:hAnsi="Arial" w:cs="Arial"/>
            <w:b/>
            <w:bCs/>
            <w:sz w:val="32"/>
            <w:szCs w:val="32"/>
          </w:rPr>
          <w:t>SUA.Email@odhsoha.oregon.gov</w:t>
        </w:r>
      </w:hyperlink>
      <w:r w:rsidR="009C6482" w:rsidRPr="00A804C7">
        <w:rPr>
          <w:rFonts w:ascii="Arial" w:hAnsi="Arial" w:cs="Arial"/>
          <w:b/>
          <w:bCs/>
          <w:sz w:val="32"/>
          <w:szCs w:val="32"/>
        </w:rPr>
        <w:tab/>
      </w:r>
    </w:p>
    <w:p w14:paraId="0E48C786" w14:textId="074100B8" w:rsidR="007E735C" w:rsidRPr="009B711C" w:rsidRDefault="00417357" w:rsidP="001528E3">
      <w:pPr>
        <w:spacing w:after="0"/>
        <w:rPr>
          <w:rFonts w:ascii="Arial" w:hAnsi="Arial" w:cs="Arial"/>
          <w:sz w:val="32"/>
          <w:szCs w:val="32"/>
        </w:rPr>
      </w:pPr>
      <w:r w:rsidRPr="009B711C">
        <w:rPr>
          <w:rFonts w:ascii="Arial" w:hAnsi="Arial" w:cs="Arial"/>
          <w:sz w:val="32"/>
          <w:szCs w:val="32"/>
        </w:rPr>
        <w:t xml:space="preserve">Sums carried forward must be spent in the </w:t>
      </w:r>
      <w:r w:rsidR="00D372EA" w:rsidRPr="009B711C">
        <w:rPr>
          <w:rFonts w:ascii="Arial" w:hAnsi="Arial" w:cs="Arial"/>
          <w:sz w:val="32"/>
          <w:szCs w:val="32"/>
        </w:rPr>
        <w:t xml:space="preserve">same </w:t>
      </w:r>
      <w:r w:rsidRPr="009B711C">
        <w:rPr>
          <w:rFonts w:ascii="Arial" w:hAnsi="Arial" w:cs="Arial"/>
          <w:sz w:val="32"/>
          <w:szCs w:val="32"/>
        </w:rPr>
        <w:t>OAA Title as they originated.</w:t>
      </w:r>
    </w:p>
    <w:p w14:paraId="191B0F7D" w14:textId="063ABC07" w:rsidR="00417357" w:rsidRDefault="00417357" w:rsidP="001528E3">
      <w:pPr>
        <w:spacing w:after="0"/>
        <w:rPr>
          <w:rFonts w:ascii="Arial" w:hAnsi="Arial" w:cs="Arial"/>
          <w:sz w:val="32"/>
          <w:szCs w:val="32"/>
        </w:rPr>
      </w:pPr>
      <w:r w:rsidRPr="009B711C">
        <w:rPr>
          <w:rFonts w:ascii="Arial" w:hAnsi="Arial" w:cs="Arial"/>
          <w:sz w:val="32"/>
          <w:szCs w:val="32"/>
        </w:rPr>
        <w:t>Please provide detailed rationale for the above requests:</w:t>
      </w:r>
      <w:r w:rsidR="009C6482" w:rsidRPr="009B711C">
        <w:rPr>
          <w:rFonts w:ascii="Arial" w:hAnsi="Arial" w:cs="Arial"/>
          <w:color w:val="FF0000"/>
          <w:sz w:val="32"/>
          <w:szCs w:val="32"/>
        </w:rPr>
        <w:t xml:space="preserve"> </w:t>
      </w:r>
      <w:r w:rsidR="009C6482" w:rsidRPr="009B711C">
        <w:rPr>
          <w:rFonts w:ascii="Arial" w:hAnsi="Arial" w:cs="Arial"/>
          <w:color w:val="FF0000"/>
          <w:sz w:val="32"/>
          <w:szCs w:val="3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482" w:rsidRPr="009B711C">
        <w:rPr>
          <w:rFonts w:ascii="Arial" w:hAnsi="Arial" w:cs="Arial"/>
          <w:color w:val="FF0000"/>
          <w:sz w:val="32"/>
          <w:szCs w:val="32"/>
        </w:rPr>
        <w:instrText xml:space="preserve"> FORMTEXT </w:instrText>
      </w:r>
      <w:r w:rsidR="009C6482" w:rsidRPr="009B711C">
        <w:rPr>
          <w:rFonts w:ascii="Arial" w:hAnsi="Arial" w:cs="Arial"/>
          <w:color w:val="FF0000"/>
          <w:sz w:val="32"/>
          <w:szCs w:val="32"/>
        </w:rPr>
      </w:r>
      <w:r w:rsidR="009C6482" w:rsidRPr="009B711C">
        <w:rPr>
          <w:rFonts w:ascii="Arial" w:hAnsi="Arial" w:cs="Arial"/>
          <w:color w:val="FF0000"/>
          <w:sz w:val="32"/>
          <w:szCs w:val="32"/>
        </w:rPr>
        <w:fldChar w:fldCharType="separate"/>
      </w:r>
      <w:r w:rsidR="009C6482" w:rsidRPr="009B711C">
        <w:rPr>
          <w:rFonts w:ascii="Arial" w:hAnsi="Arial" w:cs="Arial"/>
          <w:color w:val="FF0000"/>
          <w:sz w:val="32"/>
          <w:szCs w:val="32"/>
        </w:rPr>
        <w:t> </w:t>
      </w:r>
      <w:r w:rsidR="009C6482" w:rsidRPr="009B711C">
        <w:rPr>
          <w:rFonts w:ascii="Arial" w:hAnsi="Arial" w:cs="Arial"/>
          <w:color w:val="FF0000"/>
          <w:sz w:val="32"/>
          <w:szCs w:val="32"/>
        </w:rPr>
        <w:t> </w:t>
      </w:r>
      <w:r w:rsidR="009C6482" w:rsidRPr="009B711C">
        <w:rPr>
          <w:rFonts w:ascii="Arial" w:hAnsi="Arial" w:cs="Arial"/>
          <w:color w:val="FF0000"/>
          <w:sz w:val="32"/>
          <w:szCs w:val="32"/>
        </w:rPr>
        <w:t> </w:t>
      </w:r>
      <w:r w:rsidR="009C6482" w:rsidRPr="009B711C">
        <w:rPr>
          <w:rFonts w:ascii="Arial" w:hAnsi="Arial" w:cs="Arial"/>
          <w:color w:val="FF0000"/>
          <w:sz w:val="32"/>
          <w:szCs w:val="32"/>
        </w:rPr>
        <w:t> </w:t>
      </w:r>
      <w:r w:rsidR="009C6482" w:rsidRPr="009B711C">
        <w:rPr>
          <w:rFonts w:ascii="Arial" w:hAnsi="Arial" w:cs="Arial"/>
          <w:color w:val="FF0000"/>
          <w:sz w:val="32"/>
          <w:szCs w:val="32"/>
        </w:rPr>
        <w:t> </w:t>
      </w:r>
      <w:r w:rsidR="009C6482" w:rsidRPr="009B711C">
        <w:rPr>
          <w:rFonts w:ascii="Arial" w:hAnsi="Arial" w:cs="Arial"/>
          <w:color w:val="FF0000"/>
          <w:sz w:val="32"/>
          <w:szCs w:val="32"/>
        </w:rPr>
        <w:fldChar w:fldCharType="end"/>
      </w:r>
    </w:p>
    <w:p w14:paraId="51EF961B" w14:textId="6F5E6D3C" w:rsidR="00231F14" w:rsidRPr="00231F14" w:rsidRDefault="00231F14" w:rsidP="00231F14">
      <w:pPr>
        <w:tabs>
          <w:tab w:val="left" w:pos="112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231F14" w:rsidRPr="00231F14" w:rsidSect="006F600E">
      <w:headerReference w:type="default" r:id="rId7"/>
      <w:footerReference w:type="default" r:id="rId8"/>
      <w:pgSz w:w="15840" w:h="12240" w:orient="landscape"/>
      <w:pgMar w:top="720" w:right="144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4457" w14:textId="77777777" w:rsidR="0058341D" w:rsidRDefault="0058341D" w:rsidP="001528E3">
      <w:pPr>
        <w:spacing w:after="0" w:line="240" w:lineRule="auto"/>
      </w:pPr>
      <w:r>
        <w:separator/>
      </w:r>
    </w:p>
  </w:endnote>
  <w:endnote w:type="continuationSeparator" w:id="0">
    <w:p w14:paraId="20247876" w14:textId="77777777" w:rsidR="0058341D" w:rsidRDefault="0058341D" w:rsidP="001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78E" w14:textId="63A5ED7A" w:rsidR="00C5694C" w:rsidRDefault="003E4C20">
    <w:pPr>
      <w:pStyle w:val="Footer"/>
    </w:pPr>
    <w:r>
      <w:t xml:space="preserve">Last updated </w:t>
    </w:r>
    <w:r w:rsidR="00231F14">
      <w:t>9/10/2025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03D3" w14:textId="77777777" w:rsidR="0058341D" w:rsidRDefault="0058341D" w:rsidP="001528E3">
      <w:pPr>
        <w:spacing w:after="0" w:line="240" w:lineRule="auto"/>
      </w:pPr>
      <w:r>
        <w:separator/>
      </w:r>
    </w:p>
  </w:footnote>
  <w:footnote w:type="continuationSeparator" w:id="0">
    <w:p w14:paraId="2B4678EF" w14:textId="77777777" w:rsidR="0058341D" w:rsidRDefault="0058341D" w:rsidP="001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5375" w14:textId="1B77E081" w:rsidR="001D25E6" w:rsidRPr="001D25E6" w:rsidRDefault="00BB43CF" w:rsidP="00BB43CF">
    <w:pPr>
      <w:spacing w:after="0" w:line="280" w:lineRule="exact"/>
      <w:ind w:left="3600" w:firstLine="720"/>
      <w:rPr>
        <w:rFonts w:ascii="Arial Narrow" w:eastAsia="Times New Roman" w:hAnsi="Arial Narrow" w:cs="Arial"/>
        <w:b/>
        <w:spacing w:val="36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C75D3" wp14:editId="51FC6508">
          <wp:simplePos x="0" y="0"/>
          <wp:positionH relativeFrom="column">
            <wp:posOffset>-47625</wp:posOffset>
          </wp:positionH>
          <wp:positionV relativeFrom="paragraph">
            <wp:posOffset>-209550</wp:posOffset>
          </wp:positionV>
          <wp:extent cx="2516003" cy="704703"/>
          <wp:effectExtent l="0" t="0" r="0" b="0"/>
          <wp:wrapNone/>
          <wp:docPr id="590392929" name="Picture 4" descr="Logo for Oregon Department of Human Services Aging and People with Disabilities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2929" name="Picture 4" descr="Logo for Oregon Department of Human Services Aging and People with Disabilities di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003" cy="70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5E6" w:rsidRPr="001D25E6">
      <w:rPr>
        <w:rFonts w:ascii="Arial Narrow" w:eastAsia="Times New Roman" w:hAnsi="Arial Narrow" w:cs="Arial"/>
        <w:b/>
        <w:spacing w:val="36"/>
        <w:sz w:val="32"/>
        <w:szCs w:val="32"/>
      </w:rPr>
      <w:t>Community Services and Supports Unit</w:t>
    </w:r>
  </w:p>
  <w:p w14:paraId="4B23855F" w14:textId="77777777" w:rsidR="001D25E6" w:rsidRPr="001D25E6" w:rsidRDefault="001D25E6" w:rsidP="00BB43CF">
    <w:pPr>
      <w:spacing w:after="0" w:line="280" w:lineRule="exact"/>
      <w:ind w:left="3600" w:firstLine="720"/>
      <w:rPr>
        <w:rFonts w:ascii="Arial Narrow" w:eastAsia="Times New Roman" w:hAnsi="Arial Narrow" w:cs="Arial"/>
        <w:b/>
        <w:spacing w:val="36"/>
        <w:sz w:val="28"/>
        <w:szCs w:val="28"/>
      </w:rPr>
    </w:pPr>
    <w:r w:rsidRPr="001D25E6">
      <w:rPr>
        <w:rFonts w:ascii="Arial Narrow" w:eastAsia="Times New Roman" w:hAnsi="Arial Narrow" w:cs="Arial"/>
        <w:spacing w:val="36"/>
        <w:sz w:val="28"/>
        <w:szCs w:val="28"/>
      </w:rPr>
      <w:t xml:space="preserve">500 Summer St NE, MS E-12 </w:t>
    </w:r>
    <w:r w:rsidRPr="001D25E6">
      <w:rPr>
        <w:rFonts w:ascii="Arial Narrow" w:eastAsia="Times New Roman" w:hAnsi="Arial Narrow" w:cs="Arial"/>
        <w:spacing w:val="36"/>
        <w:sz w:val="28"/>
        <w:szCs w:val="28"/>
      </w:rPr>
      <w:sym w:font="Wingdings" w:char="F09F"/>
    </w:r>
    <w:r w:rsidRPr="001D25E6">
      <w:rPr>
        <w:rFonts w:ascii="Arial Narrow" w:eastAsia="Times New Roman" w:hAnsi="Arial Narrow" w:cs="Arial"/>
        <w:spacing w:val="36"/>
        <w:sz w:val="28"/>
        <w:szCs w:val="28"/>
      </w:rPr>
      <w:t xml:space="preserve"> Salem OR 97301</w:t>
    </w:r>
  </w:p>
  <w:p w14:paraId="7BE472E2" w14:textId="34FA4AC4" w:rsidR="001528E3" w:rsidRDefault="00152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B7"/>
    <w:rsid w:val="00010FE8"/>
    <w:rsid w:val="000255ED"/>
    <w:rsid w:val="00060922"/>
    <w:rsid w:val="0009049D"/>
    <w:rsid w:val="000915B3"/>
    <w:rsid w:val="000F43BC"/>
    <w:rsid w:val="00126A9C"/>
    <w:rsid w:val="001528E3"/>
    <w:rsid w:val="00187DAF"/>
    <w:rsid w:val="001D25E6"/>
    <w:rsid w:val="00231F14"/>
    <w:rsid w:val="002A29C2"/>
    <w:rsid w:val="002B2EF8"/>
    <w:rsid w:val="002C3DF4"/>
    <w:rsid w:val="002E62AC"/>
    <w:rsid w:val="002E6B3B"/>
    <w:rsid w:val="003000E5"/>
    <w:rsid w:val="00301AB3"/>
    <w:rsid w:val="00314B98"/>
    <w:rsid w:val="0035117E"/>
    <w:rsid w:val="00365370"/>
    <w:rsid w:val="003A11A1"/>
    <w:rsid w:val="003E3BEF"/>
    <w:rsid w:val="003E4C20"/>
    <w:rsid w:val="003E66B6"/>
    <w:rsid w:val="00405D56"/>
    <w:rsid w:val="00410392"/>
    <w:rsid w:val="00417357"/>
    <w:rsid w:val="0047170A"/>
    <w:rsid w:val="0049690D"/>
    <w:rsid w:val="00542C4E"/>
    <w:rsid w:val="005625F5"/>
    <w:rsid w:val="0058341D"/>
    <w:rsid w:val="005B609A"/>
    <w:rsid w:val="005D3406"/>
    <w:rsid w:val="005E5926"/>
    <w:rsid w:val="0060359C"/>
    <w:rsid w:val="00666BB2"/>
    <w:rsid w:val="006833E7"/>
    <w:rsid w:val="006974F0"/>
    <w:rsid w:val="006F600E"/>
    <w:rsid w:val="00704B83"/>
    <w:rsid w:val="00717F7A"/>
    <w:rsid w:val="00797883"/>
    <w:rsid w:val="007E735C"/>
    <w:rsid w:val="008013C2"/>
    <w:rsid w:val="008845C5"/>
    <w:rsid w:val="008E7CCD"/>
    <w:rsid w:val="00982F93"/>
    <w:rsid w:val="00993C73"/>
    <w:rsid w:val="009A7CE4"/>
    <w:rsid w:val="009B11B7"/>
    <w:rsid w:val="009B711C"/>
    <w:rsid w:val="009C3E83"/>
    <w:rsid w:val="009C6482"/>
    <w:rsid w:val="00A578C6"/>
    <w:rsid w:val="00A76235"/>
    <w:rsid w:val="00A77D3A"/>
    <w:rsid w:val="00A804C7"/>
    <w:rsid w:val="00AC2FD0"/>
    <w:rsid w:val="00AD0984"/>
    <w:rsid w:val="00B05B57"/>
    <w:rsid w:val="00B27180"/>
    <w:rsid w:val="00BB43CF"/>
    <w:rsid w:val="00C5694C"/>
    <w:rsid w:val="00CA33BC"/>
    <w:rsid w:val="00CD6675"/>
    <w:rsid w:val="00CF2A7C"/>
    <w:rsid w:val="00D372EA"/>
    <w:rsid w:val="00DB6D30"/>
    <w:rsid w:val="00DC5071"/>
    <w:rsid w:val="00DD2641"/>
    <w:rsid w:val="00DD2945"/>
    <w:rsid w:val="00E215C0"/>
    <w:rsid w:val="00E32729"/>
    <w:rsid w:val="00E47F2C"/>
    <w:rsid w:val="00E537FC"/>
    <w:rsid w:val="00E56C74"/>
    <w:rsid w:val="00E62A2C"/>
    <w:rsid w:val="00E708D4"/>
    <w:rsid w:val="00ED3C6A"/>
    <w:rsid w:val="00EE2426"/>
    <w:rsid w:val="00F00123"/>
    <w:rsid w:val="00F6750F"/>
    <w:rsid w:val="00F810D7"/>
    <w:rsid w:val="00FB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94FC4"/>
  <w15:chartTrackingRefBased/>
  <w15:docId w15:val="{F74E80D0-948D-4036-B9BB-1E51C32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8E3"/>
  </w:style>
  <w:style w:type="paragraph" w:styleId="Footer">
    <w:name w:val="footer"/>
    <w:basedOn w:val="Normal"/>
    <w:link w:val="FooterChar"/>
    <w:uiPriority w:val="99"/>
    <w:unhideWhenUsed/>
    <w:rsid w:val="0015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8E3"/>
  </w:style>
  <w:style w:type="character" w:styleId="Hyperlink">
    <w:name w:val="Hyperlink"/>
    <w:rsid w:val="001528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A.Email@odhsoha.oregon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55E5A42E-A056-4058-94FF-B47674C35BBF}"/>
</file>

<file path=customXml/itemProps2.xml><?xml version="1.0" encoding="utf-8"?>
<ds:datastoreItem xmlns:ds="http://schemas.openxmlformats.org/officeDocument/2006/customXml" ds:itemID="{91BDD773-175F-40E7-A12D-08FBFFFAE5A3}"/>
</file>

<file path=customXml/itemProps3.xml><?xml version="1.0" encoding="utf-8"?>
<ds:datastoreItem xmlns:ds="http://schemas.openxmlformats.org/officeDocument/2006/customXml" ds:itemID="{7A5A8AB2-7B61-4999-A31A-8F38E999F488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carry over Title III funds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Request to Carry Over Title III Funds</dc:title>
  <dc:subject/>
  <dc:creator>Oregon Department of Human Services</dc:creator>
  <cp:keywords/>
  <dc:description/>
  <cp:lastModifiedBy>Sara Woodcock</cp:lastModifiedBy>
  <cp:revision>37</cp:revision>
  <dcterms:created xsi:type="dcterms:W3CDTF">2024-08-29T19:05:00Z</dcterms:created>
  <dcterms:modified xsi:type="dcterms:W3CDTF">2025-09-17T16:14:00Z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2024-08-29T19:05:24Z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c4eba2ba-64bf-4067-8ddd-7d770c6ab735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0x0101003C57793A573FA24A999BFD6F01BF9242</vt:lpwstr>
  </property>
</Properties>
</file>