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A84CB" w14:textId="39FB611A" w:rsidR="00B45124" w:rsidRPr="00CA5768" w:rsidRDefault="00F72AEA" w:rsidP="00B045ED">
      <w:pPr>
        <w:spacing w:after="0" w:line="240" w:lineRule="auto"/>
        <w:jc w:val="center"/>
        <w:rPr>
          <w:rFonts w:asciiTheme="minorHAnsi" w:hAnsiTheme="minorHAnsi" w:cstheme="minorHAnsi"/>
          <w:b/>
          <w:szCs w:val="28"/>
        </w:rPr>
      </w:pPr>
      <w:bookmarkStart w:id="0" w:name="_GoBack"/>
      <w:bookmarkEnd w:id="0"/>
      <w:r w:rsidRPr="00CA5768">
        <w:rPr>
          <w:rFonts w:asciiTheme="minorHAnsi" w:hAnsiTheme="minorHAnsi" w:cstheme="minorHAnsi"/>
          <w:b/>
          <w:szCs w:val="28"/>
        </w:rPr>
        <w:t xml:space="preserve">Residency </w:t>
      </w:r>
      <w:r w:rsidR="00C170EC">
        <w:rPr>
          <w:rFonts w:asciiTheme="minorHAnsi" w:hAnsiTheme="minorHAnsi" w:cstheme="minorHAnsi"/>
          <w:b/>
          <w:szCs w:val="28"/>
        </w:rPr>
        <w:t>Contract</w:t>
      </w:r>
      <w:r w:rsidRPr="00CA5768">
        <w:rPr>
          <w:rFonts w:asciiTheme="minorHAnsi" w:hAnsiTheme="minorHAnsi" w:cstheme="minorHAnsi"/>
          <w:b/>
          <w:szCs w:val="28"/>
        </w:rPr>
        <w:t xml:space="preserve"> and Notification of Policies, Rights and Freedoms</w:t>
      </w:r>
    </w:p>
    <w:p w14:paraId="5439376E" w14:textId="77777777" w:rsidR="00B045ED" w:rsidRPr="00CA5768" w:rsidRDefault="00B045ED" w:rsidP="00B045ED">
      <w:pPr>
        <w:spacing w:after="0" w:line="240" w:lineRule="auto"/>
        <w:jc w:val="center"/>
        <w:rPr>
          <w:rFonts w:asciiTheme="minorHAnsi" w:hAnsiTheme="minorHAnsi" w:cstheme="minorHAnsi"/>
          <w:b/>
          <w:szCs w:val="28"/>
        </w:rPr>
      </w:pPr>
    </w:p>
    <w:p w14:paraId="1D1CFD85" w14:textId="0603F276" w:rsidR="00223E8E" w:rsidRPr="00CA5768" w:rsidRDefault="00782DDF" w:rsidP="00B045ED">
      <w:pPr>
        <w:tabs>
          <w:tab w:val="left" w:pos="9360"/>
        </w:tabs>
        <w:spacing w:after="0" w:line="240" w:lineRule="auto"/>
        <w:contextualSpacing/>
        <w:rPr>
          <w:rFonts w:asciiTheme="minorHAnsi" w:hAnsiTheme="minorHAnsi" w:cstheme="minorHAnsi"/>
          <w:szCs w:val="28"/>
        </w:rPr>
      </w:pPr>
      <w:r>
        <w:rPr>
          <w:rFonts w:asciiTheme="minorHAnsi" w:hAnsiTheme="minorHAnsi" w:cstheme="minorHAnsi"/>
          <w:b/>
          <w:szCs w:val="28"/>
        </w:rPr>
        <w:t xml:space="preserve">Contract. </w:t>
      </w:r>
      <w:r w:rsidR="00B45124" w:rsidRPr="00CA5768">
        <w:rPr>
          <w:rFonts w:asciiTheme="minorHAnsi" w:hAnsiTheme="minorHAnsi" w:cstheme="minorHAnsi"/>
          <w:szCs w:val="28"/>
        </w:rPr>
        <w:t xml:space="preserve">This Residential </w:t>
      </w:r>
      <w:r w:rsidR="0009293C">
        <w:rPr>
          <w:rFonts w:asciiTheme="minorHAnsi" w:hAnsiTheme="minorHAnsi" w:cstheme="minorHAnsi"/>
          <w:szCs w:val="28"/>
        </w:rPr>
        <w:t xml:space="preserve">Contract </w:t>
      </w:r>
      <w:r w:rsidR="00B45124" w:rsidRPr="00CA5768">
        <w:rPr>
          <w:rFonts w:asciiTheme="minorHAnsi" w:hAnsiTheme="minorHAnsi" w:cstheme="minorHAnsi"/>
          <w:szCs w:val="28"/>
        </w:rPr>
        <w:t>(</w:t>
      </w:r>
      <w:r w:rsidR="0008300B" w:rsidRPr="00CA5768">
        <w:rPr>
          <w:rFonts w:asciiTheme="minorHAnsi" w:hAnsiTheme="minorHAnsi" w:cstheme="minorHAnsi"/>
          <w:szCs w:val="28"/>
        </w:rPr>
        <w:t xml:space="preserve">the </w:t>
      </w:r>
      <w:r w:rsidR="00B45124" w:rsidRPr="00CA5768">
        <w:rPr>
          <w:rFonts w:asciiTheme="minorHAnsi" w:hAnsiTheme="minorHAnsi" w:cstheme="minorHAnsi"/>
          <w:szCs w:val="28"/>
        </w:rPr>
        <w:t>“</w:t>
      </w:r>
      <w:r w:rsidR="0009293C">
        <w:rPr>
          <w:rFonts w:asciiTheme="minorHAnsi" w:hAnsiTheme="minorHAnsi" w:cstheme="minorHAnsi"/>
          <w:szCs w:val="28"/>
        </w:rPr>
        <w:t>Contract</w:t>
      </w:r>
      <w:r w:rsidR="00B45124" w:rsidRPr="00CA5768">
        <w:rPr>
          <w:rFonts w:asciiTheme="minorHAnsi" w:hAnsiTheme="minorHAnsi" w:cstheme="minorHAnsi"/>
          <w:szCs w:val="28"/>
        </w:rPr>
        <w:t>”) is entered into between</w:t>
      </w:r>
    </w:p>
    <w:p w14:paraId="3025764D" w14:textId="5AAB64A2" w:rsidR="00223E8E" w:rsidRPr="00CA5768" w:rsidRDefault="00C41085" w:rsidP="00B045ED">
      <w:pPr>
        <w:tabs>
          <w:tab w:val="left" w:pos="8820"/>
        </w:tabs>
        <w:spacing w:after="0" w:line="240" w:lineRule="auto"/>
        <w:contextualSpacing/>
        <w:rPr>
          <w:rFonts w:asciiTheme="minorHAnsi" w:hAnsiTheme="minorHAnsi" w:cstheme="minorHAnsi"/>
          <w:szCs w:val="28"/>
        </w:rPr>
      </w:pPr>
      <w:r w:rsidRPr="00CA5768">
        <w:rPr>
          <w:rFonts w:asciiTheme="minorHAnsi" w:hAnsiTheme="minorHAnsi" w:cstheme="minorHAnsi"/>
          <w:szCs w:val="28"/>
        </w:rPr>
        <w:t xml:space="preserve">“You” </w:t>
      </w:r>
      <w:r w:rsidRPr="00CA5768">
        <w:rPr>
          <w:rFonts w:asciiTheme="minorHAnsi" w:hAnsiTheme="minorHAnsi" w:cstheme="minorHAnsi"/>
          <w:szCs w:val="28"/>
          <w:u w:val="single"/>
        </w:rPr>
        <w:tab/>
      </w:r>
      <w:r w:rsidR="00223E8E" w:rsidRPr="00CA5768">
        <w:rPr>
          <w:rFonts w:asciiTheme="minorHAnsi" w:hAnsiTheme="minorHAnsi" w:cstheme="minorHAnsi"/>
          <w:szCs w:val="28"/>
        </w:rPr>
        <w:t xml:space="preserve"> or</w:t>
      </w:r>
    </w:p>
    <w:p w14:paraId="3001B503" w14:textId="309909C9" w:rsidR="00223E8E" w:rsidRPr="00CA5768" w:rsidRDefault="00223E8E" w:rsidP="00B045ED">
      <w:pPr>
        <w:tabs>
          <w:tab w:val="left" w:pos="1080"/>
          <w:tab w:val="left" w:pos="9360"/>
        </w:tabs>
        <w:spacing w:after="0" w:line="240" w:lineRule="auto"/>
        <w:rPr>
          <w:rFonts w:asciiTheme="minorHAnsi" w:hAnsiTheme="minorHAnsi" w:cstheme="minorHAnsi"/>
          <w:i/>
          <w:szCs w:val="28"/>
        </w:rPr>
      </w:pPr>
      <w:r w:rsidRPr="00CA5768">
        <w:rPr>
          <w:rFonts w:asciiTheme="minorHAnsi" w:hAnsiTheme="minorHAnsi" w:cstheme="minorHAnsi"/>
          <w:i/>
          <w:szCs w:val="28"/>
        </w:rPr>
        <w:tab/>
        <w:t>Resident’s name</w:t>
      </w:r>
    </w:p>
    <w:p w14:paraId="4F9FAC3A" w14:textId="60EF46F6" w:rsidR="00223E8E" w:rsidRPr="00CA5768" w:rsidRDefault="00C41085" w:rsidP="00B045ED">
      <w:pPr>
        <w:tabs>
          <w:tab w:val="left" w:pos="8820"/>
        </w:tabs>
        <w:spacing w:after="0" w:line="240" w:lineRule="auto"/>
        <w:contextualSpacing/>
        <w:rPr>
          <w:rFonts w:asciiTheme="minorHAnsi" w:hAnsiTheme="minorHAnsi" w:cstheme="minorHAnsi"/>
          <w:szCs w:val="28"/>
        </w:rPr>
      </w:pPr>
      <w:r w:rsidRPr="00CA5768">
        <w:rPr>
          <w:rFonts w:asciiTheme="minorHAnsi" w:hAnsiTheme="minorHAnsi" w:cstheme="minorHAnsi"/>
          <w:szCs w:val="28"/>
          <w:u w:val="single"/>
        </w:rPr>
        <w:tab/>
      </w:r>
      <w:r w:rsidR="00223E8E" w:rsidRPr="00CA5768">
        <w:rPr>
          <w:rFonts w:asciiTheme="minorHAnsi" w:hAnsiTheme="minorHAnsi" w:cstheme="minorHAnsi"/>
          <w:szCs w:val="28"/>
        </w:rPr>
        <w:t xml:space="preserve"> </w:t>
      </w:r>
      <w:proofErr w:type="gramStart"/>
      <w:r w:rsidR="00223E8E" w:rsidRPr="00CA5768">
        <w:rPr>
          <w:rFonts w:asciiTheme="minorHAnsi" w:hAnsiTheme="minorHAnsi" w:cstheme="minorHAnsi"/>
          <w:szCs w:val="28"/>
        </w:rPr>
        <w:t>and</w:t>
      </w:r>
      <w:proofErr w:type="gramEnd"/>
    </w:p>
    <w:p w14:paraId="408B73F5" w14:textId="35FE08C2" w:rsidR="00223E8E" w:rsidRPr="00CA5768" w:rsidRDefault="00A04864" w:rsidP="00B045ED">
      <w:pPr>
        <w:tabs>
          <w:tab w:val="left" w:pos="540"/>
          <w:tab w:val="left" w:pos="6840"/>
        </w:tabs>
        <w:spacing w:after="0" w:line="240" w:lineRule="auto"/>
        <w:contextualSpacing/>
        <w:rPr>
          <w:rFonts w:asciiTheme="minorHAnsi" w:hAnsiTheme="minorHAnsi" w:cstheme="minorHAnsi"/>
          <w:i/>
          <w:szCs w:val="28"/>
        </w:rPr>
      </w:pPr>
      <w:r w:rsidRPr="00CA5768">
        <w:rPr>
          <w:rFonts w:asciiTheme="minorHAnsi" w:hAnsiTheme="minorHAnsi" w:cstheme="minorHAnsi"/>
          <w:i/>
          <w:szCs w:val="28"/>
        </w:rPr>
        <w:tab/>
      </w:r>
      <w:r w:rsidR="00C41085" w:rsidRPr="00CA5768">
        <w:rPr>
          <w:rFonts w:asciiTheme="minorHAnsi" w:hAnsiTheme="minorHAnsi" w:cstheme="minorHAnsi"/>
          <w:i/>
          <w:szCs w:val="28"/>
        </w:rPr>
        <w:t xml:space="preserve">Resident’s </w:t>
      </w:r>
      <w:r w:rsidRPr="00CA5768">
        <w:rPr>
          <w:rFonts w:asciiTheme="minorHAnsi" w:hAnsiTheme="minorHAnsi" w:cstheme="minorHAnsi"/>
          <w:i/>
          <w:szCs w:val="28"/>
        </w:rPr>
        <w:t>r</w:t>
      </w:r>
      <w:r w:rsidR="00C41085" w:rsidRPr="00CA5768">
        <w:rPr>
          <w:rFonts w:asciiTheme="minorHAnsi" w:hAnsiTheme="minorHAnsi" w:cstheme="minorHAnsi"/>
          <w:i/>
          <w:szCs w:val="28"/>
        </w:rPr>
        <w:t>epresentative</w:t>
      </w:r>
      <w:r w:rsidR="002C1F75" w:rsidRPr="00CA5768">
        <w:rPr>
          <w:rFonts w:asciiTheme="minorHAnsi" w:hAnsiTheme="minorHAnsi" w:cstheme="minorHAnsi"/>
          <w:i/>
          <w:szCs w:val="28"/>
        </w:rPr>
        <w:t xml:space="preserve"> </w:t>
      </w:r>
      <w:r w:rsidR="00381AD2" w:rsidRPr="00CA5768">
        <w:rPr>
          <w:rFonts w:asciiTheme="minorHAnsi" w:hAnsiTheme="minorHAnsi" w:cstheme="minorHAnsi"/>
          <w:i/>
          <w:szCs w:val="28"/>
        </w:rPr>
        <w:t xml:space="preserve">on behalf of Resident </w:t>
      </w:r>
    </w:p>
    <w:p w14:paraId="7E950701" w14:textId="41FF6C5B" w:rsidR="009D2F24" w:rsidRPr="00CA5768" w:rsidRDefault="00A04864" w:rsidP="00B045ED">
      <w:pPr>
        <w:tabs>
          <w:tab w:val="left" w:pos="9180"/>
        </w:tabs>
        <w:spacing w:after="0" w:line="240" w:lineRule="auto"/>
        <w:rPr>
          <w:rFonts w:asciiTheme="minorHAnsi" w:hAnsiTheme="minorHAnsi" w:cstheme="minorHAnsi"/>
          <w:szCs w:val="28"/>
        </w:rPr>
      </w:pPr>
      <w:r w:rsidRPr="00CA5768">
        <w:rPr>
          <w:rFonts w:asciiTheme="minorHAnsi" w:hAnsiTheme="minorHAnsi" w:cstheme="minorHAnsi"/>
          <w:szCs w:val="28"/>
        </w:rPr>
        <w:t>“</w:t>
      </w:r>
      <w:r w:rsidR="002C1F75" w:rsidRPr="00CA5768">
        <w:rPr>
          <w:rFonts w:asciiTheme="minorHAnsi" w:hAnsiTheme="minorHAnsi" w:cstheme="minorHAnsi"/>
          <w:szCs w:val="28"/>
        </w:rPr>
        <w:t>Licensee/F</w:t>
      </w:r>
      <w:r w:rsidRPr="00CA5768">
        <w:rPr>
          <w:rFonts w:asciiTheme="minorHAnsi" w:hAnsiTheme="minorHAnsi" w:cstheme="minorHAnsi"/>
          <w:szCs w:val="28"/>
        </w:rPr>
        <w:t xml:space="preserve">acility” </w:t>
      </w:r>
      <w:r w:rsidR="00C41085" w:rsidRPr="00CA5768">
        <w:rPr>
          <w:rFonts w:asciiTheme="minorHAnsi" w:hAnsiTheme="minorHAnsi" w:cstheme="minorHAnsi"/>
          <w:szCs w:val="28"/>
          <w:u w:val="single"/>
        </w:rPr>
        <w:tab/>
      </w:r>
    </w:p>
    <w:p w14:paraId="2496FA88" w14:textId="77777777" w:rsidR="002C1F75" w:rsidRPr="00CA5768" w:rsidRDefault="009D2F24" w:rsidP="00B045ED">
      <w:pPr>
        <w:tabs>
          <w:tab w:val="left" w:pos="9180"/>
        </w:tabs>
        <w:spacing w:after="0" w:line="240" w:lineRule="auto"/>
        <w:rPr>
          <w:rFonts w:asciiTheme="minorHAnsi" w:hAnsiTheme="minorHAnsi" w:cstheme="minorHAnsi"/>
          <w:szCs w:val="28"/>
          <w:u w:val="single"/>
        </w:rPr>
      </w:pPr>
      <w:proofErr w:type="gramStart"/>
      <w:r w:rsidRPr="00CA5768">
        <w:rPr>
          <w:rFonts w:asciiTheme="minorHAnsi" w:hAnsiTheme="minorHAnsi" w:cstheme="minorHAnsi"/>
          <w:szCs w:val="28"/>
        </w:rPr>
        <w:t>located</w:t>
      </w:r>
      <w:proofErr w:type="gramEnd"/>
      <w:r w:rsidRPr="00CA5768">
        <w:rPr>
          <w:rFonts w:asciiTheme="minorHAnsi" w:hAnsiTheme="minorHAnsi" w:cstheme="minorHAnsi"/>
          <w:szCs w:val="28"/>
        </w:rPr>
        <w:t xml:space="preserve"> at </w:t>
      </w:r>
      <w:r w:rsidR="00C36CB4" w:rsidRPr="00CA5768">
        <w:rPr>
          <w:rFonts w:asciiTheme="minorHAnsi" w:hAnsiTheme="minorHAnsi" w:cstheme="minorHAnsi"/>
          <w:szCs w:val="28"/>
          <w:u w:val="single"/>
        </w:rPr>
        <w:tab/>
      </w:r>
    </w:p>
    <w:p w14:paraId="4953003A" w14:textId="59C7DF0A" w:rsidR="002C1F75" w:rsidRPr="00CA5768" w:rsidRDefault="002C1F75" w:rsidP="00B045ED">
      <w:pPr>
        <w:tabs>
          <w:tab w:val="left" w:pos="1440"/>
          <w:tab w:val="left" w:pos="9180"/>
        </w:tabs>
        <w:spacing w:after="0" w:line="240" w:lineRule="auto"/>
        <w:rPr>
          <w:rFonts w:asciiTheme="minorHAnsi" w:hAnsiTheme="minorHAnsi" w:cstheme="minorHAnsi"/>
          <w:i/>
          <w:szCs w:val="28"/>
        </w:rPr>
      </w:pPr>
      <w:r w:rsidRPr="00CA5768">
        <w:rPr>
          <w:rFonts w:asciiTheme="minorHAnsi" w:hAnsiTheme="minorHAnsi" w:cstheme="minorHAnsi"/>
          <w:szCs w:val="28"/>
        </w:rPr>
        <w:tab/>
      </w:r>
      <w:r w:rsidRPr="00CA5768">
        <w:rPr>
          <w:rFonts w:asciiTheme="minorHAnsi" w:hAnsiTheme="minorHAnsi" w:cstheme="minorHAnsi"/>
          <w:i/>
          <w:szCs w:val="28"/>
        </w:rPr>
        <w:t xml:space="preserve">Physical address of </w:t>
      </w:r>
      <w:r w:rsidR="001F6E40" w:rsidRPr="00CA5768">
        <w:rPr>
          <w:rFonts w:asciiTheme="minorHAnsi" w:hAnsiTheme="minorHAnsi" w:cstheme="minorHAnsi"/>
          <w:i/>
          <w:szCs w:val="28"/>
        </w:rPr>
        <w:t>adult foster home</w:t>
      </w:r>
    </w:p>
    <w:p w14:paraId="345CC4D0" w14:textId="77777777" w:rsidR="001F6E40" w:rsidRPr="00CA5768" w:rsidRDefault="001F6E40" w:rsidP="00B045ED">
      <w:pPr>
        <w:tabs>
          <w:tab w:val="left" w:pos="1440"/>
          <w:tab w:val="left" w:pos="9180"/>
        </w:tabs>
        <w:spacing w:after="0" w:line="240" w:lineRule="auto"/>
        <w:rPr>
          <w:rFonts w:asciiTheme="minorHAnsi" w:hAnsiTheme="minorHAnsi" w:cstheme="minorHAnsi"/>
          <w:szCs w:val="28"/>
        </w:rPr>
      </w:pPr>
    </w:p>
    <w:p w14:paraId="05C34D87" w14:textId="78FE9C5D" w:rsidR="00B867E2" w:rsidRPr="00CA5768" w:rsidRDefault="009D2F24" w:rsidP="006205F7">
      <w:pPr>
        <w:tabs>
          <w:tab w:val="left" w:pos="603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rPr>
        <w:t>The term “</w:t>
      </w:r>
      <w:r w:rsidR="007A0B5A" w:rsidRPr="00CA5768">
        <w:rPr>
          <w:rFonts w:asciiTheme="minorHAnsi" w:hAnsiTheme="minorHAnsi" w:cstheme="minorHAnsi"/>
          <w:szCs w:val="28"/>
        </w:rPr>
        <w:t>y</w:t>
      </w:r>
      <w:r w:rsidR="00C36CB4" w:rsidRPr="00CA5768">
        <w:rPr>
          <w:rFonts w:asciiTheme="minorHAnsi" w:hAnsiTheme="minorHAnsi" w:cstheme="minorHAnsi"/>
          <w:szCs w:val="28"/>
        </w:rPr>
        <w:t>ou</w:t>
      </w:r>
      <w:r w:rsidRPr="00CA5768">
        <w:rPr>
          <w:rFonts w:asciiTheme="minorHAnsi" w:hAnsiTheme="minorHAnsi" w:cstheme="minorHAnsi"/>
          <w:szCs w:val="28"/>
        </w:rPr>
        <w:t>”</w:t>
      </w:r>
      <w:r w:rsidR="00C36CB4" w:rsidRPr="00CA5768">
        <w:rPr>
          <w:rFonts w:asciiTheme="minorHAnsi" w:hAnsiTheme="minorHAnsi" w:cstheme="minorHAnsi"/>
          <w:szCs w:val="28"/>
        </w:rPr>
        <w:t xml:space="preserve"> and “</w:t>
      </w:r>
      <w:r w:rsidR="007A0B5A" w:rsidRPr="00CA5768">
        <w:rPr>
          <w:rFonts w:asciiTheme="minorHAnsi" w:hAnsiTheme="minorHAnsi" w:cstheme="minorHAnsi"/>
          <w:szCs w:val="28"/>
        </w:rPr>
        <w:t>y</w:t>
      </w:r>
      <w:r w:rsidR="00C36CB4" w:rsidRPr="00CA5768">
        <w:rPr>
          <w:rFonts w:asciiTheme="minorHAnsi" w:hAnsiTheme="minorHAnsi" w:cstheme="minorHAnsi"/>
          <w:szCs w:val="28"/>
        </w:rPr>
        <w:t>our”</w:t>
      </w:r>
      <w:r w:rsidRPr="00CA5768">
        <w:rPr>
          <w:rFonts w:asciiTheme="minorHAnsi" w:hAnsiTheme="minorHAnsi" w:cstheme="minorHAnsi"/>
          <w:szCs w:val="28"/>
        </w:rPr>
        <w:t xml:space="preserve"> includes </w:t>
      </w:r>
      <w:r w:rsidR="00862D61" w:rsidRPr="00CA5768">
        <w:rPr>
          <w:rFonts w:asciiTheme="minorHAnsi" w:hAnsiTheme="minorHAnsi" w:cstheme="minorHAnsi"/>
          <w:szCs w:val="28"/>
        </w:rPr>
        <w:t xml:space="preserve">the Resident and the </w:t>
      </w:r>
      <w:r w:rsidR="00C23517" w:rsidRPr="00CA5768">
        <w:rPr>
          <w:rFonts w:asciiTheme="minorHAnsi" w:hAnsiTheme="minorHAnsi" w:cstheme="minorHAnsi"/>
          <w:szCs w:val="28"/>
        </w:rPr>
        <w:t xml:space="preserve">representative acting on the Resident’s behalf if </w:t>
      </w:r>
      <w:r w:rsidR="00862D61" w:rsidRPr="00CA5768">
        <w:rPr>
          <w:rFonts w:asciiTheme="minorHAnsi" w:hAnsiTheme="minorHAnsi" w:cstheme="minorHAnsi"/>
          <w:szCs w:val="28"/>
        </w:rPr>
        <w:t>designated above</w:t>
      </w:r>
      <w:r w:rsidRPr="00CA5768">
        <w:rPr>
          <w:rFonts w:asciiTheme="minorHAnsi" w:hAnsiTheme="minorHAnsi" w:cstheme="minorHAnsi"/>
          <w:szCs w:val="28"/>
        </w:rPr>
        <w:t xml:space="preserve">. </w:t>
      </w:r>
    </w:p>
    <w:p w14:paraId="517379A8" w14:textId="66376AD5" w:rsidR="00C36CB4" w:rsidRPr="00CA5768" w:rsidRDefault="00686361" w:rsidP="00B045ED">
      <w:pPr>
        <w:tabs>
          <w:tab w:val="left" w:pos="6030"/>
          <w:tab w:val="left" w:pos="9360"/>
        </w:tabs>
        <w:spacing w:after="0" w:line="240" w:lineRule="auto"/>
        <w:rPr>
          <w:rFonts w:asciiTheme="minorHAnsi" w:hAnsiTheme="minorHAnsi" w:cstheme="minorHAnsi"/>
          <w:szCs w:val="28"/>
        </w:rPr>
      </w:pPr>
      <w:r w:rsidRPr="00CA5768">
        <w:rPr>
          <w:rFonts w:asciiTheme="minorHAnsi" w:hAnsiTheme="minorHAnsi" w:cstheme="minorHAnsi"/>
          <w:szCs w:val="28"/>
        </w:rPr>
        <w:t xml:space="preserve">You have </w:t>
      </w:r>
      <w:r w:rsidR="009D2F24" w:rsidRPr="00CA5768">
        <w:rPr>
          <w:rFonts w:asciiTheme="minorHAnsi" w:hAnsiTheme="minorHAnsi" w:cstheme="minorHAnsi"/>
          <w:szCs w:val="28"/>
        </w:rPr>
        <w:t xml:space="preserve">chosen to rent </w:t>
      </w:r>
      <w:r w:rsidR="00B379B9" w:rsidRPr="00CA5768">
        <w:rPr>
          <w:rFonts w:asciiTheme="minorHAnsi" w:hAnsiTheme="minorHAnsi" w:cstheme="minorHAnsi"/>
          <w:szCs w:val="28"/>
        </w:rPr>
        <w:t>a</w:t>
      </w:r>
      <w:r w:rsidR="00C36CB4" w:rsidRPr="00CA5768">
        <w:rPr>
          <w:rFonts w:asciiTheme="minorHAnsi" w:hAnsiTheme="minorHAnsi" w:cstheme="minorHAnsi"/>
          <w:szCs w:val="28"/>
        </w:rPr>
        <w:t>:</w:t>
      </w:r>
      <w:r w:rsidR="007B0C84" w:rsidRPr="00CA5768">
        <w:rPr>
          <w:rFonts w:asciiTheme="minorHAnsi" w:hAnsiTheme="minorHAnsi" w:cstheme="minorHAnsi"/>
          <w:szCs w:val="28"/>
        </w:rPr>
        <w:t xml:space="preserve"> </w:t>
      </w:r>
      <w:r w:rsidR="00C36CB4" w:rsidRPr="00CA5768">
        <w:rPr>
          <w:rFonts w:asciiTheme="minorHAnsi" w:hAnsiTheme="minorHAnsi" w:cstheme="minorHAnsi"/>
          <w:szCs w:val="28"/>
        </w:rPr>
        <w:tab/>
      </w:r>
    </w:p>
    <w:p w14:paraId="0F2FC114" w14:textId="77777777" w:rsidR="00B045ED" w:rsidRPr="00CA5768" w:rsidRDefault="003B2D98" w:rsidP="00B045ED">
      <w:pPr>
        <w:tabs>
          <w:tab w:val="left" w:pos="3600"/>
          <w:tab w:val="left" w:pos="9180"/>
        </w:tabs>
        <w:spacing w:after="0" w:line="240" w:lineRule="auto"/>
        <w:rPr>
          <w:rFonts w:asciiTheme="minorHAnsi" w:hAnsiTheme="minorHAnsi" w:cstheme="minorHAnsi"/>
          <w:szCs w:val="28"/>
        </w:rPr>
      </w:pPr>
      <w:sdt>
        <w:sdtPr>
          <w:rPr>
            <w:rFonts w:asciiTheme="minorHAnsi" w:hAnsiTheme="minorHAnsi" w:cstheme="minorHAnsi"/>
            <w:szCs w:val="28"/>
          </w:rPr>
          <w:id w:val="95984728"/>
          <w14:checkbox>
            <w14:checked w14:val="0"/>
            <w14:checkedState w14:val="2612" w14:font="Meiryo"/>
            <w14:uncheckedState w14:val="2610" w14:font="Meiryo"/>
          </w14:checkbox>
        </w:sdtPr>
        <w:sdtEndPr/>
        <w:sdtContent>
          <w:r w:rsidR="00C23517" w:rsidRPr="00CA5768">
            <w:rPr>
              <w:rFonts w:ascii="Segoe UI Symbol" w:eastAsia="Meiryo" w:hAnsi="Segoe UI Symbol" w:cs="Segoe UI Symbol"/>
              <w:szCs w:val="28"/>
            </w:rPr>
            <w:t>☐</w:t>
          </w:r>
        </w:sdtContent>
      </w:sdt>
      <w:r w:rsidR="004C3CC4" w:rsidRPr="00CA5768">
        <w:rPr>
          <w:rFonts w:asciiTheme="minorHAnsi" w:hAnsiTheme="minorHAnsi" w:cstheme="minorHAnsi"/>
          <w:szCs w:val="28"/>
        </w:rPr>
        <w:t xml:space="preserve"> </w:t>
      </w:r>
      <w:r w:rsidR="00C36CB4" w:rsidRPr="00CA5768">
        <w:rPr>
          <w:rFonts w:asciiTheme="minorHAnsi" w:hAnsiTheme="minorHAnsi" w:cstheme="minorHAnsi"/>
          <w:szCs w:val="28"/>
        </w:rPr>
        <w:t>Single occupancy room</w:t>
      </w:r>
      <w:r w:rsidR="00C36CB4" w:rsidRPr="00CA5768">
        <w:rPr>
          <w:rFonts w:asciiTheme="minorHAnsi" w:hAnsiTheme="minorHAnsi" w:cstheme="minorHAnsi"/>
          <w:szCs w:val="28"/>
        </w:rPr>
        <w:tab/>
      </w:r>
      <w:sdt>
        <w:sdtPr>
          <w:rPr>
            <w:rFonts w:asciiTheme="minorHAnsi" w:hAnsiTheme="minorHAnsi" w:cstheme="minorHAnsi"/>
            <w:szCs w:val="28"/>
          </w:rPr>
          <w:id w:val="-1181508404"/>
          <w14:checkbox>
            <w14:checked w14:val="0"/>
            <w14:checkedState w14:val="2612" w14:font="Meiryo"/>
            <w14:uncheckedState w14:val="2610" w14:font="Meiryo"/>
          </w14:checkbox>
        </w:sdtPr>
        <w:sdtEndPr/>
        <w:sdtContent>
          <w:r w:rsidR="004C3CC4" w:rsidRPr="00CA5768">
            <w:rPr>
              <w:rFonts w:ascii="Segoe UI Symbol" w:eastAsia="Meiryo" w:hAnsi="Segoe UI Symbol" w:cs="Segoe UI Symbol"/>
              <w:szCs w:val="28"/>
            </w:rPr>
            <w:t>☐</w:t>
          </w:r>
        </w:sdtContent>
      </w:sdt>
      <w:r w:rsidR="004C3CC4" w:rsidRPr="00CA5768">
        <w:rPr>
          <w:rFonts w:asciiTheme="minorHAnsi" w:hAnsiTheme="minorHAnsi" w:cstheme="minorHAnsi"/>
          <w:szCs w:val="28"/>
        </w:rPr>
        <w:t xml:space="preserve"> </w:t>
      </w:r>
      <w:r w:rsidR="00C36CB4" w:rsidRPr="00CA5768">
        <w:rPr>
          <w:rFonts w:asciiTheme="minorHAnsi" w:hAnsiTheme="minorHAnsi" w:cstheme="minorHAnsi"/>
          <w:szCs w:val="28"/>
        </w:rPr>
        <w:t>Shared occupancy room</w:t>
      </w:r>
      <w:r w:rsidR="004C3CC4" w:rsidRPr="00CA5768">
        <w:rPr>
          <w:rFonts w:asciiTheme="minorHAnsi" w:hAnsiTheme="minorHAnsi" w:cstheme="minorHAnsi"/>
          <w:szCs w:val="28"/>
        </w:rPr>
        <w:t xml:space="preserve"> </w:t>
      </w:r>
    </w:p>
    <w:p w14:paraId="454CF272" w14:textId="360EE59F" w:rsidR="00C36CB4" w:rsidRDefault="00C36CB4" w:rsidP="006205F7">
      <w:pPr>
        <w:tabs>
          <w:tab w:val="left" w:pos="3600"/>
          <w:tab w:val="left" w:pos="9180"/>
        </w:tabs>
        <w:spacing w:after="240" w:line="240" w:lineRule="auto"/>
        <w:rPr>
          <w:rFonts w:asciiTheme="minorHAnsi" w:hAnsiTheme="minorHAnsi" w:cstheme="minorHAnsi"/>
          <w:szCs w:val="28"/>
        </w:rPr>
      </w:pPr>
      <w:proofErr w:type="gramStart"/>
      <w:r w:rsidRPr="00CA5768">
        <w:rPr>
          <w:rFonts w:asciiTheme="minorHAnsi" w:hAnsiTheme="minorHAnsi" w:cstheme="minorHAnsi"/>
          <w:szCs w:val="28"/>
        </w:rPr>
        <w:t>for</w:t>
      </w:r>
      <w:proofErr w:type="gramEnd"/>
      <w:r w:rsidRPr="00CA5768">
        <w:rPr>
          <w:rFonts w:asciiTheme="minorHAnsi" w:hAnsiTheme="minorHAnsi" w:cstheme="minorHAnsi"/>
          <w:szCs w:val="28"/>
        </w:rPr>
        <w:t xml:space="preserve"> your personal use on a month-to-month basis beginning on </w:t>
      </w:r>
      <w:r w:rsidR="004C3CC4" w:rsidRPr="00CA5768">
        <w:rPr>
          <w:rFonts w:asciiTheme="minorHAnsi" w:hAnsiTheme="minorHAnsi" w:cstheme="minorHAnsi"/>
          <w:szCs w:val="28"/>
          <w:u w:val="single"/>
        </w:rPr>
        <w:tab/>
      </w:r>
      <w:r w:rsidRPr="00CA5768">
        <w:rPr>
          <w:rFonts w:asciiTheme="minorHAnsi" w:hAnsiTheme="minorHAnsi" w:cstheme="minorHAnsi"/>
          <w:szCs w:val="28"/>
        </w:rPr>
        <w:t>.</w:t>
      </w:r>
    </w:p>
    <w:p w14:paraId="78048098" w14:textId="02484DDF" w:rsidR="00384FFD" w:rsidRPr="00CA5768" w:rsidRDefault="00B30130" w:rsidP="006205F7">
      <w:pPr>
        <w:tabs>
          <w:tab w:val="left" w:pos="2340"/>
          <w:tab w:val="left" w:pos="4500"/>
          <w:tab w:val="left" w:pos="9180"/>
        </w:tabs>
        <w:spacing w:after="240" w:line="240" w:lineRule="auto"/>
        <w:rPr>
          <w:rFonts w:asciiTheme="minorHAnsi" w:hAnsiTheme="minorHAnsi" w:cstheme="minorHAnsi"/>
          <w:szCs w:val="28"/>
        </w:rPr>
      </w:pPr>
      <w:r w:rsidRPr="00CA5768">
        <w:rPr>
          <w:rFonts w:asciiTheme="minorHAnsi" w:hAnsiTheme="minorHAnsi" w:cstheme="minorHAnsi"/>
          <w:b/>
          <w:szCs w:val="28"/>
        </w:rPr>
        <w:t xml:space="preserve">Payment. </w:t>
      </w:r>
      <w:r w:rsidRPr="00CA5768">
        <w:rPr>
          <w:rFonts w:asciiTheme="minorHAnsi" w:hAnsiTheme="minorHAnsi" w:cstheme="minorHAnsi"/>
          <w:szCs w:val="28"/>
        </w:rPr>
        <w:t xml:space="preserve">You agree to pay </w:t>
      </w:r>
      <w:r w:rsidR="00C23517" w:rsidRPr="00CA5768">
        <w:rPr>
          <w:rFonts w:asciiTheme="minorHAnsi" w:hAnsiTheme="minorHAnsi" w:cstheme="minorHAnsi"/>
          <w:szCs w:val="28"/>
        </w:rPr>
        <w:t>Licensee</w:t>
      </w:r>
      <w:r w:rsidR="00782DDF">
        <w:rPr>
          <w:rFonts w:asciiTheme="minorHAnsi" w:hAnsiTheme="minorHAnsi" w:cstheme="minorHAnsi"/>
          <w:szCs w:val="28"/>
        </w:rPr>
        <w:t>/Facility</w:t>
      </w:r>
      <w:r w:rsidR="00C23517" w:rsidRPr="00CA5768">
        <w:rPr>
          <w:rFonts w:asciiTheme="minorHAnsi" w:hAnsiTheme="minorHAnsi" w:cstheme="minorHAnsi"/>
          <w:szCs w:val="28"/>
        </w:rPr>
        <w:t xml:space="preserve"> your monthly </w:t>
      </w:r>
      <w:r w:rsidR="0009293C">
        <w:rPr>
          <w:rFonts w:asciiTheme="minorHAnsi" w:hAnsiTheme="minorHAnsi" w:cstheme="minorHAnsi"/>
          <w:szCs w:val="28"/>
        </w:rPr>
        <w:t>payment</w:t>
      </w:r>
      <w:r w:rsidR="00C23517" w:rsidRPr="00CA5768">
        <w:rPr>
          <w:rFonts w:asciiTheme="minorHAnsi" w:hAnsiTheme="minorHAnsi" w:cstheme="minorHAnsi"/>
          <w:szCs w:val="28"/>
        </w:rPr>
        <w:t xml:space="preserve"> for room and board in the amount determined by the Department and communicated through </w:t>
      </w:r>
      <w:r w:rsidR="00AB33EE" w:rsidRPr="00CA5768">
        <w:rPr>
          <w:rFonts w:asciiTheme="minorHAnsi" w:hAnsiTheme="minorHAnsi" w:cstheme="minorHAnsi"/>
          <w:szCs w:val="28"/>
        </w:rPr>
        <w:t xml:space="preserve">an </w:t>
      </w:r>
      <w:r w:rsidR="00C23517" w:rsidRPr="00CA5768">
        <w:rPr>
          <w:rFonts w:asciiTheme="minorHAnsi" w:hAnsiTheme="minorHAnsi" w:cstheme="minorHAnsi"/>
          <w:szCs w:val="28"/>
        </w:rPr>
        <w:t>official Department Policy Transmittal</w:t>
      </w:r>
      <w:r w:rsidR="00AB33EE" w:rsidRPr="00CA5768">
        <w:rPr>
          <w:rFonts w:asciiTheme="minorHAnsi" w:hAnsiTheme="minorHAnsi" w:cstheme="minorHAnsi"/>
          <w:szCs w:val="28"/>
        </w:rPr>
        <w:t xml:space="preserve">.  You also agree to pay a </w:t>
      </w:r>
      <w:r w:rsidR="00C23517" w:rsidRPr="00CA5768">
        <w:rPr>
          <w:rFonts w:asciiTheme="minorHAnsi" w:hAnsiTheme="minorHAnsi" w:cstheme="minorHAnsi"/>
          <w:szCs w:val="28"/>
        </w:rPr>
        <w:t xml:space="preserve">service payment (if </w:t>
      </w:r>
      <w:r w:rsidR="00AB33EE" w:rsidRPr="00CA5768">
        <w:rPr>
          <w:rFonts w:asciiTheme="minorHAnsi" w:hAnsiTheme="minorHAnsi" w:cstheme="minorHAnsi"/>
          <w:szCs w:val="28"/>
        </w:rPr>
        <w:t>one is required of you</w:t>
      </w:r>
      <w:r w:rsidR="00C23517" w:rsidRPr="00CA5768">
        <w:rPr>
          <w:rFonts w:asciiTheme="minorHAnsi" w:hAnsiTheme="minorHAnsi" w:cstheme="minorHAnsi"/>
          <w:szCs w:val="28"/>
        </w:rPr>
        <w:t xml:space="preserve">) in the amount </w:t>
      </w:r>
      <w:r w:rsidR="004C0501" w:rsidRPr="00CA5768">
        <w:rPr>
          <w:rFonts w:asciiTheme="minorHAnsi" w:hAnsiTheme="minorHAnsi" w:cstheme="minorHAnsi"/>
          <w:szCs w:val="28"/>
        </w:rPr>
        <w:t>det</w:t>
      </w:r>
      <w:r w:rsidR="00C23517" w:rsidRPr="00CA5768">
        <w:rPr>
          <w:rFonts w:asciiTheme="minorHAnsi" w:hAnsiTheme="minorHAnsi" w:cstheme="minorHAnsi"/>
          <w:szCs w:val="28"/>
        </w:rPr>
        <w:t>ermined by the Department and identified in writing via a Department-issued</w:t>
      </w:r>
      <w:r w:rsidR="004C0501" w:rsidRPr="00CA5768">
        <w:rPr>
          <w:rFonts w:asciiTheme="minorHAnsi" w:hAnsiTheme="minorHAnsi" w:cstheme="minorHAnsi"/>
          <w:szCs w:val="28"/>
        </w:rPr>
        <w:t xml:space="preserve"> </w:t>
      </w:r>
      <w:r w:rsidR="00AB33EE" w:rsidRPr="00CA5768">
        <w:rPr>
          <w:rFonts w:asciiTheme="minorHAnsi" w:hAnsiTheme="minorHAnsi" w:cstheme="minorHAnsi"/>
          <w:szCs w:val="28"/>
        </w:rPr>
        <w:t>document.  Payment must be made</w:t>
      </w:r>
      <w:r w:rsidR="00C23517" w:rsidRPr="00CA5768">
        <w:rPr>
          <w:rFonts w:asciiTheme="minorHAnsi" w:hAnsiTheme="minorHAnsi" w:cstheme="minorHAnsi"/>
          <w:szCs w:val="28"/>
        </w:rPr>
        <w:t xml:space="preserve"> no later than </w:t>
      </w:r>
      <w:proofErr w:type="gramStart"/>
      <w:r w:rsidR="00C23517" w:rsidRPr="00CA5768">
        <w:rPr>
          <w:rFonts w:asciiTheme="minorHAnsi" w:hAnsiTheme="minorHAnsi" w:cstheme="minorHAnsi"/>
          <w:szCs w:val="28"/>
        </w:rPr>
        <w:t xml:space="preserve">the </w:t>
      </w:r>
      <w:r w:rsidR="004C0501" w:rsidRPr="00CA5768">
        <w:rPr>
          <w:rFonts w:asciiTheme="minorHAnsi" w:hAnsiTheme="minorHAnsi" w:cstheme="minorHAnsi"/>
          <w:szCs w:val="28"/>
          <w:u w:val="single"/>
        </w:rPr>
        <w:tab/>
      </w:r>
      <w:r w:rsidR="004C0501" w:rsidRPr="00CA5768">
        <w:rPr>
          <w:rFonts w:asciiTheme="minorHAnsi" w:hAnsiTheme="minorHAnsi" w:cstheme="minorHAnsi"/>
          <w:szCs w:val="28"/>
        </w:rPr>
        <w:t xml:space="preserve"> </w:t>
      </w:r>
      <w:r w:rsidR="00C23517" w:rsidRPr="00CA5768">
        <w:rPr>
          <w:rFonts w:asciiTheme="minorHAnsi" w:hAnsiTheme="minorHAnsi" w:cstheme="minorHAnsi"/>
          <w:szCs w:val="28"/>
        </w:rPr>
        <w:t>of</w:t>
      </w:r>
      <w:proofErr w:type="gramEnd"/>
      <w:r w:rsidR="00C23517" w:rsidRPr="00CA5768">
        <w:rPr>
          <w:rFonts w:asciiTheme="minorHAnsi" w:hAnsiTheme="minorHAnsi" w:cstheme="minorHAnsi"/>
          <w:szCs w:val="28"/>
        </w:rPr>
        <w:t xml:space="preserve"> each month. Payment shall be made payable to the Facility/Licensee</w:t>
      </w:r>
      <w:r w:rsidR="004C0501" w:rsidRPr="00CA5768">
        <w:rPr>
          <w:rFonts w:asciiTheme="minorHAnsi" w:hAnsiTheme="minorHAnsi" w:cstheme="minorHAnsi"/>
          <w:szCs w:val="28"/>
        </w:rPr>
        <w:t xml:space="preserve"> </w:t>
      </w:r>
      <w:r w:rsidR="00AB33EE" w:rsidRPr="00CA5768">
        <w:rPr>
          <w:rFonts w:asciiTheme="minorHAnsi" w:hAnsiTheme="minorHAnsi" w:cstheme="minorHAnsi"/>
          <w:szCs w:val="28"/>
        </w:rPr>
        <w:t xml:space="preserve">named above </w:t>
      </w:r>
      <w:r w:rsidR="00384FFD" w:rsidRPr="00CA5768">
        <w:rPr>
          <w:rFonts w:asciiTheme="minorHAnsi" w:hAnsiTheme="minorHAnsi" w:cstheme="minorHAnsi"/>
          <w:szCs w:val="28"/>
        </w:rPr>
        <w:t xml:space="preserve">according to the terms of this </w:t>
      </w:r>
      <w:r w:rsidR="0009293C">
        <w:rPr>
          <w:rFonts w:asciiTheme="minorHAnsi" w:hAnsiTheme="minorHAnsi" w:cstheme="minorHAnsi"/>
          <w:szCs w:val="28"/>
        </w:rPr>
        <w:t>Contract.</w:t>
      </w:r>
      <w:r w:rsidR="002A4B9C" w:rsidRPr="00CA5768">
        <w:rPr>
          <w:rFonts w:asciiTheme="minorHAnsi" w:hAnsiTheme="minorHAnsi" w:cstheme="minorHAnsi"/>
          <w:szCs w:val="28"/>
        </w:rPr>
        <w:t xml:space="preserve"> </w:t>
      </w:r>
      <w:r w:rsidR="00F355E9" w:rsidRPr="00CA5768">
        <w:rPr>
          <w:rFonts w:asciiTheme="minorHAnsi" w:hAnsiTheme="minorHAnsi" w:cstheme="minorHAnsi"/>
          <w:szCs w:val="28"/>
        </w:rPr>
        <w:t xml:space="preserve">The </w:t>
      </w:r>
      <w:r w:rsidR="00782DDF">
        <w:rPr>
          <w:rFonts w:asciiTheme="minorHAnsi" w:hAnsiTheme="minorHAnsi" w:cstheme="minorHAnsi"/>
          <w:szCs w:val="28"/>
        </w:rPr>
        <w:t>payment</w:t>
      </w:r>
      <w:r w:rsidR="00F355E9" w:rsidRPr="00CA5768">
        <w:rPr>
          <w:rFonts w:asciiTheme="minorHAnsi" w:hAnsiTheme="minorHAnsi" w:cstheme="minorHAnsi"/>
          <w:szCs w:val="28"/>
        </w:rPr>
        <w:t xml:space="preserve"> will be pro-rated for partial month occupancy.</w:t>
      </w:r>
      <w:r w:rsidR="00994A3C" w:rsidRPr="00CA5768">
        <w:rPr>
          <w:rFonts w:asciiTheme="minorHAnsi" w:hAnsiTheme="minorHAnsi" w:cstheme="minorHAnsi"/>
          <w:szCs w:val="28"/>
        </w:rPr>
        <w:t xml:space="preserve"> </w:t>
      </w:r>
      <w:r w:rsidR="00AB33EE" w:rsidRPr="00CA5768">
        <w:rPr>
          <w:rFonts w:asciiTheme="minorHAnsi" w:hAnsiTheme="minorHAnsi" w:cstheme="minorHAnsi"/>
          <w:szCs w:val="28"/>
        </w:rPr>
        <w:t>The monthly p</w:t>
      </w:r>
      <w:r w:rsidR="00994A3C" w:rsidRPr="00CA5768">
        <w:rPr>
          <w:rFonts w:asciiTheme="minorHAnsi" w:hAnsiTheme="minorHAnsi" w:cstheme="minorHAnsi"/>
          <w:szCs w:val="28"/>
        </w:rPr>
        <w:t xml:space="preserve">ayment </w:t>
      </w:r>
      <w:r w:rsidR="00AB33EE" w:rsidRPr="00CA5768">
        <w:rPr>
          <w:rFonts w:asciiTheme="minorHAnsi" w:hAnsiTheme="minorHAnsi" w:cstheme="minorHAnsi"/>
          <w:szCs w:val="28"/>
        </w:rPr>
        <w:t>will pay for</w:t>
      </w:r>
      <w:r w:rsidR="00994A3C" w:rsidRPr="00CA5768">
        <w:rPr>
          <w:rFonts w:asciiTheme="minorHAnsi" w:hAnsiTheme="minorHAnsi" w:cstheme="minorHAnsi"/>
          <w:szCs w:val="28"/>
        </w:rPr>
        <w:t xml:space="preserve"> room and board, basic care and services as identified in this </w:t>
      </w:r>
      <w:r w:rsidR="0009293C">
        <w:rPr>
          <w:rFonts w:asciiTheme="minorHAnsi" w:hAnsiTheme="minorHAnsi" w:cstheme="minorHAnsi"/>
          <w:szCs w:val="28"/>
        </w:rPr>
        <w:t>Contract</w:t>
      </w:r>
      <w:r w:rsidR="00994A3C" w:rsidRPr="00CA5768">
        <w:rPr>
          <w:rFonts w:asciiTheme="minorHAnsi" w:hAnsiTheme="minorHAnsi" w:cstheme="minorHAnsi"/>
          <w:szCs w:val="28"/>
        </w:rPr>
        <w:t>.</w:t>
      </w:r>
    </w:p>
    <w:p w14:paraId="1AFBAE79" w14:textId="5E04ACCA" w:rsidR="007C0773" w:rsidRPr="00CA5768" w:rsidRDefault="007C0773" w:rsidP="00AA0169">
      <w:pPr>
        <w:tabs>
          <w:tab w:val="left" w:pos="6480"/>
          <w:tab w:val="left" w:pos="810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u w:val="single"/>
        </w:rPr>
        <w:t>D</w:t>
      </w:r>
      <w:r w:rsidR="006D5F65" w:rsidRPr="00CA5768">
        <w:rPr>
          <w:rFonts w:asciiTheme="minorHAnsi" w:hAnsiTheme="minorHAnsi" w:cstheme="minorHAnsi"/>
          <w:szCs w:val="28"/>
          <w:u w:val="single"/>
        </w:rPr>
        <w:t>amages</w:t>
      </w:r>
      <w:r w:rsidRPr="00CA5768">
        <w:rPr>
          <w:rFonts w:asciiTheme="minorHAnsi" w:hAnsiTheme="minorHAnsi" w:cstheme="minorHAnsi"/>
          <w:szCs w:val="28"/>
        </w:rPr>
        <w:t xml:space="preserve">. </w:t>
      </w:r>
      <w:r w:rsidR="008240CB" w:rsidRPr="00CA5768">
        <w:rPr>
          <w:rFonts w:asciiTheme="minorHAnsi" w:hAnsiTheme="minorHAnsi" w:cstheme="minorHAnsi"/>
          <w:szCs w:val="28"/>
        </w:rPr>
        <w:t xml:space="preserve">You will be held responsible for any </w:t>
      </w:r>
      <w:r w:rsidR="000C640F">
        <w:rPr>
          <w:rFonts w:asciiTheme="minorHAnsi" w:hAnsiTheme="minorHAnsi" w:cstheme="minorHAnsi"/>
          <w:szCs w:val="28"/>
        </w:rPr>
        <w:t xml:space="preserve">property </w:t>
      </w:r>
      <w:r w:rsidR="008240CB" w:rsidRPr="00CA5768">
        <w:rPr>
          <w:rFonts w:asciiTheme="minorHAnsi" w:hAnsiTheme="minorHAnsi" w:cstheme="minorHAnsi"/>
          <w:szCs w:val="28"/>
        </w:rPr>
        <w:t xml:space="preserve">damages </w:t>
      </w:r>
      <w:r w:rsidR="00C945E6">
        <w:rPr>
          <w:rFonts w:asciiTheme="minorHAnsi" w:hAnsiTheme="minorHAnsi" w:cstheme="minorHAnsi"/>
          <w:szCs w:val="28"/>
        </w:rPr>
        <w:t>excluding damages caused by</w:t>
      </w:r>
      <w:r w:rsidR="008240CB" w:rsidRPr="00CA5768">
        <w:rPr>
          <w:rFonts w:asciiTheme="minorHAnsi" w:hAnsiTheme="minorHAnsi" w:cstheme="minorHAnsi"/>
          <w:szCs w:val="28"/>
        </w:rPr>
        <w:t xml:space="preserve"> normal </w:t>
      </w:r>
      <w:proofErr w:type="gramStart"/>
      <w:r w:rsidR="008240CB" w:rsidRPr="00CA5768">
        <w:rPr>
          <w:rFonts w:asciiTheme="minorHAnsi" w:hAnsiTheme="minorHAnsi" w:cstheme="minorHAnsi"/>
          <w:szCs w:val="28"/>
        </w:rPr>
        <w:t>wear</w:t>
      </w:r>
      <w:proofErr w:type="gramEnd"/>
      <w:r w:rsidR="008240CB" w:rsidRPr="00CA5768">
        <w:rPr>
          <w:rFonts w:asciiTheme="minorHAnsi" w:hAnsiTheme="minorHAnsi" w:cstheme="minorHAnsi"/>
          <w:szCs w:val="28"/>
        </w:rPr>
        <w:t xml:space="preserve"> and tear.</w:t>
      </w:r>
      <w:r w:rsidR="00237C69" w:rsidRPr="00CA5768">
        <w:rPr>
          <w:rFonts w:asciiTheme="minorHAnsi" w:hAnsiTheme="minorHAnsi" w:cstheme="minorHAnsi"/>
          <w:szCs w:val="28"/>
        </w:rPr>
        <w:t xml:space="preserve"> </w:t>
      </w:r>
    </w:p>
    <w:p w14:paraId="21534E96" w14:textId="336D808E" w:rsidR="00C2134D" w:rsidRPr="00CA5768" w:rsidRDefault="00C2134D" w:rsidP="00AA0169">
      <w:pPr>
        <w:tabs>
          <w:tab w:val="left" w:pos="5040"/>
          <w:tab w:val="left" w:pos="810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u w:val="single"/>
        </w:rPr>
        <w:t>Unlawful Activities</w:t>
      </w:r>
      <w:r w:rsidRPr="00CA5768">
        <w:rPr>
          <w:rFonts w:asciiTheme="minorHAnsi" w:hAnsiTheme="minorHAnsi" w:cstheme="minorHAnsi"/>
          <w:szCs w:val="28"/>
        </w:rPr>
        <w:t xml:space="preserve">. You agree </w:t>
      </w:r>
      <w:r w:rsidR="004A01B9" w:rsidRPr="00CA5768">
        <w:rPr>
          <w:rFonts w:asciiTheme="minorHAnsi" w:hAnsiTheme="minorHAnsi" w:cstheme="minorHAnsi"/>
          <w:szCs w:val="28"/>
        </w:rPr>
        <w:t>not to engage in or allow illegal activities of any kind anywhere on the care home’s premises.</w:t>
      </w:r>
      <w:r w:rsidR="001D36B6" w:rsidRPr="00CA5768">
        <w:rPr>
          <w:rFonts w:asciiTheme="minorHAnsi" w:hAnsiTheme="minorHAnsi" w:cstheme="minorHAnsi"/>
          <w:szCs w:val="28"/>
        </w:rPr>
        <w:t xml:space="preserve"> Suspected illegal activities will be reported to law enforcement.</w:t>
      </w:r>
    </w:p>
    <w:p w14:paraId="57A4623B" w14:textId="65C39DB2" w:rsidR="00705417" w:rsidRPr="00CA5768" w:rsidRDefault="00705417" w:rsidP="00AA0169">
      <w:pPr>
        <w:tabs>
          <w:tab w:val="left" w:pos="5040"/>
          <w:tab w:val="left" w:pos="810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u w:val="single"/>
        </w:rPr>
        <w:t>Refunds</w:t>
      </w:r>
      <w:r w:rsidRPr="00CA5768">
        <w:rPr>
          <w:rFonts w:asciiTheme="minorHAnsi" w:hAnsiTheme="minorHAnsi" w:cstheme="minorHAnsi"/>
          <w:szCs w:val="28"/>
        </w:rPr>
        <w:t>. Licensee/Facility will issue applicable refunds no later than 30 days following your last day in the care home.</w:t>
      </w:r>
      <w:r w:rsidR="00086422" w:rsidRPr="00CA5768">
        <w:rPr>
          <w:rFonts w:asciiTheme="minorHAnsi" w:hAnsiTheme="minorHAnsi" w:cstheme="minorHAnsi"/>
          <w:szCs w:val="28"/>
        </w:rPr>
        <w:t xml:space="preserve"> The Licensee/Facility may not retain payment for services beyond your last day in the home. If </w:t>
      </w:r>
      <w:proofErr w:type="gramStart"/>
      <w:r w:rsidR="00086422" w:rsidRPr="00CA5768">
        <w:rPr>
          <w:rFonts w:asciiTheme="minorHAnsi" w:hAnsiTheme="minorHAnsi" w:cstheme="minorHAnsi"/>
          <w:szCs w:val="28"/>
        </w:rPr>
        <w:t>your</w:t>
      </w:r>
      <w:proofErr w:type="gramEnd"/>
      <w:r w:rsidR="00086422" w:rsidRPr="00CA5768">
        <w:rPr>
          <w:rFonts w:asciiTheme="minorHAnsi" w:hAnsiTheme="minorHAnsi" w:cstheme="minorHAnsi"/>
          <w:szCs w:val="28"/>
        </w:rPr>
        <w:t xml:space="preserve"> </w:t>
      </w:r>
      <w:r w:rsidR="0009293C">
        <w:rPr>
          <w:rFonts w:asciiTheme="minorHAnsi" w:hAnsiTheme="minorHAnsi" w:cstheme="minorHAnsi"/>
          <w:szCs w:val="28"/>
        </w:rPr>
        <w:t xml:space="preserve">monthly payment </w:t>
      </w:r>
      <w:r w:rsidR="00086422" w:rsidRPr="00CA5768">
        <w:rPr>
          <w:rFonts w:asciiTheme="minorHAnsi" w:hAnsiTheme="minorHAnsi" w:cstheme="minorHAnsi"/>
          <w:szCs w:val="28"/>
        </w:rPr>
        <w:t xml:space="preserve">includes room and board, your room and board </w:t>
      </w:r>
      <w:r w:rsidR="0009293C">
        <w:rPr>
          <w:rFonts w:asciiTheme="minorHAnsi" w:hAnsiTheme="minorHAnsi" w:cstheme="minorHAnsi"/>
          <w:szCs w:val="28"/>
        </w:rPr>
        <w:t xml:space="preserve">payment </w:t>
      </w:r>
      <w:r w:rsidR="00086422" w:rsidRPr="00CA5768">
        <w:rPr>
          <w:rFonts w:asciiTheme="minorHAnsi" w:hAnsiTheme="minorHAnsi" w:cstheme="minorHAnsi"/>
          <w:szCs w:val="28"/>
        </w:rPr>
        <w:t>is refundable and may be pro-rated based on length of stay during the applicable month.</w:t>
      </w:r>
    </w:p>
    <w:p w14:paraId="4CB181C0" w14:textId="2AE00B0D" w:rsidR="00350A83" w:rsidRPr="00CA5768" w:rsidRDefault="009238F6" w:rsidP="00AA0169">
      <w:pPr>
        <w:tabs>
          <w:tab w:val="left" w:pos="5580"/>
          <w:tab w:val="left" w:pos="5760"/>
          <w:tab w:val="left" w:pos="9360"/>
        </w:tabs>
        <w:spacing w:after="120" w:line="240" w:lineRule="auto"/>
        <w:rPr>
          <w:rFonts w:asciiTheme="minorHAnsi" w:hAnsiTheme="minorHAnsi" w:cstheme="minorHAnsi"/>
          <w:szCs w:val="28"/>
        </w:rPr>
      </w:pPr>
      <w:r w:rsidRPr="00CA5768">
        <w:rPr>
          <w:rFonts w:asciiTheme="minorHAnsi" w:hAnsiTheme="minorHAnsi" w:cstheme="minorHAnsi"/>
          <w:b/>
          <w:szCs w:val="28"/>
        </w:rPr>
        <w:t>Living Accommodations.</w:t>
      </w:r>
      <w:r w:rsidR="00B85459" w:rsidRPr="00CA5768">
        <w:rPr>
          <w:rFonts w:asciiTheme="minorHAnsi" w:hAnsiTheme="minorHAnsi" w:cstheme="minorHAnsi"/>
          <w:b/>
          <w:szCs w:val="28"/>
        </w:rPr>
        <w:t xml:space="preserve"> </w:t>
      </w:r>
      <w:r w:rsidR="004B197A" w:rsidRPr="00CA5768">
        <w:rPr>
          <w:rFonts w:asciiTheme="minorHAnsi" w:hAnsiTheme="minorHAnsi" w:cstheme="minorHAnsi"/>
          <w:szCs w:val="28"/>
        </w:rPr>
        <w:t>You are invited to bring your own bed, linens and furniture</w:t>
      </w:r>
      <w:r w:rsidR="005E3528" w:rsidRPr="00CA5768">
        <w:rPr>
          <w:rFonts w:asciiTheme="minorHAnsi" w:hAnsiTheme="minorHAnsi" w:cstheme="minorHAnsi"/>
          <w:szCs w:val="28"/>
        </w:rPr>
        <w:t xml:space="preserve"> for your personal use in your bedroom. </w:t>
      </w:r>
      <w:r w:rsidR="00387B80" w:rsidRPr="00CA5768">
        <w:rPr>
          <w:rFonts w:asciiTheme="minorHAnsi" w:hAnsiTheme="minorHAnsi" w:cstheme="minorHAnsi"/>
          <w:szCs w:val="28"/>
        </w:rPr>
        <w:t>For your</w:t>
      </w:r>
      <w:r w:rsidR="004B197A" w:rsidRPr="00CA5768">
        <w:rPr>
          <w:rFonts w:asciiTheme="minorHAnsi" w:hAnsiTheme="minorHAnsi" w:cstheme="minorHAnsi"/>
          <w:szCs w:val="28"/>
        </w:rPr>
        <w:t xml:space="preserve"> safety,</w:t>
      </w:r>
      <w:r w:rsidR="00387B80" w:rsidRPr="00CA5768">
        <w:rPr>
          <w:rFonts w:asciiTheme="minorHAnsi" w:hAnsiTheme="minorHAnsi" w:cstheme="minorHAnsi"/>
          <w:szCs w:val="28"/>
        </w:rPr>
        <w:t xml:space="preserve"> and to ensure </w:t>
      </w:r>
      <w:r w:rsidR="00334D52" w:rsidRPr="00CA5768">
        <w:rPr>
          <w:rFonts w:asciiTheme="minorHAnsi" w:hAnsiTheme="minorHAnsi" w:cstheme="minorHAnsi"/>
          <w:szCs w:val="28"/>
        </w:rPr>
        <w:t xml:space="preserve">Licensee/Facility </w:t>
      </w:r>
      <w:r w:rsidR="00387B80" w:rsidRPr="00CA5768">
        <w:rPr>
          <w:rFonts w:asciiTheme="minorHAnsi" w:hAnsiTheme="minorHAnsi" w:cstheme="minorHAnsi"/>
          <w:szCs w:val="28"/>
        </w:rPr>
        <w:t xml:space="preserve">remains in compliance with all regulatory requirements, you agree to </w:t>
      </w:r>
      <w:r w:rsidR="005E3528" w:rsidRPr="00CA5768">
        <w:rPr>
          <w:rFonts w:asciiTheme="minorHAnsi" w:hAnsiTheme="minorHAnsi" w:cstheme="minorHAnsi"/>
          <w:szCs w:val="28"/>
        </w:rPr>
        <w:t xml:space="preserve">request and </w:t>
      </w:r>
      <w:r w:rsidR="004B197A" w:rsidRPr="00CA5768">
        <w:rPr>
          <w:rFonts w:asciiTheme="minorHAnsi" w:hAnsiTheme="minorHAnsi" w:cstheme="minorHAnsi"/>
          <w:szCs w:val="28"/>
        </w:rPr>
        <w:t xml:space="preserve">obtain </w:t>
      </w:r>
      <w:r w:rsidR="00C945E6">
        <w:rPr>
          <w:rFonts w:asciiTheme="minorHAnsi" w:hAnsiTheme="minorHAnsi" w:cstheme="minorHAnsi"/>
          <w:szCs w:val="28"/>
        </w:rPr>
        <w:t xml:space="preserve">Licensee </w:t>
      </w:r>
      <w:r w:rsidR="004B197A" w:rsidRPr="00CA5768">
        <w:rPr>
          <w:rFonts w:asciiTheme="minorHAnsi" w:hAnsiTheme="minorHAnsi" w:cstheme="minorHAnsi"/>
          <w:szCs w:val="28"/>
        </w:rPr>
        <w:t xml:space="preserve">approval prior to moving furniture </w:t>
      </w:r>
      <w:r w:rsidR="004B197A" w:rsidRPr="00CA5768">
        <w:rPr>
          <w:rFonts w:asciiTheme="minorHAnsi" w:hAnsiTheme="minorHAnsi" w:cstheme="minorHAnsi"/>
          <w:szCs w:val="28"/>
        </w:rPr>
        <w:lastRenderedPageBreak/>
        <w:t xml:space="preserve">into your room. </w:t>
      </w:r>
      <w:r w:rsidR="00094B51" w:rsidRPr="00CA5768">
        <w:rPr>
          <w:rFonts w:asciiTheme="minorHAnsi" w:hAnsiTheme="minorHAnsi" w:cstheme="minorHAnsi"/>
          <w:szCs w:val="28"/>
        </w:rPr>
        <w:t>You agree a</w:t>
      </w:r>
      <w:r w:rsidR="00457DB6" w:rsidRPr="00CA5768">
        <w:rPr>
          <w:rFonts w:asciiTheme="minorHAnsi" w:hAnsiTheme="minorHAnsi" w:cstheme="minorHAnsi"/>
          <w:szCs w:val="28"/>
        </w:rPr>
        <w:t>ll exit ways must remain clear of obstacles that may interfere in evacuation.</w:t>
      </w:r>
      <w:r w:rsidR="00094B51" w:rsidRPr="00CA5768">
        <w:rPr>
          <w:rFonts w:asciiTheme="minorHAnsi" w:hAnsiTheme="minorHAnsi" w:cstheme="minorHAnsi"/>
          <w:szCs w:val="28"/>
        </w:rPr>
        <w:t xml:space="preserve"> </w:t>
      </w:r>
      <w:r w:rsidR="00387B80" w:rsidRPr="00CA5768">
        <w:rPr>
          <w:rFonts w:asciiTheme="minorHAnsi" w:hAnsiTheme="minorHAnsi" w:cstheme="minorHAnsi"/>
          <w:szCs w:val="28"/>
        </w:rPr>
        <w:t xml:space="preserve">You may choose to use some or all of </w:t>
      </w:r>
      <w:r w:rsidR="004B197A" w:rsidRPr="00CA5768">
        <w:rPr>
          <w:rFonts w:asciiTheme="minorHAnsi" w:hAnsiTheme="minorHAnsi" w:cstheme="minorHAnsi"/>
          <w:szCs w:val="28"/>
        </w:rPr>
        <w:t>the a</w:t>
      </w:r>
      <w:r w:rsidR="00350A83" w:rsidRPr="00CA5768">
        <w:rPr>
          <w:rFonts w:asciiTheme="minorHAnsi" w:hAnsiTheme="minorHAnsi" w:cstheme="minorHAnsi"/>
          <w:szCs w:val="28"/>
        </w:rPr>
        <w:t xml:space="preserve">ccommodations </w:t>
      </w:r>
      <w:r w:rsidR="004B197A" w:rsidRPr="00CA5768">
        <w:rPr>
          <w:rFonts w:asciiTheme="minorHAnsi" w:hAnsiTheme="minorHAnsi" w:cstheme="minorHAnsi"/>
          <w:szCs w:val="28"/>
        </w:rPr>
        <w:t>provide</w:t>
      </w:r>
      <w:r w:rsidR="00387B80" w:rsidRPr="00CA5768">
        <w:rPr>
          <w:rFonts w:asciiTheme="minorHAnsi" w:hAnsiTheme="minorHAnsi" w:cstheme="minorHAnsi"/>
          <w:szCs w:val="28"/>
        </w:rPr>
        <w:t xml:space="preserve">d by </w:t>
      </w:r>
      <w:r w:rsidR="00334D52" w:rsidRPr="00CA5768">
        <w:rPr>
          <w:rFonts w:asciiTheme="minorHAnsi" w:hAnsiTheme="minorHAnsi" w:cstheme="minorHAnsi"/>
          <w:szCs w:val="28"/>
        </w:rPr>
        <w:t xml:space="preserve">Licensee/Facility </w:t>
      </w:r>
      <w:r w:rsidR="008148E1" w:rsidRPr="00CA5768">
        <w:rPr>
          <w:rFonts w:asciiTheme="minorHAnsi" w:hAnsiTheme="minorHAnsi" w:cstheme="minorHAnsi"/>
          <w:szCs w:val="28"/>
        </w:rPr>
        <w:t xml:space="preserve">which </w:t>
      </w:r>
      <w:r w:rsidR="00B85459" w:rsidRPr="00CA5768">
        <w:rPr>
          <w:rFonts w:asciiTheme="minorHAnsi" w:hAnsiTheme="minorHAnsi" w:cstheme="minorHAnsi"/>
          <w:szCs w:val="28"/>
        </w:rPr>
        <w:t>includes</w:t>
      </w:r>
      <w:r w:rsidR="00350A83" w:rsidRPr="00CA5768">
        <w:rPr>
          <w:rFonts w:asciiTheme="minorHAnsi" w:hAnsiTheme="minorHAnsi" w:cstheme="minorHAnsi"/>
          <w:szCs w:val="28"/>
        </w:rPr>
        <w:t>:</w:t>
      </w:r>
    </w:p>
    <w:p w14:paraId="53C5D0F7" w14:textId="12DFB02D" w:rsidR="00350A83" w:rsidRPr="00CA5768" w:rsidRDefault="00350A83" w:rsidP="00B045ED">
      <w:pPr>
        <w:pStyle w:val="ListParagraph"/>
        <w:numPr>
          <w:ilvl w:val="0"/>
          <w:numId w:val="4"/>
        </w:numPr>
        <w:tabs>
          <w:tab w:val="left" w:pos="5580"/>
          <w:tab w:val="left" w:pos="5760"/>
          <w:tab w:val="left" w:pos="9360"/>
        </w:tabs>
        <w:spacing w:after="0" w:line="240" w:lineRule="auto"/>
        <w:contextualSpacing w:val="0"/>
        <w:rPr>
          <w:rFonts w:asciiTheme="minorHAnsi" w:hAnsiTheme="minorHAnsi" w:cstheme="minorHAnsi"/>
          <w:szCs w:val="28"/>
        </w:rPr>
      </w:pPr>
      <w:r w:rsidRPr="00CA5768">
        <w:rPr>
          <w:rFonts w:asciiTheme="minorHAnsi" w:hAnsiTheme="minorHAnsi" w:cstheme="minorHAnsi"/>
          <w:szCs w:val="28"/>
        </w:rPr>
        <w:t>Bed (mattress and box springs)</w:t>
      </w:r>
    </w:p>
    <w:p w14:paraId="3605AD8C" w14:textId="594F7D6F" w:rsidR="00350A83" w:rsidRPr="00CA5768" w:rsidRDefault="004A01B9" w:rsidP="00B045ED">
      <w:pPr>
        <w:pStyle w:val="ListParagraph"/>
        <w:numPr>
          <w:ilvl w:val="0"/>
          <w:numId w:val="4"/>
        </w:numPr>
        <w:tabs>
          <w:tab w:val="left" w:pos="5580"/>
          <w:tab w:val="left" w:pos="5760"/>
          <w:tab w:val="left" w:pos="9360"/>
        </w:tabs>
        <w:spacing w:after="0" w:line="240" w:lineRule="auto"/>
        <w:contextualSpacing w:val="0"/>
        <w:rPr>
          <w:rFonts w:asciiTheme="minorHAnsi" w:hAnsiTheme="minorHAnsi" w:cstheme="minorHAnsi"/>
          <w:szCs w:val="28"/>
        </w:rPr>
      </w:pPr>
      <w:r w:rsidRPr="00CA5768">
        <w:rPr>
          <w:rFonts w:asciiTheme="minorHAnsi" w:hAnsiTheme="minorHAnsi" w:cstheme="minorHAnsi"/>
          <w:szCs w:val="28"/>
        </w:rPr>
        <w:t xml:space="preserve">Bedding (linens, including </w:t>
      </w:r>
      <w:r w:rsidR="00350A83" w:rsidRPr="00CA5768">
        <w:rPr>
          <w:rFonts w:asciiTheme="minorHAnsi" w:hAnsiTheme="minorHAnsi" w:cstheme="minorHAnsi"/>
          <w:szCs w:val="28"/>
        </w:rPr>
        <w:t>fitted</w:t>
      </w:r>
      <w:r w:rsidRPr="00CA5768">
        <w:rPr>
          <w:rFonts w:asciiTheme="minorHAnsi" w:hAnsiTheme="minorHAnsi" w:cstheme="minorHAnsi"/>
          <w:szCs w:val="28"/>
        </w:rPr>
        <w:t xml:space="preserve"> and </w:t>
      </w:r>
      <w:r w:rsidR="00350A83" w:rsidRPr="00CA5768">
        <w:rPr>
          <w:rFonts w:asciiTheme="minorHAnsi" w:hAnsiTheme="minorHAnsi" w:cstheme="minorHAnsi"/>
          <w:szCs w:val="28"/>
        </w:rPr>
        <w:t>flat</w:t>
      </w:r>
      <w:r w:rsidRPr="00CA5768">
        <w:rPr>
          <w:rFonts w:asciiTheme="minorHAnsi" w:hAnsiTheme="minorHAnsi" w:cstheme="minorHAnsi"/>
          <w:szCs w:val="28"/>
        </w:rPr>
        <w:t xml:space="preserve"> sheets and a </w:t>
      </w:r>
      <w:r w:rsidR="00350A83" w:rsidRPr="00CA5768">
        <w:rPr>
          <w:rFonts w:asciiTheme="minorHAnsi" w:hAnsiTheme="minorHAnsi" w:cstheme="minorHAnsi"/>
          <w:szCs w:val="28"/>
        </w:rPr>
        <w:t>pillow case)</w:t>
      </w:r>
    </w:p>
    <w:p w14:paraId="16595F96" w14:textId="7DB4AE31" w:rsidR="004B197A" w:rsidRPr="00CA5768" w:rsidRDefault="004B197A" w:rsidP="00B045ED">
      <w:pPr>
        <w:pStyle w:val="ListParagraph"/>
        <w:numPr>
          <w:ilvl w:val="0"/>
          <w:numId w:val="4"/>
        </w:numPr>
        <w:tabs>
          <w:tab w:val="left" w:pos="5580"/>
          <w:tab w:val="left" w:pos="5760"/>
          <w:tab w:val="left" w:pos="9360"/>
        </w:tabs>
        <w:spacing w:after="0" w:line="240" w:lineRule="auto"/>
        <w:contextualSpacing w:val="0"/>
        <w:rPr>
          <w:rFonts w:asciiTheme="minorHAnsi" w:hAnsiTheme="minorHAnsi" w:cstheme="minorHAnsi"/>
          <w:szCs w:val="28"/>
        </w:rPr>
      </w:pPr>
      <w:r w:rsidRPr="00CA5768">
        <w:rPr>
          <w:rFonts w:asciiTheme="minorHAnsi" w:hAnsiTheme="minorHAnsi" w:cstheme="minorHAnsi"/>
          <w:szCs w:val="28"/>
        </w:rPr>
        <w:t>Mattress pad</w:t>
      </w:r>
    </w:p>
    <w:p w14:paraId="2A76596F" w14:textId="6F9ECEC9" w:rsidR="00350A83" w:rsidRPr="00CA5768" w:rsidRDefault="00350A83" w:rsidP="00B045ED">
      <w:pPr>
        <w:pStyle w:val="ListParagraph"/>
        <w:numPr>
          <w:ilvl w:val="0"/>
          <w:numId w:val="4"/>
        </w:numPr>
        <w:tabs>
          <w:tab w:val="left" w:pos="5580"/>
          <w:tab w:val="left" w:pos="5760"/>
          <w:tab w:val="left" w:pos="9360"/>
        </w:tabs>
        <w:spacing w:after="0" w:line="240" w:lineRule="auto"/>
        <w:contextualSpacing w:val="0"/>
        <w:rPr>
          <w:rFonts w:asciiTheme="minorHAnsi" w:hAnsiTheme="minorHAnsi" w:cstheme="minorHAnsi"/>
          <w:szCs w:val="28"/>
        </w:rPr>
      </w:pPr>
      <w:r w:rsidRPr="00CA5768">
        <w:rPr>
          <w:rFonts w:asciiTheme="minorHAnsi" w:hAnsiTheme="minorHAnsi" w:cstheme="minorHAnsi"/>
          <w:szCs w:val="28"/>
        </w:rPr>
        <w:t>Pillow</w:t>
      </w:r>
    </w:p>
    <w:p w14:paraId="178B908E" w14:textId="7759B8CF" w:rsidR="004B197A" w:rsidRPr="00CA5768" w:rsidRDefault="004B197A" w:rsidP="00B045ED">
      <w:pPr>
        <w:pStyle w:val="ListParagraph"/>
        <w:numPr>
          <w:ilvl w:val="0"/>
          <w:numId w:val="4"/>
        </w:numPr>
        <w:tabs>
          <w:tab w:val="left" w:pos="5580"/>
          <w:tab w:val="left" w:pos="5760"/>
          <w:tab w:val="left" w:pos="9360"/>
        </w:tabs>
        <w:spacing w:after="0" w:line="240" w:lineRule="auto"/>
        <w:contextualSpacing w:val="0"/>
        <w:rPr>
          <w:rFonts w:asciiTheme="minorHAnsi" w:hAnsiTheme="minorHAnsi" w:cstheme="minorHAnsi"/>
          <w:szCs w:val="28"/>
        </w:rPr>
      </w:pPr>
      <w:r w:rsidRPr="00CA5768">
        <w:rPr>
          <w:rFonts w:asciiTheme="minorHAnsi" w:hAnsiTheme="minorHAnsi" w:cstheme="minorHAnsi"/>
          <w:szCs w:val="28"/>
        </w:rPr>
        <w:t>Blankets (as needed for your comfort)</w:t>
      </w:r>
    </w:p>
    <w:p w14:paraId="4813DA67" w14:textId="0FBDC1FE" w:rsidR="004B197A" w:rsidRPr="00CA5768" w:rsidRDefault="004B197A" w:rsidP="00B045ED">
      <w:pPr>
        <w:pStyle w:val="ListParagraph"/>
        <w:numPr>
          <w:ilvl w:val="0"/>
          <w:numId w:val="4"/>
        </w:numPr>
        <w:tabs>
          <w:tab w:val="left" w:pos="5580"/>
          <w:tab w:val="left" w:pos="5760"/>
          <w:tab w:val="left" w:pos="9360"/>
        </w:tabs>
        <w:spacing w:after="0" w:line="240" w:lineRule="auto"/>
        <w:contextualSpacing w:val="0"/>
        <w:rPr>
          <w:rFonts w:asciiTheme="minorHAnsi" w:hAnsiTheme="minorHAnsi" w:cstheme="minorHAnsi"/>
          <w:szCs w:val="28"/>
        </w:rPr>
      </w:pPr>
      <w:r w:rsidRPr="00CA5768">
        <w:rPr>
          <w:rFonts w:asciiTheme="minorHAnsi" w:hAnsiTheme="minorHAnsi" w:cstheme="minorHAnsi"/>
          <w:szCs w:val="28"/>
        </w:rPr>
        <w:t>Private dresser</w:t>
      </w:r>
    </w:p>
    <w:p w14:paraId="0264DC97" w14:textId="145D8015" w:rsidR="001E3E10" w:rsidRPr="00CA5768" w:rsidRDefault="004B197A" w:rsidP="00AA0169">
      <w:pPr>
        <w:pStyle w:val="ListParagraph"/>
        <w:numPr>
          <w:ilvl w:val="0"/>
          <w:numId w:val="4"/>
        </w:numPr>
        <w:tabs>
          <w:tab w:val="left" w:pos="5580"/>
          <w:tab w:val="left" w:pos="5760"/>
          <w:tab w:val="left" w:pos="9360"/>
        </w:tabs>
        <w:spacing w:after="240" w:line="240" w:lineRule="auto"/>
        <w:contextualSpacing w:val="0"/>
        <w:rPr>
          <w:rFonts w:asciiTheme="minorHAnsi" w:hAnsiTheme="minorHAnsi" w:cstheme="minorHAnsi"/>
          <w:szCs w:val="28"/>
        </w:rPr>
      </w:pPr>
      <w:r w:rsidRPr="00CA5768">
        <w:rPr>
          <w:rFonts w:asciiTheme="minorHAnsi" w:hAnsiTheme="minorHAnsi" w:cstheme="minorHAnsi"/>
          <w:szCs w:val="28"/>
        </w:rPr>
        <w:t>Closet space</w:t>
      </w:r>
    </w:p>
    <w:p w14:paraId="059B2A35" w14:textId="37084050" w:rsidR="00334D52" w:rsidRPr="00CA5768" w:rsidRDefault="00334D52" w:rsidP="00AA0169">
      <w:pPr>
        <w:tabs>
          <w:tab w:val="left" w:pos="4320"/>
        </w:tabs>
        <w:spacing w:after="240" w:line="240" w:lineRule="auto"/>
        <w:rPr>
          <w:rFonts w:asciiTheme="minorHAnsi" w:hAnsiTheme="minorHAnsi" w:cstheme="minorHAnsi"/>
          <w:szCs w:val="28"/>
        </w:rPr>
      </w:pPr>
      <w:r w:rsidRPr="00CA5768">
        <w:rPr>
          <w:rFonts w:asciiTheme="minorHAnsi" w:hAnsiTheme="minorHAnsi" w:cstheme="minorHAnsi"/>
          <w:b/>
          <w:szCs w:val="28"/>
        </w:rPr>
        <w:t xml:space="preserve">Décor. </w:t>
      </w:r>
      <w:r w:rsidRPr="00CA5768">
        <w:rPr>
          <w:rFonts w:asciiTheme="minorHAnsi" w:hAnsiTheme="minorHAnsi" w:cstheme="minorHAnsi"/>
          <w:szCs w:val="28"/>
        </w:rPr>
        <w:t>You are invited to decorate your bedroom in accordance with your personal tastes.  For your safety, preservation of the facility, and to ensure the Licensee/Facility remains in compliance with regulatory requirements, you agree to request and obtain permission prior to hanging pictures or items on walls, installation of items in the room, painting, or any other surface or structural modification to the bedroom.</w:t>
      </w:r>
    </w:p>
    <w:p w14:paraId="578CC6BF" w14:textId="6DAB3D1D" w:rsidR="00334D52" w:rsidRPr="00CA5768" w:rsidRDefault="00334D52" w:rsidP="00A406F3">
      <w:pPr>
        <w:tabs>
          <w:tab w:val="left" w:pos="4320"/>
        </w:tabs>
        <w:spacing w:after="240" w:line="240" w:lineRule="auto"/>
        <w:rPr>
          <w:rFonts w:asciiTheme="minorHAnsi" w:hAnsiTheme="minorHAnsi" w:cstheme="minorHAnsi"/>
          <w:szCs w:val="28"/>
        </w:rPr>
      </w:pPr>
      <w:r w:rsidRPr="00CA5768">
        <w:rPr>
          <w:rFonts w:asciiTheme="minorHAnsi" w:hAnsiTheme="minorHAnsi" w:cstheme="minorHAnsi"/>
          <w:b/>
          <w:szCs w:val="28"/>
        </w:rPr>
        <w:t>Locks.</w:t>
      </w:r>
      <w:r w:rsidR="004205C7" w:rsidRPr="00CA5768">
        <w:rPr>
          <w:rFonts w:asciiTheme="minorHAnsi" w:hAnsiTheme="minorHAnsi" w:cstheme="minorHAnsi"/>
          <w:b/>
          <w:szCs w:val="28"/>
        </w:rPr>
        <w:t xml:space="preserve"> </w:t>
      </w:r>
      <w:r w:rsidR="004205C7" w:rsidRPr="00CA5768">
        <w:rPr>
          <w:rFonts w:asciiTheme="minorHAnsi" w:hAnsiTheme="minorHAnsi" w:cstheme="minorHAnsi"/>
          <w:szCs w:val="28"/>
        </w:rPr>
        <w:t xml:space="preserve">A lock on your bedroom door is a regulatory requirement and </w:t>
      </w:r>
      <w:r w:rsidR="008D08DE" w:rsidRPr="00CA5768">
        <w:rPr>
          <w:rFonts w:asciiTheme="minorHAnsi" w:hAnsiTheme="minorHAnsi" w:cstheme="minorHAnsi"/>
          <w:szCs w:val="28"/>
        </w:rPr>
        <w:t xml:space="preserve">you may </w:t>
      </w:r>
      <w:r w:rsidR="00C945E6">
        <w:rPr>
          <w:rFonts w:asciiTheme="minorHAnsi" w:hAnsiTheme="minorHAnsi" w:cstheme="minorHAnsi"/>
          <w:szCs w:val="28"/>
        </w:rPr>
        <w:t>choose</w:t>
      </w:r>
      <w:r w:rsidR="008D08DE" w:rsidRPr="00CA5768">
        <w:rPr>
          <w:rFonts w:asciiTheme="minorHAnsi" w:hAnsiTheme="minorHAnsi" w:cstheme="minorHAnsi"/>
          <w:szCs w:val="28"/>
        </w:rPr>
        <w:t xml:space="preserve"> not </w:t>
      </w:r>
      <w:r w:rsidR="00C945E6">
        <w:rPr>
          <w:rFonts w:asciiTheme="minorHAnsi" w:hAnsiTheme="minorHAnsi" w:cstheme="minorHAnsi"/>
          <w:szCs w:val="28"/>
        </w:rPr>
        <w:t xml:space="preserve">to </w:t>
      </w:r>
      <w:r w:rsidR="008D08DE" w:rsidRPr="00CA5768">
        <w:rPr>
          <w:rFonts w:asciiTheme="minorHAnsi" w:hAnsiTheme="minorHAnsi" w:cstheme="minorHAnsi"/>
          <w:szCs w:val="28"/>
        </w:rPr>
        <w:t xml:space="preserve">use the locking feature. </w:t>
      </w:r>
      <w:r w:rsidR="00C8218F" w:rsidRPr="00CA5768">
        <w:rPr>
          <w:rFonts w:asciiTheme="minorHAnsi" w:hAnsiTheme="minorHAnsi" w:cstheme="minorHAnsi"/>
          <w:szCs w:val="28"/>
        </w:rPr>
        <w:t>Y</w:t>
      </w:r>
      <w:r w:rsidR="004205C7" w:rsidRPr="00CA5768">
        <w:rPr>
          <w:rFonts w:asciiTheme="minorHAnsi" w:hAnsiTheme="minorHAnsi" w:cstheme="minorHAnsi"/>
          <w:szCs w:val="28"/>
        </w:rPr>
        <w:t xml:space="preserve">ou will be provided with </w:t>
      </w:r>
      <w:r w:rsidR="008D08DE" w:rsidRPr="00CA5768">
        <w:rPr>
          <w:rFonts w:asciiTheme="minorHAnsi" w:hAnsiTheme="minorHAnsi" w:cstheme="minorHAnsi"/>
          <w:szCs w:val="28"/>
        </w:rPr>
        <w:t>one</w:t>
      </w:r>
      <w:r w:rsidR="004205C7" w:rsidRPr="00CA5768">
        <w:rPr>
          <w:rFonts w:asciiTheme="minorHAnsi" w:hAnsiTheme="minorHAnsi" w:cstheme="minorHAnsi"/>
          <w:szCs w:val="28"/>
        </w:rPr>
        <w:t xml:space="preserve"> key. You agree to not remove, modify or re-key the lock. You agree </w:t>
      </w:r>
      <w:r w:rsidR="00F132BE" w:rsidRPr="00CA5768">
        <w:rPr>
          <w:rFonts w:asciiTheme="minorHAnsi" w:hAnsiTheme="minorHAnsi" w:cstheme="minorHAnsi"/>
          <w:szCs w:val="28"/>
        </w:rPr>
        <w:t xml:space="preserve">to not </w:t>
      </w:r>
      <w:r w:rsidR="004205C7" w:rsidRPr="00CA5768">
        <w:rPr>
          <w:rFonts w:asciiTheme="minorHAnsi" w:hAnsiTheme="minorHAnsi" w:cstheme="minorHAnsi"/>
          <w:szCs w:val="28"/>
        </w:rPr>
        <w:t>give the key to any person other than your representative</w:t>
      </w:r>
      <w:r w:rsidR="004C0501" w:rsidRPr="00CA5768">
        <w:rPr>
          <w:rFonts w:asciiTheme="minorHAnsi" w:hAnsiTheme="minorHAnsi" w:cstheme="minorHAnsi"/>
          <w:szCs w:val="28"/>
        </w:rPr>
        <w:t>, if</w:t>
      </w:r>
      <w:r w:rsidR="004205C7" w:rsidRPr="00CA5768">
        <w:rPr>
          <w:rFonts w:asciiTheme="minorHAnsi" w:hAnsiTheme="minorHAnsi" w:cstheme="minorHAnsi"/>
          <w:szCs w:val="28"/>
        </w:rPr>
        <w:t xml:space="preserve"> named above. Lost or stolen keys should be immediately r</w:t>
      </w:r>
      <w:r w:rsidR="001A1D57" w:rsidRPr="00CA5768">
        <w:rPr>
          <w:rFonts w:asciiTheme="minorHAnsi" w:hAnsiTheme="minorHAnsi" w:cstheme="minorHAnsi"/>
          <w:szCs w:val="28"/>
        </w:rPr>
        <w:t>eported to the Licensee or fa</w:t>
      </w:r>
      <w:r w:rsidR="004205C7" w:rsidRPr="00CA5768">
        <w:rPr>
          <w:rFonts w:asciiTheme="minorHAnsi" w:hAnsiTheme="minorHAnsi" w:cstheme="minorHAnsi"/>
          <w:szCs w:val="28"/>
        </w:rPr>
        <w:t>cility staff.</w:t>
      </w:r>
      <w:r w:rsidR="00F132BE" w:rsidRPr="00CA5768">
        <w:rPr>
          <w:rFonts w:asciiTheme="minorHAnsi" w:hAnsiTheme="minorHAnsi" w:cstheme="minorHAnsi"/>
          <w:szCs w:val="28"/>
        </w:rPr>
        <w:t xml:space="preserve"> </w:t>
      </w:r>
      <w:r w:rsidR="005A6C2A" w:rsidRPr="00CA5768">
        <w:rPr>
          <w:rFonts w:asciiTheme="minorHAnsi" w:hAnsiTheme="minorHAnsi" w:cstheme="minorHAnsi"/>
          <w:szCs w:val="28"/>
        </w:rPr>
        <w:t>Additional or r</w:t>
      </w:r>
      <w:r w:rsidR="00F132BE" w:rsidRPr="00CA5768">
        <w:rPr>
          <w:rFonts w:asciiTheme="minorHAnsi" w:hAnsiTheme="minorHAnsi" w:cstheme="minorHAnsi"/>
          <w:szCs w:val="28"/>
        </w:rPr>
        <w:t xml:space="preserve">eplacement keys will be provided as needed for </w:t>
      </w:r>
      <w:r w:rsidR="00375BE0" w:rsidRPr="00CA5768">
        <w:rPr>
          <w:rFonts w:asciiTheme="minorHAnsi" w:hAnsiTheme="minorHAnsi" w:cstheme="minorHAnsi"/>
          <w:szCs w:val="28"/>
        </w:rPr>
        <w:t>the cost of replacement as evidenced by the receipt.</w:t>
      </w:r>
      <w:r w:rsidR="00094B51" w:rsidRPr="00CA5768">
        <w:rPr>
          <w:rFonts w:asciiTheme="minorHAnsi" w:hAnsiTheme="minorHAnsi" w:cstheme="minorHAnsi"/>
          <w:szCs w:val="28"/>
        </w:rPr>
        <w:t xml:space="preserve"> Only appropriate staff will have keys to your room.</w:t>
      </w:r>
    </w:p>
    <w:p w14:paraId="2B72E48D" w14:textId="52981939" w:rsidR="007C0773" w:rsidRPr="00CA5768" w:rsidRDefault="00F8521F" w:rsidP="00A406F3">
      <w:pPr>
        <w:spacing w:after="240" w:line="240" w:lineRule="auto"/>
        <w:rPr>
          <w:rFonts w:asciiTheme="minorHAnsi" w:hAnsiTheme="minorHAnsi" w:cstheme="minorHAnsi"/>
          <w:szCs w:val="28"/>
        </w:rPr>
      </w:pPr>
      <w:r w:rsidRPr="00CA5768">
        <w:rPr>
          <w:rFonts w:asciiTheme="minorHAnsi" w:hAnsiTheme="minorHAnsi" w:cstheme="minorHAnsi"/>
          <w:b/>
          <w:szCs w:val="28"/>
        </w:rPr>
        <w:t>Storage.</w:t>
      </w:r>
      <w:r w:rsidR="00D531B3" w:rsidRPr="00CA5768">
        <w:rPr>
          <w:rFonts w:asciiTheme="minorHAnsi" w:hAnsiTheme="minorHAnsi" w:cstheme="minorHAnsi"/>
          <w:szCs w:val="28"/>
        </w:rPr>
        <w:t xml:space="preserve"> Storage space </w:t>
      </w:r>
      <w:r w:rsidR="00894B48" w:rsidRPr="00CA5768">
        <w:rPr>
          <w:rFonts w:asciiTheme="minorHAnsi" w:hAnsiTheme="minorHAnsi" w:cstheme="minorHAnsi"/>
          <w:szCs w:val="28"/>
        </w:rPr>
        <w:t xml:space="preserve">for your belongings </w:t>
      </w:r>
      <w:r w:rsidR="00D531B3" w:rsidRPr="00CA5768">
        <w:rPr>
          <w:rFonts w:asciiTheme="minorHAnsi" w:hAnsiTheme="minorHAnsi" w:cstheme="minorHAnsi"/>
          <w:szCs w:val="28"/>
        </w:rPr>
        <w:t xml:space="preserve">is limited to </w:t>
      </w:r>
      <w:r w:rsidR="008240CB" w:rsidRPr="00CA5768">
        <w:rPr>
          <w:rFonts w:asciiTheme="minorHAnsi" w:hAnsiTheme="minorHAnsi" w:cstheme="minorHAnsi"/>
          <w:szCs w:val="28"/>
        </w:rPr>
        <w:t xml:space="preserve">the </w:t>
      </w:r>
      <w:r w:rsidR="00D531B3" w:rsidRPr="00CA5768">
        <w:rPr>
          <w:rFonts w:asciiTheme="minorHAnsi" w:hAnsiTheme="minorHAnsi" w:cstheme="minorHAnsi"/>
          <w:szCs w:val="28"/>
        </w:rPr>
        <w:t>room</w:t>
      </w:r>
      <w:r w:rsidR="008240CB" w:rsidRPr="00CA5768">
        <w:rPr>
          <w:rFonts w:asciiTheme="minorHAnsi" w:hAnsiTheme="minorHAnsi" w:cstheme="minorHAnsi"/>
          <w:szCs w:val="28"/>
        </w:rPr>
        <w:t xml:space="preserve"> you have chosen to rent</w:t>
      </w:r>
      <w:r w:rsidR="00D531B3" w:rsidRPr="00CA5768">
        <w:rPr>
          <w:rFonts w:asciiTheme="minorHAnsi" w:hAnsiTheme="minorHAnsi" w:cstheme="minorHAnsi"/>
          <w:szCs w:val="28"/>
        </w:rPr>
        <w:t>.</w:t>
      </w:r>
      <w:r w:rsidR="00D06068" w:rsidRPr="00CA5768">
        <w:rPr>
          <w:rFonts w:asciiTheme="minorHAnsi" w:hAnsiTheme="minorHAnsi" w:cstheme="minorHAnsi"/>
          <w:szCs w:val="28"/>
        </w:rPr>
        <w:t xml:space="preserve"> The Licensee/Facility </w:t>
      </w:r>
      <w:r w:rsidR="00894B48" w:rsidRPr="00CA5768">
        <w:rPr>
          <w:rFonts w:asciiTheme="minorHAnsi" w:hAnsiTheme="minorHAnsi" w:cstheme="minorHAnsi"/>
          <w:szCs w:val="28"/>
        </w:rPr>
        <w:t>will work with you to ensure your preferences are honored while maintaining compliance with all regulatory requirements.</w:t>
      </w:r>
      <w:r w:rsidR="00584802" w:rsidRPr="00CA5768">
        <w:rPr>
          <w:rFonts w:asciiTheme="minorHAnsi" w:hAnsiTheme="minorHAnsi" w:cstheme="minorHAnsi"/>
          <w:szCs w:val="28"/>
        </w:rPr>
        <w:t xml:space="preserve"> </w:t>
      </w:r>
    </w:p>
    <w:p w14:paraId="222E41E2" w14:textId="7F5A32E3" w:rsidR="00F8521F" w:rsidRPr="00CA5768" w:rsidRDefault="007C0773" w:rsidP="00A406F3">
      <w:pPr>
        <w:tabs>
          <w:tab w:val="left" w:pos="6030"/>
        </w:tabs>
        <w:spacing w:after="240" w:line="240" w:lineRule="auto"/>
        <w:rPr>
          <w:rFonts w:asciiTheme="minorHAnsi" w:hAnsiTheme="minorHAnsi" w:cstheme="minorHAnsi"/>
          <w:szCs w:val="28"/>
        </w:rPr>
      </w:pPr>
      <w:r w:rsidRPr="00CA5768">
        <w:rPr>
          <w:rFonts w:asciiTheme="minorHAnsi" w:hAnsiTheme="minorHAnsi" w:cstheme="minorHAnsi"/>
          <w:szCs w:val="28"/>
          <w:u w:val="single"/>
        </w:rPr>
        <w:t>Storage Fee</w:t>
      </w:r>
      <w:r w:rsidR="000C27E3" w:rsidRPr="00CA5768">
        <w:rPr>
          <w:rFonts w:asciiTheme="minorHAnsi" w:hAnsiTheme="minorHAnsi" w:cstheme="minorHAnsi"/>
          <w:szCs w:val="28"/>
          <w:u w:val="single"/>
        </w:rPr>
        <w:t xml:space="preserve"> after </w:t>
      </w:r>
      <w:r w:rsidR="0028494D" w:rsidRPr="00CA5768">
        <w:rPr>
          <w:rFonts w:asciiTheme="minorHAnsi" w:hAnsiTheme="minorHAnsi" w:cstheme="minorHAnsi"/>
          <w:szCs w:val="28"/>
          <w:u w:val="single"/>
        </w:rPr>
        <w:t>De</w:t>
      </w:r>
      <w:r w:rsidR="000C27E3" w:rsidRPr="00CA5768">
        <w:rPr>
          <w:rFonts w:asciiTheme="minorHAnsi" w:hAnsiTheme="minorHAnsi" w:cstheme="minorHAnsi"/>
          <w:szCs w:val="28"/>
          <w:u w:val="single"/>
        </w:rPr>
        <w:t>parture</w:t>
      </w:r>
      <w:r w:rsidRPr="00CA5768">
        <w:rPr>
          <w:rFonts w:asciiTheme="minorHAnsi" w:hAnsiTheme="minorHAnsi" w:cstheme="minorHAnsi"/>
          <w:szCs w:val="28"/>
        </w:rPr>
        <w:t xml:space="preserve">. </w:t>
      </w:r>
      <w:r w:rsidR="00584802" w:rsidRPr="00CA5768">
        <w:rPr>
          <w:rFonts w:asciiTheme="minorHAnsi" w:hAnsiTheme="minorHAnsi" w:cstheme="minorHAnsi"/>
          <w:szCs w:val="28"/>
        </w:rPr>
        <w:t xml:space="preserve">A daily storage fee of </w:t>
      </w:r>
      <w:r w:rsidR="001A1D57" w:rsidRPr="00CA5768">
        <w:rPr>
          <w:rFonts w:asciiTheme="minorHAnsi" w:hAnsiTheme="minorHAnsi" w:cstheme="minorHAnsi"/>
          <w:szCs w:val="28"/>
        </w:rPr>
        <w:t>$</w:t>
      </w:r>
      <w:r w:rsidR="001A1D57" w:rsidRPr="00CA5768">
        <w:rPr>
          <w:rFonts w:asciiTheme="minorHAnsi" w:hAnsiTheme="minorHAnsi" w:cstheme="minorHAnsi"/>
          <w:szCs w:val="28"/>
          <w:u w:val="single"/>
        </w:rPr>
        <w:tab/>
      </w:r>
      <w:r w:rsidR="00A13FEF" w:rsidRPr="00CA5768">
        <w:rPr>
          <w:rFonts w:asciiTheme="minorHAnsi" w:hAnsiTheme="minorHAnsi" w:cstheme="minorHAnsi"/>
          <w:szCs w:val="28"/>
        </w:rPr>
        <w:t>,</w:t>
      </w:r>
      <w:r w:rsidRPr="00CA5768">
        <w:rPr>
          <w:rFonts w:asciiTheme="minorHAnsi" w:hAnsiTheme="minorHAnsi" w:cstheme="minorHAnsi"/>
          <w:szCs w:val="28"/>
        </w:rPr>
        <w:t xml:space="preserve"> </w:t>
      </w:r>
      <w:r w:rsidR="00A13FEF" w:rsidRPr="00CA5768">
        <w:rPr>
          <w:rFonts w:asciiTheme="minorHAnsi" w:hAnsiTheme="minorHAnsi" w:cstheme="minorHAnsi"/>
          <w:szCs w:val="28"/>
        </w:rPr>
        <w:t>takes effect on the 16</w:t>
      </w:r>
      <w:r w:rsidR="00A13FEF" w:rsidRPr="00CA5768">
        <w:rPr>
          <w:rFonts w:asciiTheme="minorHAnsi" w:hAnsiTheme="minorHAnsi" w:cstheme="minorHAnsi"/>
          <w:szCs w:val="28"/>
          <w:vertAlign w:val="superscript"/>
        </w:rPr>
        <w:t>th</w:t>
      </w:r>
      <w:r w:rsidR="00A13FEF" w:rsidRPr="00CA5768">
        <w:rPr>
          <w:rFonts w:asciiTheme="minorHAnsi" w:hAnsiTheme="minorHAnsi" w:cstheme="minorHAnsi"/>
          <w:szCs w:val="28"/>
        </w:rPr>
        <w:t xml:space="preserve"> day following your departure from</w:t>
      </w:r>
      <w:r w:rsidR="001A1D57" w:rsidRPr="00CA5768">
        <w:rPr>
          <w:rFonts w:asciiTheme="minorHAnsi" w:hAnsiTheme="minorHAnsi" w:cstheme="minorHAnsi"/>
          <w:szCs w:val="28"/>
        </w:rPr>
        <w:t xml:space="preserve"> the Facility.</w:t>
      </w:r>
    </w:p>
    <w:p w14:paraId="334B3BBC" w14:textId="4100C527" w:rsidR="00AB3703" w:rsidRPr="00CA5768" w:rsidRDefault="00F8521F" w:rsidP="00A406F3">
      <w:pPr>
        <w:tabs>
          <w:tab w:val="left" w:pos="5580"/>
          <w:tab w:val="left" w:pos="5760"/>
          <w:tab w:val="left" w:pos="9270"/>
        </w:tabs>
        <w:spacing w:after="240" w:line="240" w:lineRule="auto"/>
        <w:rPr>
          <w:rFonts w:asciiTheme="minorHAnsi" w:hAnsiTheme="minorHAnsi" w:cstheme="minorHAnsi"/>
          <w:szCs w:val="28"/>
        </w:rPr>
      </w:pPr>
      <w:r w:rsidRPr="00CA5768">
        <w:rPr>
          <w:rFonts w:asciiTheme="minorHAnsi" w:hAnsiTheme="minorHAnsi" w:cstheme="minorHAnsi"/>
          <w:b/>
          <w:szCs w:val="28"/>
        </w:rPr>
        <w:t xml:space="preserve">Basic Care and </w:t>
      </w:r>
      <w:r w:rsidR="00BD5AE2" w:rsidRPr="00CA5768">
        <w:rPr>
          <w:rFonts w:asciiTheme="minorHAnsi" w:hAnsiTheme="minorHAnsi" w:cstheme="minorHAnsi"/>
          <w:b/>
          <w:szCs w:val="28"/>
        </w:rPr>
        <w:t xml:space="preserve">Services. </w:t>
      </w:r>
      <w:r w:rsidR="00375BE0" w:rsidRPr="00CA5768">
        <w:rPr>
          <w:rFonts w:asciiTheme="minorHAnsi" w:hAnsiTheme="minorHAnsi" w:cstheme="minorHAnsi"/>
          <w:szCs w:val="28"/>
        </w:rPr>
        <w:t xml:space="preserve">Your basic care and services include those care needs and services identified by your individualized needs assessment conducted by your case manager. </w:t>
      </w:r>
    </w:p>
    <w:p w14:paraId="3C4907C0" w14:textId="45DBD13A" w:rsidR="00BD27F2" w:rsidRPr="00CA5768" w:rsidRDefault="00BD27F2" w:rsidP="00580E41">
      <w:pPr>
        <w:tabs>
          <w:tab w:val="left" w:pos="5040"/>
          <w:tab w:val="left" w:pos="576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u w:val="single"/>
        </w:rPr>
        <w:t>Transportation</w:t>
      </w:r>
      <w:r w:rsidRPr="00CA5768">
        <w:rPr>
          <w:rFonts w:asciiTheme="minorHAnsi" w:hAnsiTheme="minorHAnsi" w:cstheme="minorHAnsi"/>
          <w:szCs w:val="28"/>
        </w:rPr>
        <w:t xml:space="preserve">. </w:t>
      </w:r>
      <w:r w:rsidR="00AB3703" w:rsidRPr="00CA5768">
        <w:rPr>
          <w:rFonts w:asciiTheme="minorHAnsi" w:hAnsiTheme="minorHAnsi" w:cstheme="minorHAnsi"/>
          <w:szCs w:val="28"/>
        </w:rPr>
        <w:t xml:space="preserve">The Licensee/Facility </w:t>
      </w:r>
      <w:r w:rsidRPr="00CA5768">
        <w:rPr>
          <w:rFonts w:asciiTheme="minorHAnsi" w:hAnsiTheme="minorHAnsi" w:cstheme="minorHAnsi"/>
          <w:szCs w:val="28"/>
        </w:rPr>
        <w:t xml:space="preserve">will arrange for appropriate transportation upon request, and as needed. You are responsible for the cost </w:t>
      </w:r>
      <w:r w:rsidR="00375BE0" w:rsidRPr="00CA5768">
        <w:rPr>
          <w:rFonts w:asciiTheme="minorHAnsi" w:hAnsiTheme="minorHAnsi" w:cstheme="minorHAnsi"/>
          <w:szCs w:val="28"/>
        </w:rPr>
        <w:t xml:space="preserve">of any transportation that </w:t>
      </w:r>
      <w:r w:rsidRPr="00CA5768">
        <w:rPr>
          <w:rFonts w:asciiTheme="minorHAnsi" w:hAnsiTheme="minorHAnsi" w:cstheme="minorHAnsi"/>
          <w:szCs w:val="28"/>
        </w:rPr>
        <w:t xml:space="preserve">is not </w:t>
      </w:r>
      <w:r w:rsidR="00375BE0" w:rsidRPr="00CA5768">
        <w:rPr>
          <w:rFonts w:asciiTheme="minorHAnsi" w:hAnsiTheme="minorHAnsi" w:cstheme="minorHAnsi"/>
          <w:szCs w:val="28"/>
        </w:rPr>
        <w:t>covered by Medicaid</w:t>
      </w:r>
      <w:r w:rsidRPr="00CA5768">
        <w:rPr>
          <w:rFonts w:asciiTheme="minorHAnsi" w:hAnsiTheme="minorHAnsi" w:cstheme="minorHAnsi"/>
          <w:szCs w:val="28"/>
        </w:rPr>
        <w:t>.</w:t>
      </w:r>
    </w:p>
    <w:p w14:paraId="682AEFD2" w14:textId="005288E5" w:rsidR="00425A30" w:rsidRPr="00CA5768" w:rsidRDefault="00425A30" w:rsidP="00A406F3">
      <w:pPr>
        <w:tabs>
          <w:tab w:val="left" w:pos="5400"/>
          <w:tab w:val="left" w:pos="6120"/>
          <w:tab w:val="left" w:pos="7740"/>
          <w:tab w:val="left" w:pos="8100"/>
          <w:tab w:val="left" w:pos="10170"/>
        </w:tabs>
        <w:spacing w:after="240" w:line="240" w:lineRule="auto"/>
        <w:rPr>
          <w:rFonts w:asciiTheme="minorHAnsi" w:hAnsiTheme="minorHAnsi" w:cstheme="minorHAnsi"/>
          <w:szCs w:val="28"/>
        </w:rPr>
      </w:pPr>
      <w:r w:rsidRPr="00CA5768">
        <w:rPr>
          <w:rFonts w:asciiTheme="minorHAnsi" w:hAnsiTheme="minorHAnsi" w:cstheme="minorHAnsi"/>
          <w:szCs w:val="28"/>
          <w:u w:val="single"/>
        </w:rPr>
        <w:t>Meals</w:t>
      </w:r>
      <w:r w:rsidRPr="00CA5768">
        <w:rPr>
          <w:rFonts w:asciiTheme="minorHAnsi" w:hAnsiTheme="minorHAnsi" w:cstheme="minorHAnsi"/>
          <w:szCs w:val="28"/>
        </w:rPr>
        <w:t>. The Facility’s meal schedule is: Breakfast</w:t>
      </w:r>
      <w:r w:rsidRPr="00CA5768">
        <w:rPr>
          <w:rFonts w:asciiTheme="minorHAnsi" w:hAnsiTheme="minorHAnsi" w:cstheme="minorHAnsi"/>
          <w:szCs w:val="28"/>
          <w:u w:val="single"/>
        </w:rPr>
        <w:tab/>
      </w:r>
      <w:r w:rsidR="00555DF1">
        <w:rPr>
          <w:rFonts w:asciiTheme="minorHAnsi" w:hAnsiTheme="minorHAnsi" w:cstheme="minorHAnsi"/>
          <w:szCs w:val="28"/>
          <w:u w:val="single"/>
        </w:rPr>
        <w:tab/>
      </w:r>
      <w:r w:rsidRPr="00CA5768">
        <w:rPr>
          <w:rFonts w:asciiTheme="minorHAnsi" w:hAnsiTheme="minorHAnsi" w:cstheme="minorHAnsi"/>
          <w:szCs w:val="28"/>
        </w:rPr>
        <w:t>; Lunch</w:t>
      </w:r>
      <w:r w:rsidRPr="00CA5768">
        <w:rPr>
          <w:rFonts w:asciiTheme="minorHAnsi" w:hAnsiTheme="minorHAnsi" w:cstheme="minorHAnsi"/>
          <w:szCs w:val="28"/>
          <w:u w:val="single"/>
        </w:rPr>
        <w:tab/>
      </w:r>
      <w:r w:rsidR="00555DF1">
        <w:rPr>
          <w:rFonts w:asciiTheme="minorHAnsi" w:hAnsiTheme="minorHAnsi" w:cstheme="minorHAnsi"/>
          <w:szCs w:val="28"/>
          <w:u w:val="single"/>
        </w:rPr>
        <w:tab/>
      </w:r>
      <w:r w:rsidRPr="00CA5768">
        <w:rPr>
          <w:rFonts w:asciiTheme="minorHAnsi" w:hAnsiTheme="minorHAnsi" w:cstheme="minorHAnsi"/>
          <w:szCs w:val="28"/>
        </w:rPr>
        <w:t>;</w:t>
      </w:r>
      <w:r w:rsidR="00782DDF">
        <w:rPr>
          <w:rFonts w:asciiTheme="minorHAnsi" w:hAnsiTheme="minorHAnsi" w:cstheme="minorHAnsi"/>
          <w:szCs w:val="28"/>
        </w:rPr>
        <w:t xml:space="preserve"> </w:t>
      </w:r>
      <w:r w:rsidRPr="00CA5768">
        <w:rPr>
          <w:rFonts w:asciiTheme="minorHAnsi" w:hAnsiTheme="minorHAnsi" w:cstheme="minorHAnsi"/>
          <w:szCs w:val="28"/>
        </w:rPr>
        <w:t>Dinner</w:t>
      </w:r>
      <w:r w:rsidRPr="00CA5768">
        <w:rPr>
          <w:rFonts w:asciiTheme="minorHAnsi" w:hAnsiTheme="minorHAnsi" w:cstheme="minorHAnsi"/>
          <w:szCs w:val="28"/>
          <w:u w:val="single"/>
        </w:rPr>
        <w:tab/>
      </w:r>
      <w:r w:rsidRPr="00CA5768">
        <w:rPr>
          <w:rFonts w:asciiTheme="minorHAnsi" w:hAnsiTheme="minorHAnsi" w:cstheme="minorHAnsi"/>
          <w:szCs w:val="28"/>
        </w:rPr>
        <w:t xml:space="preserve">. </w:t>
      </w:r>
      <w:r w:rsidRPr="00CA5768">
        <w:rPr>
          <w:rFonts w:asciiTheme="minorHAnsi" w:hAnsiTheme="minorHAnsi" w:cstheme="minorHAnsi"/>
          <w:i/>
          <w:szCs w:val="28"/>
        </w:rPr>
        <w:t>(The morning meal time must be no more than 14 hours following the evening meal time.)</w:t>
      </w:r>
      <w:r w:rsidRPr="00CA5768">
        <w:rPr>
          <w:rFonts w:asciiTheme="minorHAnsi" w:hAnsiTheme="minorHAnsi" w:cstheme="minorHAnsi"/>
          <w:szCs w:val="28"/>
        </w:rPr>
        <w:t xml:space="preserve"> Nutritious snacks and liquids will be available for you to access at other times. You are encouraged to participate in meal planning to assist the Licensee/Facility support your preferences. If you miss a scheduled meal time, a replacement for the last meal missed will be available to you.</w:t>
      </w:r>
    </w:p>
    <w:p w14:paraId="2DC2B5A9" w14:textId="2E2174F1" w:rsidR="00BD5AE2" w:rsidRPr="00CA5768" w:rsidRDefault="00BD5AE2" w:rsidP="00A406F3">
      <w:pPr>
        <w:tabs>
          <w:tab w:val="left" w:pos="5580"/>
          <w:tab w:val="left" w:pos="5760"/>
          <w:tab w:val="left" w:pos="7920"/>
        </w:tabs>
        <w:spacing w:after="240" w:line="240" w:lineRule="auto"/>
        <w:rPr>
          <w:rFonts w:asciiTheme="minorHAnsi" w:hAnsiTheme="minorHAnsi" w:cstheme="minorHAnsi"/>
          <w:szCs w:val="28"/>
        </w:rPr>
      </w:pPr>
      <w:r w:rsidRPr="00CA5768">
        <w:rPr>
          <w:rFonts w:asciiTheme="minorHAnsi" w:hAnsiTheme="minorHAnsi" w:cstheme="minorHAnsi"/>
          <w:b/>
          <w:szCs w:val="28"/>
        </w:rPr>
        <w:lastRenderedPageBreak/>
        <w:t>Voluntary Move.</w:t>
      </w:r>
      <w:r w:rsidR="007C0773" w:rsidRPr="00CA5768">
        <w:rPr>
          <w:rFonts w:asciiTheme="minorHAnsi" w:hAnsiTheme="minorHAnsi" w:cstheme="minorHAnsi"/>
          <w:szCs w:val="28"/>
        </w:rPr>
        <w:t xml:space="preserve"> </w:t>
      </w:r>
      <w:r w:rsidR="00AB3703" w:rsidRPr="00CA5768">
        <w:rPr>
          <w:rFonts w:asciiTheme="minorHAnsi" w:hAnsiTheme="minorHAnsi" w:cstheme="minorHAnsi"/>
          <w:szCs w:val="28"/>
        </w:rPr>
        <w:t xml:space="preserve">The Licensee/Facility </w:t>
      </w:r>
      <w:r w:rsidR="00A116E0" w:rsidRPr="00CA5768">
        <w:rPr>
          <w:rFonts w:asciiTheme="minorHAnsi" w:hAnsiTheme="minorHAnsi" w:cstheme="minorHAnsi"/>
          <w:szCs w:val="28"/>
        </w:rPr>
        <w:t xml:space="preserve">will </w:t>
      </w:r>
      <w:r w:rsidR="00103DF9">
        <w:rPr>
          <w:rFonts w:asciiTheme="minorHAnsi" w:hAnsiTheme="minorHAnsi" w:cstheme="minorHAnsi"/>
          <w:szCs w:val="28"/>
        </w:rPr>
        <w:t>notify</w:t>
      </w:r>
      <w:r w:rsidR="004625AF">
        <w:rPr>
          <w:rFonts w:asciiTheme="minorHAnsi" w:hAnsiTheme="minorHAnsi" w:cstheme="minorHAnsi"/>
          <w:szCs w:val="28"/>
        </w:rPr>
        <w:t xml:space="preserve"> your Case Manager and cooperat</w:t>
      </w:r>
      <w:r w:rsidR="000C640F">
        <w:rPr>
          <w:rFonts w:asciiTheme="minorHAnsi" w:hAnsiTheme="minorHAnsi" w:cstheme="minorHAnsi"/>
          <w:szCs w:val="28"/>
        </w:rPr>
        <w:t>e</w:t>
      </w:r>
      <w:r w:rsidR="004625AF">
        <w:rPr>
          <w:rFonts w:asciiTheme="minorHAnsi" w:hAnsiTheme="minorHAnsi" w:cstheme="minorHAnsi"/>
          <w:szCs w:val="28"/>
        </w:rPr>
        <w:t xml:space="preserve"> with screening activities of potential providers</w:t>
      </w:r>
      <w:r w:rsidR="000C640F">
        <w:rPr>
          <w:rFonts w:asciiTheme="minorHAnsi" w:hAnsiTheme="minorHAnsi" w:cstheme="minorHAnsi"/>
          <w:szCs w:val="28"/>
        </w:rPr>
        <w:t xml:space="preserve"> should you wish to move</w:t>
      </w:r>
      <w:r w:rsidR="00A116E0" w:rsidRPr="00CA5768">
        <w:rPr>
          <w:rFonts w:asciiTheme="minorHAnsi" w:hAnsiTheme="minorHAnsi" w:cstheme="minorHAnsi"/>
          <w:szCs w:val="28"/>
        </w:rPr>
        <w:t xml:space="preserve">. </w:t>
      </w:r>
    </w:p>
    <w:p w14:paraId="5A751AAC" w14:textId="68F02BE5" w:rsidR="008D16FD" w:rsidRPr="00CA5768" w:rsidRDefault="00324DAE" w:rsidP="00A406F3">
      <w:pPr>
        <w:tabs>
          <w:tab w:val="left" w:pos="3240"/>
          <w:tab w:val="left" w:pos="5760"/>
          <w:tab w:val="left" w:pos="9270"/>
        </w:tabs>
        <w:spacing w:after="120" w:line="240" w:lineRule="auto"/>
        <w:rPr>
          <w:rFonts w:asciiTheme="minorHAnsi" w:hAnsiTheme="minorHAnsi" w:cstheme="minorHAnsi"/>
          <w:szCs w:val="28"/>
        </w:rPr>
      </w:pPr>
      <w:r w:rsidRPr="00CA5768">
        <w:rPr>
          <w:rFonts w:asciiTheme="minorHAnsi" w:hAnsiTheme="minorHAnsi" w:cstheme="minorHAnsi"/>
          <w:b/>
          <w:szCs w:val="28"/>
        </w:rPr>
        <w:t>Involuntary Move.</w:t>
      </w:r>
      <w:r w:rsidR="001011E3" w:rsidRPr="00CA5768">
        <w:rPr>
          <w:rFonts w:asciiTheme="minorHAnsi" w:hAnsiTheme="minorHAnsi" w:cstheme="minorHAnsi"/>
          <w:szCs w:val="28"/>
        </w:rPr>
        <w:t xml:space="preserve"> </w:t>
      </w:r>
      <w:r w:rsidR="00610B9E" w:rsidRPr="00CA5768">
        <w:rPr>
          <w:rFonts w:asciiTheme="minorHAnsi" w:hAnsiTheme="minorHAnsi" w:cstheme="minorHAnsi"/>
          <w:szCs w:val="28"/>
        </w:rPr>
        <w:t xml:space="preserve">You may be </w:t>
      </w:r>
      <w:r w:rsidR="008D16FD" w:rsidRPr="00CA5768">
        <w:rPr>
          <w:rFonts w:asciiTheme="minorHAnsi" w:hAnsiTheme="minorHAnsi" w:cstheme="minorHAnsi"/>
          <w:szCs w:val="28"/>
        </w:rPr>
        <w:t xml:space="preserve">required to move to another room, or move out of </w:t>
      </w:r>
      <w:r w:rsidR="001011E3" w:rsidRPr="00CA5768">
        <w:rPr>
          <w:rFonts w:asciiTheme="minorHAnsi" w:hAnsiTheme="minorHAnsi" w:cstheme="minorHAnsi"/>
          <w:szCs w:val="28"/>
        </w:rPr>
        <w:t xml:space="preserve">the Facility </w:t>
      </w:r>
      <w:r w:rsidR="008D16FD" w:rsidRPr="00CA5768">
        <w:rPr>
          <w:rFonts w:asciiTheme="minorHAnsi" w:hAnsiTheme="minorHAnsi" w:cstheme="minorHAnsi"/>
          <w:szCs w:val="28"/>
        </w:rPr>
        <w:t>for specific reasons, as stated in Oregon Administrative Rule OAR 411-050-0645(11)</w:t>
      </w:r>
      <w:r w:rsidR="003E5B90" w:rsidRPr="00CA5768">
        <w:rPr>
          <w:rFonts w:asciiTheme="minorHAnsi" w:hAnsiTheme="minorHAnsi" w:cstheme="minorHAnsi"/>
          <w:szCs w:val="28"/>
        </w:rPr>
        <w:t>, which includes</w:t>
      </w:r>
      <w:r w:rsidR="008D16FD" w:rsidRPr="00CA5768">
        <w:rPr>
          <w:rFonts w:asciiTheme="minorHAnsi" w:hAnsiTheme="minorHAnsi" w:cstheme="minorHAnsi"/>
          <w:szCs w:val="28"/>
        </w:rPr>
        <w:t xml:space="preserve">: </w:t>
      </w:r>
    </w:p>
    <w:p w14:paraId="22BCAD74" w14:textId="77777777" w:rsidR="001E3E10" w:rsidRPr="00CA5768" w:rsidRDefault="008D16FD" w:rsidP="00B045ED">
      <w:pPr>
        <w:pStyle w:val="ListParagraph"/>
        <w:numPr>
          <w:ilvl w:val="0"/>
          <w:numId w:val="6"/>
        </w:numPr>
        <w:tabs>
          <w:tab w:val="left" w:pos="4140"/>
          <w:tab w:val="left" w:pos="5760"/>
          <w:tab w:val="left" w:pos="9270"/>
        </w:tabs>
        <w:spacing w:after="0" w:line="240" w:lineRule="auto"/>
        <w:ind w:left="720"/>
        <w:contextualSpacing w:val="0"/>
        <w:rPr>
          <w:rFonts w:asciiTheme="minorHAnsi" w:hAnsiTheme="minorHAnsi" w:cstheme="minorHAnsi"/>
          <w:szCs w:val="28"/>
        </w:rPr>
      </w:pPr>
      <w:r w:rsidRPr="00CA5768">
        <w:rPr>
          <w:rFonts w:asciiTheme="minorHAnsi" w:hAnsiTheme="minorHAnsi" w:cstheme="minorHAnsi"/>
          <w:szCs w:val="28"/>
        </w:rPr>
        <w:t xml:space="preserve">Closure of </w:t>
      </w:r>
      <w:r w:rsidR="001011E3" w:rsidRPr="00CA5768">
        <w:rPr>
          <w:rFonts w:asciiTheme="minorHAnsi" w:hAnsiTheme="minorHAnsi" w:cstheme="minorHAnsi"/>
          <w:szCs w:val="28"/>
        </w:rPr>
        <w:t xml:space="preserve">the Facility (including suspension, revocation, non-renewal or </w:t>
      </w:r>
    </w:p>
    <w:p w14:paraId="51A09DD4" w14:textId="3B5702D9" w:rsidR="00324DAE" w:rsidRPr="00CA5768" w:rsidRDefault="001011E3" w:rsidP="00B045ED">
      <w:pPr>
        <w:tabs>
          <w:tab w:val="left" w:pos="720"/>
          <w:tab w:val="left" w:pos="4140"/>
          <w:tab w:val="left" w:pos="5760"/>
          <w:tab w:val="left" w:pos="9270"/>
        </w:tabs>
        <w:spacing w:after="0" w:line="240" w:lineRule="auto"/>
        <w:ind w:left="720"/>
        <w:rPr>
          <w:rFonts w:asciiTheme="minorHAnsi" w:hAnsiTheme="minorHAnsi" w:cstheme="minorHAnsi"/>
          <w:szCs w:val="28"/>
        </w:rPr>
      </w:pPr>
      <w:proofErr w:type="gramStart"/>
      <w:r w:rsidRPr="00CA5768">
        <w:rPr>
          <w:rFonts w:asciiTheme="minorHAnsi" w:hAnsiTheme="minorHAnsi" w:cstheme="minorHAnsi"/>
          <w:szCs w:val="28"/>
        </w:rPr>
        <w:t>voluntary</w:t>
      </w:r>
      <w:proofErr w:type="gramEnd"/>
      <w:r w:rsidRPr="00CA5768">
        <w:rPr>
          <w:rFonts w:asciiTheme="minorHAnsi" w:hAnsiTheme="minorHAnsi" w:cstheme="minorHAnsi"/>
          <w:szCs w:val="28"/>
        </w:rPr>
        <w:t xml:space="preserve"> surrender of license)</w:t>
      </w:r>
      <w:r w:rsidR="001A295E" w:rsidRPr="00CA5768">
        <w:rPr>
          <w:rFonts w:asciiTheme="minorHAnsi" w:hAnsiTheme="minorHAnsi" w:cstheme="minorHAnsi"/>
          <w:szCs w:val="28"/>
        </w:rPr>
        <w:t>.</w:t>
      </w:r>
    </w:p>
    <w:p w14:paraId="2CAE7087" w14:textId="41BA8A50" w:rsidR="008D16FD" w:rsidRPr="00CA5768" w:rsidRDefault="000B07BD" w:rsidP="00B045ED">
      <w:pPr>
        <w:pStyle w:val="ListParagraph"/>
        <w:numPr>
          <w:ilvl w:val="0"/>
          <w:numId w:val="6"/>
        </w:numPr>
        <w:tabs>
          <w:tab w:val="left" w:pos="720"/>
          <w:tab w:val="left" w:pos="4140"/>
          <w:tab w:val="left" w:pos="5760"/>
          <w:tab w:val="left" w:pos="9270"/>
        </w:tabs>
        <w:spacing w:after="0" w:line="240" w:lineRule="auto"/>
        <w:ind w:left="720"/>
        <w:rPr>
          <w:rFonts w:asciiTheme="minorHAnsi" w:hAnsiTheme="minorHAnsi" w:cstheme="minorHAnsi"/>
          <w:szCs w:val="28"/>
        </w:rPr>
      </w:pPr>
      <w:r w:rsidRPr="00CA5768">
        <w:rPr>
          <w:rFonts w:asciiTheme="minorHAnsi" w:hAnsiTheme="minorHAnsi" w:cstheme="minorHAnsi"/>
          <w:szCs w:val="28"/>
        </w:rPr>
        <w:t>Nonpayment</w:t>
      </w:r>
      <w:r w:rsidR="00103DF9">
        <w:rPr>
          <w:rFonts w:asciiTheme="minorHAnsi" w:hAnsiTheme="minorHAnsi" w:cstheme="minorHAnsi"/>
          <w:szCs w:val="28"/>
        </w:rPr>
        <w:t xml:space="preserve"> of monthly fee</w:t>
      </w:r>
      <w:r w:rsidR="001A295E" w:rsidRPr="00CA5768">
        <w:rPr>
          <w:rFonts w:asciiTheme="minorHAnsi" w:hAnsiTheme="minorHAnsi" w:cstheme="minorHAnsi"/>
          <w:szCs w:val="28"/>
        </w:rPr>
        <w:t>.</w:t>
      </w:r>
    </w:p>
    <w:p w14:paraId="1A867D97" w14:textId="5746A674" w:rsidR="000B07BD" w:rsidRPr="00CA5768" w:rsidRDefault="000B07BD" w:rsidP="00B045ED">
      <w:pPr>
        <w:pStyle w:val="ListParagraph"/>
        <w:numPr>
          <w:ilvl w:val="0"/>
          <w:numId w:val="6"/>
        </w:numPr>
        <w:tabs>
          <w:tab w:val="left" w:pos="720"/>
          <w:tab w:val="left" w:pos="4140"/>
          <w:tab w:val="left" w:pos="5760"/>
          <w:tab w:val="left" w:pos="9270"/>
        </w:tabs>
        <w:spacing w:after="0" w:line="240" w:lineRule="auto"/>
        <w:ind w:left="720"/>
        <w:rPr>
          <w:rFonts w:asciiTheme="minorHAnsi" w:hAnsiTheme="minorHAnsi" w:cstheme="minorHAnsi"/>
          <w:szCs w:val="28"/>
        </w:rPr>
      </w:pPr>
      <w:r w:rsidRPr="00CA5768">
        <w:rPr>
          <w:rFonts w:asciiTheme="minorHAnsi" w:hAnsiTheme="minorHAnsi" w:cstheme="minorHAnsi"/>
          <w:szCs w:val="28"/>
        </w:rPr>
        <w:t>Unable to meet evacuation standards</w:t>
      </w:r>
      <w:r w:rsidR="001A295E" w:rsidRPr="00CA5768">
        <w:rPr>
          <w:rFonts w:asciiTheme="minorHAnsi" w:hAnsiTheme="minorHAnsi" w:cstheme="minorHAnsi"/>
          <w:szCs w:val="28"/>
        </w:rPr>
        <w:t>.</w:t>
      </w:r>
    </w:p>
    <w:p w14:paraId="18A0FC86" w14:textId="6B6812FD" w:rsidR="000B07BD" w:rsidRPr="00CA5768" w:rsidRDefault="000B07BD" w:rsidP="00B045ED">
      <w:pPr>
        <w:pStyle w:val="ListParagraph"/>
        <w:numPr>
          <w:ilvl w:val="0"/>
          <w:numId w:val="6"/>
        </w:numPr>
        <w:tabs>
          <w:tab w:val="left" w:pos="720"/>
          <w:tab w:val="left" w:pos="4140"/>
          <w:tab w:val="left" w:pos="5760"/>
          <w:tab w:val="left" w:pos="9270"/>
        </w:tabs>
        <w:spacing w:after="0" w:line="240" w:lineRule="auto"/>
        <w:ind w:left="720"/>
        <w:rPr>
          <w:rFonts w:asciiTheme="minorHAnsi" w:hAnsiTheme="minorHAnsi" w:cstheme="minorHAnsi"/>
          <w:szCs w:val="28"/>
        </w:rPr>
      </w:pPr>
      <w:r w:rsidRPr="00CA5768">
        <w:rPr>
          <w:rFonts w:asciiTheme="minorHAnsi" w:hAnsiTheme="minorHAnsi" w:cstheme="minorHAnsi"/>
          <w:szCs w:val="28"/>
        </w:rPr>
        <w:t xml:space="preserve">Your welfare, or the welfare of other </w:t>
      </w:r>
      <w:r w:rsidR="00F9593F" w:rsidRPr="00CA5768">
        <w:rPr>
          <w:rFonts w:asciiTheme="minorHAnsi" w:hAnsiTheme="minorHAnsi" w:cstheme="minorHAnsi"/>
          <w:szCs w:val="28"/>
        </w:rPr>
        <w:t>residents</w:t>
      </w:r>
      <w:r w:rsidRPr="00CA5768">
        <w:rPr>
          <w:rFonts w:asciiTheme="minorHAnsi" w:hAnsiTheme="minorHAnsi" w:cstheme="minorHAnsi"/>
          <w:szCs w:val="28"/>
        </w:rPr>
        <w:t>:</w:t>
      </w:r>
    </w:p>
    <w:p w14:paraId="05807173" w14:textId="4B45FEA4" w:rsidR="000B07BD" w:rsidRPr="00CA5768" w:rsidRDefault="000B07BD" w:rsidP="00B045ED">
      <w:pPr>
        <w:pStyle w:val="ListParagraph"/>
        <w:numPr>
          <w:ilvl w:val="0"/>
          <w:numId w:val="5"/>
        </w:numPr>
        <w:tabs>
          <w:tab w:val="left" w:pos="1440"/>
          <w:tab w:val="left" w:pos="4140"/>
          <w:tab w:val="left" w:pos="5760"/>
          <w:tab w:val="left" w:pos="9270"/>
        </w:tabs>
        <w:spacing w:after="0" w:line="240" w:lineRule="auto"/>
        <w:ind w:left="1440"/>
        <w:rPr>
          <w:rFonts w:asciiTheme="minorHAnsi" w:hAnsiTheme="minorHAnsi" w:cstheme="minorHAnsi"/>
          <w:szCs w:val="28"/>
        </w:rPr>
      </w:pPr>
      <w:r w:rsidRPr="00CA5768">
        <w:rPr>
          <w:rFonts w:asciiTheme="minorHAnsi" w:hAnsiTheme="minorHAnsi" w:cstheme="minorHAnsi"/>
          <w:szCs w:val="28"/>
        </w:rPr>
        <w:t>Behavior that poses an imminent danger to self of others</w:t>
      </w:r>
      <w:r w:rsidR="001A295E" w:rsidRPr="00CA5768">
        <w:rPr>
          <w:rFonts w:asciiTheme="minorHAnsi" w:hAnsiTheme="minorHAnsi" w:cstheme="minorHAnsi"/>
          <w:szCs w:val="28"/>
        </w:rPr>
        <w:t>.</w:t>
      </w:r>
    </w:p>
    <w:p w14:paraId="7A7F8C8E" w14:textId="140BF575" w:rsidR="000B07BD" w:rsidRPr="00DB6095" w:rsidRDefault="000B07BD" w:rsidP="001B6886">
      <w:pPr>
        <w:pStyle w:val="ListParagraph"/>
        <w:numPr>
          <w:ilvl w:val="0"/>
          <w:numId w:val="5"/>
        </w:numPr>
        <w:tabs>
          <w:tab w:val="left" w:pos="1440"/>
          <w:tab w:val="left" w:pos="4140"/>
          <w:tab w:val="left" w:pos="5760"/>
          <w:tab w:val="left" w:pos="9270"/>
          <w:tab w:val="left" w:pos="10800"/>
        </w:tabs>
        <w:spacing w:after="0" w:line="240" w:lineRule="auto"/>
        <w:ind w:left="1440"/>
        <w:rPr>
          <w:rFonts w:asciiTheme="minorHAnsi" w:hAnsiTheme="minorHAnsi" w:cstheme="minorHAnsi"/>
          <w:szCs w:val="28"/>
        </w:rPr>
      </w:pPr>
      <w:r w:rsidRPr="00DB6095">
        <w:rPr>
          <w:rFonts w:asciiTheme="minorHAnsi" w:hAnsiTheme="minorHAnsi" w:cstheme="minorHAnsi"/>
          <w:szCs w:val="28"/>
        </w:rPr>
        <w:t>Behavior or actions that repeatedly and substantially interferes with the</w:t>
      </w:r>
      <w:r w:rsidR="00D83F37" w:rsidRPr="00DB6095">
        <w:rPr>
          <w:rFonts w:asciiTheme="minorHAnsi" w:hAnsiTheme="minorHAnsi" w:cstheme="minorHAnsi"/>
          <w:szCs w:val="28"/>
        </w:rPr>
        <w:t xml:space="preserve"> </w:t>
      </w:r>
      <w:r w:rsidRPr="00DB6095">
        <w:rPr>
          <w:rFonts w:asciiTheme="minorHAnsi" w:hAnsiTheme="minorHAnsi" w:cstheme="minorHAnsi"/>
          <w:szCs w:val="28"/>
        </w:rPr>
        <w:t>rights, health or safety of others</w:t>
      </w:r>
      <w:r w:rsidR="001A295E" w:rsidRPr="00DB6095">
        <w:rPr>
          <w:rFonts w:asciiTheme="minorHAnsi" w:hAnsiTheme="minorHAnsi" w:cstheme="minorHAnsi"/>
          <w:szCs w:val="28"/>
        </w:rPr>
        <w:t>.</w:t>
      </w:r>
    </w:p>
    <w:p w14:paraId="0A402E6F" w14:textId="6A3CE888" w:rsidR="000B07BD" w:rsidRDefault="000B07BD" w:rsidP="00D566C0">
      <w:pPr>
        <w:pStyle w:val="ListParagraph"/>
        <w:numPr>
          <w:ilvl w:val="0"/>
          <w:numId w:val="5"/>
        </w:numPr>
        <w:tabs>
          <w:tab w:val="left" w:pos="1440"/>
          <w:tab w:val="left" w:pos="4140"/>
          <w:tab w:val="left" w:pos="5760"/>
          <w:tab w:val="left" w:pos="9270"/>
        </w:tabs>
        <w:spacing w:after="0" w:line="240" w:lineRule="auto"/>
        <w:ind w:left="1440"/>
        <w:rPr>
          <w:rFonts w:asciiTheme="minorHAnsi" w:hAnsiTheme="minorHAnsi" w:cstheme="minorHAnsi"/>
          <w:szCs w:val="28"/>
        </w:rPr>
      </w:pPr>
      <w:r w:rsidRPr="00DB6095">
        <w:rPr>
          <w:rFonts w:asciiTheme="minorHAnsi" w:hAnsiTheme="minorHAnsi" w:cstheme="minorHAnsi"/>
          <w:szCs w:val="28"/>
        </w:rPr>
        <w:t xml:space="preserve">Use of illegal drugs or a criminal act that places </w:t>
      </w:r>
      <w:r w:rsidR="00F9593F" w:rsidRPr="00DB6095">
        <w:rPr>
          <w:rFonts w:asciiTheme="minorHAnsi" w:hAnsiTheme="minorHAnsi" w:cstheme="minorHAnsi"/>
          <w:szCs w:val="28"/>
        </w:rPr>
        <w:t xml:space="preserve">you or </w:t>
      </w:r>
      <w:r w:rsidRPr="00DB6095">
        <w:rPr>
          <w:rFonts w:asciiTheme="minorHAnsi" w:hAnsiTheme="minorHAnsi" w:cstheme="minorHAnsi"/>
          <w:szCs w:val="28"/>
        </w:rPr>
        <w:t>others at risk of harm</w:t>
      </w:r>
      <w:r w:rsidR="001A295E" w:rsidRPr="00DB6095">
        <w:rPr>
          <w:rFonts w:asciiTheme="minorHAnsi" w:hAnsiTheme="minorHAnsi" w:cstheme="minorHAnsi"/>
          <w:szCs w:val="28"/>
        </w:rPr>
        <w:t>.</w:t>
      </w:r>
    </w:p>
    <w:p w14:paraId="44E35812" w14:textId="58305141" w:rsidR="000D40DE" w:rsidRPr="00DB6095" w:rsidRDefault="000D40DE" w:rsidP="000D40DE">
      <w:pPr>
        <w:pStyle w:val="ListParagraph"/>
        <w:numPr>
          <w:ilvl w:val="0"/>
          <w:numId w:val="6"/>
        </w:numPr>
        <w:tabs>
          <w:tab w:val="left" w:pos="720"/>
          <w:tab w:val="left" w:pos="4140"/>
          <w:tab w:val="left" w:pos="5760"/>
          <w:tab w:val="left" w:pos="9270"/>
        </w:tabs>
        <w:spacing w:after="0" w:line="240" w:lineRule="auto"/>
        <w:ind w:left="720"/>
        <w:rPr>
          <w:rFonts w:asciiTheme="minorHAnsi" w:hAnsiTheme="minorHAnsi" w:cstheme="minorHAnsi"/>
          <w:szCs w:val="28"/>
        </w:rPr>
      </w:pPr>
      <w:r>
        <w:rPr>
          <w:rFonts w:asciiTheme="minorHAnsi" w:hAnsiTheme="minorHAnsi" w:cstheme="minorHAnsi"/>
          <w:szCs w:val="28"/>
        </w:rPr>
        <w:t xml:space="preserve">Violation of the home’s written policies pertaining to recreational or medical marijuana or violation of the Oregon Medical Marijuana Act, ORS 475.300 to 475.346. </w:t>
      </w:r>
    </w:p>
    <w:p w14:paraId="3CDC18CB" w14:textId="6820B44C" w:rsidR="00956353" w:rsidRPr="00DB6095" w:rsidRDefault="000B07BD" w:rsidP="00336654">
      <w:pPr>
        <w:pStyle w:val="ListParagraph"/>
        <w:numPr>
          <w:ilvl w:val="0"/>
          <w:numId w:val="6"/>
        </w:numPr>
        <w:tabs>
          <w:tab w:val="left" w:pos="4140"/>
          <w:tab w:val="left" w:pos="5760"/>
          <w:tab w:val="left" w:pos="9270"/>
        </w:tabs>
        <w:spacing w:after="0" w:line="240" w:lineRule="auto"/>
        <w:ind w:left="720"/>
        <w:rPr>
          <w:rFonts w:asciiTheme="minorHAnsi" w:hAnsiTheme="minorHAnsi" w:cstheme="minorHAnsi"/>
          <w:szCs w:val="28"/>
        </w:rPr>
      </w:pPr>
      <w:r w:rsidRPr="00DB6095">
        <w:rPr>
          <w:rFonts w:asciiTheme="minorHAnsi" w:hAnsiTheme="minorHAnsi" w:cstheme="minorHAnsi"/>
          <w:szCs w:val="28"/>
        </w:rPr>
        <w:t>Medical reasons: Complex, unstable or unpredictable condition</w:t>
      </w:r>
      <w:r w:rsidR="000C27E3" w:rsidRPr="00DB6095">
        <w:rPr>
          <w:rFonts w:asciiTheme="minorHAnsi" w:hAnsiTheme="minorHAnsi" w:cstheme="minorHAnsi"/>
          <w:szCs w:val="28"/>
        </w:rPr>
        <w:t>s</w:t>
      </w:r>
      <w:r w:rsidRPr="00DB6095">
        <w:rPr>
          <w:rFonts w:asciiTheme="minorHAnsi" w:hAnsiTheme="minorHAnsi" w:cstheme="minorHAnsi"/>
          <w:szCs w:val="28"/>
        </w:rPr>
        <w:t xml:space="preserve"> that exceed</w:t>
      </w:r>
      <w:r w:rsidR="001E3E10" w:rsidRPr="00DB6095">
        <w:rPr>
          <w:rFonts w:asciiTheme="minorHAnsi" w:hAnsiTheme="minorHAnsi" w:cstheme="minorHAnsi"/>
          <w:szCs w:val="28"/>
        </w:rPr>
        <w:t xml:space="preserve"> </w:t>
      </w:r>
      <w:r w:rsidRPr="00DB6095">
        <w:rPr>
          <w:rFonts w:asciiTheme="minorHAnsi" w:hAnsiTheme="minorHAnsi" w:cstheme="minorHAnsi"/>
          <w:szCs w:val="28"/>
        </w:rPr>
        <w:t>the level of care and services the facility provides</w:t>
      </w:r>
      <w:r w:rsidR="001A295E" w:rsidRPr="00DB6095">
        <w:rPr>
          <w:rFonts w:asciiTheme="minorHAnsi" w:hAnsiTheme="minorHAnsi" w:cstheme="minorHAnsi"/>
          <w:szCs w:val="28"/>
        </w:rPr>
        <w:t>.</w:t>
      </w:r>
    </w:p>
    <w:p w14:paraId="5A1FF4B1" w14:textId="03ADA359" w:rsidR="000B07BD" w:rsidRPr="00CA5768" w:rsidRDefault="00F9593F" w:rsidP="00B045ED">
      <w:pPr>
        <w:pStyle w:val="ListParagraph"/>
        <w:numPr>
          <w:ilvl w:val="0"/>
          <w:numId w:val="6"/>
        </w:numPr>
        <w:tabs>
          <w:tab w:val="left" w:pos="4140"/>
          <w:tab w:val="left" w:pos="5760"/>
          <w:tab w:val="left" w:pos="9270"/>
        </w:tabs>
        <w:spacing w:after="0" w:line="240" w:lineRule="auto"/>
        <w:ind w:left="720"/>
        <w:rPr>
          <w:rFonts w:asciiTheme="minorHAnsi" w:hAnsiTheme="minorHAnsi" w:cstheme="minorHAnsi"/>
          <w:szCs w:val="28"/>
        </w:rPr>
      </w:pPr>
      <w:r w:rsidRPr="00CA5768">
        <w:rPr>
          <w:rFonts w:asciiTheme="minorHAnsi" w:hAnsiTheme="minorHAnsi" w:cstheme="minorHAnsi"/>
          <w:szCs w:val="28"/>
        </w:rPr>
        <w:t>T</w:t>
      </w:r>
      <w:r w:rsidR="001011E3" w:rsidRPr="00CA5768">
        <w:rPr>
          <w:rFonts w:asciiTheme="minorHAnsi" w:hAnsiTheme="minorHAnsi" w:cstheme="minorHAnsi"/>
          <w:szCs w:val="28"/>
        </w:rPr>
        <w:t xml:space="preserve">he Licensee/Facility </w:t>
      </w:r>
      <w:r w:rsidR="00DB6403" w:rsidRPr="00CA5768">
        <w:rPr>
          <w:rFonts w:asciiTheme="minorHAnsi" w:hAnsiTheme="minorHAnsi" w:cstheme="minorHAnsi"/>
          <w:szCs w:val="28"/>
        </w:rPr>
        <w:t>w</w:t>
      </w:r>
      <w:r w:rsidR="000B07BD" w:rsidRPr="00CA5768">
        <w:rPr>
          <w:rFonts w:asciiTheme="minorHAnsi" w:hAnsiTheme="minorHAnsi" w:cstheme="minorHAnsi"/>
          <w:szCs w:val="28"/>
        </w:rPr>
        <w:t xml:space="preserve">as not notified that </w:t>
      </w:r>
      <w:r w:rsidR="001011E3" w:rsidRPr="00CA5768">
        <w:rPr>
          <w:rFonts w:asciiTheme="minorHAnsi" w:hAnsiTheme="minorHAnsi" w:cstheme="minorHAnsi"/>
          <w:szCs w:val="28"/>
        </w:rPr>
        <w:t>the resident</w:t>
      </w:r>
      <w:r w:rsidR="000B07BD" w:rsidRPr="00CA5768">
        <w:rPr>
          <w:rFonts w:asciiTheme="minorHAnsi" w:hAnsiTheme="minorHAnsi" w:cstheme="minorHAnsi"/>
          <w:szCs w:val="28"/>
        </w:rPr>
        <w:t xml:space="preserve"> is on probation, parole, or post-prison supervision after conviction of a sex crime defined in ORS 181.805</w:t>
      </w:r>
      <w:r w:rsidR="001A295E" w:rsidRPr="00CA5768">
        <w:rPr>
          <w:rFonts w:asciiTheme="minorHAnsi" w:hAnsiTheme="minorHAnsi" w:cstheme="minorHAnsi"/>
          <w:szCs w:val="28"/>
        </w:rPr>
        <w:t>.</w:t>
      </w:r>
    </w:p>
    <w:p w14:paraId="149E0F9D" w14:textId="5689C2C0" w:rsidR="0098027B" w:rsidRPr="00CA5768" w:rsidRDefault="0098027B" w:rsidP="00B045ED">
      <w:pPr>
        <w:pStyle w:val="ListParagraph"/>
        <w:numPr>
          <w:ilvl w:val="0"/>
          <w:numId w:val="6"/>
        </w:numPr>
        <w:tabs>
          <w:tab w:val="left" w:pos="4140"/>
          <w:tab w:val="left" w:pos="5760"/>
          <w:tab w:val="left" w:pos="9270"/>
        </w:tabs>
        <w:spacing w:after="0" w:line="240" w:lineRule="auto"/>
        <w:ind w:left="720"/>
        <w:rPr>
          <w:rFonts w:asciiTheme="minorHAnsi" w:hAnsiTheme="minorHAnsi" w:cstheme="minorHAnsi"/>
          <w:szCs w:val="28"/>
        </w:rPr>
      </w:pPr>
      <w:r w:rsidRPr="00CA5768">
        <w:rPr>
          <w:rFonts w:asciiTheme="minorHAnsi" w:hAnsiTheme="minorHAnsi" w:cstheme="minorHAnsi"/>
          <w:szCs w:val="28"/>
        </w:rPr>
        <w:t>For Medicaid-eligible residents only:</w:t>
      </w:r>
    </w:p>
    <w:p w14:paraId="10F90286" w14:textId="2C58FDB3" w:rsidR="0098027B" w:rsidRPr="00CA5768" w:rsidRDefault="0098027B" w:rsidP="00B045ED">
      <w:pPr>
        <w:pStyle w:val="ListParagraph"/>
        <w:numPr>
          <w:ilvl w:val="0"/>
          <w:numId w:val="5"/>
        </w:numPr>
        <w:tabs>
          <w:tab w:val="left" w:pos="1440"/>
          <w:tab w:val="left" w:pos="4140"/>
          <w:tab w:val="left" w:pos="5760"/>
          <w:tab w:val="left" w:pos="9270"/>
        </w:tabs>
        <w:spacing w:after="0" w:line="240" w:lineRule="auto"/>
        <w:ind w:left="1440"/>
        <w:rPr>
          <w:rFonts w:asciiTheme="minorHAnsi" w:hAnsiTheme="minorHAnsi" w:cstheme="minorHAnsi"/>
          <w:szCs w:val="28"/>
        </w:rPr>
      </w:pPr>
      <w:r w:rsidRPr="00CA5768">
        <w:rPr>
          <w:rFonts w:asciiTheme="minorHAnsi" w:hAnsiTheme="minorHAnsi" w:cstheme="minorHAnsi"/>
          <w:szCs w:val="28"/>
        </w:rPr>
        <w:t>When</w:t>
      </w:r>
      <w:r w:rsidR="00105B9A" w:rsidRPr="00CA5768">
        <w:rPr>
          <w:rFonts w:asciiTheme="minorHAnsi" w:hAnsiTheme="minorHAnsi" w:cstheme="minorHAnsi"/>
          <w:szCs w:val="28"/>
        </w:rPr>
        <w:t xml:space="preserve"> a current</w:t>
      </w:r>
      <w:r w:rsidR="00103DF9">
        <w:rPr>
          <w:rFonts w:asciiTheme="minorHAnsi" w:hAnsiTheme="minorHAnsi" w:cstheme="minorHAnsi"/>
          <w:szCs w:val="28"/>
        </w:rPr>
        <w:t>, private-pay</w:t>
      </w:r>
      <w:r w:rsidR="00105B9A" w:rsidRPr="00CA5768">
        <w:rPr>
          <w:rFonts w:asciiTheme="minorHAnsi" w:hAnsiTheme="minorHAnsi" w:cstheme="minorHAnsi"/>
          <w:szCs w:val="28"/>
        </w:rPr>
        <w:t xml:space="preserve"> resident becomes eligible for Medicaid services </w:t>
      </w:r>
      <w:r w:rsidR="003405C6" w:rsidRPr="00CA5768">
        <w:rPr>
          <w:rFonts w:asciiTheme="minorHAnsi" w:hAnsiTheme="minorHAnsi" w:cstheme="minorHAnsi"/>
          <w:szCs w:val="28"/>
        </w:rPr>
        <w:t>and Licensee</w:t>
      </w:r>
      <w:r w:rsidRPr="00CA5768">
        <w:rPr>
          <w:rFonts w:asciiTheme="minorHAnsi" w:hAnsiTheme="minorHAnsi" w:cstheme="minorHAnsi"/>
          <w:szCs w:val="28"/>
        </w:rPr>
        <w:t xml:space="preserve">/Facility </w:t>
      </w:r>
      <w:r w:rsidR="00105B9A" w:rsidRPr="00CA5768">
        <w:rPr>
          <w:rFonts w:asciiTheme="minorHAnsi" w:hAnsiTheme="minorHAnsi" w:cstheme="minorHAnsi"/>
          <w:szCs w:val="28"/>
        </w:rPr>
        <w:t>is not an enrolled Medicaid provider.</w:t>
      </w:r>
    </w:p>
    <w:p w14:paraId="40076344" w14:textId="458CF68A" w:rsidR="00F9593F" w:rsidRPr="00CA5768" w:rsidRDefault="0098027B" w:rsidP="00A406F3">
      <w:pPr>
        <w:pStyle w:val="ListParagraph"/>
        <w:numPr>
          <w:ilvl w:val="0"/>
          <w:numId w:val="5"/>
        </w:numPr>
        <w:tabs>
          <w:tab w:val="left" w:pos="1440"/>
          <w:tab w:val="left" w:pos="4140"/>
          <w:tab w:val="left" w:pos="5760"/>
          <w:tab w:val="left" w:pos="9270"/>
        </w:tabs>
        <w:spacing w:after="240" w:line="240" w:lineRule="auto"/>
        <w:ind w:left="1440"/>
        <w:contextualSpacing w:val="0"/>
        <w:rPr>
          <w:rFonts w:asciiTheme="minorHAnsi" w:hAnsiTheme="minorHAnsi" w:cstheme="minorHAnsi"/>
          <w:szCs w:val="28"/>
        </w:rPr>
      </w:pPr>
      <w:r w:rsidRPr="00CA5768">
        <w:rPr>
          <w:rFonts w:asciiTheme="minorHAnsi" w:hAnsiTheme="minorHAnsi" w:cstheme="minorHAnsi"/>
          <w:szCs w:val="28"/>
        </w:rPr>
        <w:t>When the</w:t>
      </w:r>
      <w:r w:rsidR="00105B9A" w:rsidRPr="00CA5768">
        <w:rPr>
          <w:rFonts w:asciiTheme="minorHAnsi" w:hAnsiTheme="minorHAnsi" w:cstheme="minorHAnsi"/>
          <w:szCs w:val="28"/>
        </w:rPr>
        <w:t xml:space="preserve"> Licensee/Facility’s</w:t>
      </w:r>
      <w:r w:rsidRPr="00CA5768">
        <w:rPr>
          <w:rFonts w:asciiTheme="minorHAnsi" w:hAnsiTheme="minorHAnsi" w:cstheme="minorHAnsi"/>
          <w:szCs w:val="28"/>
        </w:rPr>
        <w:t xml:space="preserve"> Medicaid Provider Enrollment Agreement is terminated.</w:t>
      </w:r>
    </w:p>
    <w:p w14:paraId="090CD4E9" w14:textId="77777777" w:rsidR="00965D7B" w:rsidRPr="00CA5768" w:rsidRDefault="000B07BD" w:rsidP="00A406F3">
      <w:pPr>
        <w:tabs>
          <w:tab w:val="left" w:pos="5760"/>
          <w:tab w:val="left" w:pos="6480"/>
          <w:tab w:val="left" w:pos="9270"/>
        </w:tabs>
        <w:spacing w:after="120" w:line="240" w:lineRule="auto"/>
        <w:rPr>
          <w:rFonts w:asciiTheme="minorHAnsi" w:hAnsiTheme="minorHAnsi" w:cstheme="minorHAnsi"/>
          <w:szCs w:val="28"/>
        </w:rPr>
      </w:pPr>
      <w:r w:rsidRPr="00CA5768">
        <w:rPr>
          <w:rFonts w:asciiTheme="minorHAnsi" w:hAnsiTheme="minorHAnsi" w:cstheme="minorHAnsi"/>
          <w:szCs w:val="28"/>
          <w:u w:val="single"/>
        </w:rPr>
        <w:t>Notice of Involuntary Move</w:t>
      </w:r>
      <w:r w:rsidR="002140B8" w:rsidRPr="00CA5768">
        <w:rPr>
          <w:rFonts w:asciiTheme="minorHAnsi" w:hAnsiTheme="minorHAnsi" w:cstheme="minorHAnsi"/>
          <w:szCs w:val="28"/>
        </w:rPr>
        <w:t xml:space="preserve">. </w:t>
      </w:r>
      <w:r w:rsidR="001A295E" w:rsidRPr="00CA5768">
        <w:rPr>
          <w:rFonts w:asciiTheme="minorHAnsi" w:hAnsiTheme="minorHAnsi" w:cstheme="minorHAnsi"/>
          <w:szCs w:val="28"/>
        </w:rPr>
        <w:t>You may be required to move out of the Facility for specific reasons, as stated in Oregon Administrative Rule, OAR 411-050-0645(11)</w:t>
      </w:r>
      <w:r w:rsidR="002178E9" w:rsidRPr="00CA5768">
        <w:rPr>
          <w:rFonts w:asciiTheme="minorHAnsi" w:hAnsiTheme="minorHAnsi" w:cstheme="minorHAnsi"/>
          <w:szCs w:val="28"/>
        </w:rPr>
        <w:t xml:space="preserve"> and (13). </w:t>
      </w:r>
    </w:p>
    <w:p w14:paraId="0A3C5281" w14:textId="77777777" w:rsidR="00A406F3" w:rsidRDefault="00965D7B" w:rsidP="00A406F3">
      <w:pPr>
        <w:pStyle w:val="ListParagraph"/>
        <w:numPr>
          <w:ilvl w:val="0"/>
          <w:numId w:val="6"/>
        </w:numPr>
        <w:tabs>
          <w:tab w:val="left" w:pos="5760"/>
          <w:tab w:val="left" w:pos="6480"/>
          <w:tab w:val="left" w:pos="9270"/>
        </w:tabs>
        <w:spacing w:after="120" w:line="240" w:lineRule="auto"/>
        <w:ind w:left="720"/>
        <w:contextualSpacing w:val="0"/>
        <w:rPr>
          <w:rFonts w:asciiTheme="minorHAnsi" w:hAnsiTheme="minorHAnsi" w:cstheme="minorHAnsi"/>
          <w:szCs w:val="28"/>
        </w:rPr>
      </w:pPr>
      <w:r w:rsidRPr="00A406F3">
        <w:rPr>
          <w:rFonts w:asciiTheme="minorHAnsi" w:hAnsiTheme="minorHAnsi" w:cstheme="minorHAnsi"/>
          <w:szCs w:val="28"/>
        </w:rPr>
        <w:t xml:space="preserve">30-Day Notice. </w:t>
      </w:r>
      <w:r w:rsidR="001A295E" w:rsidRPr="00A406F3">
        <w:rPr>
          <w:rFonts w:asciiTheme="minorHAnsi" w:hAnsiTheme="minorHAnsi" w:cstheme="minorHAnsi"/>
          <w:szCs w:val="28"/>
        </w:rPr>
        <w:t xml:space="preserve">The Licensee/Facility </w:t>
      </w:r>
      <w:r w:rsidR="002140B8" w:rsidRPr="00A406F3">
        <w:rPr>
          <w:rFonts w:asciiTheme="minorHAnsi" w:hAnsiTheme="minorHAnsi" w:cstheme="minorHAnsi"/>
          <w:szCs w:val="28"/>
        </w:rPr>
        <w:t>will issue at least 30 days of written notice prior to an involuntary move. The notice will be delivered in person to</w:t>
      </w:r>
      <w:r w:rsidR="0032167F" w:rsidRPr="00A406F3">
        <w:rPr>
          <w:rFonts w:asciiTheme="minorHAnsi" w:hAnsiTheme="minorHAnsi" w:cstheme="minorHAnsi"/>
          <w:szCs w:val="28"/>
        </w:rPr>
        <w:t xml:space="preserve"> you</w:t>
      </w:r>
      <w:r w:rsidR="002140B8" w:rsidRPr="00A406F3">
        <w:rPr>
          <w:rFonts w:asciiTheme="minorHAnsi" w:hAnsiTheme="minorHAnsi" w:cstheme="minorHAnsi"/>
          <w:szCs w:val="28"/>
        </w:rPr>
        <w:t xml:space="preserve"> and will be delivered in person, or by registered or certified mail to </w:t>
      </w:r>
      <w:r w:rsidR="0032167F" w:rsidRPr="00A406F3">
        <w:rPr>
          <w:rFonts w:asciiTheme="minorHAnsi" w:hAnsiTheme="minorHAnsi" w:cstheme="minorHAnsi"/>
          <w:szCs w:val="28"/>
        </w:rPr>
        <w:t xml:space="preserve">your representative, </w:t>
      </w:r>
      <w:r w:rsidR="002140B8" w:rsidRPr="00A406F3">
        <w:rPr>
          <w:rFonts w:asciiTheme="minorHAnsi" w:hAnsiTheme="minorHAnsi" w:cstheme="minorHAnsi"/>
          <w:szCs w:val="28"/>
        </w:rPr>
        <w:t>if applicable.</w:t>
      </w:r>
      <w:r w:rsidR="006E2199" w:rsidRPr="00A406F3">
        <w:rPr>
          <w:rFonts w:asciiTheme="minorHAnsi" w:hAnsiTheme="minorHAnsi" w:cstheme="minorHAnsi"/>
          <w:szCs w:val="28"/>
        </w:rPr>
        <w:t xml:space="preserve"> A copy of the notice </w:t>
      </w:r>
      <w:r w:rsidR="00705417" w:rsidRPr="00A406F3">
        <w:rPr>
          <w:rFonts w:asciiTheme="minorHAnsi" w:hAnsiTheme="minorHAnsi" w:cstheme="minorHAnsi"/>
          <w:szCs w:val="28"/>
        </w:rPr>
        <w:t>will be provided to your assigned case manager</w:t>
      </w:r>
      <w:r w:rsidR="00EB18F5" w:rsidRPr="00A406F3">
        <w:rPr>
          <w:rFonts w:asciiTheme="minorHAnsi" w:hAnsiTheme="minorHAnsi" w:cstheme="minorHAnsi"/>
          <w:szCs w:val="28"/>
        </w:rPr>
        <w:t xml:space="preserve"> and the local licensing authority</w:t>
      </w:r>
      <w:r w:rsidR="00705417" w:rsidRPr="00A406F3">
        <w:rPr>
          <w:rFonts w:asciiTheme="minorHAnsi" w:hAnsiTheme="minorHAnsi" w:cstheme="minorHAnsi"/>
          <w:szCs w:val="28"/>
        </w:rPr>
        <w:t xml:space="preserve">, and </w:t>
      </w:r>
      <w:r w:rsidR="006E2199" w:rsidRPr="00A406F3">
        <w:rPr>
          <w:rFonts w:asciiTheme="minorHAnsi" w:hAnsiTheme="minorHAnsi" w:cstheme="minorHAnsi"/>
          <w:szCs w:val="28"/>
        </w:rPr>
        <w:t xml:space="preserve">may also be submitted to the Oregon Long-Term Care Ombudsman on your behalf. </w:t>
      </w:r>
    </w:p>
    <w:p w14:paraId="4374B8A6" w14:textId="4735E599" w:rsidR="002140B8" w:rsidRPr="00A406F3" w:rsidRDefault="00965D7B" w:rsidP="006E4F56">
      <w:pPr>
        <w:pStyle w:val="ListParagraph"/>
        <w:numPr>
          <w:ilvl w:val="0"/>
          <w:numId w:val="6"/>
        </w:numPr>
        <w:tabs>
          <w:tab w:val="left" w:pos="5760"/>
          <w:tab w:val="left" w:pos="6480"/>
          <w:tab w:val="left" w:pos="9270"/>
        </w:tabs>
        <w:spacing w:after="0" w:line="240" w:lineRule="auto"/>
        <w:ind w:left="720"/>
        <w:contextualSpacing w:val="0"/>
        <w:rPr>
          <w:rFonts w:asciiTheme="minorHAnsi" w:hAnsiTheme="minorHAnsi" w:cstheme="minorHAnsi"/>
          <w:szCs w:val="28"/>
        </w:rPr>
      </w:pPr>
      <w:r w:rsidRPr="00A406F3">
        <w:rPr>
          <w:rFonts w:asciiTheme="minorHAnsi" w:hAnsiTheme="minorHAnsi" w:cstheme="minorHAnsi"/>
          <w:szCs w:val="28"/>
        </w:rPr>
        <w:t xml:space="preserve">Less than 30-Day Notice. </w:t>
      </w:r>
      <w:r w:rsidR="002140B8" w:rsidRPr="00A406F3">
        <w:rPr>
          <w:rFonts w:asciiTheme="minorHAnsi" w:hAnsiTheme="minorHAnsi" w:cstheme="minorHAnsi"/>
          <w:szCs w:val="28"/>
        </w:rPr>
        <w:t>Less than 30 days’ written notice may be issued only in the following circumstances:</w:t>
      </w:r>
    </w:p>
    <w:p w14:paraId="1879442D" w14:textId="639EC658" w:rsidR="002140B8" w:rsidRPr="00777B95" w:rsidRDefault="002140B8" w:rsidP="00D60C80">
      <w:pPr>
        <w:pStyle w:val="ListParagraph"/>
        <w:numPr>
          <w:ilvl w:val="0"/>
          <w:numId w:val="5"/>
        </w:numPr>
        <w:tabs>
          <w:tab w:val="left" w:pos="1440"/>
          <w:tab w:val="left" w:pos="1530"/>
          <w:tab w:val="left" w:pos="4140"/>
          <w:tab w:val="left" w:pos="5760"/>
          <w:tab w:val="left" w:pos="9270"/>
        </w:tabs>
        <w:spacing w:after="0" w:line="240" w:lineRule="auto"/>
        <w:ind w:left="1440"/>
        <w:rPr>
          <w:rFonts w:asciiTheme="minorHAnsi" w:hAnsiTheme="minorHAnsi" w:cstheme="minorHAnsi"/>
          <w:szCs w:val="28"/>
        </w:rPr>
      </w:pPr>
      <w:r w:rsidRPr="00777B95">
        <w:rPr>
          <w:rFonts w:asciiTheme="minorHAnsi" w:hAnsiTheme="minorHAnsi" w:cstheme="minorHAnsi"/>
          <w:szCs w:val="28"/>
        </w:rPr>
        <w:t>If undue delay in moving would jeopardize the health, safety or well-being of a tenant, including:</w:t>
      </w:r>
    </w:p>
    <w:p w14:paraId="60647D96" w14:textId="5FCC2116" w:rsidR="002140B8" w:rsidRPr="00777B95" w:rsidRDefault="00DB6403" w:rsidP="008E1BF9">
      <w:pPr>
        <w:pStyle w:val="ListParagraph"/>
        <w:numPr>
          <w:ilvl w:val="0"/>
          <w:numId w:val="7"/>
        </w:numPr>
        <w:tabs>
          <w:tab w:val="left" w:pos="1440"/>
          <w:tab w:val="left" w:pos="5760"/>
          <w:tab w:val="left" w:pos="5940"/>
          <w:tab w:val="left" w:pos="9270"/>
        </w:tabs>
        <w:spacing w:after="0" w:line="240" w:lineRule="auto"/>
        <w:ind w:left="2160"/>
        <w:contextualSpacing w:val="0"/>
        <w:rPr>
          <w:rFonts w:asciiTheme="minorHAnsi" w:hAnsiTheme="minorHAnsi" w:cstheme="minorHAnsi"/>
          <w:szCs w:val="28"/>
        </w:rPr>
      </w:pPr>
      <w:r w:rsidRPr="00777B95">
        <w:rPr>
          <w:rFonts w:asciiTheme="minorHAnsi" w:hAnsiTheme="minorHAnsi" w:cstheme="minorHAnsi"/>
          <w:szCs w:val="28"/>
        </w:rPr>
        <w:t>A</w:t>
      </w:r>
      <w:r w:rsidR="002140B8" w:rsidRPr="00777B95">
        <w:rPr>
          <w:rFonts w:asciiTheme="minorHAnsi" w:hAnsiTheme="minorHAnsi" w:cstheme="minorHAnsi"/>
          <w:szCs w:val="28"/>
        </w:rPr>
        <w:t xml:space="preserve"> medical emergency that requires the immediate care of a level or type that </w:t>
      </w:r>
      <w:r w:rsidR="0032167F" w:rsidRPr="00777B95">
        <w:rPr>
          <w:rFonts w:asciiTheme="minorHAnsi" w:hAnsiTheme="minorHAnsi" w:cstheme="minorHAnsi"/>
          <w:szCs w:val="28"/>
        </w:rPr>
        <w:t xml:space="preserve">Licensee/Facility </w:t>
      </w:r>
      <w:r w:rsidR="002140B8" w:rsidRPr="00777B95">
        <w:rPr>
          <w:rFonts w:asciiTheme="minorHAnsi" w:hAnsiTheme="minorHAnsi" w:cstheme="minorHAnsi"/>
          <w:szCs w:val="28"/>
        </w:rPr>
        <w:t>is unable to provide; or</w:t>
      </w:r>
    </w:p>
    <w:p w14:paraId="3B340E33" w14:textId="751FE9B5" w:rsidR="002140B8" w:rsidRPr="00CA5768" w:rsidRDefault="00DB6403" w:rsidP="00ED3F19">
      <w:pPr>
        <w:pStyle w:val="ListParagraph"/>
        <w:numPr>
          <w:ilvl w:val="0"/>
          <w:numId w:val="7"/>
        </w:numPr>
        <w:tabs>
          <w:tab w:val="left" w:pos="1440"/>
          <w:tab w:val="left" w:pos="5760"/>
          <w:tab w:val="left" w:pos="5940"/>
          <w:tab w:val="left" w:pos="9270"/>
        </w:tabs>
        <w:spacing w:after="0" w:line="240" w:lineRule="auto"/>
        <w:ind w:left="2160"/>
        <w:contextualSpacing w:val="0"/>
        <w:rPr>
          <w:rFonts w:asciiTheme="minorHAnsi" w:hAnsiTheme="minorHAnsi" w:cstheme="minorHAnsi"/>
          <w:szCs w:val="28"/>
        </w:rPr>
      </w:pPr>
      <w:r w:rsidRPr="00CA5768">
        <w:rPr>
          <w:rFonts w:asciiTheme="minorHAnsi" w:hAnsiTheme="minorHAnsi" w:cstheme="minorHAnsi"/>
          <w:szCs w:val="28"/>
        </w:rPr>
        <w:t>B</w:t>
      </w:r>
      <w:r w:rsidR="002140B8" w:rsidRPr="00CA5768">
        <w:rPr>
          <w:rFonts w:asciiTheme="minorHAnsi" w:hAnsiTheme="minorHAnsi" w:cstheme="minorHAnsi"/>
          <w:szCs w:val="28"/>
        </w:rPr>
        <w:t>ehavior that poses immediate danger to the resident or others.</w:t>
      </w:r>
    </w:p>
    <w:p w14:paraId="755CAC22" w14:textId="48835283" w:rsidR="002140B8" w:rsidRPr="00777B95" w:rsidRDefault="0085639C" w:rsidP="005C2975">
      <w:pPr>
        <w:pStyle w:val="ListParagraph"/>
        <w:numPr>
          <w:ilvl w:val="0"/>
          <w:numId w:val="5"/>
        </w:numPr>
        <w:tabs>
          <w:tab w:val="left" w:pos="1440"/>
          <w:tab w:val="left" w:pos="4140"/>
          <w:tab w:val="left" w:pos="5760"/>
          <w:tab w:val="left" w:pos="9270"/>
        </w:tabs>
        <w:spacing w:after="0" w:line="240" w:lineRule="auto"/>
        <w:ind w:left="1440"/>
        <w:rPr>
          <w:rFonts w:asciiTheme="minorHAnsi" w:hAnsiTheme="minorHAnsi" w:cstheme="minorHAnsi"/>
          <w:szCs w:val="28"/>
        </w:rPr>
      </w:pPr>
      <w:r w:rsidRPr="00777B95">
        <w:rPr>
          <w:rFonts w:asciiTheme="minorHAnsi" w:hAnsiTheme="minorHAnsi" w:cstheme="minorHAnsi"/>
          <w:szCs w:val="28"/>
        </w:rPr>
        <w:lastRenderedPageBreak/>
        <w:t xml:space="preserve">If </w:t>
      </w:r>
      <w:r w:rsidR="00DB6403" w:rsidRPr="00777B95">
        <w:rPr>
          <w:rFonts w:asciiTheme="minorHAnsi" w:hAnsiTheme="minorHAnsi" w:cstheme="minorHAnsi"/>
          <w:szCs w:val="28"/>
        </w:rPr>
        <w:t>you are hospitalized or temporarily out of</w:t>
      </w:r>
      <w:r w:rsidR="0032167F" w:rsidRPr="00777B95">
        <w:rPr>
          <w:rFonts w:asciiTheme="minorHAnsi" w:hAnsiTheme="minorHAnsi" w:cstheme="minorHAnsi"/>
          <w:szCs w:val="28"/>
        </w:rPr>
        <w:t xml:space="preserve"> the Facility</w:t>
      </w:r>
      <w:r w:rsidR="00DB6403" w:rsidRPr="00777B95">
        <w:rPr>
          <w:rFonts w:asciiTheme="minorHAnsi" w:hAnsiTheme="minorHAnsi" w:cstheme="minorHAnsi"/>
          <w:szCs w:val="28"/>
        </w:rPr>
        <w:t xml:space="preserve"> and</w:t>
      </w:r>
      <w:r w:rsidR="0032167F" w:rsidRPr="00777B95">
        <w:rPr>
          <w:rFonts w:asciiTheme="minorHAnsi" w:hAnsiTheme="minorHAnsi" w:cstheme="minorHAnsi"/>
          <w:szCs w:val="28"/>
        </w:rPr>
        <w:t xml:space="preserve"> the Licensee/Facility</w:t>
      </w:r>
      <w:r w:rsidR="00A17A28" w:rsidRPr="00777B95">
        <w:rPr>
          <w:rFonts w:asciiTheme="minorHAnsi" w:hAnsiTheme="minorHAnsi" w:cstheme="minorHAnsi"/>
          <w:szCs w:val="28"/>
        </w:rPr>
        <w:t xml:space="preserve"> determines they are</w:t>
      </w:r>
      <w:r w:rsidR="0032167F" w:rsidRPr="00777B95">
        <w:rPr>
          <w:rFonts w:asciiTheme="minorHAnsi" w:hAnsiTheme="minorHAnsi" w:cstheme="minorHAnsi"/>
          <w:szCs w:val="28"/>
        </w:rPr>
        <w:t xml:space="preserve"> no </w:t>
      </w:r>
      <w:r w:rsidR="00DB6403" w:rsidRPr="00777B95">
        <w:rPr>
          <w:rFonts w:asciiTheme="minorHAnsi" w:hAnsiTheme="minorHAnsi" w:cstheme="minorHAnsi"/>
          <w:szCs w:val="28"/>
        </w:rPr>
        <w:t xml:space="preserve">longer able to meet your needs; or </w:t>
      </w:r>
    </w:p>
    <w:p w14:paraId="5E328BEF" w14:textId="5B728F64" w:rsidR="00DB6403" w:rsidRPr="00CA5768" w:rsidRDefault="0032167F" w:rsidP="00A406F3">
      <w:pPr>
        <w:pStyle w:val="ListParagraph"/>
        <w:numPr>
          <w:ilvl w:val="0"/>
          <w:numId w:val="5"/>
        </w:numPr>
        <w:tabs>
          <w:tab w:val="left" w:pos="1440"/>
          <w:tab w:val="left" w:pos="4140"/>
          <w:tab w:val="left" w:pos="5760"/>
          <w:tab w:val="left" w:pos="5940"/>
          <w:tab w:val="left" w:pos="8640"/>
          <w:tab w:val="left" w:pos="9270"/>
        </w:tabs>
        <w:spacing w:after="240" w:line="240" w:lineRule="auto"/>
        <w:ind w:left="1440"/>
        <w:contextualSpacing w:val="0"/>
        <w:rPr>
          <w:rFonts w:asciiTheme="minorHAnsi" w:hAnsiTheme="minorHAnsi" w:cstheme="minorHAnsi"/>
          <w:szCs w:val="28"/>
        </w:rPr>
      </w:pPr>
      <w:r w:rsidRPr="00CA5768">
        <w:rPr>
          <w:rFonts w:asciiTheme="minorHAnsi" w:hAnsiTheme="minorHAnsi" w:cstheme="minorHAnsi"/>
          <w:szCs w:val="28"/>
        </w:rPr>
        <w:t xml:space="preserve">The Licensee/Facility </w:t>
      </w:r>
      <w:r w:rsidR="00DB6403" w:rsidRPr="00CA5768">
        <w:rPr>
          <w:rFonts w:asciiTheme="minorHAnsi" w:hAnsiTheme="minorHAnsi" w:cstheme="minorHAnsi"/>
          <w:szCs w:val="28"/>
        </w:rPr>
        <w:t xml:space="preserve">was not notified that </w:t>
      </w:r>
      <w:r w:rsidR="0086224A" w:rsidRPr="00CA5768">
        <w:rPr>
          <w:rFonts w:asciiTheme="minorHAnsi" w:hAnsiTheme="minorHAnsi" w:cstheme="minorHAnsi"/>
          <w:szCs w:val="28"/>
        </w:rPr>
        <w:t>the resident</w:t>
      </w:r>
      <w:r w:rsidR="00DB6403" w:rsidRPr="00CA5768">
        <w:rPr>
          <w:rFonts w:asciiTheme="minorHAnsi" w:hAnsiTheme="minorHAnsi" w:cstheme="minorHAnsi"/>
          <w:szCs w:val="28"/>
        </w:rPr>
        <w:t xml:space="preserve"> is on probation, parole, or post-prison supervision after conviction of a sex crime defined in ORS 181.805</w:t>
      </w:r>
      <w:r w:rsidR="00DB27E8" w:rsidRPr="00CA5768">
        <w:rPr>
          <w:rFonts w:asciiTheme="minorHAnsi" w:hAnsiTheme="minorHAnsi" w:cstheme="minorHAnsi"/>
          <w:szCs w:val="28"/>
        </w:rPr>
        <w:t>.</w:t>
      </w:r>
    </w:p>
    <w:p w14:paraId="0E790BAC" w14:textId="07C493ED" w:rsidR="00DB27E8" w:rsidRPr="00CA5768" w:rsidRDefault="0009284C" w:rsidP="00A406F3">
      <w:pPr>
        <w:tabs>
          <w:tab w:val="left" w:pos="4140"/>
          <w:tab w:val="left" w:pos="5760"/>
          <w:tab w:val="left" w:pos="6480"/>
          <w:tab w:val="left" w:pos="9270"/>
        </w:tabs>
        <w:spacing w:after="240" w:line="240" w:lineRule="auto"/>
        <w:rPr>
          <w:rFonts w:asciiTheme="minorHAnsi" w:hAnsiTheme="minorHAnsi" w:cstheme="minorHAnsi"/>
          <w:szCs w:val="28"/>
        </w:rPr>
      </w:pPr>
      <w:proofErr w:type="gramStart"/>
      <w:r w:rsidRPr="00CA5768">
        <w:rPr>
          <w:rFonts w:asciiTheme="minorHAnsi" w:hAnsiTheme="minorHAnsi" w:cstheme="minorHAnsi"/>
          <w:szCs w:val="28"/>
          <w:u w:val="single"/>
        </w:rPr>
        <w:t>Your</w:t>
      </w:r>
      <w:proofErr w:type="gramEnd"/>
      <w:r w:rsidRPr="00CA5768">
        <w:rPr>
          <w:rFonts w:asciiTheme="minorHAnsi" w:hAnsiTheme="minorHAnsi" w:cstheme="minorHAnsi"/>
          <w:szCs w:val="28"/>
          <w:u w:val="single"/>
        </w:rPr>
        <w:t xml:space="preserve"> </w:t>
      </w:r>
      <w:r w:rsidR="002663E8" w:rsidRPr="00CA5768">
        <w:rPr>
          <w:rFonts w:asciiTheme="minorHAnsi" w:hAnsiTheme="minorHAnsi" w:cstheme="minorHAnsi"/>
          <w:szCs w:val="28"/>
          <w:u w:val="single"/>
        </w:rPr>
        <w:t>Rights</w:t>
      </w:r>
      <w:r w:rsidRPr="00CA5768">
        <w:rPr>
          <w:rFonts w:asciiTheme="minorHAnsi" w:hAnsiTheme="minorHAnsi" w:cstheme="minorHAnsi"/>
          <w:szCs w:val="28"/>
          <w:u w:val="single"/>
        </w:rPr>
        <w:t xml:space="preserve"> in an Involuntary Move</w:t>
      </w:r>
      <w:r w:rsidR="002663E8" w:rsidRPr="00CA5768">
        <w:rPr>
          <w:rFonts w:asciiTheme="minorHAnsi" w:hAnsiTheme="minorHAnsi" w:cstheme="minorHAnsi"/>
          <w:szCs w:val="28"/>
        </w:rPr>
        <w:t xml:space="preserve">. You have the right to receive at least 30 calendar days of notice except for the circumstances described above. If you </w:t>
      </w:r>
      <w:r w:rsidR="00705417" w:rsidRPr="00CA5768">
        <w:rPr>
          <w:rFonts w:asciiTheme="minorHAnsi" w:hAnsiTheme="minorHAnsi" w:cstheme="minorHAnsi"/>
          <w:szCs w:val="28"/>
        </w:rPr>
        <w:t xml:space="preserve">have questions, or if you do </w:t>
      </w:r>
      <w:r w:rsidR="002663E8" w:rsidRPr="00CA5768">
        <w:rPr>
          <w:rFonts w:asciiTheme="minorHAnsi" w:hAnsiTheme="minorHAnsi" w:cstheme="minorHAnsi"/>
          <w:szCs w:val="28"/>
        </w:rPr>
        <w:t xml:space="preserve">not want to move, you </w:t>
      </w:r>
      <w:r w:rsidR="00705417" w:rsidRPr="00CA5768">
        <w:rPr>
          <w:rFonts w:asciiTheme="minorHAnsi" w:hAnsiTheme="minorHAnsi" w:cstheme="minorHAnsi"/>
          <w:szCs w:val="28"/>
        </w:rPr>
        <w:t xml:space="preserve">may contact your case manager or the </w:t>
      </w:r>
      <w:r w:rsidR="002663E8" w:rsidRPr="00CA5768">
        <w:rPr>
          <w:rFonts w:asciiTheme="minorHAnsi" w:hAnsiTheme="minorHAnsi" w:cstheme="minorHAnsi"/>
          <w:szCs w:val="28"/>
        </w:rPr>
        <w:t>Local Licensing Authority</w:t>
      </w:r>
      <w:r w:rsidR="00705417" w:rsidRPr="00CA5768">
        <w:rPr>
          <w:rFonts w:asciiTheme="minorHAnsi" w:hAnsiTheme="minorHAnsi" w:cstheme="minorHAnsi"/>
          <w:szCs w:val="28"/>
        </w:rPr>
        <w:t xml:space="preserve"> to request a conference and</w:t>
      </w:r>
      <w:r w:rsidR="00103DF9">
        <w:rPr>
          <w:rFonts w:asciiTheme="minorHAnsi" w:hAnsiTheme="minorHAnsi" w:cstheme="minorHAnsi"/>
          <w:szCs w:val="28"/>
        </w:rPr>
        <w:t>/or</w:t>
      </w:r>
      <w:r w:rsidR="00705417" w:rsidRPr="00CA5768">
        <w:rPr>
          <w:rFonts w:asciiTheme="minorHAnsi" w:hAnsiTheme="minorHAnsi" w:cstheme="minorHAnsi"/>
          <w:szCs w:val="28"/>
        </w:rPr>
        <w:t xml:space="preserve"> </w:t>
      </w:r>
      <w:r w:rsidR="002663E8" w:rsidRPr="00CA5768">
        <w:rPr>
          <w:rFonts w:asciiTheme="minorHAnsi" w:hAnsiTheme="minorHAnsi" w:cstheme="minorHAnsi"/>
          <w:szCs w:val="28"/>
        </w:rPr>
        <w:t xml:space="preserve">an administrative hearing. If you have questions about your right to disagree with the involuntary move-out notice, you may </w:t>
      </w:r>
      <w:r w:rsidR="00705417" w:rsidRPr="00CA5768">
        <w:rPr>
          <w:rFonts w:asciiTheme="minorHAnsi" w:hAnsiTheme="minorHAnsi" w:cstheme="minorHAnsi"/>
          <w:szCs w:val="28"/>
        </w:rPr>
        <w:t xml:space="preserve">also </w:t>
      </w:r>
      <w:r w:rsidR="002663E8" w:rsidRPr="00CA5768">
        <w:rPr>
          <w:rFonts w:asciiTheme="minorHAnsi" w:hAnsiTheme="minorHAnsi" w:cstheme="minorHAnsi"/>
          <w:szCs w:val="28"/>
        </w:rPr>
        <w:t>contact the Oregon Long-Term Care Ombudsman at 1-800-522-2602, or 3855 Wolverine Street NE, Suite 6, Salem, Oregon 97305, or by email to</w:t>
      </w:r>
      <w:r w:rsidR="00F76003">
        <w:rPr>
          <w:rFonts w:asciiTheme="minorHAnsi" w:hAnsiTheme="minorHAnsi" w:cstheme="minorHAnsi"/>
          <w:szCs w:val="28"/>
        </w:rPr>
        <w:t xml:space="preserve"> </w:t>
      </w:r>
      <w:hyperlink r:id="rId7" w:history="1">
        <w:r w:rsidR="009B2606">
          <w:rPr>
            <w:rStyle w:val="Hyperlink"/>
            <w:rFonts w:asciiTheme="minorHAnsi" w:hAnsiTheme="minorHAnsi" w:cstheme="minorHAnsi"/>
            <w:szCs w:val="28"/>
          </w:rPr>
          <w:t>LTCOInfo</w:t>
        </w:r>
        <w:r w:rsidR="009B2606">
          <w:rPr>
            <w:rStyle w:val="Hyperlink"/>
            <w:rFonts w:asciiTheme="minorHAnsi" w:hAnsiTheme="minorHAnsi" w:cstheme="minorHAnsi"/>
            <w:szCs w:val="28"/>
          </w:rPr>
          <w:t>@</w:t>
        </w:r>
        <w:r w:rsidR="009B2606">
          <w:rPr>
            <w:rStyle w:val="Hyperlink"/>
            <w:rFonts w:asciiTheme="minorHAnsi" w:hAnsiTheme="minorHAnsi" w:cstheme="minorHAnsi"/>
            <w:szCs w:val="28"/>
          </w:rPr>
          <w:t>oregon.gov</w:t>
        </w:r>
      </w:hyperlink>
      <w:r w:rsidR="00F76003">
        <w:rPr>
          <w:rFonts w:asciiTheme="minorHAnsi" w:hAnsiTheme="minorHAnsi" w:cstheme="minorHAnsi"/>
          <w:szCs w:val="28"/>
        </w:rPr>
        <w:t xml:space="preserve">. </w:t>
      </w:r>
    </w:p>
    <w:p w14:paraId="59F26553" w14:textId="33CFC390" w:rsidR="00EF162C" w:rsidRPr="00CA5768" w:rsidRDefault="00EF162C" w:rsidP="00B045ED">
      <w:pPr>
        <w:tabs>
          <w:tab w:val="left" w:pos="5580"/>
          <w:tab w:val="left" w:pos="5760"/>
          <w:tab w:val="left" w:pos="9360"/>
        </w:tabs>
        <w:spacing w:after="0" w:line="240" w:lineRule="auto"/>
        <w:rPr>
          <w:rFonts w:asciiTheme="minorHAnsi" w:hAnsiTheme="minorHAnsi" w:cstheme="minorHAnsi"/>
          <w:szCs w:val="28"/>
        </w:rPr>
      </w:pPr>
      <w:r w:rsidRPr="00CA5768">
        <w:rPr>
          <w:rFonts w:asciiTheme="minorHAnsi" w:hAnsiTheme="minorHAnsi" w:cstheme="minorHAnsi"/>
          <w:b/>
          <w:szCs w:val="28"/>
        </w:rPr>
        <w:t xml:space="preserve">House Policies. </w:t>
      </w:r>
      <w:r w:rsidRPr="00CA5768">
        <w:rPr>
          <w:rFonts w:asciiTheme="minorHAnsi" w:hAnsiTheme="minorHAnsi" w:cstheme="minorHAnsi"/>
          <w:szCs w:val="28"/>
        </w:rPr>
        <w:t>The following policies apply to all occupants</w:t>
      </w:r>
      <w:r w:rsidR="00C0285A">
        <w:rPr>
          <w:rFonts w:asciiTheme="minorHAnsi" w:hAnsiTheme="minorHAnsi" w:cstheme="minorHAnsi"/>
          <w:szCs w:val="28"/>
        </w:rPr>
        <w:t xml:space="preserve"> of the home, </w:t>
      </w:r>
      <w:r w:rsidRPr="00CA5768">
        <w:rPr>
          <w:rFonts w:asciiTheme="minorHAnsi" w:hAnsiTheme="minorHAnsi" w:cstheme="minorHAnsi"/>
          <w:szCs w:val="28"/>
        </w:rPr>
        <w:t>staff and visitors:</w:t>
      </w:r>
    </w:p>
    <w:p w14:paraId="214BCF05" w14:textId="6F8CC2E5" w:rsidR="00782BC0" w:rsidRDefault="00EF162C" w:rsidP="00A406F3">
      <w:pPr>
        <w:tabs>
          <w:tab w:val="left" w:pos="5760"/>
          <w:tab w:val="left" w:pos="10800"/>
        </w:tabs>
        <w:spacing w:after="120" w:line="240" w:lineRule="auto"/>
        <w:rPr>
          <w:rFonts w:asciiTheme="minorHAnsi" w:hAnsiTheme="minorHAnsi" w:cstheme="minorHAnsi"/>
          <w:szCs w:val="28"/>
          <w:u w:val="single"/>
        </w:rPr>
      </w:pPr>
      <w:r w:rsidRPr="00CA5768">
        <w:rPr>
          <w:rFonts w:asciiTheme="minorHAnsi" w:hAnsiTheme="minorHAnsi" w:cstheme="minorHAnsi"/>
          <w:szCs w:val="28"/>
          <w:u w:val="single"/>
        </w:rPr>
        <w:t>Pets</w:t>
      </w:r>
      <w:r w:rsidRPr="00CA5768">
        <w:rPr>
          <w:rFonts w:asciiTheme="minorHAnsi" w:hAnsiTheme="minorHAnsi" w:cstheme="minorHAnsi"/>
          <w:szCs w:val="28"/>
        </w:rPr>
        <w:t>. Pets</w:t>
      </w:r>
      <w:r w:rsidR="00103DF9">
        <w:rPr>
          <w:rFonts w:asciiTheme="minorHAnsi" w:hAnsiTheme="minorHAnsi" w:cstheme="minorHAnsi"/>
          <w:szCs w:val="28"/>
        </w:rPr>
        <w:t xml:space="preserve"> are</w:t>
      </w:r>
      <w:r w:rsidR="00EB18F5">
        <w:rPr>
          <w:rFonts w:asciiTheme="minorHAnsi" w:hAnsiTheme="minorHAnsi" w:cstheme="minorHAnsi"/>
          <w:szCs w:val="28"/>
        </w:rPr>
        <w:t>:</w:t>
      </w:r>
      <w:r w:rsidRPr="00CA5768">
        <w:rPr>
          <w:rFonts w:asciiTheme="minorHAnsi" w:hAnsiTheme="minorHAnsi" w:cstheme="minorHAnsi"/>
          <w:szCs w:val="28"/>
        </w:rPr>
        <w:t xml:space="preserve">  </w:t>
      </w:r>
      <w:sdt>
        <w:sdtPr>
          <w:rPr>
            <w:rFonts w:asciiTheme="minorHAnsi" w:hAnsiTheme="minorHAnsi" w:cstheme="minorHAnsi"/>
            <w:szCs w:val="28"/>
          </w:rPr>
          <w:id w:val="1811976234"/>
          <w14:checkbox>
            <w14:checked w14:val="0"/>
            <w14:checkedState w14:val="2612" w14:font="Meiryo"/>
            <w14:uncheckedState w14:val="2610" w14:font="Meiryo"/>
          </w14:checkbox>
        </w:sdtPr>
        <w:sdtEndPr/>
        <w:sdtContent>
          <w:r w:rsidRPr="00CA5768">
            <w:rPr>
              <w:rFonts w:ascii="Segoe UI Symbol" w:hAnsi="Segoe UI Symbol" w:cs="Segoe UI Symbol"/>
              <w:szCs w:val="28"/>
            </w:rPr>
            <w:t>☐</w:t>
          </w:r>
        </w:sdtContent>
      </w:sdt>
      <w:r w:rsidR="00A93EF8" w:rsidRPr="00CA5768">
        <w:rPr>
          <w:rFonts w:asciiTheme="minorHAnsi" w:hAnsiTheme="minorHAnsi" w:cstheme="minorHAnsi"/>
          <w:szCs w:val="28"/>
        </w:rPr>
        <w:t xml:space="preserve"> </w:t>
      </w:r>
      <w:proofErr w:type="gramStart"/>
      <w:r w:rsidR="00F76003">
        <w:rPr>
          <w:rFonts w:asciiTheme="minorHAnsi" w:hAnsiTheme="minorHAnsi" w:cstheme="minorHAnsi"/>
          <w:szCs w:val="28"/>
        </w:rPr>
        <w:t>Not</w:t>
      </w:r>
      <w:proofErr w:type="gramEnd"/>
      <w:r w:rsidR="00F76003">
        <w:rPr>
          <w:rFonts w:asciiTheme="minorHAnsi" w:hAnsiTheme="minorHAnsi" w:cstheme="minorHAnsi"/>
          <w:szCs w:val="28"/>
        </w:rPr>
        <w:t xml:space="preserve"> a</w:t>
      </w:r>
      <w:r w:rsidR="00CA5768" w:rsidRPr="00CA5768">
        <w:rPr>
          <w:rFonts w:asciiTheme="minorHAnsi" w:hAnsiTheme="minorHAnsi" w:cstheme="minorHAnsi"/>
          <w:szCs w:val="28"/>
        </w:rPr>
        <w:t>llowed</w:t>
      </w:r>
      <w:r w:rsidRPr="00CA5768">
        <w:rPr>
          <w:rFonts w:asciiTheme="minorHAnsi" w:hAnsiTheme="minorHAnsi" w:cstheme="minorHAnsi"/>
          <w:szCs w:val="28"/>
        </w:rPr>
        <w:t xml:space="preserve">     </w:t>
      </w:r>
      <w:sdt>
        <w:sdtPr>
          <w:rPr>
            <w:rFonts w:asciiTheme="minorHAnsi" w:hAnsiTheme="minorHAnsi" w:cstheme="minorHAnsi"/>
            <w:szCs w:val="28"/>
          </w:rPr>
          <w:id w:val="166527202"/>
          <w14:checkbox>
            <w14:checked w14:val="0"/>
            <w14:checkedState w14:val="2612" w14:font="Meiryo"/>
            <w14:uncheckedState w14:val="2610" w14:font="Meiryo"/>
          </w14:checkbox>
        </w:sdtPr>
        <w:sdtEndPr/>
        <w:sdtContent>
          <w:r w:rsidRPr="00CA5768">
            <w:rPr>
              <w:rFonts w:ascii="Segoe UI Symbol" w:hAnsi="Segoe UI Symbol" w:cs="Segoe UI Symbol"/>
              <w:szCs w:val="28"/>
            </w:rPr>
            <w:t>☐</w:t>
          </w:r>
        </w:sdtContent>
      </w:sdt>
      <w:r w:rsidR="00CA5768" w:rsidRPr="00CA5768">
        <w:rPr>
          <w:rFonts w:asciiTheme="minorHAnsi" w:hAnsiTheme="minorHAnsi" w:cstheme="minorHAnsi"/>
          <w:szCs w:val="28"/>
        </w:rPr>
        <w:t xml:space="preserve"> </w:t>
      </w:r>
      <w:proofErr w:type="spellStart"/>
      <w:r w:rsidR="00F76003">
        <w:rPr>
          <w:rFonts w:asciiTheme="minorHAnsi" w:hAnsiTheme="minorHAnsi" w:cstheme="minorHAnsi"/>
          <w:szCs w:val="28"/>
        </w:rPr>
        <w:t>A</w:t>
      </w:r>
      <w:r w:rsidRPr="00CA5768">
        <w:rPr>
          <w:rFonts w:asciiTheme="minorHAnsi" w:hAnsiTheme="minorHAnsi" w:cstheme="minorHAnsi"/>
          <w:szCs w:val="28"/>
        </w:rPr>
        <w:t>llowed</w:t>
      </w:r>
      <w:proofErr w:type="spellEnd"/>
      <w:r w:rsidR="00F76003">
        <w:rPr>
          <w:rFonts w:asciiTheme="minorHAnsi" w:hAnsiTheme="minorHAnsi" w:cstheme="minorHAnsi"/>
          <w:szCs w:val="28"/>
        </w:rPr>
        <w:t xml:space="preserve"> </w:t>
      </w:r>
      <w:r w:rsidR="00F76003">
        <w:rPr>
          <w:rFonts w:asciiTheme="minorHAnsi" w:hAnsiTheme="minorHAnsi" w:cstheme="minorHAnsi"/>
          <w:szCs w:val="28"/>
          <w:u w:val="single"/>
        </w:rPr>
        <w:tab/>
      </w:r>
      <w:r w:rsidR="00F76003">
        <w:rPr>
          <w:rFonts w:asciiTheme="minorHAnsi" w:hAnsiTheme="minorHAnsi" w:cstheme="minorHAnsi"/>
          <w:szCs w:val="28"/>
          <w:u w:val="single"/>
        </w:rPr>
        <w:tab/>
      </w:r>
    </w:p>
    <w:p w14:paraId="22293ED0" w14:textId="15FE0578" w:rsidR="00EF162C" w:rsidRPr="00CA5768" w:rsidRDefault="00EF162C" w:rsidP="000E5383">
      <w:pPr>
        <w:tabs>
          <w:tab w:val="left" w:pos="5760"/>
          <w:tab w:val="left" w:pos="10800"/>
        </w:tabs>
        <w:spacing w:after="240" w:line="240" w:lineRule="auto"/>
        <w:rPr>
          <w:rFonts w:asciiTheme="minorHAnsi" w:hAnsiTheme="minorHAnsi" w:cstheme="minorHAnsi"/>
          <w:szCs w:val="28"/>
        </w:rPr>
      </w:pPr>
      <w:r w:rsidRPr="00CA5768">
        <w:rPr>
          <w:rFonts w:asciiTheme="minorHAnsi" w:hAnsiTheme="minorHAnsi" w:cstheme="minorHAnsi"/>
          <w:szCs w:val="28"/>
        </w:rPr>
        <w:t>An accommodation may be requested for an assistance animal according to the Americans with Disabilities Act and the Fair Housing Act. Evidence of current animal vaccinations, as required by law, must be provided to the Foster Care Provider/Facility.</w:t>
      </w:r>
      <w:r w:rsidR="0028494D" w:rsidRPr="00CA5768">
        <w:rPr>
          <w:rFonts w:asciiTheme="minorHAnsi" w:hAnsiTheme="minorHAnsi" w:cstheme="minorHAnsi"/>
          <w:szCs w:val="28"/>
        </w:rPr>
        <w:t xml:space="preserve"> </w:t>
      </w:r>
      <w:r w:rsidR="007E1C91" w:rsidRPr="00CA5768">
        <w:rPr>
          <w:rFonts w:asciiTheme="minorHAnsi" w:hAnsiTheme="minorHAnsi" w:cstheme="minorHAnsi"/>
          <w:szCs w:val="28"/>
        </w:rPr>
        <w:t>Costs associated with animals, and responsibility for the care of animals, are the responsibility of the animal owner.</w:t>
      </w:r>
    </w:p>
    <w:p w14:paraId="742FF233" w14:textId="77777777" w:rsidR="00EF162C" w:rsidRPr="00CA5768" w:rsidRDefault="00EF162C" w:rsidP="00133A78">
      <w:pPr>
        <w:tabs>
          <w:tab w:val="left" w:pos="8640"/>
          <w:tab w:val="left" w:pos="9270"/>
          <w:tab w:val="left" w:pos="9360"/>
        </w:tabs>
        <w:spacing w:after="60" w:line="240" w:lineRule="auto"/>
        <w:rPr>
          <w:rFonts w:asciiTheme="minorHAnsi" w:hAnsiTheme="minorHAnsi" w:cstheme="minorHAnsi"/>
          <w:szCs w:val="28"/>
        </w:rPr>
      </w:pPr>
      <w:r w:rsidRPr="00CA5768">
        <w:rPr>
          <w:rFonts w:asciiTheme="minorHAnsi" w:hAnsiTheme="minorHAnsi" w:cstheme="minorHAnsi"/>
          <w:szCs w:val="28"/>
          <w:u w:val="single"/>
        </w:rPr>
        <w:t>Tobacco and Smoking</w:t>
      </w:r>
      <w:r w:rsidRPr="00CA5768">
        <w:rPr>
          <w:rFonts w:asciiTheme="minorHAnsi" w:hAnsiTheme="minorHAnsi" w:cstheme="minorHAnsi"/>
          <w:szCs w:val="28"/>
        </w:rPr>
        <w:t xml:space="preserve">. </w:t>
      </w:r>
    </w:p>
    <w:p w14:paraId="2BDFD541" w14:textId="5C7D35E4" w:rsidR="00EF162C" w:rsidRPr="00CA5768" w:rsidRDefault="003B2D98" w:rsidP="000E5383">
      <w:pPr>
        <w:tabs>
          <w:tab w:val="left" w:pos="8640"/>
          <w:tab w:val="left" w:pos="9270"/>
          <w:tab w:val="left" w:pos="9360"/>
        </w:tabs>
        <w:spacing w:after="240" w:line="240" w:lineRule="auto"/>
        <w:ind w:left="360" w:hanging="360"/>
        <w:rPr>
          <w:rFonts w:asciiTheme="minorHAnsi" w:hAnsiTheme="minorHAnsi" w:cstheme="minorHAnsi"/>
          <w:szCs w:val="28"/>
        </w:rPr>
      </w:pPr>
      <w:sdt>
        <w:sdtPr>
          <w:rPr>
            <w:rFonts w:asciiTheme="minorHAnsi" w:hAnsiTheme="minorHAnsi" w:cstheme="minorHAnsi"/>
            <w:szCs w:val="28"/>
          </w:rPr>
          <w:id w:val="-471219686"/>
          <w14:checkbox>
            <w14:checked w14:val="0"/>
            <w14:checkedState w14:val="2612" w14:font="Meiryo"/>
            <w14:uncheckedState w14:val="2610" w14:font="Meiryo"/>
          </w14:checkbox>
        </w:sdtPr>
        <w:sdtEndPr/>
        <w:sdtContent>
          <w:r w:rsidR="00EF162C" w:rsidRPr="00CA5768">
            <w:rPr>
              <w:rFonts w:ascii="Segoe UI Symbol" w:eastAsia="Meiryo" w:hAnsi="Segoe UI Symbol" w:cs="Segoe UI Symbol"/>
              <w:szCs w:val="28"/>
            </w:rPr>
            <w:t>☐</w:t>
          </w:r>
        </w:sdtContent>
      </w:sdt>
      <w:r w:rsidR="00EF162C" w:rsidRPr="00CA5768">
        <w:rPr>
          <w:rFonts w:asciiTheme="minorHAnsi" w:hAnsiTheme="minorHAnsi" w:cstheme="minorHAnsi"/>
          <w:szCs w:val="28"/>
        </w:rPr>
        <w:t xml:space="preserve"> </w:t>
      </w:r>
      <w:r w:rsidR="00EF162C" w:rsidRPr="00CA5768">
        <w:rPr>
          <w:rFonts w:asciiTheme="minorHAnsi" w:hAnsiTheme="minorHAnsi" w:cstheme="minorHAnsi"/>
          <w:b/>
          <w:szCs w:val="28"/>
        </w:rPr>
        <w:t>This is a non-tobacco and non-smoking facility.</w:t>
      </w:r>
      <w:r w:rsidR="00EF162C" w:rsidRPr="00CA5768">
        <w:rPr>
          <w:rFonts w:asciiTheme="minorHAnsi" w:hAnsiTheme="minorHAnsi" w:cstheme="minorHAnsi"/>
          <w:szCs w:val="28"/>
        </w:rPr>
        <w:t xml:space="preserve">  Chewing tobacco and smoking (including the use of vape products) </w:t>
      </w:r>
      <w:r w:rsidR="007E1C91" w:rsidRPr="00CA5768">
        <w:rPr>
          <w:rFonts w:asciiTheme="minorHAnsi" w:hAnsiTheme="minorHAnsi" w:cstheme="minorHAnsi"/>
          <w:szCs w:val="28"/>
        </w:rPr>
        <w:t xml:space="preserve">are </w:t>
      </w:r>
      <w:r w:rsidR="00EF162C" w:rsidRPr="00CA5768">
        <w:rPr>
          <w:rFonts w:asciiTheme="minorHAnsi" w:hAnsiTheme="minorHAnsi" w:cstheme="minorHAnsi"/>
          <w:szCs w:val="28"/>
        </w:rPr>
        <w:t>not allowed in or on the premises.</w:t>
      </w:r>
    </w:p>
    <w:p w14:paraId="4504FA1A" w14:textId="77777777" w:rsidR="00EF162C" w:rsidRPr="00CA5768" w:rsidRDefault="003B2D98" w:rsidP="00B045ED">
      <w:pPr>
        <w:tabs>
          <w:tab w:val="left" w:pos="8640"/>
          <w:tab w:val="left" w:pos="9270"/>
          <w:tab w:val="left" w:pos="9360"/>
        </w:tabs>
        <w:spacing w:after="0" w:line="240" w:lineRule="auto"/>
        <w:ind w:left="360" w:hanging="360"/>
        <w:rPr>
          <w:rFonts w:asciiTheme="minorHAnsi" w:hAnsiTheme="minorHAnsi" w:cstheme="minorHAnsi"/>
          <w:szCs w:val="28"/>
        </w:rPr>
      </w:pPr>
      <w:sdt>
        <w:sdtPr>
          <w:rPr>
            <w:rFonts w:asciiTheme="minorHAnsi" w:hAnsiTheme="minorHAnsi" w:cstheme="minorHAnsi"/>
            <w:szCs w:val="28"/>
          </w:rPr>
          <w:id w:val="2026360601"/>
          <w14:checkbox>
            <w14:checked w14:val="0"/>
            <w14:checkedState w14:val="2612" w14:font="Meiryo"/>
            <w14:uncheckedState w14:val="2610" w14:font="Meiryo"/>
          </w14:checkbox>
        </w:sdtPr>
        <w:sdtEndPr/>
        <w:sdtContent>
          <w:r w:rsidR="00EF162C" w:rsidRPr="00CA5768">
            <w:rPr>
              <w:rFonts w:ascii="Segoe UI Symbol" w:hAnsi="Segoe UI Symbol" w:cs="Segoe UI Symbol"/>
              <w:szCs w:val="28"/>
            </w:rPr>
            <w:t>☐</w:t>
          </w:r>
        </w:sdtContent>
      </w:sdt>
      <w:r w:rsidR="00EF162C" w:rsidRPr="00CA5768">
        <w:rPr>
          <w:rFonts w:asciiTheme="minorHAnsi" w:hAnsiTheme="minorHAnsi" w:cstheme="minorHAnsi"/>
          <w:szCs w:val="28"/>
        </w:rPr>
        <w:t xml:space="preserve"> </w:t>
      </w:r>
      <w:r w:rsidR="00EF162C" w:rsidRPr="00CA5768">
        <w:rPr>
          <w:rFonts w:asciiTheme="minorHAnsi" w:hAnsiTheme="minorHAnsi" w:cstheme="minorHAnsi"/>
          <w:b/>
          <w:szCs w:val="28"/>
        </w:rPr>
        <w:t>This is a smoking facility.</w:t>
      </w:r>
      <w:r w:rsidR="00EF162C" w:rsidRPr="00CA5768">
        <w:rPr>
          <w:rFonts w:asciiTheme="minorHAnsi" w:hAnsiTheme="minorHAnsi" w:cstheme="minorHAnsi"/>
          <w:szCs w:val="28"/>
        </w:rPr>
        <w:t xml:space="preserve">  Smoking (including the use of vape products) is permitted only in the designated areas as described below:</w:t>
      </w:r>
    </w:p>
    <w:p w14:paraId="6AFB88F7" w14:textId="77777777" w:rsidR="00EF162C" w:rsidRPr="00CA5768" w:rsidRDefault="00EF162C" w:rsidP="00F51627">
      <w:pPr>
        <w:tabs>
          <w:tab w:val="left" w:pos="10710"/>
        </w:tabs>
        <w:spacing w:after="0" w:line="240" w:lineRule="auto"/>
        <w:ind w:left="360"/>
        <w:rPr>
          <w:rFonts w:asciiTheme="minorHAnsi" w:hAnsiTheme="minorHAnsi" w:cstheme="minorHAnsi"/>
          <w:szCs w:val="28"/>
          <w:u w:val="single"/>
        </w:rPr>
      </w:pPr>
      <w:r w:rsidRPr="00CA5768">
        <w:rPr>
          <w:rFonts w:asciiTheme="minorHAnsi" w:hAnsiTheme="minorHAnsi" w:cstheme="minorHAnsi"/>
          <w:szCs w:val="28"/>
          <w:u w:val="single"/>
        </w:rPr>
        <w:tab/>
      </w:r>
    </w:p>
    <w:p w14:paraId="4EC25D8C" w14:textId="77777777" w:rsidR="00EF162C" w:rsidRPr="00CA5768" w:rsidRDefault="00EF162C" w:rsidP="000E5383">
      <w:pPr>
        <w:tabs>
          <w:tab w:val="left" w:pos="10710"/>
        </w:tabs>
        <w:spacing w:after="240" w:line="240" w:lineRule="auto"/>
        <w:ind w:left="360"/>
        <w:rPr>
          <w:rFonts w:asciiTheme="minorHAnsi" w:hAnsiTheme="minorHAnsi" w:cstheme="minorHAnsi"/>
          <w:szCs w:val="28"/>
          <w:u w:val="single"/>
        </w:rPr>
      </w:pPr>
      <w:r w:rsidRPr="00CA5768">
        <w:rPr>
          <w:rFonts w:asciiTheme="minorHAnsi" w:hAnsiTheme="minorHAnsi" w:cstheme="minorHAnsi"/>
          <w:szCs w:val="28"/>
          <w:u w:val="single"/>
        </w:rPr>
        <w:tab/>
      </w:r>
    </w:p>
    <w:p w14:paraId="6353523A" w14:textId="77777777" w:rsidR="00EF162C" w:rsidRDefault="00EF162C" w:rsidP="00B045ED">
      <w:pPr>
        <w:tabs>
          <w:tab w:val="left" w:pos="2790"/>
          <w:tab w:val="left" w:pos="9270"/>
          <w:tab w:val="left" w:pos="9360"/>
        </w:tabs>
        <w:spacing w:after="0" w:line="240" w:lineRule="auto"/>
        <w:rPr>
          <w:rFonts w:asciiTheme="minorHAnsi" w:hAnsiTheme="minorHAnsi" w:cstheme="minorHAnsi"/>
          <w:szCs w:val="28"/>
        </w:rPr>
      </w:pPr>
      <w:r w:rsidRPr="00CA5768">
        <w:rPr>
          <w:rFonts w:asciiTheme="minorHAnsi" w:hAnsiTheme="minorHAnsi" w:cstheme="minorHAnsi"/>
          <w:szCs w:val="28"/>
          <w:u w:val="single"/>
        </w:rPr>
        <w:t>Legal Medical Marijuana and Recreational Cannabis</w:t>
      </w:r>
      <w:r w:rsidRPr="00CA5768">
        <w:rPr>
          <w:rFonts w:asciiTheme="minorHAnsi" w:hAnsiTheme="minorHAnsi" w:cstheme="minorHAnsi"/>
          <w:szCs w:val="28"/>
        </w:rPr>
        <w:t xml:space="preserve">. </w:t>
      </w:r>
    </w:p>
    <w:p w14:paraId="41ECF904" w14:textId="77777777" w:rsidR="00CA5768" w:rsidRPr="00CA5768" w:rsidRDefault="00CA5768" w:rsidP="00B045ED">
      <w:pPr>
        <w:tabs>
          <w:tab w:val="left" w:pos="2790"/>
          <w:tab w:val="left" w:pos="9270"/>
          <w:tab w:val="left" w:pos="9360"/>
        </w:tabs>
        <w:spacing w:after="0" w:line="240" w:lineRule="auto"/>
        <w:rPr>
          <w:rFonts w:asciiTheme="minorHAnsi" w:hAnsiTheme="minorHAnsi" w:cstheme="minorHAnsi"/>
          <w:szCs w:val="28"/>
        </w:rPr>
      </w:pPr>
    </w:p>
    <w:p w14:paraId="53FE0E99" w14:textId="7E2CEB12" w:rsidR="00EF162C" w:rsidRPr="00CA5768" w:rsidRDefault="003B2D98" w:rsidP="000E5383">
      <w:pPr>
        <w:tabs>
          <w:tab w:val="left" w:pos="2790"/>
          <w:tab w:val="left" w:pos="9270"/>
          <w:tab w:val="left" w:pos="9360"/>
        </w:tabs>
        <w:spacing w:after="240" w:line="240" w:lineRule="auto"/>
        <w:ind w:left="360" w:hanging="360"/>
        <w:rPr>
          <w:rFonts w:asciiTheme="minorHAnsi" w:hAnsiTheme="minorHAnsi" w:cstheme="minorHAnsi"/>
          <w:szCs w:val="28"/>
        </w:rPr>
      </w:pPr>
      <w:sdt>
        <w:sdtPr>
          <w:rPr>
            <w:rFonts w:asciiTheme="minorHAnsi" w:hAnsiTheme="minorHAnsi" w:cstheme="minorHAnsi"/>
            <w:szCs w:val="28"/>
          </w:rPr>
          <w:id w:val="1115949250"/>
          <w14:checkbox>
            <w14:checked w14:val="0"/>
            <w14:checkedState w14:val="2612" w14:font="Meiryo"/>
            <w14:uncheckedState w14:val="2610" w14:font="Meiryo"/>
          </w14:checkbox>
        </w:sdtPr>
        <w:sdtEndPr/>
        <w:sdtContent>
          <w:r w:rsidR="00EF162C" w:rsidRPr="00CA5768">
            <w:rPr>
              <w:rFonts w:ascii="Segoe UI Symbol" w:eastAsia="Meiryo" w:hAnsi="Segoe UI Symbol" w:cs="Segoe UI Symbol"/>
              <w:szCs w:val="28"/>
            </w:rPr>
            <w:t>☐</w:t>
          </w:r>
        </w:sdtContent>
      </w:sdt>
      <w:r w:rsidR="00EF162C" w:rsidRPr="00CA5768">
        <w:rPr>
          <w:rFonts w:asciiTheme="minorHAnsi" w:hAnsiTheme="minorHAnsi" w:cstheme="minorHAnsi"/>
          <w:szCs w:val="28"/>
        </w:rPr>
        <w:t xml:space="preserve"> </w:t>
      </w:r>
      <w:r w:rsidR="00EF162C" w:rsidRPr="00CA5768">
        <w:rPr>
          <w:rFonts w:asciiTheme="minorHAnsi" w:hAnsiTheme="minorHAnsi" w:cstheme="minorHAnsi"/>
          <w:b/>
          <w:szCs w:val="28"/>
          <w:u w:val="single"/>
        </w:rPr>
        <w:t>This is a marijuana-free and cannabis-free facility</w:t>
      </w:r>
      <w:r w:rsidR="00EF162C" w:rsidRPr="00CA5768">
        <w:rPr>
          <w:rFonts w:asciiTheme="minorHAnsi" w:hAnsiTheme="minorHAnsi" w:cstheme="minorHAnsi"/>
          <w:b/>
          <w:szCs w:val="28"/>
        </w:rPr>
        <w:t>.</w:t>
      </w:r>
      <w:r w:rsidR="00EF162C" w:rsidRPr="00CA5768">
        <w:rPr>
          <w:rFonts w:asciiTheme="minorHAnsi" w:hAnsiTheme="minorHAnsi" w:cstheme="minorHAnsi"/>
          <w:szCs w:val="28"/>
        </w:rPr>
        <w:t xml:space="preserve"> The possession and/or use of marijuana or cannabis in or on the grounds of the facility is prohibited</w:t>
      </w:r>
      <w:r w:rsidR="00103DF9">
        <w:rPr>
          <w:rFonts w:asciiTheme="minorHAnsi" w:hAnsiTheme="minorHAnsi" w:cstheme="minorHAnsi"/>
          <w:szCs w:val="28"/>
        </w:rPr>
        <w:t>. Violation of this policy is grounds for an involuntary move-out</w:t>
      </w:r>
      <w:r w:rsidR="00EF162C" w:rsidRPr="00CA5768">
        <w:rPr>
          <w:rFonts w:asciiTheme="minorHAnsi" w:hAnsiTheme="minorHAnsi" w:cstheme="minorHAnsi"/>
          <w:szCs w:val="28"/>
        </w:rPr>
        <w:t>.</w:t>
      </w:r>
    </w:p>
    <w:p w14:paraId="5482E7D6" w14:textId="6B076ED7" w:rsidR="00EF162C" w:rsidRPr="00CA5768" w:rsidRDefault="003B2D98" w:rsidP="000E5383">
      <w:pPr>
        <w:tabs>
          <w:tab w:val="left" w:pos="2790"/>
          <w:tab w:val="left" w:pos="9270"/>
          <w:tab w:val="left" w:pos="9360"/>
        </w:tabs>
        <w:spacing w:after="240" w:line="240" w:lineRule="auto"/>
        <w:ind w:left="360" w:hanging="360"/>
        <w:rPr>
          <w:rFonts w:asciiTheme="minorHAnsi" w:hAnsiTheme="minorHAnsi" w:cstheme="minorHAnsi"/>
          <w:szCs w:val="28"/>
        </w:rPr>
      </w:pPr>
      <w:sdt>
        <w:sdtPr>
          <w:rPr>
            <w:rFonts w:asciiTheme="minorHAnsi" w:hAnsiTheme="minorHAnsi" w:cstheme="minorHAnsi"/>
            <w:szCs w:val="28"/>
          </w:rPr>
          <w:id w:val="2050034036"/>
          <w14:checkbox>
            <w14:checked w14:val="0"/>
            <w14:checkedState w14:val="2612" w14:font="MS Gothic"/>
            <w14:uncheckedState w14:val="2610" w14:font="MS Gothic"/>
          </w14:checkbox>
        </w:sdtPr>
        <w:sdtEndPr/>
        <w:sdtContent>
          <w:r w:rsidR="00DB6095">
            <w:rPr>
              <w:rFonts w:ascii="MS Gothic" w:eastAsia="MS Gothic" w:hAnsi="MS Gothic" w:cstheme="minorHAnsi" w:hint="eastAsia"/>
              <w:szCs w:val="28"/>
            </w:rPr>
            <w:t>☐</w:t>
          </w:r>
        </w:sdtContent>
      </w:sdt>
      <w:r w:rsidR="00EF162C" w:rsidRPr="00CA5768">
        <w:rPr>
          <w:rFonts w:asciiTheme="minorHAnsi" w:hAnsiTheme="minorHAnsi" w:cstheme="minorHAnsi"/>
          <w:szCs w:val="28"/>
        </w:rPr>
        <w:t xml:space="preserve"> </w:t>
      </w:r>
      <w:r w:rsidR="00EF162C" w:rsidRPr="00CA5768">
        <w:rPr>
          <w:rFonts w:asciiTheme="minorHAnsi" w:hAnsiTheme="minorHAnsi" w:cstheme="minorHAnsi"/>
          <w:b/>
          <w:szCs w:val="28"/>
        </w:rPr>
        <w:t>The Licensee/Facility permits the possession and use of legal medical marijuana and recreational cannabis.</w:t>
      </w:r>
      <w:r w:rsidR="00EF162C" w:rsidRPr="00CA5768">
        <w:rPr>
          <w:rFonts w:asciiTheme="minorHAnsi" w:hAnsiTheme="minorHAnsi" w:cstheme="minorHAnsi"/>
          <w:szCs w:val="28"/>
        </w:rPr>
        <w:t xml:space="preserve"> The Licensee/Facility and the resident must adhere to all applicable ORS (Oregon Revised Statutes), OAR (Oregon Administrative Rules), and federal law related to the use and storage of marijuana or cannabis in or on the grounds of the facility.</w:t>
      </w:r>
    </w:p>
    <w:p w14:paraId="7B3FD79B" w14:textId="4CAF2374" w:rsidR="009C4F1B" w:rsidRPr="000E5383" w:rsidRDefault="009C4F1B" w:rsidP="000E5383">
      <w:pPr>
        <w:tabs>
          <w:tab w:val="left" w:pos="2790"/>
          <w:tab w:val="left" w:pos="10620"/>
        </w:tabs>
        <w:spacing w:after="240" w:line="240" w:lineRule="auto"/>
        <w:rPr>
          <w:rFonts w:asciiTheme="minorHAnsi" w:hAnsiTheme="minorHAnsi" w:cstheme="minorHAnsi"/>
          <w:szCs w:val="28"/>
          <w:u w:val="single"/>
        </w:rPr>
      </w:pPr>
      <w:r>
        <w:rPr>
          <w:rFonts w:asciiTheme="minorHAnsi" w:hAnsiTheme="minorHAnsi" w:cstheme="minorHAnsi"/>
          <w:szCs w:val="28"/>
          <w:u w:val="single"/>
        </w:rPr>
        <w:t>Alcohol</w:t>
      </w:r>
      <w:r>
        <w:rPr>
          <w:rFonts w:asciiTheme="minorHAnsi" w:hAnsiTheme="minorHAnsi" w:cstheme="minorHAnsi"/>
          <w:szCs w:val="28"/>
        </w:rPr>
        <w:t>. Alcohol is:</w:t>
      </w:r>
      <w:r w:rsidRPr="00CA5768">
        <w:rPr>
          <w:rFonts w:asciiTheme="minorHAnsi" w:hAnsiTheme="minorHAnsi" w:cstheme="minorHAnsi"/>
          <w:szCs w:val="28"/>
        </w:rPr>
        <w:t xml:space="preserve">  </w:t>
      </w:r>
      <w:sdt>
        <w:sdtPr>
          <w:rPr>
            <w:rFonts w:asciiTheme="minorHAnsi" w:hAnsiTheme="minorHAnsi" w:cstheme="minorHAnsi"/>
            <w:szCs w:val="28"/>
          </w:rPr>
          <w:id w:val="-1072661374"/>
          <w14:checkbox>
            <w14:checked w14:val="0"/>
            <w14:checkedState w14:val="2612" w14:font="Meiryo"/>
            <w14:uncheckedState w14:val="2610" w14:font="Meiryo"/>
          </w14:checkbox>
        </w:sdtPr>
        <w:sdtEndPr/>
        <w:sdtContent>
          <w:r w:rsidRPr="00CA5768">
            <w:rPr>
              <w:rFonts w:ascii="Segoe UI Symbol" w:hAnsi="Segoe UI Symbol" w:cs="Segoe UI Symbol"/>
              <w:szCs w:val="28"/>
            </w:rPr>
            <w:t>☐</w:t>
          </w:r>
        </w:sdtContent>
      </w:sdt>
      <w:r w:rsidRPr="00CA5768">
        <w:rPr>
          <w:rFonts w:asciiTheme="minorHAnsi" w:hAnsiTheme="minorHAnsi" w:cstheme="minorHAnsi"/>
          <w:szCs w:val="28"/>
        </w:rPr>
        <w:t xml:space="preserve"> </w:t>
      </w:r>
      <w:proofErr w:type="gramStart"/>
      <w:r>
        <w:rPr>
          <w:rFonts w:asciiTheme="minorHAnsi" w:hAnsiTheme="minorHAnsi" w:cstheme="minorHAnsi"/>
          <w:szCs w:val="28"/>
        </w:rPr>
        <w:t>Not</w:t>
      </w:r>
      <w:proofErr w:type="gramEnd"/>
      <w:r>
        <w:rPr>
          <w:rFonts w:asciiTheme="minorHAnsi" w:hAnsiTheme="minorHAnsi" w:cstheme="minorHAnsi"/>
          <w:szCs w:val="28"/>
        </w:rPr>
        <w:t xml:space="preserve"> a</w:t>
      </w:r>
      <w:r w:rsidRPr="00CA5768">
        <w:rPr>
          <w:rFonts w:asciiTheme="minorHAnsi" w:hAnsiTheme="minorHAnsi" w:cstheme="minorHAnsi"/>
          <w:szCs w:val="28"/>
        </w:rPr>
        <w:t xml:space="preserve">llowed     </w:t>
      </w:r>
      <w:sdt>
        <w:sdtPr>
          <w:rPr>
            <w:rFonts w:asciiTheme="minorHAnsi" w:hAnsiTheme="minorHAnsi" w:cstheme="minorHAnsi"/>
            <w:szCs w:val="28"/>
          </w:rPr>
          <w:id w:val="-252053592"/>
          <w14:checkbox>
            <w14:checked w14:val="0"/>
            <w14:checkedState w14:val="2612" w14:font="Meiryo"/>
            <w14:uncheckedState w14:val="2610" w14:font="Meiryo"/>
          </w14:checkbox>
        </w:sdtPr>
        <w:sdtEndPr/>
        <w:sdtContent>
          <w:r w:rsidRPr="00CA5768">
            <w:rPr>
              <w:rFonts w:ascii="Segoe UI Symbol" w:hAnsi="Segoe UI Symbol" w:cs="Segoe UI Symbol"/>
              <w:szCs w:val="28"/>
            </w:rPr>
            <w:t>☐</w:t>
          </w:r>
        </w:sdtContent>
      </w:sdt>
      <w:r w:rsidRPr="00CA5768">
        <w:rPr>
          <w:rFonts w:asciiTheme="minorHAnsi" w:hAnsiTheme="minorHAnsi" w:cstheme="minorHAnsi"/>
          <w:szCs w:val="28"/>
        </w:rPr>
        <w:t xml:space="preserve"> </w:t>
      </w:r>
      <w:proofErr w:type="spellStart"/>
      <w:r>
        <w:rPr>
          <w:rFonts w:asciiTheme="minorHAnsi" w:hAnsiTheme="minorHAnsi" w:cstheme="minorHAnsi"/>
          <w:szCs w:val="28"/>
        </w:rPr>
        <w:t>A</w:t>
      </w:r>
      <w:r w:rsidRPr="00CA5768">
        <w:rPr>
          <w:rFonts w:asciiTheme="minorHAnsi" w:hAnsiTheme="minorHAnsi" w:cstheme="minorHAnsi"/>
          <w:szCs w:val="28"/>
        </w:rPr>
        <w:t>llowed</w:t>
      </w:r>
      <w:proofErr w:type="spellEnd"/>
      <w:r w:rsidR="00146130">
        <w:rPr>
          <w:rFonts w:asciiTheme="minorHAnsi" w:hAnsiTheme="minorHAnsi" w:cstheme="minorHAnsi"/>
          <w:szCs w:val="28"/>
        </w:rPr>
        <w:t xml:space="preserve"> </w:t>
      </w:r>
      <w:r w:rsidR="00146130">
        <w:rPr>
          <w:rFonts w:asciiTheme="minorHAnsi" w:hAnsiTheme="minorHAnsi" w:cstheme="minorHAnsi"/>
          <w:szCs w:val="28"/>
          <w:u w:val="single"/>
        </w:rPr>
        <w:tab/>
      </w:r>
    </w:p>
    <w:p w14:paraId="542AF369" w14:textId="77777777" w:rsidR="006205F7" w:rsidRDefault="009C4F1B" w:rsidP="000E5383">
      <w:pPr>
        <w:tabs>
          <w:tab w:val="left" w:pos="2790"/>
          <w:tab w:val="left" w:pos="9270"/>
          <w:tab w:val="left" w:pos="9360"/>
        </w:tabs>
        <w:spacing w:after="240" w:line="240" w:lineRule="auto"/>
        <w:rPr>
          <w:rFonts w:asciiTheme="minorHAnsi" w:hAnsiTheme="minorHAnsi" w:cstheme="minorHAnsi"/>
          <w:szCs w:val="28"/>
        </w:rPr>
      </w:pPr>
      <w:r>
        <w:rPr>
          <w:rFonts w:asciiTheme="minorHAnsi" w:hAnsiTheme="minorHAnsi" w:cstheme="minorHAnsi"/>
          <w:szCs w:val="28"/>
          <w:u w:val="single"/>
        </w:rPr>
        <w:lastRenderedPageBreak/>
        <w:t xml:space="preserve">Room </w:t>
      </w:r>
      <w:r w:rsidR="00CD782D">
        <w:rPr>
          <w:rFonts w:asciiTheme="minorHAnsi" w:hAnsiTheme="minorHAnsi" w:cstheme="minorHAnsi"/>
          <w:szCs w:val="28"/>
          <w:u w:val="single"/>
        </w:rPr>
        <w:t>Monitoring Devices</w:t>
      </w:r>
      <w:r w:rsidR="00CD782D">
        <w:rPr>
          <w:rFonts w:asciiTheme="minorHAnsi" w:hAnsiTheme="minorHAnsi" w:cstheme="minorHAnsi"/>
          <w:szCs w:val="28"/>
        </w:rPr>
        <w:t>.</w:t>
      </w:r>
      <w:r>
        <w:rPr>
          <w:rFonts w:asciiTheme="minorHAnsi" w:hAnsiTheme="minorHAnsi" w:cstheme="minorHAnsi"/>
          <w:szCs w:val="28"/>
        </w:rPr>
        <w:t xml:space="preserve"> </w:t>
      </w:r>
      <w:r w:rsidR="006205F7">
        <w:rPr>
          <w:rFonts w:asciiTheme="minorHAnsi" w:hAnsiTheme="minorHAnsi" w:cstheme="minorHAnsi"/>
          <w:szCs w:val="28"/>
        </w:rPr>
        <w:t>S</w:t>
      </w:r>
      <w:r>
        <w:rPr>
          <w:rFonts w:asciiTheme="minorHAnsi" w:hAnsiTheme="minorHAnsi" w:cstheme="minorHAnsi"/>
          <w:szCs w:val="28"/>
        </w:rPr>
        <w:t xml:space="preserve">taff may use an intercom or other type of audio monitoring device so as to be alerted to </w:t>
      </w:r>
      <w:r w:rsidR="006205F7">
        <w:rPr>
          <w:rFonts w:asciiTheme="minorHAnsi" w:hAnsiTheme="minorHAnsi" w:cstheme="minorHAnsi"/>
          <w:szCs w:val="28"/>
        </w:rPr>
        <w:t xml:space="preserve">any emergency </w:t>
      </w:r>
      <w:r>
        <w:rPr>
          <w:rFonts w:asciiTheme="minorHAnsi" w:hAnsiTheme="minorHAnsi" w:cstheme="minorHAnsi"/>
          <w:szCs w:val="28"/>
        </w:rPr>
        <w:t xml:space="preserve">and </w:t>
      </w:r>
      <w:r w:rsidR="006205F7">
        <w:rPr>
          <w:rFonts w:asciiTheme="minorHAnsi" w:hAnsiTheme="minorHAnsi" w:cstheme="minorHAnsi"/>
          <w:szCs w:val="28"/>
        </w:rPr>
        <w:t xml:space="preserve">potential </w:t>
      </w:r>
      <w:r>
        <w:rPr>
          <w:rFonts w:asciiTheme="minorHAnsi" w:hAnsiTheme="minorHAnsi" w:cstheme="minorHAnsi"/>
          <w:szCs w:val="28"/>
        </w:rPr>
        <w:t>night needs. You have the right to your privacy, and if you agree to the use of a monitoring device, you may choose to turn it off, or request it be turned off, at any time.</w:t>
      </w:r>
    </w:p>
    <w:p w14:paraId="250C267F" w14:textId="2B57E38E" w:rsidR="006205F7" w:rsidRDefault="003B2D98" w:rsidP="000E5383">
      <w:pPr>
        <w:tabs>
          <w:tab w:val="left" w:pos="9270"/>
        </w:tabs>
        <w:spacing w:after="240" w:line="240" w:lineRule="auto"/>
        <w:ind w:left="360" w:hanging="360"/>
        <w:rPr>
          <w:rFonts w:asciiTheme="minorHAnsi" w:hAnsiTheme="minorHAnsi" w:cstheme="minorHAnsi"/>
          <w:szCs w:val="28"/>
        </w:rPr>
      </w:pPr>
      <w:sdt>
        <w:sdtPr>
          <w:rPr>
            <w:rFonts w:asciiTheme="minorHAnsi" w:hAnsiTheme="minorHAnsi" w:cstheme="minorHAnsi"/>
            <w:szCs w:val="28"/>
          </w:rPr>
          <w:id w:val="807123620"/>
          <w14:checkbox>
            <w14:checked w14:val="0"/>
            <w14:checkedState w14:val="2612" w14:font="MS Gothic"/>
            <w14:uncheckedState w14:val="2610" w14:font="MS Gothic"/>
          </w14:checkbox>
        </w:sdtPr>
        <w:sdtEndPr/>
        <w:sdtContent>
          <w:r w:rsidR="00A406F3">
            <w:rPr>
              <w:rFonts w:ascii="MS Gothic" w:eastAsia="MS Gothic" w:hAnsi="MS Gothic" w:cstheme="minorHAnsi" w:hint="eastAsia"/>
              <w:szCs w:val="28"/>
            </w:rPr>
            <w:t>☐</w:t>
          </w:r>
        </w:sdtContent>
      </w:sdt>
      <w:r w:rsidR="006205F7">
        <w:rPr>
          <w:rFonts w:asciiTheme="minorHAnsi" w:hAnsiTheme="minorHAnsi" w:cstheme="minorHAnsi"/>
          <w:szCs w:val="28"/>
        </w:rPr>
        <w:tab/>
      </w:r>
      <w:r w:rsidR="006205F7" w:rsidRPr="006205F7">
        <w:rPr>
          <w:rFonts w:asciiTheme="minorHAnsi" w:hAnsiTheme="minorHAnsi" w:cstheme="minorHAnsi"/>
          <w:b/>
          <w:szCs w:val="28"/>
        </w:rPr>
        <w:t>I do not agree</w:t>
      </w:r>
      <w:r w:rsidR="006205F7">
        <w:rPr>
          <w:rFonts w:asciiTheme="minorHAnsi" w:hAnsiTheme="minorHAnsi" w:cstheme="minorHAnsi"/>
          <w:szCs w:val="28"/>
        </w:rPr>
        <w:t xml:space="preserve"> to the use of any room monitoring device in my bedroom or bathroom.</w:t>
      </w:r>
    </w:p>
    <w:p w14:paraId="0C1A72F4" w14:textId="564914C2" w:rsidR="006205F7" w:rsidRDefault="003B2D98" w:rsidP="00A406F3">
      <w:pPr>
        <w:tabs>
          <w:tab w:val="left" w:pos="360"/>
          <w:tab w:val="left" w:pos="9270"/>
          <w:tab w:val="left" w:pos="9360"/>
        </w:tabs>
        <w:spacing w:after="240" w:line="240" w:lineRule="auto"/>
        <w:ind w:left="360" w:hanging="360"/>
        <w:rPr>
          <w:rFonts w:asciiTheme="minorHAnsi" w:hAnsiTheme="minorHAnsi" w:cstheme="minorHAnsi"/>
          <w:szCs w:val="28"/>
        </w:rPr>
      </w:pPr>
      <w:sdt>
        <w:sdtPr>
          <w:rPr>
            <w:rFonts w:asciiTheme="minorHAnsi" w:hAnsiTheme="minorHAnsi" w:cstheme="minorHAnsi"/>
            <w:szCs w:val="28"/>
          </w:rPr>
          <w:id w:val="541025449"/>
          <w14:checkbox>
            <w14:checked w14:val="0"/>
            <w14:checkedState w14:val="2612" w14:font="MS Gothic"/>
            <w14:uncheckedState w14:val="2610" w14:font="MS Gothic"/>
          </w14:checkbox>
        </w:sdtPr>
        <w:sdtEndPr/>
        <w:sdtContent>
          <w:r w:rsidR="00A406F3">
            <w:rPr>
              <w:rFonts w:ascii="MS Gothic" w:eastAsia="MS Gothic" w:hAnsi="MS Gothic" w:cstheme="minorHAnsi" w:hint="eastAsia"/>
              <w:szCs w:val="28"/>
            </w:rPr>
            <w:t>☐</w:t>
          </w:r>
        </w:sdtContent>
      </w:sdt>
      <w:r w:rsidR="006205F7">
        <w:rPr>
          <w:rFonts w:asciiTheme="minorHAnsi" w:hAnsiTheme="minorHAnsi" w:cstheme="minorHAnsi"/>
          <w:szCs w:val="28"/>
        </w:rPr>
        <w:tab/>
      </w:r>
      <w:r w:rsidR="006205F7" w:rsidRPr="006205F7">
        <w:rPr>
          <w:rFonts w:asciiTheme="minorHAnsi" w:hAnsiTheme="minorHAnsi" w:cstheme="minorHAnsi"/>
          <w:b/>
          <w:szCs w:val="28"/>
        </w:rPr>
        <w:t>I agree</w:t>
      </w:r>
      <w:r w:rsidR="006205F7">
        <w:rPr>
          <w:rFonts w:asciiTheme="minorHAnsi" w:hAnsiTheme="minorHAnsi" w:cstheme="minorHAnsi"/>
          <w:szCs w:val="28"/>
        </w:rPr>
        <w:t xml:space="preserve"> to the use of an audible room monitoring device in my bedroom. I understand that I have the right to turn the device off, or request it to be turned off, at any time. </w:t>
      </w:r>
    </w:p>
    <w:p w14:paraId="17342FF6" w14:textId="29F5E8EC" w:rsidR="00DB6095" w:rsidRDefault="00EF162C" w:rsidP="00A406F3">
      <w:pPr>
        <w:tabs>
          <w:tab w:val="left" w:pos="2790"/>
          <w:tab w:val="left" w:pos="927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u w:val="single"/>
        </w:rPr>
        <w:t>Visitors</w:t>
      </w:r>
      <w:r w:rsidRPr="00CA5768">
        <w:rPr>
          <w:rFonts w:asciiTheme="minorHAnsi" w:hAnsiTheme="minorHAnsi" w:cstheme="minorHAnsi"/>
          <w:szCs w:val="28"/>
        </w:rPr>
        <w:t xml:space="preserve">. </w:t>
      </w:r>
      <w:r w:rsidR="00A93EF8" w:rsidRPr="00CA5768">
        <w:rPr>
          <w:rFonts w:asciiTheme="minorHAnsi" w:hAnsiTheme="minorHAnsi" w:cstheme="minorHAnsi"/>
          <w:szCs w:val="28"/>
        </w:rPr>
        <w:t xml:space="preserve">You may have visitors of your choosing at any time. </w:t>
      </w:r>
      <w:r w:rsidRPr="00CA5768">
        <w:rPr>
          <w:rFonts w:asciiTheme="minorHAnsi" w:hAnsiTheme="minorHAnsi" w:cstheme="minorHAnsi"/>
          <w:szCs w:val="28"/>
        </w:rPr>
        <w:t>Visit</w:t>
      </w:r>
      <w:r w:rsidR="002152C8" w:rsidRPr="00CA5768">
        <w:rPr>
          <w:rFonts w:asciiTheme="minorHAnsi" w:hAnsiTheme="minorHAnsi" w:cstheme="minorHAnsi"/>
          <w:szCs w:val="28"/>
        </w:rPr>
        <w:t xml:space="preserve">ors </w:t>
      </w:r>
      <w:r w:rsidRPr="00CA5768">
        <w:rPr>
          <w:rFonts w:asciiTheme="minorHAnsi" w:hAnsiTheme="minorHAnsi" w:cstheme="minorHAnsi"/>
          <w:szCs w:val="28"/>
        </w:rPr>
        <w:t xml:space="preserve">may not </w:t>
      </w:r>
      <w:r w:rsidR="002152C8" w:rsidRPr="00CA5768">
        <w:rPr>
          <w:rFonts w:asciiTheme="minorHAnsi" w:hAnsiTheme="minorHAnsi" w:cstheme="minorHAnsi"/>
          <w:szCs w:val="28"/>
        </w:rPr>
        <w:t xml:space="preserve">stay in the care home more than </w:t>
      </w:r>
      <w:r w:rsidR="004A01B9" w:rsidRPr="00CA5768">
        <w:rPr>
          <w:rFonts w:asciiTheme="minorHAnsi" w:hAnsiTheme="minorHAnsi" w:cstheme="minorHAnsi"/>
          <w:szCs w:val="28"/>
        </w:rPr>
        <w:t xml:space="preserve">24 hours without approval from </w:t>
      </w:r>
      <w:r w:rsidRPr="00CA5768">
        <w:rPr>
          <w:rFonts w:asciiTheme="minorHAnsi" w:hAnsiTheme="minorHAnsi" w:cstheme="minorHAnsi"/>
          <w:szCs w:val="28"/>
        </w:rPr>
        <w:t xml:space="preserve">the Licensee/Facility. Visitors shall not sleep in the common areas of the home nor sleep in </w:t>
      </w:r>
      <w:r w:rsidR="00777B95">
        <w:rPr>
          <w:rFonts w:asciiTheme="minorHAnsi" w:hAnsiTheme="minorHAnsi" w:cstheme="minorHAnsi"/>
          <w:szCs w:val="28"/>
        </w:rPr>
        <w:t>an</w:t>
      </w:r>
      <w:r w:rsidRPr="00CA5768">
        <w:rPr>
          <w:rFonts w:asciiTheme="minorHAnsi" w:hAnsiTheme="minorHAnsi" w:cstheme="minorHAnsi"/>
          <w:szCs w:val="28"/>
        </w:rPr>
        <w:t>other resident</w:t>
      </w:r>
      <w:r w:rsidR="00777B95">
        <w:rPr>
          <w:rFonts w:asciiTheme="minorHAnsi" w:hAnsiTheme="minorHAnsi" w:cstheme="minorHAnsi"/>
          <w:szCs w:val="28"/>
        </w:rPr>
        <w:t>’</w:t>
      </w:r>
      <w:r w:rsidRPr="00CA5768">
        <w:rPr>
          <w:rFonts w:asciiTheme="minorHAnsi" w:hAnsiTheme="minorHAnsi" w:cstheme="minorHAnsi"/>
          <w:szCs w:val="28"/>
        </w:rPr>
        <w:t xml:space="preserve">s bed. The Licensee/Facility is not responsible for providing food or sleeping accommodations for guests of the Resident. </w:t>
      </w:r>
      <w:r w:rsidR="00DB6095">
        <w:rPr>
          <w:rFonts w:asciiTheme="minorHAnsi" w:hAnsiTheme="minorHAnsi" w:cstheme="minorHAnsi"/>
          <w:szCs w:val="28"/>
        </w:rPr>
        <w:t xml:space="preserve"> </w:t>
      </w:r>
      <w:r w:rsidRPr="00CA5768">
        <w:rPr>
          <w:rFonts w:asciiTheme="minorHAnsi" w:hAnsiTheme="minorHAnsi" w:cstheme="minorHAnsi"/>
          <w:szCs w:val="28"/>
        </w:rPr>
        <w:t>You are responsible to</w:t>
      </w:r>
      <w:r w:rsidR="00DB6095">
        <w:rPr>
          <w:rFonts w:asciiTheme="minorHAnsi" w:hAnsiTheme="minorHAnsi" w:cstheme="minorHAnsi"/>
          <w:szCs w:val="28"/>
        </w:rPr>
        <w:t xml:space="preserve">: </w:t>
      </w:r>
    </w:p>
    <w:p w14:paraId="7239D7DB" w14:textId="7989B222" w:rsidR="00F41D6E" w:rsidRDefault="003B2D98" w:rsidP="00A406F3">
      <w:pPr>
        <w:tabs>
          <w:tab w:val="left" w:pos="9270"/>
        </w:tabs>
        <w:spacing w:after="240" w:line="240" w:lineRule="auto"/>
        <w:ind w:left="360" w:hanging="360"/>
        <w:rPr>
          <w:rFonts w:asciiTheme="minorHAnsi" w:hAnsiTheme="minorHAnsi" w:cstheme="minorHAnsi"/>
          <w:szCs w:val="28"/>
        </w:rPr>
      </w:pPr>
      <w:sdt>
        <w:sdtPr>
          <w:rPr>
            <w:rFonts w:asciiTheme="minorHAnsi" w:hAnsiTheme="minorHAnsi" w:cstheme="minorHAnsi"/>
            <w:szCs w:val="28"/>
          </w:rPr>
          <w:id w:val="696667444"/>
          <w14:checkbox>
            <w14:checked w14:val="0"/>
            <w14:checkedState w14:val="2612" w14:font="MS Gothic"/>
            <w14:uncheckedState w14:val="2610" w14:font="MS Gothic"/>
          </w14:checkbox>
        </w:sdtPr>
        <w:sdtEndPr/>
        <w:sdtContent>
          <w:r w:rsidR="00A406F3">
            <w:rPr>
              <w:rFonts w:ascii="MS Gothic" w:eastAsia="MS Gothic" w:hAnsi="MS Gothic" w:cstheme="minorHAnsi" w:hint="eastAsia"/>
              <w:szCs w:val="28"/>
            </w:rPr>
            <w:t>☐</w:t>
          </w:r>
        </w:sdtContent>
      </w:sdt>
      <w:r w:rsidR="00DB6095">
        <w:rPr>
          <w:rFonts w:asciiTheme="minorHAnsi" w:hAnsiTheme="minorHAnsi" w:cstheme="minorHAnsi"/>
          <w:szCs w:val="28"/>
        </w:rPr>
        <w:tab/>
        <w:t>I</w:t>
      </w:r>
      <w:r w:rsidR="00EF162C" w:rsidRPr="00CA5768">
        <w:rPr>
          <w:rFonts w:asciiTheme="minorHAnsi" w:hAnsiTheme="minorHAnsi" w:cstheme="minorHAnsi"/>
          <w:szCs w:val="28"/>
        </w:rPr>
        <w:t>nform the Licensee/Facility of the presence of your visitor(s)</w:t>
      </w:r>
      <w:r w:rsidR="00DB6095">
        <w:rPr>
          <w:rFonts w:asciiTheme="minorHAnsi" w:hAnsiTheme="minorHAnsi" w:cstheme="minorHAnsi"/>
          <w:szCs w:val="28"/>
        </w:rPr>
        <w:t>; or</w:t>
      </w:r>
      <w:r w:rsidR="00EF162C" w:rsidRPr="00CA5768">
        <w:rPr>
          <w:rFonts w:asciiTheme="minorHAnsi" w:hAnsiTheme="minorHAnsi" w:cstheme="minorHAnsi"/>
          <w:szCs w:val="28"/>
        </w:rPr>
        <w:t xml:space="preserve"> </w:t>
      </w:r>
    </w:p>
    <w:p w14:paraId="0DBD102C" w14:textId="48E31342" w:rsidR="001C57A8" w:rsidRPr="00CA5768" w:rsidRDefault="003B2D98" w:rsidP="00DB6095">
      <w:pPr>
        <w:tabs>
          <w:tab w:val="left" w:pos="9270"/>
        </w:tabs>
        <w:spacing w:after="0" w:line="240" w:lineRule="auto"/>
        <w:ind w:left="360" w:hanging="360"/>
        <w:rPr>
          <w:rFonts w:asciiTheme="minorHAnsi" w:hAnsiTheme="minorHAnsi" w:cstheme="minorHAnsi"/>
          <w:szCs w:val="28"/>
        </w:rPr>
      </w:pPr>
      <w:sdt>
        <w:sdtPr>
          <w:rPr>
            <w:rFonts w:asciiTheme="minorHAnsi" w:hAnsiTheme="minorHAnsi" w:cstheme="minorHAnsi"/>
            <w:szCs w:val="28"/>
          </w:rPr>
          <w:id w:val="-1720817122"/>
          <w14:checkbox>
            <w14:checked w14:val="0"/>
            <w14:checkedState w14:val="2612" w14:font="MS Gothic"/>
            <w14:uncheckedState w14:val="2610" w14:font="MS Gothic"/>
          </w14:checkbox>
        </w:sdtPr>
        <w:sdtEndPr/>
        <w:sdtContent>
          <w:r w:rsidR="00DB6095">
            <w:rPr>
              <w:rFonts w:ascii="MS Gothic" w:eastAsia="MS Gothic" w:hAnsi="MS Gothic" w:cstheme="minorHAnsi" w:hint="eastAsia"/>
              <w:szCs w:val="28"/>
            </w:rPr>
            <w:t>☐</w:t>
          </w:r>
        </w:sdtContent>
      </w:sdt>
      <w:r w:rsidR="00DB6095">
        <w:rPr>
          <w:rFonts w:asciiTheme="minorHAnsi" w:hAnsiTheme="minorHAnsi" w:cstheme="minorHAnsi"/>
          <w:szCs w:val="28"/>
        </w:rPr>
        <w:tab/>
        <w:t>A</w:t>
      </w:r>
      <w:r w:rsidR="00EF162C" w:rsidRPr="00CA5768">
        <w:rPr>
          <w:rFonts w:asciiTheme="minorHAnsi" w:hAnsiTheme="minorHAnsi" w:cstheme="minorHAnsi"/>
          <w:szCs w:val="28"/>
        </w:rPr>
        <w:t xml:space="preserve">dhere to the following visitor check-in policy (Licensee to identify the visitor’s </w:t>
      </w:r>
    </w:p>
    <w:p w14:paraId="6316783C" w14:textId="2922304B" w:rsidR="00EF162C" w:rsidRDefault="00EF162C" w:rsidP="00777B95">
      <w:pPr>
        <w:tabs>
          <w:tab w:val="left" w:pos="10800"/>
        </w:tabs>
        <w:spacing w:after="0" w:line="240" w:lineRule="auto"/>
        <w:ind w:firstLine="360"/>
        <w:rPr>
          <w:rFonts w:asciiTheme="minorHAnsi" w:hAnsiTheme="minorHAnsi" w:cstheme="minorHAnsi"/>
          <w:szCs w:val="28"/>
          <w:u w:val="single"/>
        </w:rPr>
      </w:pPr>
      <w:proofErr w:type="gramStart"/>
      <w:r w:rsidRPr="00CA5768">
        <w:rPr>
          <w:rFonts w:asciiTheme="minorHAnsi" w:hAnsiTheme="minorHAnsi" w:cstheme="minorHAnsi"/>
          <w:szCs w:val="28"/>
        </w:rPr>
        <w:t>check-in</w:t>
      </w:r>
      <w:proofErr w:type="gramEnd"/>
      <w:r w:rsidRPr="00CA5768">
        <w:rPr>
          <w:rFonts w:asciiTheme="minorHAnsi" w:hAnsiTheme="minorHAnsi" w:cstheme="minorHAnsi"/>
          <w:szCs w:val="28"/>
        </w:rPr>
        <w:t xml:space="preserve"> policy here): </w:t>
      </w:r>
      <w:r w:rsidRPr="00CA5768">
        <w:rPr>
          <w:rFonts w:asciiTheme="minorHAnsi" w:hAnsiTheme="minorHAnsi" w:cstheme="minorHAnsi"/>
          <w:szCs w:val="28"/>
          <w:u w:val="single"/>
        </w:rPr>
        <w:tab/>
      </w:r>
    </w:p>
    <w:p w14:paraId="1779F3D3" w14:textId="091B91F1" w:rsidR="00782BC0" w:rsidRDefault="00782BC0" w:rsidP="00782BC0">
      <w:pPr>
        <w:tabs>
          <w:tab w:val="left" w:pos="10800"/>
        </w:tabs>
        <w:spacing w:after="0" w:line="240" w:lineRule="auto"/>
        <w:ind w:firstLine="360"/>
        <w:rPr>
          <w:rFonts w:asciiTheme="minorHAnsi" w:hAnsiTheme="minorHAnsi" w:cstheme="minorHAnsi"/>
          <w:szCs w:val="28"/>
          <w:u w:val="single"/>
        </w:rPr>
      </w:pPr>
      <w:r>
        <w:rPr>
          <w:rFonts w:asciiTheme="minorHAnsi" w:hAnsiTheme="minorHAnsi" w:cstheme="minorHAnsi"/>
          <w:szCs w:val="28"/>
          <w:u w:val="single"/>
        </w:rPr>
        <w:tab/>
      </w:r>
    </w:p>
    <w:p w14:paraId="01BA7557" w14:textId="69343337" w:rsidR="00782BC0" w:rsidRPr="00CA5768" w:rsidRDefault="00782BC0" w:rsidP="00782BC0">
      <w:pPr>
        <w:tabs>
          <w:tab w:val="left" w:pos="10800"/>
        </w:tabs>
        <w:spacing w:after="120" w:line="240" w:lineRule="auto"/>
        <w:ind w:firstLine="360"/>
        <w:rPr>
          <w:rFonts w:asciiTheme="minorHAnsi" w:hAnsiTheme="minorHAnsi" w:cstheme="minorHAnsi"/>
          <w:szCs w:val="28"/>
          <w:u w:val="single"/>
        </w:rPr>
      </w:pPr>
      <w:r>
        <w:rPr>
          <w:rFonts w:asciiTheme="minorHAnsi" w:hAnsiTheme="minorHAnsi" w:cstheme="minorHAnsi"/>
          <w:szCs w:val="28"/>
          <w:u w:val="single"/>
        </w:rPr>
        <w:tab/>
      </w:r>
    </w:p>
    <w:p w14:paraId="1C292728" w14:textId="09DEC0D0" w:rsidR="00EF162C" w:rsidRPr="00CA5768" w:rsidRDefault="00EF162C" w:rsidP="00A406F3">
      <w:pPr>
        <w:tabs>
          <w:tab w:val="left" w:pos="2790"/>
          <w:tab w:val="left" w:pos="3600"/>
          <w:tab w:val="left" w:pos="927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rPr>
        <w:t xml:space="preserve">Specific visitors that present an active health and safety risk to persons present in the household </w:t>
      </w:r>
      <w:r w:rsidR="00103DF9">
        <w:rPr>
          <w:rFonts w:asciiTheme="minorHAnsi" w:hAnsiTheme="minorHAnsi" w:cstheme="minorHAnsi"/>
          <w:szCs w:val="28"/>
        </w:rPr>
        <w:t>will</w:t>
      </w:r>
      <w:r w:rsidRPr="00CA5768">
        <w:rPr>
          <w:rFonts w:asciiTheme="minorHAnsi" w:hAnsiTheme="minorHAnsi" w:cstheme="minorHAnsi"/>
          <w:szCs w:val="28"/>
        </w:rPr>
        <w:t xml:space="preserve"> be asked to leave the premises.</w:t>
      </w:r>
    </w:p>
    <w:p w14:paraId="4B16B17C" w14:textId="04514188" w:rsidR="00316EB1" w:rsidRPr="00CA5768" w:rsidRDefault="00B838DF" w:rsidP="00B045ED">
      <w:pPr>
        <w:tabs>
          <w:tab w:val="left" w:pos="5580"/>
          <w:tab w:val="left" w:pos="5760"/>
          <w:tab w:val="left" w:pos="9360"/>
        </w:tabs>
        <w:spacing w:after="0" w:line="240" w:lineRule="auto"/>
        <w:rPr>
          <w:rFonts w:asciiTheme="minorHAnsi" w:hAnsiTheme="minorHAnsi" w:cstheme="minorHAnsi"/>
          <w:szCs w:val="28"/>
        </w:rPr>
      </w:pPr>
      <w:r w:rsidRPr="00CA5768">
        <w:rPr>
          <w:rFonts w:asciiTheme="minorHAnsi" w:hAnsiTheme="minorHAnsi" w:cstheme="minorHAnsi"/>
          <w:b/>
          <w:szCs w:val="28"/>
        </w:rPr>
        <w:t>Disclosures.</w:t>
      </w:r>
      <w:r w:rsidR="00316EB1" w:rsidRPr="00CA5768">
        <w:rPr>
          <w:rFonts w:asciiTheme="minorHAnsi" w:hAnsiTheme="minorHAnsi" w:cstheme="minorHAnsi"/>
          <w:b/>
          <w:szCs w:val="28"/>
        </w:rPr>
        <w:t xml:space="preserve"> </w:t>
      </w:r>
    </w:p>
    <w:p w14:paraId="37F1923C" w14:textId="55BA80D7" w:rsidR="00B44B1F" w:rsidRPr="00CA5768" w:rsidRDefault="00BD27F2" w:rsidP="00A406F3">
      <w:pPr>
        <w:tabs>
          <w:tab w:val="left" w:pos="2790"/>
          <w:tab w:val="left" w:pos="6660"/>
          <w:tab w:val="left" w:pos="9270"/>
          <w:tab w:val="left" w:pos="9360"/>
        </w:tabs>
        <w:spacing w:after="240" w:line="240" w:lineRule="auto"/>
        <w:rPr>
          <w:rFonts w:asciiTheme="minorHAnsi" w:hAnsiTheme="minorHAnsi" w:cstheme="minorHAnsi"/>
          <w:szCs w:val="28"/>
        </w:rPr>
      </w:pPr>
      <w:r w:rsidRPr="00CA5768">
        <w:rPr>
          <w:rFonts w:asciiTheme="minorHAnsi" w:hAnsiTheme="minorHAnsi" w:cstheme="minorHAnsi"/>
          <w:szCs w:val="28"/>
          <w:u w:val="single"/>
        </w:rPr>
        <w:t>Medicaid Enrollment Status</w:t>
      </w:r>
      <w:r w:rsidRPr="00CA5768">
        <w:rPr>
          <w:rFonts w:asciiTheme="minorHAnsi" w:hAnsiTheme="minorHAnsi" w:cstheme="minorHAnsi"/>
          <w:szCs w:val="28"/>
        </w:rPr>
        <w:t xml:space="preserve">. </w:t>
      </w:r>
      <w:r w:rsidR="0073196A" w:rsidRPr="00CA5768">
        <w:rPr>
          <w:rFonts w:asciiTheme="minorHAnsi" w:hAnsiTheme="minorHAnsi" w:cstheme="minorHAnsi"/>
          <w:szCs w:val="28"/>
        </w:rPr>
        <w:t xml:space="preserve">Licensee/Facility is an enrolled Medicaid provider. </w:t>
      </w:r>
    </w:p>
    <w:p w14:paraId="3F72BD29" w14:textId="313F9B82" w:rsidR="00A406F3" w:rsidRDefault="00EF162C" w:rsidP="000E5383">
      <w:pPr>
        <w:tabs>
          <w:tab w:val="left" w:pos="8640"/>
          <w:tab w:val="left" w:pos="9270"/>
          <w:tab w:val="left" w:pos="9360"/>
        </w:tabs>
        <w:spacing w:after="120" w:line="240" w:lineRule="auto"/>
        <w:rPr>
          <w:rFonts w:asciiTheme="minorHAnsi" w:hAnsiTheme="minorHAnsi" w:cstheme="minorHAnsi"/>
          <w:szCs w:val="28"/>
        </w:rPr>
      </w:pPr>
      <w:r w:rsidRPr="00CA5768">
        <w:rPr>
          <w:rFonts w:asciiTheme="minorHAnsi" w:hAnsiTheme="minorHAnsi" w:cstheme="minorHAnsi"/>
          <w:szCs w:val="28"/>
          <w:u w:val="single"/>
        </w:rPr>
        <w:t>Disclaimer</w:t>
      </w:r>
      <w:r w:rsidR="000E5383">
        <w:rPr>
          <w:rFonts w:asciiTheme="minorHAnsi" w:hAnsiTheme="minorHAnsi" w:cstheme="minorHAnsi"/>
          <w:szCs w:val="28"/>
          <w:u w:val="single"/>
        </w:rPr>
        <w:t>s</w:t>
      </w:r>
      <w:r w:rsidRPr="00CA5768">
        <w:rPr>
          <w:rFonts w:asciiTheme="minorHAnsi" w:hAnsiTheme="minorHAnsi" w:cstheme="minorHAnsi"/>
          <w:szCs w:val="28"/>
        </w:rPr>
        <w:t xml:space="preserve">. </w:t>
      </w:r>
    </w:p>
    <w:p w14:paraId="40A5A1F8" w14:textId="2FCFB36C" w:rsidR="00EF162C" w:rsidRDefault="00EF162C" w:rsidP="00A406F3">
      <w:pPr>
        <w:pStyle w:val="ListParagraph"/>
        <w:numPr>
          <w:ilvl w:val="0"/>
          <w:numId w:val="8"/>
        </w:numPr>
        <w:tabs>
          <w:tab w:val="left" w:pos="8640"/>
          <w:tab w:val="left" w:pos="9270"/>
          <w:tab w:val="left" w:pos="9360"/>
        </w:tabs>
        <w:spacing w:after="0" w:line="240" w:lineRule="auto"/>
        <w:rPr>
          <w:rFonts w:asciiTheme="minorHAnsi" w:hAnsiTheme="minorHAnsi" w:cstheme="minorHAnsi"/>
          <w:szCs w:val="28"/>
        </w:rPr>
      </w:pPr>
      <w:r w:rsidRPr="00A406F3">
        <w:rPr>
          <w:rFonts w:asciiTheme="minorHAnsi" w:hAnsiTheme="minorHAnsi" w:cstheme="minorHAnsi"/>
          <w:szCs w:val="28"/>
        </w:rPr>
        <w:t xml:space="preserve">This </w:t>
      </w:r>
      <w:r w:rsidR="0009293C" w:rsidRPr="00A406F3">
        <w:rPr>
          <w:rFonts w:asciiTheme="minorHAnsi" w:hAnsiTheme="minorHAnsi" w:cstheme="minorHAnsi"/>
          <w:szCs w:val="28"/>
        </w:rPr>
        <w:t xml:space="preserve">Contract </w:t>
      </w:r>
      <w:r w:rsidRPr="00A406F3">
        <w:rPr>
          <w:rFonts w:asciiTheme="minorHAnsi" w:hAnsiTheme="minorHAnsi" w:cstheme="minorHAnsi"/>
          <w:szCs w:val="28"/>
        </w:rPr>
        <w:t>is not subject to the Oregon Residential Landlord Tenant Act. (ORS 90.113)</w:t>
      </w:r>
    </w:p>
    <w:p w14:paraId="073B5B7F" w14:textId="7DD884DB" w:rsidR="000E5383" w:rsidRPr="00A406F3" w:rsidRDefault="000E5383" w:rsidP="000E5383">
      <w:pPr>
        <w:pStyle w:val="ListParagraph"/>
        <w:numPr>
          <w:ilvl w:val="0"/>
          <w:numId w:val="8"/>
        </w:numPr>
        <w:tabs>
          <w:tab w:val="left" w:pos="8640"/>
          <w:tab w:val="left" w:pos="9270"/>
          <w:tab w:val="left" w:pos="9360"/>
        </w:tabs>
        <w:spacing w:after="240" w:line="240" w:lineRule="auto"/>
        <w:contextualSpacing w:val="0"/>
        <w:rPr>
          <w:rFonts w:asciiTheme="minorHAnsi" w:hAnsiTheme="minorHAnsi" w:cstheme="minorHAnsi"/>
          <w:szCs w:val="28"/>
        </w:rPr>
      </w:pPr>
      <w:r>
        <w:rPr>
          <w:rFonts w:asciiTheme="minorHAnsi" w:hAnsiTheme="minorHAnsi" w:cstheme="minorHAnsi"/>
          <w:szCs w:val="28"/>
        </w:rPr>
        <w:t>This Contract is a sample form that is provided by the Department of Human Services as a courtesy. This form does not constitute legal advice or a suggested legal strategy, and may not be applicable to every situation. Please consult with your legal representative regarding the terms contained in this form.</w:t>
      </w:r>
    </w:p>
    <w:p w14:paraId="1D97BDB4" w14:textId="738419DB" w:rsidR="002C1534" w:rsidRDefault="00DE16BC" w:rsidP="000E5383">
      <w:pPr>
        <w:tabs>
          <w:tab w:val="left" w:pos="9360"/>
        </w:tabs>
        <w:spacing w:after="240" w:line="240" w:lineRule="auto"/>
        <w:rPr>
          <w:rFonts w:asciiTheme="minorHAnsi" w:eastAsia="Times New Roman" w:hAnsiTheme="minorHAnsi" w:cstheme="minorHAnsi"/>
          <w:w w:val="100"/>
          <w:szCs w:val="28"/>
        </w:rPr>
      </w:pPr>
      <w:r w:rsidRPr="00CA5768">
        <w:rPr>
          <w:rFonts w:asciiTheme="minorHAnsi" w:hAnsiTheme="minorHAnsi" w:cstheme="minorHAnsi"/>
          <w:b/>
          <w:szCs w:val="28"/>
        </w:rPr>
        <w:t>Resident’s Bill of Rights.</w:t>
      </w:r>
      <w:r w:rsidR="00E1500B" w:rsidRPr="00CA5768">
        <w:rPr>
          <w:rFonts w:asciiTheme="minorHAnsi" w:hAnsiTheme="minorHAnsi" w:cstheme="minorHAnsi"/>
          <w:szCs w:val="28"/>
        </w:rPr>
        <w:t xml:space="preserve"> </w:t>
      </w:r>
      <w:r w:rsidR="009F6A64" w:rsidRPr="00CA5768">
        <w:rPr>
          <w:rFonts w:asciiTheme="minorHAnsi" w:eastAsia="Times New Roman" w:hAnsiTheme="minorHAnsi" w:cstheme="minorHAnsi"/>
          <w:w w:val="100"/>
          <w:szCs w:val="28"/>
        </w:rPr>
        <w:t>The licensee, the licensee's famil</w:t>
      </w:r>
      <w:r w:rsidR="004A2D18" w:rsidRPr="00CA5768">
        <w:rPr>
          <w:rFonts w:asciiTheme="minorHAnsi" w:eastAsia="Times New Roman" w:hAnsiTheme="minorHAnsi" w:cstheme="minorHAnsi"/>
          <w:w w:val="100"/>
          <w:szCs w:val="28"/>
        </w:rPr>
        <w:t xml:space="preserve">y, and employees of the home </w:t>
      </w:r>
      <w:r w:rsidR="00103DF9">
        <w:rPr>
          <w:rFonts w:asciiTheme="minorHAnsi" w:eastAsia="Times New Roman" w:hAnsiTheme="minorHAnsi" w:cstheme="minorHAnsi"/>
          <w:w w:val="100"/>
          <w:szCs w:val="28"/>
        </w:rPr>
        <w:t>will</w:t>
      </w:r>
      <w:r w:rsidR="009F6A64" w:rsidRPr="00CA5768">
        <w:rPr>
          <w:rFonts w:asciiTheme="minorHAnsi" w:eastAsia="Times New Roman" w:hAnsiTheme="minorHAnsi" w:cstheme="minorHAnsi"/>
          <w:w w:val="100"/>
          <w:szCs w:val="28"/>
        </w:rPr>
        <w:t xml:space="preserve"> </w:t>
      </w:r>
      <w:r w:rsidR="00133A78" w:rsidRPr="00CA5768">
        <w:rPr>
          <w:rFonts w:asciiTheme="minorHAnsi" w:eastAsia="Times New Roman" w:hAnsiTheme="minorHAnsi" w:cstheme="minorHAnsi"/>
          <w:w w:val="100"/>
          <w:szCs w:val="28"/>
        </w:rPr>
        <w:t>not violate</w:t>
      </w:r>
      <w:r w:rsidR="009F6A64" w:rsidRPr="00CA5768">
        <w:rPr>
          <w:rFonts w:asciiTheme="minorHAnsi" w:eastAsia="Times New Roman" w:hAnsiTheme="minorHAnsi" w:cstheme="minorHAnsi"/>
          <w:w w:val="100"/>
          <w:szCs w:val="28"/>
        </w:rPr>
        <w:t xml:space="preserve"> these</w:t>
      </w:r>
      <w:r w:rsidR="004A2D18" w:rsidRPr="00CA5768">
        <w:rPr>
          <w:rFonts w:asciiTheme="minorHAnsi" w:eastAsia="Times New Roman" w:hAnsiTheme="minorHAnsi" w:cstheme="minorHAnsi"/>
          <w:w w:val="100"/>
          <w:szCs w:val="28"/>
        </w:rPr>
        <w:t xml:space="preserve"> rights and </w:t>
      </w:r>
      <w:r w:rsidR="00103DF9">
        <w:rPr>
          <w:rFonts w:asciiTheme="minorHAnsi" w:eastAsia="Times New Roman" w:hAnsiTheme="minorHAnsi" w:cstheme="minorHAnsi"/>
          <w:w w:val="100"/>
          <w:szCs w:val="28"/>
        </w:rPr>
        <w:t>will</w:t>
      </w:r>
      <w:r w:rsidR="004A2D18" w:rsidRPr="00CA5768">
        <w:rPr>
          <w:rFonts w:asciiTheme="minorHAnsi" w:eastAsia="Times New Roman" w:hAnsiTheme="minorHAnsi" w:cstheme="minorHAnsi"/>
          <w:w w:val="100"/>
          <w:szCs w:val="28"/>
        </w:rPr>
        <w:t xml:space="preserve"> help all</w:t>
      </w:r>
      <w:r w:rsidR="009F6A64" w:rsidRPr="00CA5768">
        <w:rPr>
          <w:rFonts w:asciiTheme="minorHAnsi" w:eastAsia="Times New Roman" w:hAnsiTheme="minorHAnsi" w:cstheme="minorHAnsi"/>
          <w:w w:val="100"/>
          <w:szCs w:val="28"/>
        </w:rPr>
        <w:t xml:space="preserve"> residents </w:t>
      </w:r>
      <w:r w:rsidR="00E11835">
        <w:rPr>
          <w:rFonts w:asciiTheme="minorHAnsi" w:eastAsia="Times New Roman" w:hAnsiTheme="minorHAnsi" w:cstheme="minorHAnsi"/>
          <w:w w:val="100"/>
          <w:szCs w:val="28"/>
        </w:rPr>
        <w:t xml:space="preserve">to </w:t>
      </w:r>
      <w:r w:rsidR="009F6A64" w:rsidRPr="00CA5768">
        <w:rPr>
          <w:rFonts w:asciiTheme="minorHAnsi" w:eastAsia="Times New Roman" w:hAnsiTheme="minorHAnsi" w:cstheme="minorHAnsi"/>
          <w:w w:val="100"/>
          <w:szCs w:val="28"/>
        </w:rPr>
        <w:t>exercise them</w:t>
      </w:r>
      <w:r w:rsidR="004A2D18" w:rsidRPr="00CA5768">
        <w:rPr>
          <w:rFonts w:asciiTheme="minorHAnsi" w:eastAsia="Times New Roman" w:hAnsiTheme="minorHAnsi" w:cstheme="minorHAnsi"/>
          <w:w w:val="100"/>
          <w:szCs w:val="28"/>
        </w:rPr>
        <w:t>. The Resident</w:t>
      </w:r>
      <w:r w:rsidR="00E11835">
        <w:rPr>
          <w:rFonts w:asciiTheme="minorHAnsi" w:eastAsia="Times New Roman" w:hAnsiTheme="minorHAnsi" w:cstheme="minorHAnsi"/>
          <w:w w:val="100"/>
          <w:szCs w:val="28"/>
        </w:rPr>
        <w:t>’</w:t>
      </w:r>
      <w:r w:rsidR="004A2D18" w:rsidRPr="00CA5768">
        <w:rPr>
          <w:rFonts w:asciiTheme="minorHAnsi" w:eastAsia="Times New Roman" w:hAnsiTheme="minorHAnsi" w:cstheme="minorHAnsi"/>
          <w:w w:val="100"/>
          <w:szCs w:val="28"/>
        </w:rPr>
        <w:t xml:space="preserve">s Bill of Rights is attached, has been explained, and by reference is part of this </w:t>
      </w:r>
      <w:r w:rsidR="0009293C">
        <w:rPr>
          <w:rFonts w:asciiTheme="minorHAnsi" w:eastAsia="Times New Roman" w:hAnsiTheme="minorHAnsi" w:cstheme="minorHAnsi"/>
          <w:w w:val="100"/>
          <w:szCs w:val="28"/>
        </w:rPr>
        <w:t>Contract</w:t>
      </w:r>
      <w:r w:rsidR="009F6A64" w:rsidRPr="00CA5768">
        <w:rPr>
          <w:rFonts w:asciiTheme="minorHAnsi" w:eastAsia="Times New Roman" w:hAnsiTheme="minorHAnsi" w:cstheme="minorHAnsi"/>
          <w:w w:val="100"/>
          <w:szCs w:val="28"/>
        </w:rPr>
        <w:t xml:space="preserve">. </w:t>
      </w:r>
    </w:p>
    <w:p w14:paraId="3B7D26DF" w14:textId="25A71FC1" w:rsidR="00C170EC" w:rsidRDefault="002C1534" w:rsidP="000E5383">
      <w:pPr>
        <w:tabs>
          <w:tab w:val="left" w:pos="7200"/>
          <w:tab w:val="left" w:pos="9360"/>
        </w:tabs>
        <w:spacing w:after="240" w:line="240" w:lineRule="auto"/>
        <w:rPr>
          <w:rFonts w:asciiTheme="minorHAnsi" w:hAnsiTheme="minorHAnsi" w:cstheme="minorHAnsi"/>
          <w:b/>
          <w:szCs w:val="28"/>
        </w:rPr>
      </w:pPr>
      <w:r w:rsidRPr="00ED3F19">
        <w:rPr>
          <w:rFonts w:asciiTheme="minorHAnsi" w:hAnsiTheme="minorHAnsi" w:cstheme="minorHAnsi"/>
          <w:b/>
          <w:szCs w:val="28"/>
        </w:rPr>
        <w:t>HCBS Rights.</w:t>
      </w:r>
      <w:r>
        <w:rPr>
          <w:rFonts w:asciiTheme="minorHAnsi" w:hAnsiTheme="minorHAnsi" w:cstheme="minorHAnsi"/>
          <w:szCs w:val="28"/>
        </w:rPr>
        <w:t xml:space="preserve"> </w:t>
      </w:r>
      <w:r w:rsidR="00457DB6" w:rsidRPr="00CA5768">
        <w:rPr>
          <w:rFonts w:asciiTheme="minorHAnsi" w:hAnsiTheme="minorHAnsi" w:cstheme="minorHAnsi"/>
          <w:szCs w:val="28"/>
        </w:rPr>
        <w:t xml:space="preserve">You have additional freedoms, protections, and rights guaranteed to you as part of the Home and Community-Based Services (HCBS) rules, Oregon Administrative Rule 411-004. There may be </w:t>
      </w:r>
      <w:r w:rsidR="00457DB6" w:rsidRPr="00CA5768">
        <w:rPr>
          <w:rFonts w:asciiTheme="minorHAnsi" w:hAnsiTheme="minorHAnsi" w:cstheme="minorHAnsi"/>
          <w:szCs w:val="28"/>
        </w:rPr>
        <w:lastRenderedPageBreak/>
        <w:t>times when, to protect your</w:t>
      </w:r>
      <w:r w:rsidR="00F51627">
        <w:rPr>
          <w:rFonts w:asciiTheme="minorHAnsi" w:hAnsiTheme="minorHAnsi" w:cstheme="minorHAnsi"/>
          <w:szCs w:val="28"/>
        </w:rPr>
        <w:t xml:space="preserve"> safety</w:t>
      </w:r>
      <w:r w:rsidR="00457DB6" w:rsidRPr="00CA5768">
        <w:rPr>
          <w:rFonts w:asciiTheme="minorHAnsi" w:hAnsiTheme="minorHAnsi" w:cstheme="minorHAnsi"/>
          <w:szCs w:val="28"/>
        </w:rPr>
        <w:t xml:space="preserve"> or others</w:t>
      </w:r>
      <w:r w:rsidR="00F51627">
        <w:rPr>
          <w:rFonts w:asciiTheme="minorHAnsi" w:hAnsiTheme="minorHAnsi" w:cstheme="minorHAnsi"/>
          <w:szCs w:val="28"/>
        </w:rPr>
        <w:t>’</w:t>
      </w:r>
      <w:r w:rsidR="00457DB6" w:rsidRPr="00CA5768">
        <w:rPr>
          <w:rFonts w:asciiTheme="minorHAnsi" w:hAnsiTheme="minorHAnsi" w:cstheme="minorHAnsi"/>
          <w:szCs w:val="28"/>
        </w:rPr>
        <w:t xml:space="preserve"> health and safety, we may propose reasonable limits in the areas described below.  </w:t>
      </w:r>
      <w:r w:rsidR="00457DB6" w:rsidRPr="00CA5768">
        <w:rPr>
          <w:rFonts w:asciiTheme="minorHAnsi" w:hAnsiTheme="minorHAnsi" w:cstheme="minorHAnsi"/>
          <w:b/>
          <w:szCs w:val="28"/>
        </w:rPr>
        <w:t>A limitation will not begin without you or your legal representative’s consent</w:t>
      </w:r>
      <w:r w:rsidR="00782BC0">
        <w:rPr>
          <w:rFonts w:asciiTheme="minorHAnsi" w:hAnsiTheme="minorHAnsi" w:cstheme="minorHAnsi"/>
          <w:b/>
          <w:szCs w:val="28"/>
        </w:rPr>
        <w:t>.</w:t>
      </w:r>
    </w:p>
    <w:p w14:paraId="4B21A5B2" w14:textId="45FD19ED" w:rsidR="002C1534" w:rsidRDefault="005138CD" w:rsidP="000E5383">
      <w:pPr>
        <w:tabs>
          <w:tab w:val="left" w:pos="7200"/>
          <w:tab w:val="left" w:pos="9360"/>
        </w:tabs>
        <w:spacing w:after="120" w:line="240" w:lineRule="auto"/>
        <w:rPr>
          <w:rFonts w:asciiTheme="minorHAnsi" w:hAnsiTheme="minorHAnsi" w:cstheme="minorHAnsi"/>
          <w:szCs w:val="28"/>
        </w:rPr>
      </w:pPr>
      <w:r>
        <w:rPr>
          <w:rFonts w:asciiTheme="minorHAnsi" w:hAnsiTheme="minorHAnsi" w:cstheme="minorHAnsi"/>
          <w:szCs w:val="28"/>
        </w:rPr>
        <w:t xml:space="preserve">Your </w:t>
      </w:r>
      <w:r w:rsidR="002C1534">
        <w:rPr>
          <w:rFonts w:asciiTheme="minorHAnsi" w:hAnsiTheme="minorHAnsi" w:cstheme="minorHAnsi"/>
          <w:szCs w:val="28"/>
        </w:rPr>
        <w:t xml:space="preserve">HCBS </w:t>
      </w:r>
      <w:r>
        <w:rPr>
          <w:rFonts w:asciiTheme="minorHAnsi" w:hAnsiTheme="minorHAnsi" w:cstheme="minorHAnsi"/>
          <w:szCs w:val="28"/>
        </w:rPr>
        <w:t>rights</w:t>
      </w:r>
      <w:r w:rsidR="002C1534">
        <w:rPr>
          <w:rFonts w:asciiTheme="minorHAnsi" w:hAnsiTheme="minorHAnsi" w:cstheme="minorHAnsi"/>
          <w:szCs w:val="28"/>
        </w:rPr>
        <w:t xml:space="preserve"> include:</w:t>
      </w:r>
    </w:p>
    <w:p w14:paraId="6BA68187" w14:textId="0D16E0DB" w:rsidR="00A93EF8" w:rsidRPr="000E5383" w:rsidRDefault="00A93EF8" w:rsidP="000E5383">
      <w:pPr>
        <w:pStyle w:val="ListParagraph"/>
        <w:numPr>
          <w:ilvl w:val="0"/>
          <w:numId w:val="6"/>
        </w:numPr>
        <w:tabs>
          <w:tab w:val="left" w:pos="5760"/>
          <w:tab w:val="left" w:pos="6480"/>
          <w:tab w:val="left" w:pos="7200"/>
          <w:tab w:val="left" w:pos="9270"/>
          <w:tab w:val="left" w:pos="9360"/>
        </w:tabs>
        <w:spacing w:after="120" w:line="240" w:lineRule="auto"/>
        <w:ind w:left="720"/>
        <w:contextualSpacing w:val="0"/>
        <w:rPr>
          <w:rFonts w:asciiTheme="minorHAnsi" w:hAnsiTheme="minorHAnsi" w:cstheme="minorHAnsi"/>
          <w:szCs w:val="28"/>
        </w:rPr>
      </w:pPr>
      <w:r w:rsidRPr="000E5383">
        <w:rPr>
          <w:rFonts w:asciiTheme="minorHAnsi" w:hAnsiTheme="minorHAnsi" w:cstheme="minorHAnsi"/>
          <w:szCs w:val="28"/>
        </w:rPr>
        <w:t xml:space="preserve">Lockable bedroom door for privacy, ability to furnish and decorate your space, and have visitors of your choosing as noted in the </w:t>
      </w:r>
      <w:r w:rsidRPr="000E5383">
        <w:rPr>
          <w:rFonts w:asciiTheme="minorHAnsi" w:hAnsiTheme="minorHAnsi" w:cstheme="minorHAnsi"/>
          <w:b/>
          <w:szCs w:val="28"/>
        </w:rPr>
        <w:t>Locks, Living Accommodations, Décor, Storage, and Visitor</w:t>
      </w:r>
      <w:r w:rsidR="00457DB6" w:rsidRPr="000E5383">
        <w:rPr>
          <w:rFonts w:asciiTheme="minorHAnsi" w:hAnsiTheme="minorHAnsi" w:cstheme="minorHAnsi"/>
          <w:szCs w:val="28"/>
        </w:rPr>
        <w:t xml:space="preserve"> </w:t>
      </w:r>
      <w:r w:rsidR="00094B51" w:rsidRPr="000E5383">
        <w:rPr>
          <w:rFonts w:asciiTheme="minorHAnsi" w:hAnsiTheme="minorHAnsi" w:cstheme="minorHAnsi"/>
          <w:szCs w:val="28"/>
        </w:rPr>
        <w:t>section</w:t>
      </w:r>
      <w:r w:rsidRPr="000E5383">
        <w:rPr>
          <w:rFonts w:asciiTheme="minorHAnsi" w:hAnsiTheme="minorHAnsi" w:cstheme="minorHAnsi"/>
          <w:szCs w:val="28"/>
        </w:rPr>
        <w:t>s</w:t>
      </w:r>
      <w:r w:rsidR="00094B51" w:rsidRPr="000E5383">
        <w:rPr>
          <w:rFonts w:asciiTheme="minorHAnsi" w:hAnsiTheme="minorHAnsi" w:cstheme="minorHAnsi"/>
          <w:szCs w:val="28"/>
        </w:rPr>
        <w:t xml:space="preserve"> above</w:t>
      </w:r>
      <w:r w:rsidR="00B045ED" w:rsidRPr="000E5383">
        <w:rPr>
          <w:rFonts w:asciiTheme="minorHAnsi" w:hAnsiTheme="minorHAnsi" w:cstheme="minorHAnsi"/>
          <w:szCs w:val="28"/>
        </w:rPr>
        <w:t>.</w:t>
      </w:r>
    </w:p>
    <w:p w14:paraId="0F8BD53A" w14:textId="1548ADC2" w:rsidR="00457DB6" w:rsidRPr="00CA5768" w:rsidRDefault="000C640F" w:rsidP="000E5383">
      <w:pPr>
        <w:pStyle w:val="ListParagraph"/>
        <w:numPr>
          <w:ilvl w:val="0"/>
          <w:numId w:val="6"/>
        </w:numPr>
        <w:tabs>
          <w:tab w:val="left" w:pos="5760"/>
          <w:tab w:val="left" w:pos="6480"/>
          <w:tab w:val="left" w:pos="9270"/>
        </w:tabs>
        <w:spacing w:after="120" w:line="240" w:lineRule="auto"/>
        <w:ind w:left="720"/>
        <w:contextualSpacing w:val="0"/>
        <w:rPr>
          <w:rFonts w:asciiTheme="minorHAnsi" w:hAnsiTheme="minorHAnsi" w:cstheme="minorHAnsi"/>
          <w:szCs w:val="28"/>
        </w:rPr>
      </w:pPr>
      <w:r>
        <w:rPr>
          <w:rFonts w:asciiTheme="minorHAnsi" w:hAnsiTheme="minorHAnsi" w:cstheme="minorHAnsi"/>
          <w:szCs w:val="28"/>
        </w:rPr>
        <w:t>T</w:t>
      </w:r>
      <w:r w:rsidR="00457DB6" w:rsidRPr="00CA5768">
        <w:rPr>
          <w:rFonts w:asciiTheme="minorHAnsi" w:hAnsiTheme="minorHAnsi" w:cstheme="minorHAnsi"/>
          <w:szCs w:val="28"/>
        </w:rPr>
        <w:t>he right to access food at any time.</w:t>
      </w:r>
    </w:p>
    <w:p w14:paraId="027FC9F9" w14:textId="0CE8365C" w:rsidR="00457DB6" w:rsidRPr="00CA5768" w:rsidRDefault="00C170EC" w:rsidP="000E5383">
      <w:pPr>
        <w:pStyle w:val="ListParagraph"/>
        <w:numPr>
          <w:ilvl w:val="0"/>
          <w:numId w:val="6"/>
        </w:numPr>
        <w:tabs>
          <w:tab w:val="left" w:pos="5760"/>
          <w:tab w:val="left" w:pos="6480"/>
          <w:tab w:val="left" w:pos="9270"/>
        </w:tabs>
        <w:spacing w:after="120" w:line="240" w:lineRule="auto"/>
        <w:ind w:left="720"/>
        <w:contextualSpacing w:val="0"/>
        <w:rPr>
          <w:rFonts w:asciiTheme="minorHAnsi" w:hAnsiTheme="minorHAnsi" w:cstheme="minorHAnsi"/>
          <w:szCs w:val="28"/>
        </w:rPr>
      </w:pPr>
      <w:r>
        <w:rPr>
          <w:rFonts w:asciiTheme="minorHAnsi" w:hAnsiTheme="minorHAnsi" w:cstheme="minorHAnsi"/>
          <w:szCs w:val="28"/>
        </w:rPr>
        <w:t>The right to choose</w:t>
      </w:r>
      <w:r w:rsidR="00517DEA">
        <w:rPr>
          <w:rFonts w:asciiTheme="minorHAnsi" w:hAnsiTheme="minorHAnsi" w:cstheme="minorHAnsi"/>
          <w:szCs w:val="28"/>
        </w:rPr>
        <w:t xml:space="preserve"> your</w:t>
      </w:r>
      <w:r w:rsidR="000C640F">
        <w:rPr>
          <w:rFonts w:asciiTheme="minorHAnsi" w:hAnsiTheme="minorHAnsi" w:cstheme="minorHAnsi"/>
          <w:szCs w:val="28"/>
        </w:rPr>
        <w:t xml:space="preserve"> roommate.  </w:t>
      </w:r>
      <w:r w:rsidR="00457DB6" w:rsidRPr="00CA5768">
        <w:rPr>
          <w:rFonts w:asciiTheme="minorHAnsi" w:hAnsiTheme="minorHAnsi" w:cstheme="minorHAnsi"/>
          <w:szCs w:val="28"/>
        </w:rPr>
        <w:t>If you share a room, you will be offered a choice of roommate prior to final selection of the roommate. However, you may not refuse roommates simply to have a private room. Refusing roommates to obtain a private room may result in additional charges not to exceed the current Medicaid room and board standard. You will receive at least a 30-day notice before any additional charges are due. Failure to pay additional charges may result in a 30-day involuntary move-out notice for nonpayment.</w:t>
      </w:r>
    </w:p>
    <w:p w14:paraId="2AAD6B59" w14:textId="203EB522" w:rsidR="00457DB6" w:rsidRPr="00CA5768" w:rsidRDefault="000C640F" w:rsidP="000E5383">
      <w:pPr>
        <w:pStyle w:val="ListParagraph"/>
        <w:numPr>
          <w:ilvl w:val="0"/>
          <w:numId w:val="6"/>
        </w:numPr>
        <w:tabs>
          <w:tab w:val="left" w:pos="5760"/>
          <w:tab w:val="left" w:pos="6480"/>
          <w:tab w:val="left" w:pos="9270"/>
        </w:tabs>
        <w:spacing w:after="240" w:line="240" w:lineRule="auto"/>
        <w:ind w:left="720"/>
        <w:contextualSpacing w:val="0"/>
        <w:rPr>
          <w:rFonts w:asciiTheme="minorHAnsi" w:hAnsiTheme="minorHAnsi" w:cstheme="minorHAnsi"/>
          <w:szCs w:val="28"/>
        </w:rPr>
      </w:pPr>
      <w:r>
        <w:rPr>
          <w:rFonts w:asciiTheme="minorHAnsi" w:hAnsiTheme="minorHAnsi" w:cstheme="minorHAnsi"/>
          <w:szCs w:val="28"/>
        </w:rPr>
        <w:t>T</w:t>
      </w:r>
      <w:r w:rsidR="00457DB6" w:rsidRPr="00CA5768">
        <w:rPr>
          <w:rFonts w:asciiTheme="minorHAnsi" w:hAnsiTheme="minorHAnsi" w:cstheme="minorHAnsi"/>
          <w:szCs w:val="28"/>
        </w:rPr>
        <w:t>he right to control your schedule and activities.</w:t>
      </w:r>
    </w:p>
    <w:p w14:paraId="02804360" w14:textId="38AFA6B4" w:rsidR="00457DB6" w:rsidRPr="00CA5768" w:rsidRDefault="00457DB6" w:rsidP="00B045ED">
      <w:pPr>
        <w:tabs>
          <w:tab w:val="left" w:pos="7200"/>
          <w:tab w:val="left" w:pos="9360"/>
        </w:tabs>
        <w:spacing w:after="0" w:line="240" w:lineRule="auto"/>
        <w:rPr>
          <w:rFonts w:asciiTheme="minorHAnsi" w:hAnsiTheme="minorHAnsi" w:cstheme="minorHAnsi"/>
          <w:szCs w:val="28"/>
        </w:rPr>
      </w:pPr>
      <w:r w:rsidRPr="00CA5768">
        <w:rPr>
          <w:rFonts w:asciiTheme="minorHAnsi" w:hAnsiTheme="minorHAnsi" w:cstheme="minorHAnsi"/>
          <w:szCs w:val="28"/>
        </w:rPr>
        <w:t xml:space="preserve">You have a right </w:t>
      </w:r>
      <w:r w:rsidR="00B045ED" w:rsidRPr="00CA5768">
        <w:rPr>
          <w:rFonts w:asciiTheme="minorHAnsi" w:hAnsiTheme="minorHAnsi" w:cstheme="minorHAnsi"/>
          <w:szCs w:val="28"/>
        </w:rPr>
        <w:t>to exercise your Resident HCBS f</w:t>
      </w:r>
      <w:r w:rsidRPr="00CA5768">
        <w:rPr>
          <w:rFonts w:asciiTheme="minorHAnsi" w:hAnsiTheme="minorHAnsi" w:cstheme="minorHAnsi"/>
          <w:szCs w:val="28"/>
        </w:rPr>
        <w:t>reedoms,</w:t>
      </w:r>
      <w:r w:rsidR="00B045ED" w:rsidRPr="00CA5768">
        <w:rPr>
          <w:rFonts w:asciiTheme="minorHAnsi" w:hAnsiTheme="minorHAnsi" w:cstheme="minorHAnsi"/>
          <w:szCs w:val="28"/>
        </w:rPr>
        <w:t xml:space="preserve"> p</w:t>
      </w:r>
      <w:r w:rsidRPr="00CA5768">
        <w:rPr>
          <w:rFonts w:asciiTheme="minorHAnsi" w:hAnsiTheme="minorHAnsi" w:cstheme="minorHAnsi"/>
          <w:szCs w:val="28"/>
        </w:rPr>
        <w:t>rotections and rights; however, you may not infringe on the privacy and rights of others and should be respectful to others living in the home.</w:t>
      </w:r>
    </w:p>
    <w:p w14:paraId="4EFB0C15" w14:textId="77777777" w:rsidR="00457DB6" w:rsidRPr="00CA5768" w:rsidRDefault="00457DB6" w:rsidP="00B045ED">
      <w:pPr>
        <w:tabs>
          <w:tab w:val="left" w:pos="9360"/>
        </w:tabs>
        <w:spacing w:after="0" w:line="240" w:lineRule="auto"/>
        <w:rPr>
          <w:rFonts w:asciiTheme="minorHAnsi" w:eastAsia="Times New Roman" w:hAnsiTheme="minorHAnsi" w:cstheme="minorHAnsi"/>
          <w:w w:val="100"/>
          <w:szCs w:val="28"/>
        </w:rPr>
      </w:pPr>
    </w:p>
    <w:p w14:paraId="4934E320" w14:textId="5BC7CC52" w:rsidR="00DE16BC" w:rsidRPr="00CA5768" w:rsidRDefault="00DE16BC" w:rsidP="00B045ED">
      <w:pPr>
        <w:tabs>
          <w:tab w:val="left" w:pos="9270"/>
        </w:tabs>
        <w:spacing w:after="0" w:line="240" w:lineRule="auto"/>
        <w:rPr>
          <w:rFonts w:asciiTheme="minorHAnsi" w:eastAsia="Times New Roman" w:hAnsiTheme="minorHAnsi" w:cstheme="minorHAnsi"/>
          <w:w w:val="100"/>
          <w:szCs w:val="28"/>
          <w:u w:val="single"/>
        </w:rPr>
      </w:pPr>
      <w:r w:rsidRPr="00CA5768">
        <w:rPr>
          <w:rFonts w:asciiTheme="minorHAnsi" w:eastAsia="Times New Roman" w:hAnsiTheme="minorHAnsi" w:cstheme="minorHAnsi"/>
          <w:w w:val="100"/>
          <w:szCs w:val="28"/>
          <w:u w:val="single"/>
        </w:rPr>
        <w:tab/>
      </w:r>
    </w:p>
    <w:p w14:paraId="09A7CC26" w14:textId="054F9238" w:rsidR="006542A0" w:rsidRPr="00CA5768" w:rsidRDefault="006542A0" w:rsidP="00B045ED">
      <w:pPr>
        <w:tabs>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Name of Facility</w:t>
      </w:r>
    </w:p>
    <w:p w14:paraId="62952F23" w14:textId="18716C40" w:rsidR="00A82512" w:rsidRPr="00CA5768" w:rsidRDefault="00DE16BC" w:rsidP="00B045ED">
      <w:pPr>
        <w:tabs>
          <w:tab w:val="left" w:pos="9270"/>
        </w:tabs>
        <w:spacing w:after="0" w:line="240" w:lineRule="auto"/>
        <w:rPr>
          <w:rFonts w:asciiTheme="minorHAnsi" w:eastAsia="Times New Roman" w:hAnsiTheme="minorHAnsi" w:cstheme="minorHAnsi"/>
          <w:i/>
          <w:w w:val="100"/>
          <w:szCs w:val="28"/>
        </w:rPr>
      </w:pPr>
      <w:r w:rsidRPr="00CA5768">
        <w:rPr>
          <w:rFonts w:asciiTheme="minorHAnsi" w:eastAsia="Times New Roman" w:hAnsiTheme="minorHAnsi" w:cstheme="minorHAnsi"/>
          <w:w w:val="100"/>
          <w:szCs w:val="28"/>
          <w:u w:val="single"/>
        </w:rPr>
        <w:tab/>
      </w:r>
    </w:p>
    <w:p w14:paraId="36693282" w14:textId="7CC36A4F" w:rsidR="006542A0" w:rsidRPr="00CA5768" w:rsidRDefault="006542A0" w:rsidP="00B045ED">
      <w:pPr>
        <w:tabs>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Name of Licensee</w:t>
      </w:r>
    </w:p>
    <w:p w14:paraId="781AFB64" w14:textId="6F94CA34" w:rsidR="00A47C55" w:rsidRPr="00CA5768" w:rsidRDefault="00DE16BC" w:rsidP="00B045ED">
      <w:pPr>
        <w:tabs>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u w:val="single"/>
        </w:rPr>
        <w:tab/>
      </w:r>
    </w:p>
    <w:p w14:paraId="327776F1" w14:textId="77777777" w:rsidR="006542A0" w:rsidRPr="00CA5768" w:rsidRDefault="006542A0" w:rsidP="00B045ED">
      <w:pPr>
        <w:tabs>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Mailing address</w:t>
      </w:r>
    </w:p>
    <w:p w14:paraId="1890D966" w14:textId="03DA4D2B" w:rsidR="00A47C55" w:rsidRPr="00CA5768" w:rsidRDefault="00DE16BC" w:rsidP="00B045ED">
      <w:pPr>
        <w:tabs>
          <w:tab w:val="left" w:pos="9270"/>
        </w:tabs>
        <w:spacing w:after="0" w:line="240" w:lineRule="auto"/>
        <w:rPr>
          <w:rFonts w:asciiTheme="minorHAnsi" w:eastAsia="Times New Roman" w:hAnsiTheme="minorHAnsi" w:cstheme="minorHAnsi"/>
          <w:w w:val="100"/>
          <w:szCs w:val="28"/>
          <w:u w:val="single"/>
        </w:rPr>
      </w:pPr>
      <w:r w:rsidRPr="00CA5768">
        <w:rPr>
          <w:rFonts w:asciiTheme="minorHAnsi" w:eastAsia="Times New Roman" w:hAnsiTheme="minorHAnsi" w:cstheme="minorHAnsi"/>
          <w:w w:val="100"/>
          <w:szCs w:val="28"/>
          <w:u w:val="single"/>
        </w:rPr>
        <w:tab/>
      </w:r>
    </w:p>
    <w:p w14:paraId="76E6503A" w14:textId="77777777" w:rsidR="006542A0" w:rsidRPr="00CA5768" w:rsidRDefault="006542A0" w:rsidP="00B045ED">
      <w:pPr>
        <w:tabs>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Phone number</w:t>
      </w:r>
    </w:p>
    <w:p w14:paraId="0A1EEA6E" w14:textId="77777777" w:rsidR="00517DEA" w:rsidRDefault="00517DEA" w:rsidP="00B045ED">
      <w:pPr>
        <w:tabs>
          <w:tab w:val="left" w:pos="6480"/>
          <w:tab w:val="left" w:pos="6660"/>
          <w:tab w:val="left" w:pos="9270"/>
        </w:tabs>
        <w:spacing w:after="0" w:line="240" w:lineRule="auto"/>
        <w:rPr>
          <w:rFonts w:asciiTheme="minorHAnsi" w:eastAsia="Times New Roman" w:hAnsiTheme="minorHAnsi" w:cstheme="minorHAnsi"/>
          <w:w w:val="100"/>
          <w:szCs w:val="28"/>
          <w:u w:val="single"/>
        </w:rPr>
      </w:pPr>
    </w:p>
    <w:p w14:paraId="659E89A9" w14:textId="01D11030" w:rsidR="000E5FF9" w:rsidRPr="00CA5768" w:rsidRDefault="000E5FF9" w:rsidP="00B045ED">
      <w:pPr>
        <w:tabs>
          <w:tab w:val="left" w:pos="6480"/>
          <w:tab w:val="left" w:pos="6660"/>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u w:val="single"/>
        </w:rPr>
        <w:tab/>
      </w:r>
      <w:r w:rsidR="00AD06F4" w:rsidRPr="00CA5768">
        <w:rPr>
          <w:rFonts w:asciiTheme="minorHAnsi" w:eastAsia="Times New Roman" w:hAnsiTheme="minorHAnsi" w:cstheme="minorHAnsi"/>
          <w:w w:val="100"/>
          <w:szCs w:val="28"/>
        </w:rPr>
        <w:tab/>
      </w:r>
      <w:r w:rsidR="00AD06F4" w:rsidRPr="00CA5768">
        <w:rPr>
          <w:rFonts w:asciiTheme="minorHAnsi" w:eastAsia="Times New Roman" w:hAnsiTheme="minorHAnsi" w:cstheme="minorHAnsi"/>
          <w:w w:val="100"/>
          <w:szCs w:val="28"/>
          <w:u w:val="single"/>
        </w:rPr>
        <w:tab/>
      </w:r>
    </w:p>
    <w:p w14:paraId="01729231" w14:textId="68C3B0B9" w:rsidR="00517DEA" w:rsidRDefault="00517DEA" w:rsidP="00B045ED">
      <w:pPr>
        <w:tabs>
          <w:tab w:val="left" w:pos="7200"/>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Licensee’s signature</w:t>
      </w:r>
      <w:r>
        <w:rPr>
          <w:rFonts w:asciiTheme="minorHAnsi" w:eastAsia="Times New Roman" w:hAnsiTheme="minorHAnsi" w:cstheme="minorHAnsi"/>
          <w:w w:val="100"/>
          <w:szCs w:val="28"/>
        </w:rPr>
        <w:tab/>
      </w:r>
      <w:r w:rsidRPr="00CA5768">
        <w:rPr>
          <w:rFonts w:asciiTheme="minorHAnsi" w:eastAsia="Times New Roman" w:hAnsiTheme="minorHAnsi" w:cstheme="minorHAnsi"/>
          <w:w w:val="100"/>
          <w:szCs w:val="28"/>
        </w:rPr>
        <w:t>Date</w:t>
      </w:r>
    </w:p>
    <w:p w14:paraId="190D1BC1" w14:textId="77777777" w:rsidR="00517DEA" w:rsidRPr="00CA5768" w:rsidRDefault="00517DEA" w:rsidP="00517DEA">
      <w:pPr>
        <w:tabs>
          <w:tab w:val="left" w:pos="6480"/>
          <w:tab w:val="left" w:pos="6660"/>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u w:val="single"/>
        </w:rPr>
        <w:tab/>
      </w:r>
      <w:r w:rsidRPr="00CA5768">
        <w:rPr>
          <w:rFonts w:asciiTheme="minorHAnsi" w:eastAsia="Times New Roman" w:hAnsiTheme="minorHAnsi" w:cstheme="minorHAnsi"/>
          <w:w w:val="100"/>
          <w:szCs w:val="28"/>
        </w:rPr>
        <w:tab/>
      </w:r>
      <w:r w:rsidRPr="00CA5768">
        <w:rPr>
          <w:rFonts w:asciiTheme="minorHAnsi" w:eastAsia="Times New Roman" w:hAnsiTheme="minorHAnsi" w:cstheme="minorHAnsi"/>
          <w:w w:val="100"/>
          <w:szCs w:val="28"/>
          <w:u w:val="single"/>
        </w:rPr>
        <w:tab/>
      </w:r>
    </w:p>
    <w:p w14:paraId="314F42BD" w14:textId="584FACD0" w:rsidR="00AD06F4" w:rsidRPr="00CA5768" w:rsidRDefault="00AD06F4" w:rsidP="00B045ED">
      <w:pPr>
        <w:tabs>
          <w:tab w:val="left" w:pos="7200"/>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Resident’s signature</w:t>
      </w:r>
      <w:r w:rsidRPr="00CA5768">
        <w:rPr>
          <w:rFonts w:asciiTheme="minorHAnsi" w:eastAsia="Times New Roman" w:hAnsiTheme="minorHAnsi" w:cstheme="minorHAnsi"/>
          <w:w w:val="100"/>
          <w:szCs w:val="28"/>
        </w:rPr>
        <w:tab/>
        <w:t>Date</w:t>
      </w:r>
    </w:p>
    <w:p w14:paraId="02B958D7" w14:textId="4DF63DF8" w:rsidR="00A47C55" w:rsidRPr="00CA5768" w:rsidRDefault="000E5FF9" w:rsidP="00B045ED">
      <w:pPr>
        <w:tabs>
          <w:tab w:val="left" w:pos="6480"/>
          <w:tab w:val="left" w:pos="6660"/>
          <w:tab w:val="left" w:pos="9270"/>
        </w:tabs>
        <w:spacing w:after="0" w:line="240" w:lineRule="auto"/>
        <w:rPr>
          <w:rFonts w:asciiTheme="minorHAnsi" w:eastAsia="Times New Roman" w:hAnsiTheme="minorHAnsi" w:cstheme="minorHAnsi"/>
          <w:w w:val="100"/>
          <w:szCs w:val="28"/>
          <w:u w:val="single"/>
        </w:rPr>
      </w:pPr>
      <w:r w:rsidRPr="00CA5768">
        <w:rPr>
          <w:rFonts w:asciiTheme="minorHAnsi" w:eastAsia="Times New Roman" w:hAnsiTheme="minorHAnsi" w:cstheme="minorHAnsi"/>
          <w:w w:val="100"/>
          <w:szCs w:val="28"/>
          <w:u w:val="single"/>
        </w:rPr>
        <w:tab/>
      </w:r>
      <w:r w:rsidR="00AD06F4" w:rsidRPr="00CA5768">
        <w:rPr>
          <w:rFonts w:asciiTheme="minorHAnsi" w:eastAsia="Times New Roman" w:hAnsiTheme="minorHAnsi" w:cstheme="minorHAnsi"/>
          <w:w w:val="100"/>
          <w:szCs w:val="28"/>
        </w:rPr>
        <w:tab/>
      </w:r>
      <w:r w:rsidR="00AD06F4" w:rsidRPr="00CA5768">
        <w:rPr>
          <w:rFonts w:asciiTheme="minorHAnsi" w:eastAsia="Times New Roman" w:hAnsiTheme="minorHAnsi" w:cstheme="minorHAnsi"/>
          <w:w w:val="100"/>
          <w:szCs w:val="28"/>
          <w:u w:val="single"/>
        </w:rPr>
        <w:tab/>
      </w:r>
    </w:p>
    <w:p w14:paraId="0FEA4D3E" w14:textId="3A064A3A" w:rsidR="00AD06F4" w:rsidRPr="00CA5768" w:rsidRDefault="00AD06F4" w:rsidP="00B045ED">
      <w:pPr>
        <w:tabs>
          <w:tab w:val="left" w:pos="7200"/>
          <w:tab w:val="left" w:pos="9270"/>
        </w:tabs>
        <w:spacing w:after="0" w:line="240" w:lineRule="auto"/>
        <w:rPr>
          <w:rFonts w:asciiTheme="minorHAnsi" w:eastAsia="Times New Roman" w:hAnsiTheme="minorHAnsi" w:cstheme="minorHAnsi"/>
          <w:w w:val="100"/>
          <w:szCs w:val="28"/>
        </w:rPr>
      </w:pPr>
      <w:r w:rsidRPr="00CA5768">
        <w:rPr>
          <w:rFonts w:asciiTheme="minorHAnsi" w:eastAsia="Times New Roman" w:hAnsiTheme="minorHAnsi" w:cstheme="minorHAnsi"/>
          <w:w w:val="100"/>
          <w:szCs w:val="28"/>
        </w:rPr>
        <w:t xml:space="preserve">Resident’s </w:t>
      </w:r>
      <w:r w:rsidR="006542A0" w:rsidRPr="00CA5768">
        <w:rPr>
          <w:rFonts w:asciiTheme="minorHAnsi" w:eastAsia="Times New Roman" w:hAnsiTheme="minorHAnsi" w:cstheme="minorHAnsi"/>
          <w:w w:val="100"/>
          <w:szCs w:val="28"/>
        </w:rPr>
        <w:t>r</w:t>
      </w:r>
      <w:r w:rsidRPr="00CA5768">
        <w:rPr>
          <w:rFonts w:asciiTheme="minorHAnsi" w:eastAsia="Times New Roman" w:hAnsiTheme="minorHAnsi" w:cstheme="minorHAnsi"/>
          <w:w w:val="100"/>
          <w:szCs w:val="28"/>
        </w:rPr>
        <w:t>epresentative (if applicable)</w:t>
      </w:r>
      <w:r w:rsidRPr="00CA5768">
        <w:rPr>
          <w:rFonts w:asciiTheme="minorHAnsi" w:eastAsia="Times New Roman" w:hAnsiTheme="minorHAnsi" w:cstheme="minorHAnsi"/>
          <w:w w:val="100"/>
          <w:szCs w:val="28"/>
        </w:rPr>
        <w:tab/>
      </w:r>
      <w:r w:rsidR="006542A0" w:rsidRPr="00CA5768">
        <w:rPr>
          <w:rFonts w:asciiTheme="minorHAnsi" w:eastAsia="Times New Roman" w:hAnsiTheme="minorHAnsi" w:cstheme="minorHAnsi"/>
          <w:w w:val="100"/>
          <w:szCs w:val="28"/>
        </w:rPr>
        <w:t>Date</w:t>
      </w:r>
      <w:r w:rsidRPr="00CA5768">
        <w:rPr>
          <w:rFonts w:asciiTheme="minorHAnsi" w:eastAsia="Times New Roman" w:hAnsiTheme="minorHAnsi" w:cstheme="minorHAnsi"/>
          <w:w w:val="100"/>
          <w:szCs w:val="28"/>
        </w:rPr>
        <w:tab/>
      </w:r>
    </w:p>
    <w:p w14:paraId="58394C2C" w14:textId="77777777" w:rsidR="000E5FF9" w:rsidRPr="00CA5768" w:rsidRDefault="000E5FF9" w:rsidP="00B045ED">
      <w:pPr>
        <w:tabs>
          <w:tab w:val="left" w:pos="3600"/>
        </w:tabs>
        <w:spacing w:after="0" w:line="240" w:lineRule="auto"/>
        <w:rPr>
          <w:rFonts w:asciiTheme="minorHAnsi" w:eastAsia="Times New Roman" w:hAnsiTheme="minorHAnsi" w:cstheme="minorHAnsi"/>
          <w:w w:val="100"/>
          <w:szCs w:val="28"/>
          <w:u w:val="single"/>
        </w:rPr>
      </w:pPr>
    </w:p>
    <w:p w14:paraId="397A8548" w14:textId="6A98B412" w:rsidR="00DE16BC" w:rsidRPr="00CA5768" w:rsidRDefault="00DE16BC" w:rsidP="00B045ED">
      <w:pPr>
        <w:tabs>
          <w:tab w:val="left" w:pos="5760"/>
          <w:tab w:val="left" w:pos="9360"/>
        </w:tabs>
        <w:spacing w:after="0" w:line="240" w:lineRule="auto"/>
        <w:rPr>
          <w:rFonts w:asciiTheme="minorHAnsi" w:eastAsia="Times New Roman" w:hAnsiTheme="minorHAnsi" w:cstheme="minorHAnsi"/>
          <w:w w:val="100"/>
          <w:szCs w:val="28"/>
          <w:u w:val="single"/>
        </w:rPr>
      </w:pPr>
      <w:r w:rsidRPr="00CA5768">
        <w:rPr>
          <w:rFonts w:asciiTheme="minorHAnsi" w:eastAsia="Times New Roman" w:hAnsiTheme="minorHAnsi" w:cstheme="minorHAnsi"/>
          <w:w w:val="100"/>
          <w:szCs w:val="28"/>
        </w:rPr>
        <w:t xml:space="preserve">Resident or Resident’s </w:t>
      </w:r>
      <w:r w:rsidR="006542A0" w:rsidRPr="00CA5768">
        <w:rPr>
          <w:rFonts w:asciiTheme="minorHAnsi" w:eastAsia="Times New Roman" w:hAnsiTheme="minorHAnsi" w:cstheme="minorHAnsi"/>
          <w:w w:val="100"/>
          <w:szCs w:val="28"/>
        </w:rPr>
        <w:t>r</w:t>
      </w:r>
      <w:r w:rsidRPr="00CA5768">
        <w:rPr>
          <w:rFonts w:asciiTheme="minorHAnsi" w:eastAsia="Times New Roman" w:hAnsiTheme="minorHAnsi" w:cstheme="minorHAnsi"/>
          <w:w w:val="100"/>
          <w:szCs w:val="28"/>
        </w:rPr>
        <w:t xml:space="preserve">epresentative acknowledges receipt of a </w:t>
      </w:r>
      <w:r w:rsidR="00FB1FCA">
        <w:rPr>
          <w:rFonts w:asciiTheme="minorHAnsi" w:eastAsia="Times New Roman" w:hAnsiTheme="minorHAnsi" w:cstheme="minorHAnsi"/>
          <w:w w:val="100"/>
          <w:szCs w:val="28"/>
        </w:rPr>
        <w:t>s</w:t>
      </w:r>
      <w:r w:rsidR="007C7D7A" w:rsidRPr="00CA5768">
        <w:rPr>
          <w:rFonts w:asciiTheme="minorHAnsi" w:eastAsia="Times New Roman" w:hAnsiTheme="minorHAnsi" w:cstheme="minorHAnsi"/>
          <w:w w:val="100"/>
          <w:szCs w:val="28"/>
        </w:rPr>
        <w:t>igned</w:t>
      </w:r>
      <w:r w:rsidR="006542A0" w:rsidRPr="00CA5768">
        <w:rPr>
          <w:rFonts w:asciiTheme="minorHAnsi" w:eastAsia="Times New Roman" w:hAnsiTheme="minorHAnsi" w:cstheme="minorHAnsi"/>
          <w:w w:val="100"/>
          <w:szCs w:val="28"/>
        </w:rPr>
        <w:t xml:space="preserve"> copy of this </w:t>
      </w:r>
      <w:r w:rsidR="0009293C">
        <w:rPr>
          <w:rFonts w:asciiTheme="minorHAnsi" w:eastAsia="Times New Roman" w:hAnsiTheme="minorHAnsi" w:cstheme="minorHAnsi"/>
          <w:w w:val="100"/>
          <w:szCs w:val="28"/>
        </w:rPr>
        <w:t>Contract</w:t>
      </w:r>
      <w:r w:rsidR="00FB1FCA">
        <w:rPr>
          <w:rFonts w:asciiTheme="minorHAnsi" w:eastAsia="Times New Roman" w:hAnsiTheme="minorHAnsi" w:cstheme="minorHAnsi"/>
          <w:w w:val="100"/>
          <w:szCs w:val="28"/>
        </w:rPr>
        <w:t>,</w:t>
      </w:r>
      <w:r w:rsidR="00B045ED" w:rsidRPr="00CA5768">
        <w:rPr>
          <w:rFonts w:asciiTheme="minorHAnsi" w:eastAsia="Times New Roman" w:hAnsiTheme="minorHAnsi" w:cstheme="minorHAnsi"/>
          <w:w w:val="100"/>
          <w:szCs w:val="28"/>
        </w:rPr>
        <w:t xml:space="preserve"> including </w:t>
      </w:r>
      <w:r w:rsidR="00FB1FCA">
        <w:rPr>
          <w:rFonts w:asciiTheme="minorHAnsi" w:eastAsia="Times New Roman" w:hAnsiTheme="minorHAnsi" w:cstheme="minorHAnsi"/>
          <w:w w:val="100"/>
          <w:szCs w:val="28"/>
        </w:rPr>
        <w:t xml:space="preserve">the </w:t>
      </w:r>
      <w:r w:rsidR="00B045ED" w:rsidRPr="00CA5768">
        <w:rPr>
          <w:rFonts w:asciiTheme="minorHAnsi" w:eastAsia="Times New Roman" w:hAnsiTheme="minorHAnsi" w:cstheme="minorHAnsi"/>
          <w:w w:val="100"/>
          <w:szCs w:val="28"/>
        </w:rPr>
        <w:t>Resident</w:t>
      </w:r>
      <w:r w:rsidR="00FB1FCA">
        <w:rPr>
          <w:rFonts w:asciiTheme="minorHAnsi" w:eastAsia="Times New Roman" w:hAnsiTheme="minorHAnsi" w:cstheme="minorHAnsi"/>
          <w:w w:val="100"/>
          <w:szCs w:val="28"/>
        </w:rPr>
        <w:t>’s</w:t>
      </w:r>
      <w:r w:rsidR="00B045ED" w:rsidRPr="00CA5768">
        <w:rPr>
          <w:rFonts w:asciiTheme="minorHAnsi" w:eastAsia="Times New Roman" w:hAnsiTheme="minorHAnsi" w:cstheme="minorHAnsi"/>
          <w:w w:val="100"/>
          <w:szCs w:val="28"/>
        </w:rPr>
        <w:t xml:space="preserve"> Bill of Rights</w:t>
      </w:r>
      <w:r w:rsidRPr="00CA5768">
        <w:rPr>
          <w:rFonts w:asciiTheme="minorHAnsi" w:eastAsia="Times New Roman" w:hAnsiTheme="minorHAnsi" w:cstheme="minorHAnsi"/>
          <w:w w:val="100"/>
          <w:szCs w:val="28"/>
        </w:rPr>
        <w:t>.</w:t>
      </w:r>
      <w:r w:rsidRPr="00CA5768">
        <w:rPr>
          <w:rFonts w:asciiTheme="minorHAnsi" w:eastAsia="Times New Roman" w:hAnsiTheme="minorHAnsi" w:cstheme="minorHAnsi"/>
          <w:w w:val="100"/>
          <w:szCs w:val="28"/>
          <w:u w:val="single"/>
        </w:rPr>
        <w:tab/>
      </w:r>
    </w:p>
    <w:p w14:paraId="2009D0C8" w14:textId="0B80BD4C" w:rsidR="006542A0" w:rsidRPr="006542A0" w:rsidRDefault="00B1143B" w:rsidP="00B1143B">
      <w:pPr>
        <w:tabs>
          <w:tab w:val="left" w:pos="4410"/>
          <w:tab w:val="left" w:pos="9360"/>
        </w:tabs>
        <w:spacing w:after="0" w:line="240" w:lineRule="auto"/>
        <w:rPr>
          <w:rFonts w:eastAsia="Times New Roman"/>
          <w:i/>
          <w:w w:val="100"/>
          <w:u w:val="single"/>
        </w:rPr>
      </w:pPr>
      <w:r>
        <w:rPr>
          <w:rFonts w:eastAsia="Times New Roman"/>
          <w:w w:val="100"/>
        </w:rPr>
        <w:tab/>
      </w:r>
      <w:r w:rsidR="001266D4">
        <w:rPr>
          <w:rFonts w:eastAsia="Times New Roman"/>
          <w:w w:val="100"/>
        </w:rPr>
        <w:t xml:space="preserve">  </w:t>
      </w:r>
      <w:r w:rsidR="006542A0" w:rsidRPr="00900AC8">
        <w:rPr>
          <w:rFonts w:eastAsia="Times New Roman"/>
          <w:w w:val="100"/>
        </w:rPr>
        <w:t>Initials</w:t>
      </w:r>
    </w:p>
    <w:sectPr w:rsidR="006542A0" w:rsidRPr="006542A0" w:rsidSect="00F76003">
      <w:footerReference w:type="default" r:id="rId8"/>
      <w:headerReference w:type="first" r:id="rId9"/>
      <w:footerReference w:type="first" r:id="rId1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F8EFF" w14:textId="77777777" w:rsidR="00C056CC" w:rsidRDefault="00C056CC" w:rsidP="00514564">
      <w:pPr>
        <w:spacing w:after="0" w:line="240" w:lineRule="auto"/>
      </w:pPr>
      <w:r>
        <w:separator/>
      </w:r>
    </w:p>
  </w:endnote>
  <w:endnote w:type="continuationSeparator" w:id="0">
    <w:p w14:paraId="506DC20F" w14:textId="77777777" w:rsidR="00C056CC" w:rsidRDefault="00C056CC" w:rsidP="0051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30BD7" w14:textId="7C648D6F" w:rsidR="002C03AE" w:rsidRDefault="002C03AE">
    <w:pPr>
      <w:pStyle w:val="Footer"/>
      <w:jc w:val="center"/>
    </w:pPr>
    <w:r>
      <w:t>-</w:t>
    </w:r>
    <w:sdt>
      <w:sdtPr>
        <w:id w:val="-928713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2D98">
          <w:rPr>
            <w:noProof/>
          </w:rPr>
          <w:t>6</w:t>
        </w:r>
        <w:r>
          <w:rPr>
            <w:noProof/>
          </w:rPr>
          <w:fldChar w:fldCharType="end"/>
        </w:r>
        <w:r>
          <w:rPr>
            <w:noProof/>
          </w:rPr>
          <w:t>-</w:t>
        </w:r>
      </w:sdtContent>
    </w:sdt>
  </w:p>
  <w:p w14:paraId="361C3536" w14:textId="77777777" w:rsidR="002C03AE" w:rsidRDefault="002C0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9CA83" w14:textId="43880F0F" w:rsidR="00F76003" w:rsidRDefault="00F76003">
    <w:pPr>
      <w:pStyle w:val="Footer"/>
      <w:jc w:val="center"/>
    </w:pPr>
    <w:r>
      <w:ptab w:relativeTo="margin" w:alignment="center" w:leader="none"/>
    </w:r>
    <w:r>
      <w:t>-</w:t>
    </w:r>
    <w:sdt>
      <w:sdtPr>
        <w:id w:val="-13019144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8369E">
          <w:rPr>
            <w:noProof/>
          </w:rPr>
          <w:t>1</w:t>
        </w:r>
        <w:r>
          <w:rPr>
            <w:noProof/>
          </w:rPr>
          <w:fldChar w:fldCharType="end"/>
        </w:r>
        <w:r>
          <w:rPr>
            <w:noProof/>
          </w:rPr>
          <w:t>-</w:t>
        </w:r>
      </w:sdtContent>
    </w:sdt>
    <w:r>
      <w:rPr>
        <w:noProof/>
      </w:rPr>
      <w:ptab w:relativeTo="margin" w:alignment="right" w:leader="none"/>
    </w:r>
    <w:r>
      <w:rPr>
        <w:noProof/>
      </w:rPr>
      <w:t xml:space="preserve">Rev. </w:t>
    </w:r>
    <w:r w:rsidR="000251A6">
      <w:rPr>
        <w:noProof/>
      </w:rPr>
      <w:t>11</w:t>
    </w:r>
    <w:r>
      <w:rPr>
        <w:noProof/>
      </w:rPr>
      <w:t>/</w:t>
    </w:r>
    <w:r w:rsidR="00C8369E">
      <w:rPr>
        <w:noProof/>
      </w:rPr>
      <w:t>7</w:t>
    </w:r>
    <w:r>
      <w:rPr>
        <w:noProof/>
      </w:rPr>
      <w:t>/17</w:t>
    </w:r>
  </w:p>
  <w:p w14:paraId="78254F17" w14:textId="28C5EEE0" w:rsidR="00514564" w:rsidRDefault="00514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162EA" w14:textId="77777777" w:rsidR="00C056CC" w:rsidRDefault="00C056CC" w:rsidP="00514564">
      <w:pPr>
        <w:spacing w:after="0" w:line="240" w:lineRule="auto"/>
      </w:pPr>
      <w:r>
        <w:separator/>
      </w:r>
    </w:p>
  </w:footnote>
  <w:footnote w:type="continuationSeparator" w:id="0">
    <w:p w14:paraId="7FB63CFE" w14:textId="77777777" w:rsidR="00C056CC" w:rsidRDefault="00C056CC" w:rsidP="00514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0B15A" w14:textId="20B7A209" w:rsidR="00514564" w:rsidRPr="00C2134D" w:rsidRDefault="00F72AEA">
    <w:pPr>
      <w:pStyle w:val="Header"/>
      <w:rPr>
        <w:sz w:val="24"/>
      </w:rPr>
    </w:pPr>
    <w:r w:rsidRPr="00C2134D">
      <w:rPr>
        <w:sz w:val="24"/>
      </w:rPr>
      <w:t>APD Adult Foster Home R</w:t>
    </w:r>
    <w:r w:rsidR="00F443B2" w:rsidRPr="00C2134D">
      <w:rPr>
        <w:sz w:val="24"/>
      </w:rPr>
      <w:t xml:space="preserve">esidency </w:t>
    </w:r>
    <w:r w:rsidR="00C170EC">
      <w:rPr>
        <w:sz w:val="24"/>
      </w:rPr>
      <w:t>Contract</w:t>
    </w:r>
    <w:r w:rsidRPr="00C2134D">
      <w:rPr>
        <w:sz w:val="24"/>
      </w:rPr>
      <w:t xml:space="preserve"> – </w:t>
    </w:r>
    <w:r w:rsidR="00381AD2" w:rsidRPr="00C2134D">
      <w:rPr>
        <w:sz w:val="24"/>
      </w:rPr>
      <w:t xml:space="preserve">Medicaid </w:t>
    </w:r>
    <w:r w:rsidRPr="00C2134D">
      <w:rPr>
        <w:sz w:val="24"/>
      </w:rPr>
      <w:t>Resident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30894"/>
    <w:multiLevelType w:val="hybridMultilevel"/>
    <w:tmpl w:val="B01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A4C51"/>
    <w:multiLevelType w:val="hybridMultilevel"/>
    <w:tmpl w:val="672C6504"/>
    <w:lvl w:ilvl="0" w:tplc="BBF08CD0">
      <w:start w:val="1"/>
      <w:numFmt w:val="bullet"/>
      <w:lvlText w:val=""/>
      <w:lvlJc w:val="left"/>
      <w:pPr>
        <w:ind w:left="1800" w:hanging="360"/>
      </w:pPr>
      <w:rPr>
        <w:rFonts w:ascii="Wingdings" w:hAnsi="Wingdings"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1E0972"/>
    <w:multiLevelType w:val="hybridMultilevel"/>
    <w:tmpl w:val="25D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57B30"/>
    <w:multiLevelType w:val="hybridMultilevel"/>
    <w:tmpl w:val="4CA60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7138A6"/>
    <w:multiLevelType w:val="hybridMultilevel"/>
    <w:tmpl w:val="D8CE1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59141BA"/>
    <w:multiLevelType w:val="hybridMultilevel"/>
    <w:tmpl w:val="830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232E1"/>
    <w:multiLevelType w:val="hybridMultilevel"/>
    <w:tmpl w:val="2576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005C6"/>
    <w:multiLevelType w:val="hybridMultilevel"/>
    <w:tmpl w:val="EAB81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4"/>
    <w:rsid w:val="000251A6"/>
    <w:rsid w:val="000261F1"/>
    <w:rsid w:val="00036746"/>
    <w:rsid w:val="00047C22"/>
    <w:rsid w:val="00055ECD"/>
    <w:rsid w:val="00062C1A"/>
    <w:rsid w:val="000822A4"/>
    <w:rsid w:val="0008300B"/>
    <w:rsid w:val="00086422"/>
    <w:rsid w:val="0009284C"/>
    <w:rsid w:val="0009293C"/>
    <w:rsid w:val="00094B51"/>
    <w:rsid w:val="000B07BD"/>
    <w:rsid w:val="000C27E3"/>
    <w:rsid w:val="000C640F"/>
    <w:rsid w:val="000D2A10"/>
    <w:rsid w:val="000D40DE"/>
    <w:rsid w:val="000E5383"/>
    <w:rsid w:val="000E5FF9"/>
    <w:rsid w:val="000E6E73"/>
    <w:rsid w:val="001011E3"/>
    <w:rsid w:val="00103DF9"/>
    <w:rsid w:val="00105B9A"/>
    <w:rsid w:val="001266D4"/>
    <w:rsid w:val="00127522"/>
    <w:rsid w:val="00133A78"/>
    <w:rsid w:val="00146130"/>
    <w:rsid w:val="0015052A"/>
    <w:rsid w:val="00181C8B"/>
    <w:rsid w:val="001832F5"/>
    <w:rsid w:val="001855E0"/>
    <w:rsid w:val="001A1D57"/>
    <w:rsid w:val="001A295E"/>
    <w:rsid w:val="001A3C13"/>
    <w:rsid w:val="001C48C5"/>
    <w:rsid w:val="001C57A8"/>
    <w:rsid w:val="001D36B6"/>
    <w:rsid w:val="001E3E10"/>
    <w:rsid w:val="001F6E40"/>
    <w:rsid w:val="00210B48"/>
    <w:rsid w:val="002140B8"/>
    <w:rsid w:val="002152C8"/>
    <w:rsid w:val="002153F0"/>
    <w:rsid w:val="002178E9"/>
    <w:rsid w:val="00223E8E"/>
    <w:rsid w:val="002340DA"/>
    <w:rsid w:val="00237C69"/>
    <w:rsid w:val="0024212C"/>
    <w:rsid w:val="00252145"/>
    <w:rsid w:val="002567E9"/>
    <w:rsid w:val="002663E8"/>
    <w:rsid w:val="0028494D"/>
    <w:rsid w:val="002972A5"/>
    <w:rsid w:val="002A0409"/>
    <w:rsid w:val="002A4B9C"/>
    <w:rsid w:val="002A6E61"/>
    <w:rsid w:val="002B0EB2"/>
    <w:rsid w:val="002C03AE"/>
    <w:rsid w:val="002C1534"/>
    <w:rsid w:val="002C1F75"/>
    <w:rsid w:val="00316EB1"/>
    <w:rsid w:val="0032167F"/>
    <w:rsid w:val="00324DAE"/>
    <w:rsid w:val="00327B65"/>
    <w:rsid w:val="00334D52"/>
    <w:rsid w:val="003405C6"/>
    <w:rsid w:val="00341247"/>
    <w:rsid w:val="00344AA3"/>
    <w:rsid w:val="00350A83"/>
    <w:rsid w:val="0036089B"/>
    <w:rsid w:val="003706A9"/>
    <w:rsid w:val="00375BE0"/>
    <w:rsid w:val="00381AD2"/>
    <w:rsid w:val="00384FFD"/>
    <w:rsid w:val="00387B80"/>
    <w:rsid w:val="003A5F82"/>
    <w:rsid w:val="003B2D98"/>
    <w:rsid w:val="003C37AD"/>
    <w:rsid w:val="003E5B90"/>
    <w:rsid w:val="00402E40"/>
    <w:rsid w:val="00407651"/>
    <w:rsid w:val="00411615"/>
    <w:rsid w:val="004205C7"/>
    <w:rsid w:val="00425A30"/>
    <w:rsid w:val="004376F7"/>
    <w:rsid w:val="004573A9"/>
    <w:rsid w:val="00457DB6"/>
    <w:rsid w:val="004625AF"/>
    <w:rsid w:val="00465CA3"/>
    <w:rsid w:val="0049718A"/>
    <w:rsid w:val="004A01B9"/>
    <w:rsid w:val="004A2D18"/>
    <w:rsid w:val="004B197A"/>
    <w:rsid w:val="004C0501"/>
    <w:rsid w:val="004C3BF1"/>
    <w:rsid w:val="004C3CC4"/>
    <w:rsid w:val="004F150A"/>
    <w:rsid w:val="004F3FD6"/>
    <w:rsid w:val="004F772C"/>
    <w:rsid w:val="00503F63"/>
    <w:rsid w:val="005063D2"/>
    <w:rsid w:val="005138CD"/>
    <w:rsid w:val="00514564"/>
    <w:rsid w:val="00517DEA"/>
    <w:rsid w:val="00550703"/>
    <w:rsid w:val="00555DF1"/>
    <w:rsid w:val="005708B4"/>
    <w:rsid w:val="0057398A"/>
    <w:rsid w:val="00580E41"/>
    <w:rsid w:val="00584802"/>
    <w:rsid w:val="0058629C"/>
    <w:rsid w:val="005A15E6"/>
    <w:rsid w:val="005A6C2A"/>
    <w:rsid w:val="005C75D2"/>
    <w:rsid w:val="005E0D8D"/>
    <w:rsid w:val="005E3528"/>
    <w:rsid w:val="00610B9E"/>
    <w:rsid w:val="006205F7"/>
    <w:rsid w:val="006542A0"/>
    <w:rsid w:val="00661E6A"/>
    <w:rsid w:val="00662D69"/>
    <w:rsid w:val="006741D2"/>
    <w:rsid w:val="0068584E"/>
    <w:rsid w:val="00686361"/>
    <w:rsid w:val="006C7384"/>
    <w:rsid w:val="006D5F65"/>
    <w:rsid w:val="006E2199"/>
    <w:rsid w:val="006E368B"/>
    <w:rsid w:val="00700A62"/>
    <w:rsid w:val="00705417"/>
    <w:rsid w:val="00706B93"/>
    <w:rsid w:val="0073196A"/>
    <w:rsid w:val="0073769B"/>
    <w:rsid w:val="007622E7"/>
    <w:rsid w:val="00763367"/>
    <w:rsid w:val="00772A20"/>
    <w:rsid w:val="00772C6B"/>
    <w:rsid w:val="00777B95"/>
    <w:rsid w:val="00782BC0"/>
    <w:rsid w:val="00782DDF"/>
    <w:rsid w:val="0079414E"/>
    <w:rsid w:val="007958E9"/>
    <w:rsid w:val="007A0B5A"/>
    <w:rsid w:val="007B0C84"/>
    <w:rsid w:val="007C0773"/>
    <w:rsid w:val="007C7D7A"/>
    <w:rsid w:val="007D31DE"/>
    <w:rsid w:val="007E1C91"/>
    <w:rsid w:val="007E32B9"/>
    <w:rsid w:val="00807D39"/>
    <w:rsid w:val="00812D05"/>
    <w:rsid w:val="008148E1"/>
    <w:rsid w:val="008240CB"/>
    <w:rsid w:val="00827E40"/>
    <w:rsid w:val="008478AE"/>
    <w:rsid w:val="00854D49"/>
    <w:rsid w:val="0085639C"/>
    <w:rsid w:val="008571F5"/>
    <w:rsid w:val="0086224A"/>
    <w:rsid w:val="00862D61"/>
    <w:rsid w:val="0086389E"/>
    <w:rsid w:val="0087358C"/>
    <w:rsid w:val="008837B3"/>
    <w:rsid w:val="008876D0"/>
    <w:rsid w:val="00894B48"/>
    <w:rsid w:val="008976C9"/>
    <w:rsid w:val="008A1207"/>
    <w:rsid w:val="008A3F64"/>
    <w:rsid w:val="008B1308"/>
    <w:rsid w:val="008B4034"/>
    <w:rsid w:val="008D08DE"/>
    <w:rsid w:val="008D16FD"/>
    <w:rsid w:val="008D7DC5"/>
    <w:rsid w:val="00900AC8"/>
    <w:rsid w:val="00900FB9"/>
    <w:rsid w:val="00901574"/>
    <w:rsid w:val="009238F6"/>
    <w:rsid w:val="00942A79"/>
    <w:rsid w:val="00956353"/>
    <w:rsid w:val="009573BE"/>
    <w:rsid w:val="00965D7B"/>
    <w:rsid w:val="00976C2A"/>
    <w:rsid w:val="0098027B"/>
    <w:rsid w:val="009864F9"/>
    <w:rsid w:val="0099428B"/>
    <w:rsid w:val="00994A3C"/>
    <w:rsid w:val="00997F78"/>
    <w:rsid w:val="009A02BD"/>
    <w:rsid w:val="009B2606"/>
    <w:rsid w:val="009C4F1B"/>
    <w:rsid w:val="009C600C"/>
    <w:rsid w:val="009D2F24"/>
    <w:rsid w:val="009F6A64"/>
    <w:rsid w:val="009F6E86"/>
    <w:rsid w:val="00A04864"/>
    <w:rsid w:val="00A116E0"/>
    <w:rsid w:val="00A13FEF"/>
    <w:rsid w:val="00A173BC"/>
    <w:rsid w:val="00A17A28"/>
    <w:rsid w:val="00A3688D"/>
    <w:rsid w:val="00A406F3"/>
    <w:rsid w:val="00A47C55"/>
    <w:rsid w:val="00A5058D"/>
    <w:rsid w:val="00A81E52"/>
    <w:rsid w:val="00A82512"/>
    <w:rsid w:val="00A862C2"/>
    <w:rsid w:val="00A9288A"/>
    <w:rsid w:val="00A93EF8"/>
    <w:rsid w:val="00A95DD3"/>
    <w:rsid w:val="00AA0169"/>
    <w:rsid w:val="00AB33EE"/>
    <w:rsid w:val="00AB3703"/>
    <w:rsid w:val="00AC1E61"/>
    <w:rsid w:val="00AC4B39"/>
    <w:rsid w:val="00AD06F4"/>
    <w:rsid w:val="00B045ED"/>
    <w:rsid w:val="00B1143B"/>
    <w:rsid w:val="00B21502"/>
    <w:rsid w:val="00B30130"/>
    <w:rsid w:val="00B379B9"/>
    <w:rsid w:val="00B41CA3"/>
    <w:rsid w:val="00B44B1F"/>
    <w:rsid w:val="00B45124"/>
    <w:rsid w:val="00B526F6"/>
    <w:rsid w:val="00B63F62"/>
    <w:rsid w:val="00B838DF"/>
    <w:rsid w:val="00B85459"/>
    <w:rsid w:val="00B867E2"/>
    <w:rsid w:val="00BC6355"/>
    <w:rsid w:val="00BD27F2"/>
    <w:rsid w:val="00BD5AE2"/>
    <w:rsid w:val="00BF674B"/>
    <w:rsid w:val="00C0285A"/>
    <w:rsid w:val="00C056CC"/>
    <w:rsid w:val="00C118A6"/>
    <w:rsid w:val="00C170EC"/>
    <w:rsid w:val="00C2134D"/>
    <w:rsid w:val="00C23517"/>
    <w:rsid w:val="00C35B57"/>
    <w:rsid w:val="00C36CB4"/>
    <w:rsid w:val="00C41085"/>
    <w:rsid w:val="00C46476"/>
    <w:rsid w:val="00C640F4"/>
    <w:rsid w:val="00C8218F"/>
    <w:rsid w:val="00C8337B"/>
    <w:rsid w:val="00C8369E"/>
    <w:rsid w:val="00C84F1C"/>
    <w:rsid w:val="00C939B9"/>
    <w:rsid w:val="00C945E6"/>
    <w:rsid w:val="00CA5768"/>
    <w:rsid w:val="00CC43B9"/>
    <w:rsid w:val="00CC4484"/>
    <w:rsid w:val="00CD5AE6"/>
    <w:rsid w:val="00CD782D"/>
    <w:rsid w:val="00CE1A34"/>
    <w:rsid w:val="00D00833"/>
    <w:rsid w:val="00D06068"/>
    <w:rsid w:val="00D2470C"/>
    <w:rsid w:val="00D3488D"/>
    <w:rsid w:val="00D45FFE"/>
    <w:rsid w:val="00D531B3"/>
    <w:rsid w:val="00D83F37"/>
    <w:rsid w:val="00DB27E8"/>
    <w:rsid w:val="00DB6095"/>
    <w:rsid w:val="00DB6403"/>
    <w:rsid w:val="00DC41AC"/>
    <w:rsid w:val="00DE16BC"/>
    <w:rsid w:val="00E11835"/>
    <w:rsid w:val="00E1500B"/>
    <w:rsid w:val="00E339AF"/>
    <w:rsid w:val="00E4312D"/>
    <w:rsid w:val="00E50B51"/>
    <w:rsid w:val="00E51691"/>
    <w:rsid w:val="00E57C55"/>
    <w:rsid w:val="00E74686"/>
    <w:rsid w:val="00E763E3"/>
    <w:rsid w:val="00E92BF7"/>
    <w:rsid w:val="00EB18F5"/>
    <w:rsid w:val="00ED3F19"/>
    <w:rsid w:val="00EE1644"/>
    <w:rsid w:val="00EF162C"/>
    <w:rsid w:val="00F132BE"/>
    <w:rsid w:val="00F21580"/>
    <w:rsid w:val="00F355E9"/>
    <w:rsid w:val="00F41D6E"/>
    <w:rsid w:val="00F443B2"/>
    <w:rsid w:val="00F51627"/>
    <w:rsid w:val="00F57C42"/>
    <w:rsid w:val="00F72AEA"/>
    <w:rsid w:val="00F72CFE"/>
    <w:rsid w:val="00F76003"/>
    <w:rsid w:val="00F80BD4"/>
    <w:rsid w:val="00F8521F"/>
    <w:rsid w:val="00F87665"/>
    <w:rsid w:val="00F9593F"/>
    <w:rsid w:val="00FB1FCA"/>
    <w:rsid w:val="00FE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C77B2"/>
  <w15:docId w15:val="{1B88DAF4-FEFE-4DA7-B087-BF8DE5E3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w w:val="90"/>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84"/>
    <w:rPr>
      <w:rFonts w:ascii="Segoe UI" w:hAnsi="Segoe UI" w:cs="Segoe UI"/>
      <w:sz w:val="18"/>
      <w:szCs w:val="18"/>
    </w:rPr>
  </w:style>
  <w:style w:type="character" w:styleId="CommentReference">
    <w:name w:val="annotation reference"/>
    <w:basedOn w:val="DefaultParagraphFont"/>
    <w:uiPriority w:val="99"/>
    <w:semiHidden/>
    <w:unhideWhenUsed/>
    <w:rsid w:val="008A1207"/>
    <w:rPr>
      <w:sz w:val="16"/>
      <w:szCs w:val="16"/>
    </w:rPr>
  </w:style>
  <w:style w:type="paragraph" w:styleId="CommentText">
    <w:name w:val="annotation text"/>
    <w:basedOn w:val="Normal"/>
    <w:link w:val="CommentTextChar"/>
    <w:uiPriority w:val="99"/>
    <w:semiHidden/>
    <w:unhideWhenUsed/>
    <w:rsid w:val="008A1207"/>
    <w:pPr>
      <w:spacing w:line="240" w:lineRule="auto"/>
    </w:pPr>
    <w:rPr>
      <w:sz w:val="20"/>
      <w:szCs w:val="20"/>
    </w:rPr>
  </w:style>
  <w:style w:type="character" w:customStyle="1" w:styleId="CommentTextChar">
    <w:name w:val="Comment Text Char"/>
    <w:basedOn w:val="DefaultParagraphFont"/>
    <w:link w:val="CommentText"/>
    <w:uiPriority w:val="99"/>
    <w:semiHidden/>
    <w:rsid w:val="008A1207"/>
    <w:rPr>
      <w:sz w:val="20"/>
      <w:szCs w:val="20"/>
    </w:rPr>
  </w:style>
  <w:style w:type="paragraph" w:styleId="CommentSubject">
    <w:name w:val="annotation subject"/>
    <w:basedOn w:val="CommentText"/>
    <w:next w:val="CommentText"/>
    <w:link w:val="CommentSubjectChar"/>
    <w:uiPriority w:val="99"/>
    <w:semiHidden/>
    <w:unhideWhenUsed/>
    <w:rsid w:val="008A1207"/>
    <w:rPr>
      <w:b/>
      <w:bCs/>
    </w:rPr>
  </w:style>
  <w:style w:type="character" w:customStyle="1" w:styleId="CommentSubjectChar">
    <w:name w:val="Comment Subject Char"/>
    <w:basedOn w:val="CommentTextChar"/>
    <w:link w:val="CommentSubject"/>
    <w:uiPriority w:val="99"/>
    <w:semiHidden/>
    <w:rsid w:val="008A1207"/>
    <w:rPr>
      <w:b/>
      <w:bCs/>
      <w:sz w:val="20"/>
      <w:szCs w:val="20"/>
    </w:rPr>
  </w:style>
  <w:style w:type="paragraph" w:styleId="ListParagraph">
    <w:name w:val="List Paragraph"/>
    <w:basedOn w:val="Normal"/>
    <w:uiPriority w:val="34"/>
    <w:qFormat/>
    <w:rsid w:val="008976C9"/>
    <w:pPr>
      <w:ind w:left="720"/>
      <w:contextualSpacing/>
    </w:pPr>
  </w:style>
  <w:style w:type="character" w:styleId="PlaceholderText">
    <w:name w:val="Placeholder Text"/>
    <w:basedOn w:val="DefaultParagraphFont"/>
    <w:uiPriority w:val="99"/>
    <w:semiHidden/>
    <w:rsid w:val="007B0C84"/>
    <w:rPr>
      <w:color w:val="808080"/>
    </w:rPr>
  </w:style>
  <w:style w:type="character" w:styleId="Hyperlink">
    <w:name w:val="Hyperlink"/>
    <w:basedOn w:val="DefaultParagraphFont"/>
    <w:uiPriority w:val="99"/>
    <w:unhideWhenUsed/>
    <w:rsid w:val="002663E8"/>
    <w:rPr>
      <w:color w:val="0563C1" w:themeColor="hyperlink"/>
      <w:u w:val="single"/>
    </w:rPr>
  </w:style>
  <w:style w:type="paragraph" w:styleId="Header">
    <w:name w:val="header"/>
    <w:basedOn w:val="Normal"/>
    <w:link w:val="HeaderChar"/>
    <w:uiPriority w:val="99"/>
    <w:unhideWhenUsed/>
    <w:rsid w:val="00514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64"/>
  </w:style>
  <w:style w:type="paragraph" w:styleId="Footer">
    <w:name w:val="footer"/>
    <w:basedOn w:val="Normal"/>
    <w:link w:val="FooterChar"/>
    <w:uiPriority w:val="99"/>
    <w:unhideWhenUsed/>
    <w:rsid w:val="00514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64"/>
  </w:style>
  <w:style w:type="character" w:styleId="FollowedHyperlink">
    <w:name w:val="FollowedHyperlink"/>
    <w:basedOn w:val="DefaultParagraphFont"/>
    <w:uiPriority w:val="99"/>
    <w:semiHidden/>
    <w:unhideWhenUsed/>
    <w:rsid w:val="00F76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LTCOInfo@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3085c7b-aefd-4c2f-a38a-f19c394daab5">APD</Category>
    <Section xmlns="33085c7b-aefd-4c2f-a38a-f19c394daab5" xsi:nil="true"/>
    <Month_x002d_Year xmlns="33085c7b-aefd-4c2f-a38a-f19c394da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78C0B-6F19-4FEC-926D-F4C32E0C0188}"/>
</file>

<file path=customXml/itemProps2.xml><?xml version="1.0" encoding="utf-8"?>
<ds:datastoreItem xmlns:ds="http://schemas.openxmlformats.org/officeDocument/2006/customXml" ds:itemID="{2252D910-3E2A-44CE-8A1D-B830A10ADF3A}"/>
</file>

<file path=customXml/itemProps3.xml><?xml version="1.0" encoding="utf-8"?>
<ds:datastoreItem xmlns:ds="http://schemas.openxmlformats.org/officeDocument/2006/customXml" ds:itemID="{7719A7DD-59B5-4BDC-BBAD-95C3C1921940}"/>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Foster Home Provider Residency Contract Template</dc:title>
  <dc:subject/>
  <dc:creator>Rieger Sylvia A</dc:creator>
  <cp:keywords/>
  <dc:description/>
  <cp:lastModifiedBy>Rieger Sylvia A</cp:lastModifiedBy>
  <cp:revision>2</cp:revision>
  <cp:lastPrinted>2017-06-14T17:15:00Z</cp:lastPrinted>
  <dcterms:created xsi:type="dcterms:W3CDTF">2017-11-07T16:23:00Z</dcterms:created>
  <dcterms:modified xsi:type="dcterms:W3CDTF">2017-11-07T16:23:00Z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f3c37f70-2e0b-4d82-aa63-35ba484bf7c0,2;f3c37f70-2e0b-4d82-aa63-35ba484bf7c0,4;f3c37f70-2e0b-4d82-aa63-35ba484bf7c0,6;f3c37f70-2e0b-4d82-aa63-35ba484bf7c0,8;3b091576-1241-4b21-a4ee-448f9c59f20c,7;</vt:lpwstr>
  </property>
</Properties>
</file>