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24FA" w14:textId="77777777" w:rsidR="00CB6227" w:rsidRPr="00CB6227" w:rsidRDefault="00CB6227" w:rsidP="00CB6227">
      <w:pPr>
        <w:pStyle w:val="Programname"/>
        <w:pBdr>
          <w:bottom w:val="single" w:sz="24" w:space="1" w:color="86C679"/>
        </w:pBdr>
        <w:rPr>
          <w:rFonts w:cs="Noto Sans"/>
          <w:noProof/>
        </w:rPr>
      </w:pPr>
      <w:r w:rsidRPr="00CB6227">
        <w:rPr>
          <w:rFonts w:cs="Noto Sans"/>
          <w:b w:val="0"/>
          <w:bCs w:val="0"/>
          <w:noProof/>
        </w:rPr>
        <w:drawing>
          <wp:anchor distT="0" distB="0" distL="114300" distR="114300" simplePos="0" relativeHeight="251658240" behindDoc="0" locked="0" layoutInCell="1" allowOverlap="1" wp14:anchorId="4D53C134" wp14:editId="24D9E3A9">
            <wp:simplePos x="0" y="0"/>
            <wp:positionH relativeFrom="margin">
              <wp:posOffset>6447376</wp:posOffset>
            </wp:positionH>
            <wp:positionV relativeFrom="page">
              <wp:posOffset>238125</wp:posOffset>
            </wp:positionV>
            <wp:extent cx="2683510" cy="752475"/>
            <wp:effectExtent l="0" t="0" r="0" b="0"/>
            <wp:wrapNone/>
            <wp:docPr id="1443675390" name="Picture 2" descr="Oregon Department of Human Services Aging and People with Disabilities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75390" name="Picture 2" descr="Oregon Department of Human Services Aging and People with Disabilities log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35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6227">
        <w:rPr>
          <w:rFonts w:cs="Noto Sans"/>
          <w:noProof/>
        </w:rPr>
        <w:t>Training Unit for Services and Supports</w:t>
      </w:r>
    </w:p>
    <w:p w14:paraId="76CA4A48" w14:textId="77777777" w:rsidR="00CB6227" w:rsidRPr="00BD510F" w:rsidRDefault="00CB6227" w:rsidP="00CB6227">
      <w:pPr>
        <w:pStyle w:val="Programname"/>
        <w:pBdr>
          <w:bottom w:val="single" w:sz="24" w:space="1" w:color="86C679"/>
        </w:pBdr>
        <w:rPr>
          <w:rFonts w:cs="Noto Sans"/>
          <w:noProof/>
        </w:rPr>
      </w:pPr>
      <w:r w:rsidRPr="00BD510F">
        <w:rPr>
          <w:rFonts w:cs="Noto Sans"/>
          <w:noProof/>
        </w:rPr>
        <w:t>(TUFSS)</w:t>
      </w:r>
    </w:p>
    <w:p w14:paraId="278BE84C" w14:textId="77777777" w:rsidR="00820DEE" w:rsidRDefault="00CB6227" w:rsidP="00CB6227">
      <w:pPr>
        <w:rPr>
          <w:rFonts w:ascii="Noto Sans" w:hAnsi="Noto Sans" w:cs="Noto Sans"/>
          <w:b/>
          <w:bCs/>
          <w:color w:val="2E3192"/>
          <w:sz w:val="42"/>
          <w:szCs w:val="42"/>
        </w:rPr>
      </w:pPr>
      <w:r w:rsidRPr="00CB6227">
        <w:rPr>
          <w:rFonts w:ascii="Noto Sans" w:hAnsi="Noto Sans" w:cs="Noto Sans"/>
          <w:b/>
          <w:bCs/>
          <w:color w:val="00305E"/>
          <w:sz w:val="32"/>
          <w:szCs w:val="32"/>
        </w:rPr>
        <w:br/>
      </w:r>
      <w:r w:rsidR="00145DF6" w:rsidRPr="00820DEE">
        <w:rPr>
          <w:rFonts w:ascii="Noto Sans" w:hAnsi="Noto Sans" w:cs="Noto Sans"/>
          <w:b/>
          <w:bCs/>
          <w:color w:val="2E3192"/>
          <w:sz w:val="42"/>
          <w:szCs w:val="42"/>
        </w:rPr>
        <w:t>F</w:t>
      </w:r>
      <w:r w:rsidR="00515314" w:rsidRPr="00820DEE">
        <w:rPr>
          <w:rFonts w:ascii="Noto Sans" w:hAnsi="Noto Sans" w:cs="Noto Sans"/>
          <w:b/>
          <w:bCs/>
          <w:color w:val="2E3192"/>
          <w:sz w:val="42"/>
          <w:szCs w:val="42"/>
        </w:rPr>
        <w:t xml:space="preserve">unding </w:t>
      </w:r>
      <w:r w:rsidR="00423108" w:rsidRPr="00820DEE">
        <w:rPr>
          <w:rFonts w:ascii="Noto Sans" w:hAnsi="Noto Sans" w:cs="Noto Sans"/>
          <w:b/>
          <w:bCs/>
          <w:color w:val="2E3192"/>
          <w:sz w:val="42"/>
          <w:szCs w:val="42"/>
        </w:rPr>
        <w:t xml:space="preserve">Sources for </w:t>
      </w:r>
      <w:r w:rsidR="004653F3" w:rsidRPr="00820DEE">
        <w:rPr>
          <w:rFonts w:ascii="Noto Sans" w:hAnsi="Noto Sans" w:cs="Noto Sans"/>
          <w:b/>
          <w:bCs/>
          <w:color w:val="2E3192"/>
          <w:sz w:val="42"/>
          <w:szCs w:val="42"/>
        </w:rPr>
        <w:t>Supplementary Services, Transitions, and Crisis</w:t>
      </w:r>
      <w:r w:rsidR="009F6188" w:rsidRPr="00820DEE">
        <w:rPr>
          <w:rFonts w:ascii="Noto Sans" w:hAnsi="Noto Sans" w:cs="Noto Sans"/>
          <w:b/>
          <w:bCs/>
          <w:color w:val="2E3192"/>
          <w:sz w:val="42"/>
          <w:szCs w:val="42"/>
        </w:rPr>
        <w:t xml:space="preserve"> </w:t>
      </w:r>
    </w:p>
    <w:p w14:paraId="40FF0D5C" w14:textId="5D100F18" w:rsidR="00806513" w:rsidRPr="00820DEE" w:rsidRDefault="00820DEE" w:rsidP="00CB6227">
      <w:pPr>
        <w:rPr>
          <w:rFonts w:ascii="Noto Sans" w:hAnsi="Noto Sans" w:cs="Noto Sans"/>
          <w:color w:val="00305E"/>
          <w:sz w:val="42"/>
          <w:szCs w:val="42"/>
        </w:rPr>
      </w:pPr>
      <w:r w:rsidRPr="00820DEE">
        <w:rPr>
          <w:rFonts w:ascii="Noto Sans" w:hAnsi="Noto Sans" w:cs="Noto Sans"/>
          <w:color w:val="2E3192"/>
          <w:sz w:val="28"/>
          <w:szCs w:val="28"/>
        </w:rPr>
        <w:t>September</w:t>
      </w:r>
      <w:r>
        <w:rPr>
          <w:rFonts w:ascii="Noto Sans" w:hAnsi="Noto Sans" w:cs="Noto Sans"/>
          <w:color w:val="2E3192"/>
          <w:sz w:val="28"/>
          <w:szCs w:val="28"/>
        </w:rPr>
        <w:t xml:space="preserve"> 3,</w:t>
      </w:r>
      <w:r w:rsidRPr="00820DEE">
        <w:rPr>
          <w:rFonts w:ascii="Noto Sans" w:hAnsi="Noto Sans" w:cs="Noto Sans"/>
          <w:color w:val="2E3192"/>
          <w:sz w:val="28"/>
          <w:szCs w:val="28"/>
        </w:rPr>
        <w:t xml:space="preserve"> 2025</w:t>
      </w:r>
      <w:r w:rsidR="009F6188" w:rsidRPr="00820DEE">
        <w:rPr>
          <w:rFonts w:ascii="Noto Sans" w:hAnsi="Noto Sans" w:cs="Noto Sans"/>
          <w:color w:val="2E3192"/>
          <w:sz w:val="42"/>
          <w:szCs w:val="42"/>
        </w:rPr>
        <w:t xml:space="preserve">  </w:t>
      </w:r>
      <w:permStart w:id="265173312" w:edGrp="everyone"/>
      <w:permEnd w:id="265173312"/>
    </w:p>
    <w:p w14:paraId="70883FBB" w14:textId="252031FC" w:rsidR="00806513" w:rsidRPr="00CB6227" w:rsidRDefault="00806513" w:rsidP="00806513">
      <w:pPr>
        <w:rPr>
          <w:rFonts w:ascii="Noto Sans" w:hAnsi="Noto Sans" w:cs="Noto Sans"/>
          <w:sz w:val="28"/>
          <w:szCs w:val="28"/>
        </w:rPr>
      </w:pPr>
      <w:r w:rsidRPr="00CB6227">
        <w:rPr>
          <w:rFonts w:ascii="Noto Sans" w:hAnsi="Noto Sans" w:cs="Noto Sans"/>
          <w:sz w:val="28"/>
          <w:szCs w:val="28"/>
        </w:rPr>
        <w:t>Pursue all available non-Medicaid resources such as natural supports, VA benefits, Medicare, other medical coverage, or community programs. Medicaid should be the payor of last resort.</w:t>
      </w:r>
    </w:p>
    <w:p w14:paraId="03006DF7" w14:textId="636863AF" w:rsidR="00806513" w:rsidRPr="00CB6227" w:rsidRDefault="00806513" w:rsidP="00806513">
      <w:pPr>
        <w:rPr>
          <w:rFonts w:ascii="Noto Sans" w:hAnsi="Noto Sans" w:cs="Noto Sans"/>
          <w:sz w:val="28"/>
          <w:szCs w:val="28"/>
        </w:rPr>
      </w:pPr>
      <w:r w:rsidRPr="00CB6227">
        <w:rPr>
          <w:rFonts w:ascii="Noto Sans" w:hAnsi="Noto Sans" w:cs="Noto Sans"/>
          <w:sz w:val="28"/>
          <w:szCs w:val="28"/>
        </w:rPr>
        <w:t>The Crisis Support Program (CSP) is available to assist individuals with urgent or critical needs that cannot be addressed by other funding sources.</w:t>
      </w:r>
    </w:p>
    <w:p w14:paraId="42874DE2" w14:textId="65F3C98D" w:rsidR="00806513" w:rsidRPr="00CB6227" w:rsidRDefault="00806513" w:rsidP="00806513">
      <w:pPr>
        <w:rPr>
          <w:rFonts w:ascii="Noto Sans" w:hAnsi="Noto Sans" w:cs="Noto Sans"/>
          <w:sz w:val="28"/>
          <w:szCs w:val="28"/>
        </w:rPr>
      </w:pPr>
      <w:r w:rsidRPr="00CB6227">
        <w:rPr>
          <w:rFonts w:ascii="Noto Sans" w:hAnsi="Noto Sans" w:cs="Noto Sans"/>
          <w:sz w:val="28"/>
          <w:szCs w:val="28"/>
        </w:rPr>
        <w:t>Examples of Medicaid funded resources include:</w:t>
      </w:r>
    </w:p>
    <w:p w14:paraId="5BC3B6F0" w14:textId="77777777" w:rsidR="00806513" w:rsidRPr="00CB6227" w:rsidRDefault="00806513" w:rsidP="00806513">
      <w:pPr>
        <w:pStyle w:val="ListParagraph"/>
        <w:numPr>
          <w:ilvl w:val="0"/>
          <w:numId w:val="42"/>
        </w:numPr>
        <w:rPr>
          <w:rFonts w:ascii="Noto Sans" w:hAnsi="Noto Sans" w:cs="Noto Sans"/>
          <w:sz w:val="28"/>
          <w:szCs w:val="28"/>
        </w:rPr>
      </w:pPr>
      <w:r w:rsidRPr="00CB6227">
        <w:rPr>
          <w:rFonts w:ascii="Noto Sans" w:hAnsi="Noto Sans" w:cs="Noto Sans"/>
          <w:sz w:val="28"/>
          <w:szCs w:val="28"/>
        </w:rPr>
        <w:t>K-Plan Ancillary Services (due to the enhanced federal match)</w:t>
      </w:r>
    </w:p>
    <w:p w14:paraId="7E4DEBE0" w14:textId="77777777" w:rsidR="00806513" w:rsidRPr="00CB6227" w:rsidRDefault="00806513" w:rsidP="00806513">
      <w:pPr>
        <w:pStyle w:val="ListParagraph"/>
        <w:numPr>
          <w:ilvl w:val="0"/>
          <w:numId w:val="42"/>
        </w:numPr>
        <w:rPr>
          <w:rFonts w:ascii="Noto Sans" w:hAnsi="Noto Sans" w:cs="Noto Sans"/>
          <w:sz w:val="28"/>
          <w:szCs w:val="28"/>
        </w:rPr>
      </w:pPr>
      <w:r w:rsidRPr="00CB6227">
        <w:rPr>
          <w:rFonts w:ascii="Noto Sans" w:hAnsi="Noto Sans" w:cs="Noto Sans"/>
          <w:sz w:val="28"/>
          <w:szCs w:val="28"/>
        </w:rPr>
        <w:t>Community-Based Transition Services</w:t>
      </w:r>
    </w:p>
    <w:p w14:paraId="0E5EF6A6" w14:textId="77777777" w:rsidR="00806513" w:rsidRPr="00CB6227" w:rsidRDefault="00806513" w:rsidP="00806513">
      <w:pPr>
        <w:pStyle w:val="ListParagraph"/>
        <w:numPr>
          <w:ilvl w:val="0"/>
          <w:numId w:val="42"/>
        </w:numPr>
        <w:rPr>
          <w:rFonts w:ascii="Noto Sans" w:hAnsi="Noto Sans" w:cs="Noto Sans"/>
          <w:sz w:val="28"/>
          <w:szCs w:val="28"/>
        </w:rPr>
      </w:pPr>
      <w:r w:rsidRPr="00CB6227">
        <w:rPr>
          <w:rFonts w:ascii="Noto Sans" w:hAnsi="Noto Sans" w:cs="Noto Sans"/>
          <w:sz w:val="28"/>
          <w:szCs w:val="28"/>
        </w:rPr>
        <w:t>Oregon Supplemental Income Program Special Needs</w:t>
      </w:r>
    </w:p>
    <w:p w14:paraId="6C2904F6" w14:textId="77777777" w:rsidR="00806513" w:rsidRPr="00CB6227" w:rsidRDefault="00806513" w:rsidP="00806513">
      <w:pPr>
        <w:pStyle w:val="ListParagraph"/>
        <w:numPr>
          <w:ilvl w:val="0"/>
          <w:numId w:val="42"/>
        </w:numPr>
        <w:rPr>
          <w:rFonts w:ascii="Noto Sans" w:hAnsi="Noto Sans" w:cs="Noto Sans"/>
          <w:sz w:val="28"/>
          <w:szCs w:val="28"/>
        </w:rPr>
      </w:pPr>
      <w:r w:rsidRPr="00CB6227">
        <w:rPr>
          <w:rFonts w:ascii="Noto Sans" w:hAnsi="Noto Sans" w:cs="Noto Sans"/>
          <w:sz w:val="28"/>
          <w:szCs w:val="28"/>
        </w:rPr>
        <w:t>State Funded Transition Supports</w:t>
      </w:r>
    </w:p>
    <w:p w14:paraId="347B5613" w14:textId="7CB03638" w:rsidR="000B4902" w:rsidRPr="00CB6227" w:rsidRDefault="00806513" w:rsidP="00806513">
      <w:pPr>
        <w:rPr>
          <w:rFonts w:ascii="Noto Sans" w:hAnsi="Noto Sans" w:cs="Noto Sans"/>
          <w:sz w:val="28"/>
          <w:szCs w:val="28"/>
        </w:rPr>
      </w:pPr>
      <w:r w:rsidRPr="00CB6227">
        <w:rPr>
          <w:rFonts w:ascii="Noto Sans" w:hAnsi="Noto Sans" w:cs="Noto Sans"/>
          <w:sz w:val="28"/>
          <w:szCs w:val="28"/>
        </w:rPr>
        <w:t xml:space="preserve"> </w:t>
      </w:r>
      <w:r w:rsidR="000B4902" w:rsidRPr="00CB6227">
        <w:rPr>
          <w:rFonts w:ascii="Noto Sans" w:hAnsi="Noto Sans" w:cs="Noto Sans"/>
          <w:sz w:val="28"/>
          <w:szCs w:val="28"/>
        </w:rPr>
        <w:t xml:space="preserve">[Click the arrow (►) on the left to expand or </w:t>
      </w:r>
      <w:r w:rsidR="000C3C59" w:rsidRPr="00CB6227">
        <w:rPr>
          <w:rFonts w:ascii="Noto Sans" w:hAnsi="Noto Sans" w:cs="Noto Sans"/>
          <w:sz w:val="28"/>
          <w:szCs w:val="28"/>
        </w:rPr>
        <w:t>collapse</w:t>
      </w:r>
      <w:r w:rsidR="000B4902" w:rsidRPr="00CB6227">
        <w:rPr>
          <w:rFonts w:ascii="Noto Sans" w:hAnsi="Noto Sans" w:cs="Noto Sans"/>
          <w:sz w:val="28"/>
          <w:szCs w:val="28"/>
        </w:rPr>
        <w:t xml:space="preserve"> each heading.] </w:t>
      </w:r>
    </w:p>
    <w:p w14:paraId="54FBA30A" w14:textId="0EE4C4A1" w:rsidR="0077031D" w:rsidRPr="00CB6227" w:rsidRDefault="0077031D" w:rsidP="0010049C">
      <w:pPr>
        <w:spacing w:before="120" w:after="120"/>
        <w:rPr>
          <w:rFonts w:ascii="Noto Sans" w:hAnsi="Noto Sans" w:cs="Noto Sans"/>
          <w:b/>
          <w:bCs/>
          <w:color w:val="2E3192"/>
          <w:sz w:val="32"/>
          <w:szCs w:val="32"/>
        </w:rPr>
      </w:pPr>
      <w:r w:rsidRPr="00CB6227">
        <w:rPr>
          <w:rFonts w:ascii="Noto Sans" w:hAnsi="Noto Sans" w:cs="Noto Sans"/>
          <w:b/>
          <w:bCs/>
          <w:color w:val="2E3192"/>
          <w:sz w:val="32"/>
          <w:szCs w:val="32"/>
        </w:rPr>
        <w:t>Program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943F43" w:rsidRPr="00CB6227" w14:paraId="7ACAD5B4" w14:textId="77777777" w:rsidTr="00F94726">
        <w:tc>
          <w:tcPr>
            <w:tcW w:w="3597" w:type="dxa"/>
            <w:shd w:val="clear" w:color="auto" w:fill="CFE8CA"/>
          </w:tcPr>
          <w:p w14:paraId="088DE389" w14:textId="1718BF0A" w:rsidR="00943F43" w:rsidRPr="00CB6227" w:rsidRDefault="00943F43" w:rsidP="00AD48CA">
            <w:pPr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K-Plan</w:t>
            </w:r>
            <w:r w:rsidR="00E12727">
              <w:rPr>
                <w:rFonts w:ascii="Noto Sans" w:hAnsi="Noto Sans" w:cs="Noto Sans"/>
                <w:b/>
                <w:bCs/>
                <w:sz w:val="28"/>
                <w:szCs w:val="28"/>
              </w:rPr>
              <w:t>/OPI-M</w:t>
            </w: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 xml:space="preserve"> Ancillary Services</w:t>
            </w:r>
          </w:p>
        </w:tc>
        <w:tc>
          <w:tcPr>
            <w:tcW w:w="3597" w:type="dxa"/>
            <w:shd w:val="clear" w:color="auto" w:fill="B4DCF5"/>
          </w:tcPr>
          <w:p w14:paraId="465EAEE0" w14:textId="0711A0BE" w:rsidR="00943F43" w:rsidRPr="00CB6227" w:rsidRDefault="00943F43" w:rsidP="0010049C">
            <w:pPr>
              <w:jc w:val="center"/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Community-Based Transition Services</w:t>
            </w:r>
          </w:p>
        </w:tc>
        <w:tc>
          <w:tcPr>
            <w:tcW w:w="3598" w:type="dxa"/>
            <w:shd w:val="clear" w:color="auto" w:fill="F6E9B4"/>
          </w:tcPr>
          <w:p w14:paraId="39679261" w14:textId="2594EF40" w:rsidR="00943F43" w:rsidRPr="00CB6227" w:rsidRDefault="00943F43" w:rsidP="0010049C">
            <w:pPr>
              <w:jc w:val="center"/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 xml:space="preserve">Special Needs </w:t>
            </w:r>
            <w:r w:rsidR="00D6692C"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 xml:space="preserve">MRP </w:t>
            </w:r>
            <w:r w:rsidR="00FA0239" w:rsidRPr="00CB6227">
              <w:rPr>
                <w:rFonts w:ascii="Noto Sans" w:hAnsi="Noto Sans" w:cs="Noto Sans"/>
                <w:b/>
                <w:bCs/>
                <w:sz w:val="24"/>
                <w:szCs w:val="24"/>
              </w:rPr>
              <w:t>(</w:t>
            </w:r>
            <w:r w:rsidRPr="00CB6227">
              <w:rPr>
                <w:rFonts w:ascii="Noto Sans" w:hAnsi="Noto Sans" w:cs="Noto Sans"/>
                <w:b/>
                <w:bCs/>
                <w:sz w:val="24"/>
                <w:szCs w:val="24"/>
              </w:rPr>
              <w:t>Medical Related Payments</w:t>
            </w:r>
            <w:r w:rsidR="00FA0239" w:rsidRPr="00CB6227">
              <w:rPr>
                <w:rFonts w:ascii="Noto Sans" w:hAnsi="Noto Sans" w:cs="Noto Sans"/>
                <w:b/>
                <w:bCs/>
                <w:sz w:val="24"/>
                <w:szCs w:val="24"/>
              </w:rPr>
              <w:t>)</w:t>
            </w: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98" w:type="dxa"/>
            <w:shd w:val="clear" w:color="auto" w:fill="F4C4D5"/>
          </w:tcPr>
          <w:p w14:paraId="66597144" w14:textId="105B1A8B" w:rsidR="00BC5358" w:rsidRPr="00CB6227" w:rsidRDefault="00943F43" w:rsidP="0010049C">
            <w:pPr>
              <w:jc w:val="center"/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Crisis Support</w:t>
            </w:r>
          </w:p>
          <w:p w14:paraId="55676642" w14:textId="5C7DC72C" w:rsidR="00943F43" w:rsidRPr="00CB6227" w:rsidRDefault="00943F43" w:rsidP="0010049C">
            <w:pPr>
              <w:jc w:val="center"/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Program</w:t>
            </w:r>
          </w:p>
        </w:tc>
      </w:tr>
    </w:tbl>
    <w:p w14:paraId="6671866E" w14:textId="49A2F53B" w:rsidR="009D28AB" w:rsidRPr="00CB6227" w:rsidRDefault="009D28AB" w:rsidP="00A91411">
      <w:pPr>
        <w:pStyle w:val="Heading1"/>
        <w:rPr>
          <w:rFonts w:ascii="Noto Sans" w:hAnsi="Noto Sans" w:cs="Noto Sans"/>
          <w:b/>
          <w:bCs/>
          <w:color w:val="2E3192"/>
        </w:rPr>
      </w:pPr>
      <w:r w:rsidRPr="00CB6227">
        <w:rPr>
          <w:rFonts w:ascii="Noto Sans" w:hAnsi="Noto Sans" w:cs="Noto Sans"/>
          <w:b/>
          <w:bCs/>
          <w:color w:val="2E3192"/>
        </w:rPr>
        <w:lastRenderedPageBreak/>
        <w:t>Program Intent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943F43" w:rsidRPr="00CB6227" w14:paraId="5CCAF153" w14:textId="77777777" w:rsidTr="00F94726">
        <w:tc>
          <w:tcPr>
            <w:tcW w:w="3597" w:type="dxa"/>
            <w:shd w:val="clear" w:color="auto" w:fill="CFE8CA"/>
          </w:tcPr>
          <w:p w14:paraId="0D39AB78" w14:textId="6FCAC2A4" w:rsidR="00943F43" w:rsidRPr="00CB6227" w:rsidRDefault="00FA0239" w:rsidP="00245C73">
            <w:pPr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E</w:t>
            </w:r>
            <w:r w:rsidR="009D28AB" w:rsidRPr="00CB6227">
              <w:rPr>
                <w:rFonts w:ascii="Noto Sans" w:hAnsi="Noto Sans" w:cs="Noto Sans"/>
                <w:sz w:val="28"/>
                <w:szCs w:val="28"/>
              </w:rPr>
              <w:t>mpower individual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s</w:t>
            </w:r>
            <w:r w:rsidR="009D28AB" w:rsidRPr="00CB6227">
              <w:rPr>
                <w:rFonts w:ascii="Noto Sans" w:hAnsi="Noto Sans" w:cs="Noto Sans"/>
                <w:sz w:val="28"/>
                <w:szCs w:val="28"/>
              </w:rPr>
              <w:t xml:space="preserve"> to maximize independence, dignity and potential through services</w:t>
            </w:r>
            <w:r w:rsidR="00E96EAA" w:rsidRPr="00CB6227">
              <w:rPr>
                <w:rFonts w:ascii="Noto Sans" w:hAnsi="Noto Sans" w:cs="Noto Sans"/>
                <w:sz w:val="28"/>
                <w:szCs w:val="28"/>
              </w:rPr>
              <w:t xml:space="preserve">, which include </w:t>
            </w:r>
            <w:r w:rsidR="004077AE" w:rsidRPr="00CB6227">
              <w:rPr>
                <w:rFonts w:ascii="Noto Sans" w:hAnsi="Noto Sans" w:cs="Noto Sans"/>
                <w:sz w:val="28"/>
                <w:szCs w:val="28"/>
              </w:rPr>
              <w:t>home modifications, assistive technology, and chore services.</w:t>
            </w:r>
          </w:p>
        </w:tc>
        <w:tc>
          <w:tcPr>
            <w:tcW w:w="3597" w:type="dxa"/>
            <w:shd w:val="clear" w:color="auto" w:fill="B4DCF5"/>
          </w:tcPr>
          <w:p w14:paraId="7873D9C1" w14:textId="18677C66" w:rsidR="00943F43" w:rsidRPr="00CB6227" w:rsidRDefault="009D28AB" w:rsidP="00245C73">
            <w:pPr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Support </w:t>
            </w:r>
            <w:r w:rsidR="001B42D9" w:rsidRPr="00CB6227">
              <w:rPr>
                <w:rFonts w:ascii="Noto Sans" w:hAnsi="Noto Sans" w:cs="Noto Sans"/>
                <w:sz w:val="28"/>
                <w:szCs w:val="28"/>
              </w:rPr>
              <w:t>those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in a community-based or acute care setting to </w:t>
            </w:r>
            <w:r w:rsidR="00520284" w:rsidRPr="00CB6227">
              <w:rPr>
                <w:rFonts w:ascii="Noto Sans" w:hAnsi="Noto Sans" w:cs="Noto Sans"/>
                <w:sz w:val="28"/>
                <w:szCs w:val="28"/>
              </w:rPr>
              <w:t xml:space="preserve">move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to</w:t>
            </w:r>
            <w:r w:rsidR="00520284" w:rsidRPr="00CB6227">
              <w:rPr>
                <w:rFonts w:ascii="Noto Sans" w:hAnsi="Noto Sans" w:cs="Noto Sans"/>
                <w:sz w:val="28"/>
                <w:szCs w:val="28"/>
              </w:rPr>
              <w:t xml:space="preserve"> an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in-home setting.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br/>
            </w:r>
          </w:p>
        </w:tc>
        <w:tc>
          <w:tcPr>
            <w:tcW w:w="3598" w:type="dxa"/>
            <w:shd w:val="clear" w:color="auto" w:fill="F6E9B4"/>
          </w:tcPr>
          <w:p w14:paraId="0F75C60A" w14:textId="2E8E4F7C" w:rsidR="00943F43" w:rsidRPr="00CB6227" w:rsidRDefault="009D28AB" w:rsidP="00245C73">
            <w:pPr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Support </w:t>
            </w:r>
            <w:r w:rsidR="00BD000D" w:rsidRPr="00CB6227">
              <w:rPr>
                <w:rFonts w:ascii="Noto Sans" w:hAnsi="Noto Sans" w:cs="Noto Sans"/>
                <w:sz w:val="28"/>
                <w:szCs w:val="28"/>
              </w:rPr>
              <w:t xml:space="preserve">those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receiving services </w:t>
            </w:r>
            <w:r w:rsidR="00BD000D" w:rsidRPr="00CB6227">
              <w:rPr>
                <w:rFonts w:ascii="Noto Sans" w:hAnsi="Noto Sans" w:cs="Noto Sans"/>
                <w:sz w:val="28"/>
                <w:szCs w:val="28"/>
              </w:rPr>
              <w:t>with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one-time </w:t>
            </w:r>
            <w:r w:rsidRPr="00E12727">
              <w:rPr>
                <w:rFonts w:ascii="Noto Sans" w:hAnsi="Noto Sans" w:cs="Noto Sans"/>
                <w:sz w:val="28"/>
                <w:szCs w:val="28"/>
              </w:rPr>
              <w:t>and/or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ongoing payments to </w:t>
            </w:r>
            <w:r w:rsidR="00BD000D" w:rsidRPr="00CB6227">
              <w:rPr>
                <w:rFonts w:ascii="Noto Sans" w:hAnsi="Noto Sans" w:cs="Noto Sans"/>
                <w:sz w:val="28"/>
                <w:szCs w:val="28"/>
              </w:rPr>
              <w:t xml:space="preserve">improve their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independence, dignity, health and safety.</w:t>
            </w:r>
          </w:p>
        </w:tc>
        <w:tc>
          <w:tcPr>
            <w:tcW w:w="3598" w:type="dxa"/>
            <w:shd w:val="clear" w:color="auto" w:fill="F4C4D5"/>
          </w:tcPr>
          <w:p w14:paraId="343B2A1A" w14:textId="4406C4D1" w:rsidR="00943F43" w:rsidRPr="00CB6227" w:rsidRDefault="004F6E6C" w:rsidP="004F6E6C">
            <w:pPr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Support individuals in a crisis with no other options to resolve the crisis. Crisis support </w:t>
            </w:r>
            <w:r w:rsidR="004077AE" w:rsidRPr="00CB6227">
              <w:rPr>
                <w:rFonts w:ascii="Noto Sans" w:hAnsi="Noto Sans" w:cs="Noto Sans"/>
                <w:sz w:val="28"/>
                <w:szCs w:val="28"/>
              </w:rPr>
              <w:t xml:space="preserve">is intended to be part of a long-term solution for a crisis, and a bridge toward service plan stability. </w:t>
            </w:r>
          </w:p>
        </w:tc>
      </w:tr>
    </w:tbl>
    <w:p w14:paraId="1451CD52" w14:textId="638E8430" w:rsidR="00515314" w:rsidRPr="00CB6227" w:rsidRDefault="00515314" w:rsidP="00A91411">
      <w:pPr>
        <w:pStyle w:val="Heading1"/>
        <w:rPr>
          <w:rFonts w:ascii="Noto Sans" w:hAnsi="Noto Sans" w:cs="Noto Sans"/>
          <w:b/>
          <w:bCs/>
          <w:color w:val="2E3192"/>
        </w:rPr>
      </w:pPr>
      <w:r w:rsidRPr="00CB6227">
        <w:rPr>
          <w:rFonts w:ascii="Noto Sans" w:hAnsi="Noto Sans" w:cs="Noto Sans"/>
          <w:b/>
          <w:bCs/>
          <w:color w:val="2E3192"/>
        </w:rPr>
        <w:t>Funding Source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9D28AB" w:rsidRPr="00CB6227" w14:paraId="75ACCDCC" w14:textId="77777777" w:rsidTr="00F94726">
        <w:tc>
          <w:tcPr>
            <w:tcW w:w="3597" w:type="dxa"/>
            <w:shd w:val="clear" w:color="auto" w:fill="CFE8CA"/>
          </w:tcPr>
          <w:p w14:paraId="3BA70CE6" w14:textId="5F457CA6" w:rsidR="009D28AB" w:rsidRPr="00CB6227" w:rsidRDefault="009D28AB" w:rsidP="0010049C">
            <w:pPr>
              <w:jc w:val="center"/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Enhanced Federal Match </w:t>
            </w:r>
            <w:r w:rsidR="009F6188" w:rsidRPr="00CB6227">
              <w:rPr>
                <w:rFonts w:ascii="Noto Sans" w:hAnsi="Noto Sans" w:cs="Noto Sans"/>
                <w:sz w:val="28"/>
                <w:szCs w:val="28"/>
              </w:rPr>
              <w:t>and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State Funds</w:t>
            </w:r>
          </w:p>
        </w:tc>
        <w:tc>
          <w:tcPr>
            <w:tcW w:w="3597" w:type="dxa"/>
            <w:shd w:val="clear" w:color="auto" w:fill="B4DCF5"/>
          </w:tcPr>
          <w:p w14:paraId="397F0149" w14:textId="77777777" w:rsidR="00900890" w:rsidRPr="00CB6227" w:rsidRDefault="009D28AB" w:rsidP="00900890">
            <w:pPr>
              <w:jc w:val="center"/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Federal </w:t>
            </w:r>
            <w:r w:rsidR="0069680D" w:rsidRPr="00CB6227">
              <w:rPr>
                <w:rFonts w:ascii="Noto Sans" w:hAnsi="Noto Sans" w:cs="Noto Sans"/>
                <w:sz w:val="28"/>
                <w:szCs w:val="28"/>
              </w:rPr>
              <w:t>M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atch </w:t>
            </w:r>
          </w:p>
          <w:p w14:paraId="12A6986B" w14:textId="675414F5" w:rsidR="009D28AB" w:rsidRPr="00CB6227" w:rsidRDefault="009F6188" w:rsidP="0010049C">
            <w:pPr>
              <w:jc w:val="center"/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and</w:t>
            </w:r>
            <w:r w:rsidR="009D28AB" w:rsidRPr="00CB6227">
              <w:rPr>
                <w:rFonts w:ascii="Noto Sans" w:hAnsi="Noto Sans" w:cs="Noto Sans"/>
                <w:sz w:val="28"/>
                <w:szCs w:val="28"/>
              </w:rPr>
              <w:t xml:space="preserve"> State Funds</w:t>
            </w:r>
          </w:p>
        </w:tc>
        <w:tc>
          <w:tcPr>
            <w:tcW w:w="3598" w:type="dxa"/>
            <w:shd w:val="clear" w:color="auto" w:fill="F6E9B4"/>
          </w:tcPr>
          <w:p w14:paraId="1C31F194" w14:textId="0DF89CB2" w:rsidR="009D28AB" w:rsidRPr="00CB6227" w:rsidRDefault="00C0331B" w:rsidP="0010049C">
            <w:pPr>
              <w:jc w:val="center"/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State</w:t>
            </w:r>
            <w:r w:rsidR="009D28AB" w:rsidRPr="00CB6227">
              <w:rPr>
                <w:rFonts w:ascii="Noto Sans" w:hAnsi="Noto Sans" w:cs="Noto Sans"/>
                <w:sz w:val="28"/>
                <w:szCs w:val="28"/>
              </w:rPr>
              <w:t xml:space="preserve"> Fund</w:t>
            </w:r>
            <w:r w:rsidR="00D81BB5" w:rsidRPr="00CB6227">
              <w:rPr>
                <w:rFonts w:ascii="Noto Sans" w:hAnsi="Noto Sans" w:cs="Noto Sans"/>
                <w:sz w:val="28"/>
                <w:szCs w:val="28"/>
              </w:rPr>
              <w:t>s</w:t>
            </w:r>
          </w:p>
        </w:tc>
        <w:tc>
          <w:tcPr>
            <w:tcW w:w="3598" w:type="dxa"/>
            <w:shd w:val="clear" w:color="auto" w:fill="F4C4D5"/>
          </w:tcPr>
          <w:p w14:paraId="430D70CA" w14:textId="159FFF1B" w:rsidR="009D28AB" w:rsidRPr="00CB6227" w:rsidRDefault="00C0331B" w:rsidP="0010049C">
            <w:pPr>
              <w:jc w:val="center"/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State</w:t>
            </w:r>
            <w:r w:rsidR="009D28AB" w:rsidRPr="00CB6227">
              <w:rPr>
                <w:rFonts w:ascii="Noto Sans" w:hAnsi="Noto Sans" w:cs="Noto Sans"/>
                <w:sz w:val="28"/>
                <w:szCs w:val="28"/>
              </w:rPr>
              <w:t xml:space="preserve"> Fund</w:t>
            </w:r>
            <w:r w:rsidR="00D81BB5" w:rsidRPr="00CB6227">
              <w:rPr>
                <w:rFonts w:ascii="Noto Sans" w:hAnsi="Noto Sans" w:cs="Noto Sans"/>
                <w:sz w:val="28"/>
                <w:szCs w:val="28"/>
              </w:rPr>
              <w:t>s</w:t>
            </w:r>
          </w:p>
        </w:tc>
      </w:tr>
    </w:tbl>
    <w:p w14:paraId="0F1BD543" w14:textId="2D6506AE" w:rsidR="009D28AB" w:rsidRPr="00CB6227" w:rsidRDefault="009D28AB" w:rsidP="00A91411">
      <w:pPr>
        <w:pStyle w:val="Heading1"/>
        <w:rPr>
          <w:rFonts w:ascii="Noto Sans" w:hAnsi="Noto Sans" w:cs="Noto Sans"/>
          <w:b/>
          <w:bCs/>
          <w:color w:val="2E3192"/>
        </w:rPr>
      </w:pPr>
      <w:r w:rsidRPr="00CB6227">
        <w:rPr>
          <w:rFonts w:ascii="Noto Sans" w:hAnsi="Noto Sans" w:cs="Noto Sans"/>
          <w:b/>
          <w:bCs/>
          <w:color w:val="2E3192"/>
        </w:rPr>
        <w:t>Program Specific Eligibility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9D28AB" w:rsidRPr="00CB6227" w14:paraId="10BFEB20" w14:textId="77777777" w:rsidTr="00F94726">
        <w:tc>
          <w:tcPr>
            <w:tcW w:w="3597" w:type="dxa"/>
            <w:shd w:val="clear" w:color="auto" w:fill="CFE8CA"/>
          </w:tcPr>
          <w:p w14:paraId="1431A304" w14:textId="4DE4A85A" w:rsidR="009D28AB" w:rsidRPr="00CB6227" w:rsidRDefault="00B83B1D" w:rsidP="009D28AB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A</w:t>
            </w:r>
            <w:r w:rsidR="009D28AB" w:rsidRPr="00CB6227">
              <w:rPr>
                <w:rFonts w:ascii="Noto Sans" w:hAnsi="Noto Sans" w:cs="Noto Sans"/>
                <w:sz w:val="28"/>
                <w:szCs w:val="28"/>
              </w:rPr>
              <w:t xml:space="preserve">n identified need in the service plan </w:t>
            </w:r>
            <w:r w:rsidR="005842A2">
              <w:rPr>
                <w:rFonts w:ascii="Noto Sans" w:hAnsi="Noto Sans" w:cs="Noto Sans"/>
                <w:sz w:val="28"/>
                <w:szCs w:val="28"/>
              </w:rPr>
              <w:t xml:space="preserve">or OPI-M PLAN </w:t>
            </w:r>
            <w:r w:rsidR="009D28AB" w:rsidRPr="00CB6227">
              <w:rPr>
                <w:rFonts w:ascii="Noto Sans" w:hAnsi="Noto Sans" w:cs="Noto Sans"/>
                <w:sz w:val="28"/>
                <w:szCs w:val="28"/>
              </w:rPr>
              <w:t xml:space="preserve">that supports goals, increases independence, reduces </w:t>
            </w:r>
            <w:r w:rsidR="00FC0939" w:rsidRPr="00CB6227">
              <w:rPr>
                <w:rFonts w:ascii="Noto Sans" w:hAnsi="Noto Sans" w:cs="Noto Sans"/>
                <w:sz w:val="28"/>
                <w:szCs w:val="28"/>
              </w:rPr>
              <w:t xml:space="preserve">the </w:t>
            </w:r>
            <w:r w:rsidR="009D28AB" w:rsidRPr="00CB6227">
              <w:rPr>
                <w:rFonts w:ascii="Noto Sans" w:hAnsi="Noto Sans" w:cs="Noto Sans"/>
                <w:sz w:val="28"/>
                <w:szCs w:val="28"/>
              </w:rPr>
              <w:t>need for</w:t>
            </w:r>
            <w:r w:rsidR="00C0331B" w:rsidRPr="00CB6227">
              <w:rPr>
                <w:rFonts w:ascii="Noto Sans" w:hAnsi="Noto Sans" w:cs="Noto Sans"/>
                <w:sz w:val="28"/>
                <w:szCs w:val="28"/>
              </w:rPr>
              <w:t xml:space="preserve"> human</w:t>
            </w:r>
            <w:r w:rsidR="009D28AB" w:rsidRPr="00CB6227">
              <w:rPr>
                <w:rFonts w:ascii="Noto Sans" w:hAnsi="Noto Sans" w:cs="Noto Sans"/>
                <w:sz w:val="28"/>
                <w:szCs w:val="28"/>
              </w:rPr>
              <w:t xml:space="preserve"> assistance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,</w:t>
            </w:r>
            <w:r w:rsidR="009D28AB" w:rsidRPr="00CB6227">
              <w:rPr>
                <w:rFonts w:ascii="Noto Sans" w:hAnsi="Noto Sans" w:cs="Noto Sans"/>
                <w:sz w:val="28"/>
                <w:szCs w:val="28"/>
              </w:rPr>
              <w:t xml:space="preserve"> and</w:t>
            </w:r>
            <w:r w:rsidR="00C0331B" w:rsidRPr="00CB6227">
              <w:rPr>
                <w:rFonts w:ascii="Noto Sans" w:hAnsi="Noto Sans" w:cs="Noto Sans"/>
                <w:sz w:val="28"/>
                <w:szCs w:val="28"/>
              </w:rPr>
              <w:t>/or</w:t>
            </w:r>
            <w:r w:rsidR="009D28AB"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="009D28AB"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 xml:space="preserve">maintains </w:t>
            </w:r>
            <w:r w:rsidR="00FC0939" w:rsidRPr="00CB6227">
              <w:rPr>
                <w:rFonts w:ascii="Noto Sans" w:hAnsi="Noto Sans" w:cs="Noto Sans"/>
                <w:sz w:val="28"/>
                <w:szCs w:val="28"/>
              </w:rPr>
              <w:t xml:space="preserve">their </w:t>
            </w:r>
            <w:r w:rsidR="009D28AB" w:rsidRPr="00CB6227">
              <w:rPr>
                <w:rFonts w:ascii="Noto Sans" w:hAnsi="Noto Sans" w:cs="Noto Sans"/>
                <w:sz w:val="28"/>
                <w:szCs w:val="28"/>
              </w:rPr>
              <w:t>he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alth</w:t>
            </w:r>
            <w:r w:rsidR="009D28AB" w:rsidRPr="00CB6227">
              <w:rPr>
                <w:rFonts w:ascii="Noto Sans" w:hAnsi="Noto Sans" w:cs="Noto Sans"/>
                <w:sz w:val="28"/>
                <w:szCs w:val="28"/>
              </w:rPr>
              <w:t xml:space="preserve"> and</w:t>
            </w:r>
            <w:r w:rsidR="00CD4F51" w:rsidRPr="00CB6227">
              <w:rPr>
                <w:rFonts w:ascii="Noto Sans" w:hAnsi="Noto Sans" w:cs="Noto Sans"/>
                <w:sz w:val="28"/>
                <w:szCs w:val="28"/>
              </w:rPr>
              <w:t>/or</w:t>
            </w:r>
            <w:r w:rsidR="009D28AB" w:rsidRPr="00CB6227">
              <w:rPr>
                <w:rFonts w:ascii="Noto Sans" w:hAnsi="Noto Sans" w:cs="Noto Sans"/>
                <w:sz w:val="28"/>
                <w:szCs w:val="28"/>
              </w:rPr>
              <w:t xml:space="preserve"> safety</w:t>
            </w:r>
            <w:r w:rsidR="00FC0939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</w:p>
          <w:p w14:paraId="5BCD36EA" w14:textId="2F7A4704" w:rsidR="00392D6D" w:rsidRPr="00392D6D" w:rsidRDefault="00392D6D" w:rsidP="00245C73">
            <w:pPr>
              <w:rPr>
                <w:rFonts w:ascii="Noto Sans" w:hAnsi="Noto Sans" w:cs="Noto Sans"/>
                <w:sz w:val="28"/>
                <w:szCs w:val="28"/>
              </w:rPr>
            </w:pPr>
          </w:p>
        </w:tc>
        <w:tc>
          <w:tcPr>
            <w:tcW w:w="3597" w:type="dxa"/>
            <w:shd w:val="clear" w:color="auto" w:fill="B4DCF5"/>
          </w:tcPr>
          <w:p w14:paraId="7D575B7C" w14:textId="7940237E" w:rsidR="009D28AB" w:rsidRPr="00CB6227" w:rsidRDefault="00FC0939" w:rsidP="009D28AB">
            <w:pPr>
              <w:pStyle w:val="Default"/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>E</w:t>
            </w:r>
            <w:r w:rsidR="009D28AB" w:rsidRPr="00CB6227">
              <w:rPr>
                <w:rFonts w:ascii="Noto Sans" w:hAnsi="Noto Sans" w:cs="Noto Sans"/>
                <w:sz w:val="28"/>
                <w:szCs w:val="28"/>
              </w:rPr>
              <w:t xml:space="preserve">ligible for services on the date </w:t>
            </w:r>
            <w:r w:rsidR="0010049C" w:rsidRPr="00CB6227">
              <w:rPr>
                <w:rFonts w:ascii="Noto Sans" w:hAnsi="Noto Sans" w:cs="Noto Sans"/>
                <w:sz w:val="28"/>
                <w:szCs w:val="28"/>
              </w:rPr>
              <w:t xml:space="preserve">funding </w:t>
            </w:r>
            <w:r w:rsidR="009D28AB" w:rsidRPr="00CB6227">
              <w:rPr>
                <w:rFonts w:ascii="Noto Sans" w:hAnsi="Noto Sans" w:cs="Noto Sans"/>
                <w:sz w:val="28"/>
                <w:szCs w:val="28"/>
              </w:rPr>
              <w:t>benefits are authorized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</w:p>
          <w:p w14:paraId="1B5D950B" w14:textId="77777777" w:rsidR="009D28AB" w:rsidRPr="00CB6227" w:rsidRDefault="009D28AB" w:rsidP="009D28AB">
            <w:pPr>
              <w:pStyle w:val="Default"/>
              <w:rPr>
                <w:rFonts w:ascii="Noto Sans" w:hAnsi="Noto Sans" w:cs="Noto Sans"/>
                <w:sz w:val="28"/>
                <w:szCs w:val="28"/>
              </w:rPr>
            </w:pPr>
          </w:p>
          <w:p w14:paraId="702B772C" w14:textId="2C9E98AD" w:rsidR="009D28AB" w:rsidRPr="00CB6227" w:rsidRDefault="00FC0939" w:rsidP="009D28AB">
            <w:pPr>
              <w:pStyle w:val="Default"/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Individuals </w:t>
            </w:r>
            <w:r w:rsidR="009D28AB" w:rsidRPr="00CB6227">
              <w:rPr>
                <w:rFonts w:ascii="Noto Sans" w:hAnsi="Noto Sans" w:cs="Noto Sans"/>
                <w:sz w:val="28"/>
                <w:szCs w:val="28"/>
              </w:rPr>
              <w:t xml:space="preserve">transitioning </w:t>
            </w:r>
            <w:r w:rsidR="009D28AB" w:rsidRPr="00CB6227">
              <w:rPr>
                <w:rFonts w:ascii="Noto Sans" w:hAnsi="Noto Sans" w:cs="Noto Sans"/>
                <w:i/>
                <w:iCs/>
                <w:sz w:val="28"/>
                <w:szCs w:val="28"/>
              </w:rPr>
              <w:t>between</w:t>
            </w:r>
            <w:r w:rsidR="009D28AB" w:rsidRPr="00CB6227">
              <w:rPr>
                <w:rFonts w:ascii="Noto Sans" w:hAnsi="Noto Sans" w:cs="Noto Sans"/>
                <w:sz w:val="28"/>
                <w:szCs w:val="28"/>
              </w:rPr>
              <w:t xml:space="preserve"> CBC facilities or </w:t>
            </w:r>
            <w:r w:rsidR="009D28AB"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 xml:space="preserve">other institutions are </w:t>
            </w:r>
            <w:r w:rsidR="009D28AB"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not</w:t>
            </w:r>
            <w:r w:rsidR="009D28AB" w:rsidRPr="00CB6227">
              <w:rPr>
                <w:rFonts w:ascii="Noto Sans" w:hAnsi="Noto Sans" w:cs="Noto Sans"/>
                <w:sz w:val="28"/>
                <w:szCs w:val="28"/>
              </w:rPr>
              <w:t xml:space="preserve"> eligible. </w:t>
            </w:r>
          </w:p>
          <w:p w14:paraId="4E87CB52" w14:textId="77777777" w:rsidR="009D28AB" w:rsidRPr="00CB6227" w:rsidRDefault="009D28AB" w:rsidP="009D28AB">
            <w:pPr>
              <w:pStyle w:val="Default"/>
              <w:rPr>
                <w:rFonts w:ascii="Noto Sans" w:hAnsi="Noto Sans" w:cs="Noto Sans"/>
                <w:sz w:val="28"/>
                <w:szCs w:val="28"/>
              </w:rPr>
            </w:pPr>
          </w:p>
          <w:p w14:paraId="6AC09EB9" w14:textId="0631E8C8" w:rsidR="009D28AB" w:rsidRPr="00CB6227" w:rsidRDefault="009D28AB" w:rsidP="005B3D7F">
            <w:pPr>
              <w:pStyle w:val="Default"/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May not </w:t>
            </w:r>
            <w:r w:rsidR="000C514A" w:rsidRPr="00CB6227">
              <w:rPr>
                <w:rFonts w:ascii="Noto Sans" w:hAnsi="Noto Sans" w:cs="Noto Sans"/>
                <w:sz w:val="28"/>
                <w:szCs w:val="28"/>
              </w:rPr>
              <w:t>replace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services provided through</w:t>
            </w:r>
            <w:r w:rsidR="00FC0939"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="00681326" w:rsidRPr="00CB6227">
              <w:rPr>
                <w:rFonts w:ascii="Noto Sans" w:hAnsi="Noto Sans" w:cs="Noto Sans"/>
                <w:sz w:val="28"/>
                <w:szCs w:val="28"/>
              </w:rPr>
              <w:t>Medicare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, Medicaid or other approved Medicaid waiver authorities. </w:t>
            </w:r>
          </w:p>
        </w:tc>
        <w:tc>
          <w:tcPr>
            <w:tcW w:w="3598" w:type="dxa"/>
            <w:shd w:val="clear" w:color="auto" w:fill="F6E9B4"/>
          </w:tcPr>
          <w:p w14:paraId="6D657DF9" w14:textId="181A4883" w:rsidR="00F94AF6" w:rsidRPr="00CB6227" w:rsidRDefault="00F94AF6" w:rsidP="00F94AF6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>Individuals may be eligible for an ongoing special need</w:t>
            </w:r>
            <w:r w:rsidR="004E3150" w:rsidRPr="00CB6227">
              <w:rPr>
                <w:rFonts w:ascii="Noto Sans" w:hAnsi="Noto Sans" w:cs="Noto Sans"/>
                <w:sz w:val="28"/>
                <w:szCs w:val="28"/>
              </w:rPr>
              <w:t>s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item</w:t>
            </w:r>
            <w:r w:rsidR="00ED10C7"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in lieu of additional long-term care provider service hours.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br/>
            </w:r>
          </w:p>
          <w:p w14:paraId="7A9618BD" w14:textId="5F784FE8" w:rsidR="009D28AB" w:rsidRPr="00CB6227" w:rsidRDefault="004E3150" w:rsidP="00F94AF6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>There are specific eligibility criteria for e</w:t>
            </w:r>
            <w:r w:rsidR="00F94AF6" w:rsidRPr="00CB6227">
              <w:rPr>
                <w:rFonts w:ascii="Noto Sans" w:hAnsi="Noto Sans" w:cs="Noto Sans"/>
                <w:sz w:val="28"/>
                <w:szCs w:val="28"/>
              </w:rPr>
              <w:t>ach</w:t>
            </w:r>
            <w:r w:rsidR="004B670A" w:rsidRPr="00CB6227">
              <w:rPr>
                <w:rFonts w:ascii="Noto Sans" w:hAnsi="Noto Sans" w:cs="Noto Sans"/>
                <w:sz w:val="28"/>
                <w:szCs w:val="28"/>
              </w:rPr>
              <w:t xml:space="preserve"> type of</w:t>
            </w:r>
            <w:r w:rsidR="00F94AF6" w:rsidRPr="00CB6227">
              <w:rPr>
                <w:rFonts w:ascii="Noto Sans" w:hAnsi="Noto Sans" w:cs="Noto Sans"/>
                <w:sz w:val="28"/>
                <w:szCs w:val="28"/>
              </w:rPr>
              <w:t xml:space="preserve"> need</w:t>
            </w:r>
            <w:r w:rsidR="00D93E8C" w:rsidRPr="00CB6227">
              <w:rPr>
                <w:rFonts w:ascii="Noto Sans" w:hAnsi="Noto Sans" w:cs="Noto Sans"/>
                <w:sz w:val="28"/>
                <w:szCs w:val="28"/>
              </w:rPr>
              <w:t xml:space="preserve"> on</w:t>
            </w:r>
            <w:r w:rsidR="00F94AF6"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p.</w:t>
            </w:r>
            <w:r w:rsidR="00F94AF6" w:rsidRPr="00CB6227">
              <w:rPr>
                <w:rFonts w:ascii="Noto Sans" w:hAnsi="Noto Sans" w:cs="Noto Sans"/>
                <w:sz w:val="28"/>
                <w:szCs w:val="28"/>
              </w:rPr>
              <w:t>53</w:t>
            </w:r>
            <w:r w:rsidR="00B7561B" w:rsidRPr="00CB6227">
              <w:rPr>
                <w:rFonts w:ascii="Noto Sans" w:hAnsi="Noto Sans" w:cs="Noto Sans"/>
                <w:sz w:val="28"/>
                <w:szCs w:val="28"/>
              </w:rPr>
              <w:t>1</w:t>
            </w:r>
            <w:r w:rsidR="00F94AF6" w:rsidRPr="00CB6227">
              <w:rPr>
                <w:rFonts w:ascii="Noto Sans" w:hAnsi="Noto Sans" w:cs="Noto Sans"/>
                <w:sz w:val="28"/>
                <w:szCs w:val="28"/>
              </w:rPr>
              <w:t xml:space="preserve"> in the </w:t>
            </w:r>
            <w:hyperlink r:id="rId9" w:history="1">
              <w:r w:rsidR="00F94AF6" w:rsidRPr="00B8784F">
                <w:rPr>
                  <w:rStyle w:val="Hyperlink"/>
                  <w:rFonts w:ascii="Noto Sans" w:hAnsi="Noto Sans" w:cs="Noto Sans"/>
                  <w:b/>
                  <w:bCs/>
                  <w:color w:val="2E3192"/>
                  <w:sz w:val="28"/>
                  <w:szCs w:val="28"/>
                </w:rPr>
                <w:t>Oregon Programs Eligibility Notebook</w:t>
              </w:r>
            </w:hyperlink>
          </w:p>
        </w:tc>
        <w:tc>
          <w:tcPr>
            <w:tcW w:w="3598" w:type="dxa"/>
            <w:shd w:val="clear" w:color="auto" w:fill="F4C4D5"/>
          </w:tcPr>
          <w:p w14:paraId="55A34577" w14:textId="7AC56675" w:rsidR="00F94AF6" w:rsidRPr="00CB6227" w:rsidRDefault="00D93E8C" w:rsidP="00F94AF6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 xml:space="preserve">Those assessed </w:t>
            </w:r>
            <w:r w:rsidR="00E33EC3" w:rsidRPr="00CB6227">
              <w:rPr>
                <w:rFonts w:ascii="Noto Sans" w:hAnsi="Noto Sans" w:cs="Noto Sans"/>
                <w:sz w:val="28"/>
                <w:szCs w:val="28"/>
              </w:rPr>
              <w:t xml:space="preserve">with a </w:t>
            </w:r>
            <w:r w:rsidR="00F94AF6"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High</w:t>
            </w:r>
            <w:r w:rsidR="00F94AF6" w:rsidRPr="00CB6227">
              <w:rPr>
                <w:rFonts w:ascii="Noto Sans" w:hAnsi="Noto Sans" w:cs="Noto Sans"/>
                <w:sz w:val="28"/>
                <w:szCs w:val="28"/>
              </w:rPr>
              <w:t xml:space="preserve"> or </w:t>
            </w:r>
            <w:r w:rsidR="00F94AF6"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Medium</w:t>
            </w:r>
            <w:r w:rsidR="00F94AF6" w:rsidRPr="00CB6227">
              <w:rPr>
                <w:rFonts w:ascii="Noto Sans" w:hAnsi="Noto Sans" w:cs="Noto Sans"/>
                <w:sz w:val="28"/>
                <w:szCs w:val="28"/>
              </w:rPr>
              <w:t xml:space="preserve"> Risk.  The item or service is cost-effective to </w:t>
            </w:r>
            <w:r w:rsidR="00ED10C7" w:rsidRPr="00CB6227">
              <w:rPr>
                <w:rFonts w:ascii="Noto Sans" w:hAnsi="Noto Sans" w:cs="Noto Sans"/>
                <w:sz w:val="28"/>
                <w:szCs w:val="28"/>
              </w:rPr>
              <w:t>mitigate or prevent a crisis</w:t>
            </w:r>
            <w:r w:rsidR="00F94AF6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</w:p>
          <w:p w14:paraId="6B3FFC53" w14:textId="77777777" w:rsidR="009D28AB" w:rsidRPr="00CB6227" w:rsidRDefault="009D28AB" w:rsidP="00245C73">
            <w:pPr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</w:p>
        </w:tc>
      </w:tr>
    </w:tbl>
    <w:p w14:paraId="395535DD" w14:textId="67F22639" w:rsidR="00515314" w:rsidRPr="00CB6227" w:rsidRDefault="00515314" w:rsidP="00A91411">
      <w:pPr>
        <w:pStyle w:val="Heading1"/>
        <w:rPr>
          <w:rFonts w:ascii="Noto Sans" w:hAnsi="Noto Sans" w:cs="Noto Sans"/>
          <w:b/>
          <w:bCs/>
          <w:color w:val="2E3192"/>
        </w:rPr>
      </w:pPr>
      <w:r w:rsidRPr="00CB6227">
        <w:rPr>
          <w:rFonts w:ascii="Noto Sans" w:hAnsi="Noto Sans" w:cs="Noto Sans"/>
          <w:b/>
          <w:bCs/>
          <w:color w:val="2E3192"/>
        </w:rPr>
        <w:t>Eligible Programs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F94AF6" w:rsidRPr="00CB6227" w14:paraId="38F013B2" w14:textId="77777777" w:rsidTr="00F94726">
        <w:tc>
          <w:tcPr>
            <w:tcW w:w="3597" w:type="dxa"/>
            <w:shd w:val="clear" w:color="auto" w:fill="CFE8CA"/>
          </w:tcPr>
          <w:p w14:paraId="60EE5BDF" w14:textId="55741612" w:rsidR="00F20640" w:rsidRPr="001B0368" w:rsidRDefault="00F20640" w:rsidP="008F49FD">
            <w:pPr>
              <w:jc w:val="center"/>
              <w:rPr>
                <w:rFonts w:ascii="Noto Sans" w:hAnsi="Noto Sans" w:cs="Noto Sans"/>
                <w:sz w:val="28"/>
                <w:szCs w:val="28"/>
              </w:rPr>
            </w:pPr>
            <w:r w:rsidRPr="001B0368">
              <w:rPr>
                <w:rFonts w:ascii="Noto Sans" w:hAnsi="Noto Sans" w:cs="Noto Sans"/>
                <w:sz w:val="28"/>
                <w:szCs w:val="28"/>
              </w:rPr>
              <w:t>LTSS</w:t>
            </w:r>
            <w:r w:rsidR="00C0331B" w:rsidRPr="001B0368">
              <w:rPr>
                <w:rStyle w:val="FootnoteReference"/>
                <w:rFonts w:ascii="Noto Sans" w:hAnsi="Noto Sans" w:cs="Noto Sans"/>
                <w:sz w:val="28"/>
                <w:szCs w:val="28"/>
              </w:rPr>
              <w:footnoteReference w:id="2"/>
            </w:r>
            <w:r w:rsidR="001B0368">
              <w:rPr>
                <w:rFonts w:ascii="Noto Sans" w:hAnsi="Noto Sans" w:cs="Noto Sans"/>
                <w:sz w:val="28"/>
                <w:szCs w:val="28"/>
              </w:rPr>
              <w:t>, OPI-M</w:t>
            </w:r>
            <w:r w:rsidR="00157348" w:rsidRPr="001B0368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="009F6188" w:rsidRPr="001B0368">
              <w:rPr>
                <w:rFonts w:ascii="Noto Sans" w:hAnsi="Noto Sans" w:cs="Noto Sans"/>
                <w:sz w:val="28"/>
                <w:szCs w:val="28"/>
              </w:rPr>
              <w:t>and</w:t>
            </w:r>
            <w:r w:rsidRPr="001B0368">
              <w:rPr>
                <w:rFonts w:ascii="Noto Sans" w:hAnsi="Noto Sans" w:cs="Noto Sans"/>
                <w:sz w:val="28"/>
                <w:szCs w:val="28"/>
              </w:rPr>
              <w:t xml:space="preserve"> EWE</w:t>
            </w:r>
          </w:p>
          <w:p w14:paraId="43488544" w14:textId="02E9CB36" w:rsidR="00F94AF6" w:rsidRPr="001B0368" w:rsidRDefault="007A789E" w:rsidP="008F49FD">
            <w:pPr>
              <w:jc w:val="center"/>
              <w:rPr>
                <w:rFonts w:ascii="Noto Sans" w:hAnsi="Noto Sans" w:cs="Noto Sans"/>
                <w:sz w:val="24"/>
                <w:szCs w:val="24"/>
              </w:rPr>
            </w:pPr>
            <w:r w:rsidRPr="001B0368">
              <w:rPr>
                <w:rFonts w:ascii="Noto Sans" w:hAnsi="Noto Sans" w:cs="Noto Sans"/>
                <w:sz w:val="28"/>
                <w:szCs w:val="28"/>
              </w:rPr>
              <w:t>(</w:t>
            </w:r>
            <w:r w:rsidR="00F20640" w:rsidRPr="001B0368">
              <w:rPr>
                <w:rFonts w:ascii="Noto Sans" w:hAnsi="Noto Sans" w:cs="Noto Sans"/>
                <w:sz w:val="28"/>
                <w:szCs w:val="28"/>
              </w:rPr>
              <w:t>Not SPPC or OPI</w:t>
            </w:r>
            <w:r w:rsidRPr="001B0368">
              <w:rPr>
                <w:rFonts w:ascii="Noto Sans" w:hAnsi="Noto Sans" w:cs="Noto Sans"/>
                <w:sz w:val="28"/>
                <w:szCs w:val="28"/>
              </w:rPr>
              <w:t>)</w:t>
            </w:r>
          </w:p>
        </w:tc>
        <w:tc>
          <w:tcPr>
            <w:tcW w:w="3597" w:type="dxa"/>
            <w:shd w:val="clear" w:color="auto" w:fill="B4DCF5"/>
          </w:tcPr>
          <w:p w14:paraId="3732900A" w14:textId="7B3A1E59" w:rsidR="00F20640" w:rsidRPr="001B0368" w:rsidRDefault="00F20640" w:rsidP="001B0368">
            <w:pPr>
              <w:jc w:val="center"/>
              <w:rPr>
                <w:rFonts w:ascii="Noto Sans" w:hAnsi="Noto Sans" w:cs="Noto Sans"/>
                <w:sz w:val="28"/>
                <w:szCs w:val="28"/>
              </w:rPr>
            </w:pPr>
            <w:r w:rsidRPr="001B0368">
              <w:rPr>
                <w:rFonts w:ascii="Noto Sans" w:hAnsi="Noto Sans" w:cs="Noto Sans"/>
                <w:sz w:val="28"/>
                <w:szCs w:val="28"/>
              </w:rPr>
              <w:t>LTSS</w:t>
            </w:r>
            <w:r w:rsidR="008E4F53">
              <w:rPr>
                <w:rFonts w:ascii="Noto Sans" w:hAnsi="Noto Sans" w:cs="Noto Sans"/>
                <w:sz w:val="28"/>
                <w:szCs w:val="28"/>
                <w:vertAlign w:val="superscript"/>
              </w:rPr>
              <w:t>1</w:t>
            </w:r>
            <w:r w:rsidRPr="001B0368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="009F6188" w:rsidRPr="001B0368">
              <w:rPr>
                <w:rFonts w:ascii="Noto Sans" w:hAnsi="Noto Sans" w:cs="Noto Sans"/>
                <w:sz w:val="28"/>
                <w:szCs w:val="28"/>
              </w:rPr>
              <w:t>and</w:t>
            </w:r>
            <w:r w:rsidRPr="001B0368">
              <w:rPr>
                <w:rFonts w:ascii="Noto Sans" w:hAnsi="Noto Sans" w:cs="Noto Sans"/>
                <w:sz w:val="28"/>
                <w:szCs w:val="28"/>
              </w:rPr>
              <w:t xml:space="preserve"> EWE</w:t>
            </w:r>
          </w:p>
          <w:p w14:paraId="502D63C9" w14:textId="0824B9DD" w:rsidR="00F94AF6" w:rsidRPr="001B0368" w:rsidRDefault="007A789E" w:rsidP="001B0368">
            <w:pPr>
              <w:jc w:val="center"/>
              <w:rPr>
                <w:rFonts w:ascii="Noto Sans" w:hAnsi="Noto Sans" w:cs="Noto Sans"/>
                <w:sz w:val="24"/>
                <w:szCs w:val="24"/>
              </w:rPr>
            </w:pPr>
            <w:r w:rsidRPr="001B0368">
              <w:rPr>
                <w:rFonts w:ascii="Noto Sans" w:hAnsi="Noto Sans" w:cs="Noto Sans"/>
                <w:sz w:val="28"/>
                <w:szCs w:val="28"/>
              </w:rPr>
              <w:t>(</w:t>
            </w:r>
            <w:r w:rsidR="00F20640" w:rsidRPr="001B0368">
              <w:rPr>
                <w:rFonts w:ascii="Noto Sans" w:hAnsi="Noto Sans" w:cs="Noto Sans"/>
                <w:sz w:val="28"/>
                <w:szCs w:val="28"/>
              </w:rPr>
              <w:t>Not SPPC</w:t>
            </w:r>
            <w:r w:rsidR="001B0368">
              <w:rPr>
                <w:rFonts w:ascii="Noto Sans" w:hAnsi="Noto Sans" w:cs="Noto Sans"/>
                <w:sz w:val="28"/>
                <w:szCs w:val="28"/>
              </w:rPr>
              <w:t xml:space="preserve">, </w:t>
            </w:r>
            <w:r w:rsidR="00F20640" w:rsidRPr="001B0368">
              <w:rPr>
                <w:rFonts w:ascii="Noto Sans" w:hAnsi="Noto Sans" w:cs="Noto Sans"/>
                <w:sz w:val="28"/>
                <w:szCs w:val="28"/>
              </w:rPr>
              <w:t>OPI</w:t>
            </w:r>
            <w:r w:rsidR="001B0368">
              <w:rPr>
                <w:rFonts w:ascii="Noto Sans" w:hAnsi="Noto Sans" w:cs="Noto Sans"/>
                <w:sz w:val="28"/>
                <w:szCs w:val="28"/>
              </w:rPr>
              <w:t xml:space="preserve">, </w:t>
            </w:r>
            <w:r w:rsidR="001B0368">
              <w:rPr>
                <w:rFonts w:ascii="Noto Sans" w:hAnsi="Noto Sans" w:cs="Noto Sans"/>
                <w:sz w:val="28"/>
                <w:szCs w:val="28"/>
              </w:rPr>
              <w:br/>
              <w:t>or OPI-M</w:t>
            </w:r>
            <w:r w:rsidRPr="001B0368">
              <w:rPr>
                <w:rFonts w:ascii="Noto Sans" w:hAnsi="Noto Sans" w:cs="Noto Sans"/>
                <w:sz w:val="28"/>
                <w:szCs w:val="28"/>
              </w:rPr>
              <w:t>)</w:t>
            </w:r>
          </w:p>
        </w:tc>
        <w:tc>
          <w:tcPr>
            <w:tcW w:w="3598" w:type="dxa"/>
            <w:shd w:val="clear" w:color="auto" w:fill="F6E9B4"/>
          </w:tcPr>
          <w:p w14:paraId="78A78A8C" w14:textId="77777777" w:rsidR="001B0368" w:rsidRDefault="00157348" w:rsidP="008F49FD">
            <w:pPr>
              <w:jc w:val="center"/>
              <w:rPr>
                <w:rFonts w:ascii="Noto Sans" w:hAnsi="Noto Sans" w:cs="Noto Sans"/>
                <w:sz w:val="28"/>
                <w:szCs w:val="28"/>
              </w:rPr>
            </w:pPr>
            <w:r w:rsidRPr="001B0368">
              <w:rPr>
                <w:rFonts w:ascii="Noto Sans" w:hAnsi="Noto Sans" w:cs="Noto Sans"/>
                <w:sz w:val="28"/>
                <w:szCs w:val="28"/>
              </w:rPr>
              <w:t xml:space="preserve">Varies depending on </w:t>
            </w:r>
          </w:p>
          <w:p w14:paraId="7859E6F0" w14:textId="5A97C2D3" w:rsidR="00F94AF6" w:rsidRPr="007460C8" w:rsidRDefault="00157348" w:rsidP="007460C8">
            <w:pPr>
              <w:jc w:val="center"/>
              <w:rPr>
                <w:rFonts w:ascii="Noto Sans" w:hAnsi="Noto Sans" w:cs="Noto Sans"/>
                <w:sz w:val="28"/>
                <w:szCs w:val="28"/>
              </w:rPr>
            </w:pPr>
            <w:r w:rsidRPr="001B0368">
              <w:rPr>
                <w:rFonts w:ascii="Noto Sans" w:hAnsi="Noto Sans" w:cs="Noto Sans"/>
                <w:sz w:val="28"/>
                <w:szCs w:val="28"/>
              </w:rPr>
              <w:t>the MRP</w:t>
            </w:r>
            <w:r w:rsidR="00447FAF">
              <w:rPr>
                <w:rFonts w:ascii="Noto Sans" w:hAnsi="Noto Sans" w:cs="Noto Sans"/>
                <w:sz w:val="28"/>
                <w:szCs w:val="28"/>
              </w:rPr>
              <w:t xml:space="preserve"> (Not OPI-M </w:t>
            </w:r>
            <w:r w:rsidR="007460C8">
              <w:rPr>
                <w:rFonts w:ascii="Noto Sans" w:hAnsi="Noto Sans" w:cs="Noto Sans"/>
                <w:sz w:val="28"/>
                <w:szCs w:val="28"/>
              </w:rPr>
              <w:t xml:space="preserve">or OPI </w:t>
            </w:r>
            <w:r w:rsidR="00447FAF">
              <w:rPr>
                <w:rFonts w:ascii="Noto Sans" w:hAnsi="Noto Sans" w:cs="Noto Sans"/>
                <w:sz w:val="28"/>
                <w:szCs w:val="28"/>
              </w:rPr>
              <w:t>without OSIPM)</w:t>
            </w:r>
          </w:p>
        </w:tc>
        <w:tc>
          <w:tcPr>
            <w:tcW w:w="3598" w:type="dxa"/>
            <w:shd w:val="clear" w:color="auto" w:fill="F4C4D5"/>
          </w:tcPr>
          <w:p w14:paraId="4D1B6904" w14:textId="7FAB48D2" w:rsidR="00F20640" w:rsidRPr="001B0368" w:rsidRDefault="00F20640" w:rsidP="008F49FD">
            <w:pPr>
              <w:jc w:val="center"/>
              <w:rPr>
                <w:rFonts w:ascii="Noto Sans" w:hAnsi="Noto Sans" w:cs="Noto Sans"/>
                <w:sz w:val="28"/>
                <w:szCs w:val="28"/>
              </w:rPr>
            </w:pPr>
            <w:r w:rsidRPr="001B0368">
              <w:rPr>
                <w:rFonts w:ascii="Noto Sans" w:hAnsi="Noto Sans" w:cs="Noto Sans"/>
                <w:sz w:val="28"/>
                <w:szCs w:val="28"/>
              </w:rPr>
              <w:t>LTSS</w:t>
            </w:r>
            <w:r w:rsidR="008E4F53">
              <w:rPr>
                <w:rFonts w:ascii="Noto Sans" w:hAnsi="Noto Sans" w:cs="Noto Sans"/>
                <w:sz w:val="28"/>
                <w:szCs w:val="28"/>
                <w:vertAlign w:val="superscript"/>
              </w:rPr>
              <w:t>1</w:t>
            </w:r>
            <w:r w:rsidR="001B0368" w:rsidRPr="001B0368">
              <w:rPr>
                <w:rFonts w:ascii="Noto Sans" w:hAnsi="Noto Sans" w:cs="Noto Sans"/>
                <w:sz w:val="28"/>
                <w:szCs w:val="28"/>
              </w:rPr>
              <w:t>, OP</w:t>
            </w:r>
            <w:r w:rsidR="001B0368">
              <w:rPr>
                <w:rFonts w:ascii="Noto Sans" w:hAnsi="Noto Sans" w:cs="Noto Sans"/>
                <w:sz w:val="28"/>
                <w:szCs w:val="28"/>
              </w:rPr>
              <w:t>I</w:t>
            </w:r>
            <w:r w:rsidR="001B0368" w:rsidRPr="001B0368">
              <w:rPr>
                <w:rFonts w:ascii="Noto Sans" w:hAnsi="Noto Sans" w:cs="Noto Sans"/>
                <w:sz w:val="28"/>
                <w:szCs w:val="28"/>
              </w:rPr>
              <w:t>-M</w:t>
            </w:r>
            <w:r w:rsidR="00D81BB5" w:rsidRPr="001B0368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="009F6188" w:rsidRPr="001B0368">
              <w:rPr>
                <w:rFonts w:ascii="Noto Sans" w:hAnsi="Noto Sans" w:cs="Noto Sans"/>
                <w:sz w:val="28"/>
                <w:szCs w:val="28"/>
              </w:rPr>
              <w:t>and</w:t>
            </w:r>
            <w:r w:rsidRPr="001B0368">
              <w:rPr>
                <w:rFonts w:ascii="Noto Sans" w:hAnsi="Noto Sans" w:cs="Noto Sans"/>
                <w:sz w:val="28"/>
                <w:szCs w:val="28"/>
              </w:rPr>
              <w:t xml:space="preserve"> EWE</w:t>
            </w:r>
          </w:p>
          <w:p w14:paraId="2BFD8BFC" w14:textId="04BDFDC1" w:rsidR="00F94AF6" w:rsidRPr="001B0368" w:rsidRDefault="00001E20" w:rsidP="008F49FD">
            <w:pPr>
              <w:jc w:val="center"/>
              <w:rPr>
                <w:rFonts w:ascii="Noto Sans" w:hAnsi="Noto Sans" w:cs="Noto Sans"/>
                <w:sz w:val="24"/>
                <w:szCs w:val="24"/>
              </w:rPr>
            </w:pPr>
            <w:r w:rsidRPr="001B0368">
              <w:rPr>
                <w:rFonts w:ascii="Noto Sans" w:hAnsi="Noto Sans" w:cs="Noto Sans"/>
                <w:sz w:val="28"/>
                <w:szCs w:val="28"/>
              </w:rPr>
              <w:t>(</w:t>
            </w:r>
            <w:r w:rsidR="00F20640" w:rsidRPr="001B0368">
              <w:rPr>
                <w:rFonts w:ascii="Noto Sans" w:hAnsi="Noto Sans" w:cs="Noto Sans"/>
                <w:sz w:val="28"/>
                <w:szCs w:val="28"/>
              </w:rPr>
              <w:t>Not SPPC or OPI</w:t>
            </w:r>
            <w:r w:rsidRPr="001B0368">
              <w:rPr>
                <w:rFonts w:ascii="Noto Sans" w:hAnsi="Noto Sans" w:cs="Noto Sans"/>
                <w:sz w:val="28"/>
                <w:szCs w:val="28"/>
              </w:rPr>
              <w:t>)</w:t>
            </w:r>
          </w:p>
        </w:tc>
      </w:tr>
    </w:tbl>
    <w:p w14:paraId="2DA5B9FA" w14:textId="3CC899AA" w:rsidR="00515314" w:rsidRPr="00CB6227" w:rsidRDefault="00515314" w:rsidP="00A91411">
      <w:pPr>
        <w:pStyle w:val="Heading1"/>
        <w:rPr>
          <w:rFonts w:ascii="Noto Sans" w:hAnsi="Noto Sans" w:cs="Noto Sans"/>
          <w:b/>
          <w:bCs/>
          <w:color w:val="2E3192"/>
        </w:rPr>
      </w:pPr>
      <w:r w:rsidRPr="00CB6227">
        <w:rPr>
          <w:rFonts w:ascii="Noto Sans" w:hAnsi="Noto Sans" w:cs="Noto Sans"/>
          <w:b/>
          <w:bCs/>
          <w:color w:val="2E3192"/>
        </w:rPr>
        <w:t>Setting Type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F94AF6" w:rsidRPr="00CB6227" w14:paraId="0F0487D2" w14:textId="77777777" w:rsidTr="00F94726">
        <w:trPr>
          <w:trHeight w:val="1610"/>
        </w:trPr>
        <w:tc>
          <w:tcPr>
            <w:tcW w:w="3597" w:type="dxa"/>
            <w:shd w:val="clear" w:color="auto" w:fill="CFE8CA"/>
          </w:tcPr>
          <w:p w14:paraId="23DFF640" w14:textId="3AD64DCD" w:rsidR="00F94AF6" w:rsidRDefault="0099140B" w:rsidP="00F60EC6">
            <w:pPr>
              <w:rPr>
                <w:rFonts w:ascii="Noto Sans" w:hAnsi="Noto Sans" w:cs="Noto Sans"/>
                <w:sz w:val="28"/>
                <w:szCs w:val="28"/>
              </w:rPr>
            </w:pPr>
            <w:r w:rsidRPr="0099140B">
              <w:rPr>
                <w:rFonts w:ascii="Noto Sans" w:hAnsi="Noto Sans" w:cs="Noto Sans"/>
                <w:b/>
                <w:bCs/>
                <w:sz w:val="28"/>
                <w:szCs w:val="28"/>
              </w:rPr>
              <w:t>K-Plan:</w:t>
            </w:r>
            <w:r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="00F20640" w:rsidRPr="00CB6227">
              <w:rPr>
                <w:rFonts w:ascii="Noto Sans" w:hAnsi="Noto Sans" w:cs="Noto Sans"/>
                <w:sz w:val="28"/>
                <w:szCs w:val="28"/>
              </w:rPr>
              <w:t xml:space="preserve">In-home and </w:t>
            </w:r>
            <w:r w:rsidR="00BC7300" w:rsidRPr="00CB6227">
              <w:rPr>
                <w:rFonts w:ascii="Noto Sans" w:hAnsi="Noto Sans" w:cs="Noto Sans"/>
                <w:sz w:val="28"/>
                <w:szCs w:val="28"/>
              </w:rPr>
              <w:t>community based</w:t>
            </w:r>
            <w:r w:rsidR="00F20640" w:rsidRPr="00CB6227">
              <w:rPr>
                <w:rFonts w:ascii="Noto Sans" w:hAnsi="Noto Sans" w:cs="Noto Sans"/>
                <w:sz w:val="28"/>
                <w:szCs w:val="28"/>
              </w:rPr>
              <w:t xml:space="preserve">. </w:t>
            </w:r>
            <w:r w:rsidR="00BC7300" w:rsidRPr="00CB6227">
              <w:rPr>
                <w:rFonts w:ascii="Noto Sans" w:hAnsi="Noto Sans" w:cs="Noto Sans"/>
                <w:sz w:val="28"/>
                <w:szCs w:val="28"/>
              </w:rPr>
              <w:t>Provides t</w:t>
            </w:r>
            <w:r w:rsidR="00F20640" w:rsidRPr="00CB6227">
              <w:rPr>
                <w:rFonts w:ascii="Noto Sans" w:hAnsi="Noto Sans" w:cs="Noto Sans"/>
                <w:sz w:val="28"/>
                <w:szCs w:val="28"/>
              </w:rPr>
              <w:t xml:space="preserve">ransition funds for </w:t>
            </w:r>
            <w:r w:rsidR="00D243A2" w:rsidRPr="00CB6227">
              <w:rPr>
                <w:rFonts w:ascii="Noto Sans" w:hAnsi="Noto Sans" w:cs="Noto Sans"/>
                <w:sz w:val="28"/>
                <w:szCs w:val="28"/>
              </w:rPr>
              <w:t xml:space="preserve">individuals </w:t>
            </w:r>
            <w:r w:rsidR="00F20640" w:rsidRPr="00CB6227">
              <w:rPr>
                <w:rFonts w:ascii="Noto Sans" w:hAnsi="Noto Sans" w:cs="Noto Sans"/>
                <w:sz w:val="28"/>
                <w:szCs w:val="28"/>
              </w:rPr>
              <w:t xml:space="preserve">leaving </w:t>
            </w:r>
            <w:r w:rsidR="00BB3FF0" w:rsidRPr="00CB6227">
              <w:rPr>
                <w:rFonts w:ascii="Noto Sans" w:hAnsi="Noto Sans" w:cs="Noto Sans"/>
                <w:sz w:val="28"/>
                <w:szCs w:val="28"/>
              </w:rPr>
              <w:t>nursing facilities</w:t>
            </w:r>
            <w:r w:rsidR="00CD4F51" w:rsidRPr="00CB6227">
              <w:rPr>
                <w:rFonts w:ascii="Noto Sans" w:hAnsi="Noto Sans" w:cs="Noto Sans"/>
                <w:sz w:val="28"/>
                <w:szCs w:val="28"/>
              </w:rPr>
              <w:t xml:space="preserve"> or Oregon State Hospital</w:t>
            </w:r>
            <w:r w:rsidR="00BB3FF0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</w:p>
          <w:p w14:paraId="539900DB" w14:textId="77777777" w:rsidR="001D6A18" w:rsidRDefault="001D6A18" w:rsidP="00F60EC6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31B7DB18" w14:textId="110ED09D" w:rsidR="001D6A18" w:rsidRPr="00CB6227" w:rsidRDefault="001D6A18" w:rsidP="00F60EC6">
            <w:pPr>
              <w:rPr>
                <w:rFonts w:ascii="Noto Sans" w:hAnsi="Noto Sans" w:cs="Noto Sans"/>
                <w:sz w:val="24"/>
                <w:szCs w:val="24"/>
              </w:rPr>
            </w:pPr>
            <w:r w:rsidRPr="002A5211">
              <w:rPr>
                <w:rFonts w:ascii="Noto Sans" w:hAnsi="Noto Sans" w:cs="Noto Sans"/>
                <w:b/>
                <w:bCs/>
                <w:sz w:val="28"/>
                <w:szCs w:val="28"/>
              </w:rPr>
              <w:lastRenderedPageBreak/>
              <w:t>OPI-M:</w:t>
            </w:r>
            <w:r w:rsidRPr="002A5211">
              <w:rPr>
                <w:rFonts w:ascii="Noto Sans" w:hAnsi="Noto Sans" w:cs="Noto Sans"/>
                <w:sz w:val="28"/>
                <w:szCs w:val="28"/>
              </w:rPr>
              <w:t xml:space="preserve"> In-home only.</w:t>
            </w:r>
          </w:p>
        </w:tc>
        <w:tc>
          <w:tcPr>
            <w:tcW w:w="3597" w:type="dxa"/>
            <w:shd w:val="clear" w:color="auto" w:fill="B4DCF5"/>
          </w:tcPr>
          <w:p w14:paraId="13B02709" w14:textId="36A8D267" w:rsidR="00F20640" w:rsidRPr="00CB6227" w:rsidRDefault="00D243A2" w:rsidP="00F20640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>T</w:t>
            </w:r>
            <w:r w:rsidR="00E33EC3" w:rsidRPr="00CB6227">
              <w:rPr>
                <w:rFonts w:ascii="Noto Sans" w:hAnsi="Noto Sans" w:cs="Noto Sans"/>
                <w:sz w:val="28"/>
                <w:szCs w:val="28"/>
              </w:rPr>
              <w:t xml:space="preserve">ransitioning </w:t>
            </w:r>
            <w:r w:rsidR="00F20640" w:rsidRPr="00CB6227">
              <w:rPr>
                <w:rFonts w:ascii="Noto Sans" w:hAnsi="Noto Sans" w:cs="Noto Sans"/>
                <w:sz w:val="28"/>
                <w:szCs w:val="28"/>
              </w:rPr>
              <w:t xml:space="preserve">from CBC or acute care hospital to in-home setting. </w:t>
            </w:r>
          </w:p>
          <w:p w14:paraId="755D0048" w14:textId="77777777" w:rsidR="00F94AF6" w:rsidRPr="00CB6227" w:rsidRDefault="00F94AF6" w:rsidP="00F60EC6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3598" w:type="dxa"/>
            <w:shd w:val="clear" w:color="auto" w:fill="F6E9B4"/>
          </w:tcPr>
          <w:p w14:paraId="0BE0BED3" w14:textId="48A67546" w:rsidR="00F94AF6" w:rsidRPr="00CB6227" w:rsidRDefault="00F20640" w:rsidP="00F60EC6">
            <w:pPr>
              <w:rPr>
                <w:rFonts w:ascii="Noto Sans" w:hAnsi="Noto Sans" w:cs="Noto Sans"/>
                <w:sz w:val="24"/>
                <w:szCs w:val="24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All setting types</w:t>
            </w:r>
          </w:p>
        </w:tc>
        <w:tc>
          <w:tcPr>
            <w:tcW w:w="3598" w:type="dxa"/>
            <w:shd w:val="clear" w:color="auto" w:fill="F4C4D5"/>
          </w:tcPr>
          <w:p w14:paraId="48055116" w14:textId="2A603A39" w:rsidR="00F94AF6" w:rsidRPr="00CB6227" w:rsidRDefault="00C0331B" w:rsidP="00F60EC6">
            <w:pPr>
              <w:rPr>
                <w:rFonts w:ascii="Noto Sans" w:hAnsi="Noto Sans" w:cs="Noto Sans"/>
                <w:sz w:val="24"/>
                <w:szCs w:val="24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In-home only</w:t>
            </w:r>
            <w:r w:rsidR="004E59E0"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</w:p>
        </w:tc>
      </w:tr>
    </w:tbl>
    <w:p w14:paraId="0B0DCF1C" w14:textId="5E0FF379" w:rsidR="00157348" w:rsidRPr="00CB6227" w:rsidRDefault="00515314" w:rsidP="00157348">
      <w:pPr>
        <w:pStyle w:val="Heading1"/>
        <w:rPr>
          <w:rFonts w:ascii="Noto Sans" w:hAnsi="Noto Sans" w:cs="Noto Sans"/>
          <w:b/>
          <w:bCs/>
          <w:color w:val="2E3192"/>
        </w:rPr>
      </w:pPr>
      <w:r w:rsidRPr="00CB6227">
        <w:rPr>
          <w:rFonts w:ascii="Noto Sans" w:hAnsi="Noto Sans" w:cs="Noto Sans"/>
          <w:b/>
          <w:bCs/>
          <w:color w:val="2E3192"/>
        </w:rPr>
        <w:t>Examples of Allowable Expenses</w:t>
      </w:r>
      <w:r w:rsidR="00157348" w:rsidRPr="00CB6227">
        <w:rPr>
          <w:rFonts w:ascii="Noto Sans" w:hAnsi="Noto Sans" w:cs="Noto Sans"/>
          <w:b/>
          <w:bCs/>
          <w:color w:val="2E3192"/>
        </w:rPr>
        <w:t xml:space="preserve"> (not an exhaustive list)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603"/>
      </w:tblGrid>
      <w:tr w:rsidR="00F94AF6" w:rsidRPr="00CB6227" w14:paraId="5BC5E8B9" w14:textId="77777777" w:rsidTr="00F94726">
        <w:tc>
          <w:tcPr>
            <w:tcW w:w="3597" w:type="dxa"/>
            <w:shd w:val="clear" w:color="auto" w:fill="CFE8CA"/>
          </w:tcPr>
          <w:p w14:paraId="2F04170B" w14:textId="6112506F" w:rsidR="00F20640" w:rsidRPr="00CB6227" w:rsidRDefault="00F20640" w:rsidP="00F20640">
            <w:pPr>
              <w:pStyle w:val="ListParagraph"/>
              <w:numPr>
                <w:ilvl w:val="0"/>
                <w:numId w:val="18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Assistive technology</w:t>
            </w:r>
            <w:r w:rsidR="009B7154"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:</w:t>
            </w:r>
            <w:r w:rsidR="0071727F"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 xml:space="preserve"> </w:t>
            </w:r>
            <w:r w:rsidR="00D64E4E" w:rsidRPr="00CB6227">
              <w:rPr>
                <w:rFonts w:ascii="Noto Sans" w:hAnsi="Noto Sans" w:cs="Noto Sans"/>
                <w:sz w:val="28"/>
                <w:szCs w:val="28"/>
              </w:rPr>
              <w:t>motion/sound sensors, specialized walker, lift chair, transfer poles, specialized eating utensils, etc.</w:t>
            </w:r>
          </w:p>
          <w:p w14:paraId="4AE9BF04" w14:textId="77DE2674" w:rsidR="00D64E4E" w:rsidRPr="00CB6227" w:rsidRDefault="00F20640" w:rsidP="008F49FD">
            <w:pPr>
              <w:pStyle w:val="ListParagraph"/>
              <w:numPr>
                <w:ilvl w:val="0"/>
                <w:numId w:val="18"/>
              </w:numPr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Chore services</w:t>
            </w:r>
            <w:r w:rsidR="009B7154"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:</w:t>
            </w:r>
            <w:r w:rsidR="0071727F"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="00D64E4E" w:rsidRPr="00CB6227">
              <w:rPr>
                <w:rFonts w:ascii="Noto Sans" w:hAnsi="Noto Sans" w:cs="Noto Sans"/>
                <w:sz w:val="28"/>
                <w:szCs w:val="28"/>
              </w:rPr>
              <w:t>removal of hazardous debris from the home, intensive cleaning, infestation</w:t>
            </w:r>
            <w:r w:rsidR="00A3039B" w:rsidRPr="00CB6227">
              <w:rPr>
                <w:rFonts w:ascii="Noto Sans" w:hAnsi="Noto Sans" w:cs="Noto Sans"/>
                <w:sz w:val="28"/>
                <w:szCs w:val="28"/>
              </w:rPr>
              <w:t xml:space="preserve"> treatment</w:t>
            </w:r>
            <w:r w:rsidR="00D64E4E" w:rsidRPr="00CB6227">
              <w:rPr>
                <w:rFonts w:ascii="Noto Sans" w:hAnsi="Noto Sans" w:cs="Noto Sans"/>
                <w:sz w:val="28"/>
                <w:szCs w:val="28"/>
              </w:rPr>
              <w:t xml:space="preserve">, etc. </w:t>
            </w:r>
          </w:p>
          <w:p w14:paraId="4D3A01FF" w14:textId="7B79F260" w:rsidR="00D64E4E" w:rsidRPr="00CB6227" w:rsidRDefault="00F20640" w:rsidP="008F49FD">
            <w:pPr>
              <w:pStyle w:val="ListParagraph"/>
              <w:numPr>
                <w:ilvl w:val="0"/>
                <w:numId w:val="18"/>
              </w:numPr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Environmental mod</w:t>
            </w:r>
            <w:r w:rsidR="005842A2">
              <w:rPr>
                <w:rFonts w:ascii="Noto Sans" w:hAnsi="Noto Sans" w:cs="Noto Sans"/>
                <w:b/>
                <w:bCs/>
                <w:sz w:val="28"/>
                <w:szCs w:val="28"/>
              </w:rPr>
              <w:t>ification</w:t>
            </w: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s</w:t>
            </w:r>
            <w:r w:rsidR="009B7154"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:</w:t>
            </w:r>
            <w:r w:rsidR="00D64E4E" w:rsidRPr="00CB6227">
              <w:rPr>
                <w:rFonts w:ascii="Noto Sans" w:hAnsi="Noto Sans" w:cs="Noto Sans"/>
                <w:sz w:val="28"/>
                <w:szCs w:val="28"/>
              </w:rPr>
              <w:t xml:space="preserve"> ramps, </w:t>
            </w:r>
            <w:r w:rsidR="00CD4F51" w:rsidRPr="00CB6227">
              <w:rPr>
                <w:rFonts w:ascii="Noto Sans" w:hAnsi="Noto Sans" w:cs="Noto Sans"/>
                <w:sz w:val="28"/>
                <w:szCs w:val="28"/>
              </w:rPr>
              <w:t>door widening, roll-in shower</w:t>
            </w:r>
            <w:r w:rsidR="00D64E4E" w:rsidRPr="00CB6227">
              <w:rPr>
                <w:rFonts w:ascii="Noto Sans" w:hAnsi="Noto Sans" w:cs="Noto Sans"/>
                <w:sz w:val="28"/>
                <w:szCs w:val="28"/>
              </w:rPr>
              <w:t xml:space="preserve">, etc. </w:t>
            </w:r>
            <w:r w:rsidR="00C0331B" w:rsidRPr="00CB6227">
              <w:rPr>
                <w:rFonts w:ascii="Noto Sans" w:hAnsi="Noto Sans" w:cs="Noto Sans"/>
                <w:sz w:val="28"/>
                <w:szCs w:val="28"/>
              </w:rPr>
              <w:t xml:space="preserve">Some </w:t>
            </w:r>
            <w:r w:rsidR="00C0331B"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>limited home re</w:t>
            </w:r>
            <w:r w:rsidR="00D81BB5" w:rsidRPr="00CB6227">
              <w:rPr>
                <w:rFonts w:ascii="Noto Sans" w:hAnsi="Noto Sans" w:cs="Noto Sans"/>
                <w:sz w:val="28"/>
                <w:szCs w:val="28"/>
              </w:rPr>
              <w:t>pair</w:t>
            </w:r>
            <w:r w:rsidR="00C0331B" w:rsidRPr="00CB6227">
              <w:rPr>
                <w:rFonts w:ascii="Noto Sans" w:hAnsi="Noto Sans" w:cs="Noto Sans"/>
                <w:sz w:val="28"/>
                <w:szCs w:val="28"/>
              </w:rPr>
              <w:t xml:space="preserve"> (for in-home consumers) necessary to allow safe ADL and IADL tasks.</w:t>
            </w:r>
          </w:p>
          <w:p w14:paraId="7BD0208B" w14:textId="10545326" w:rsidR="0099140B" w:rsidRPr="002A5211" w:rsidRDefault="00C0331B" w:rsidP="00E12139">
            <w:pPr>
              <w:pStyle w:val="ListParagraph"/>
              <w:numPr>
                <w:ilvl w:val="0"/>
                <w:numId w:val="18"/>
              </w:numPr>
              <w:rPr>
                <w:rFonts w:ascii="Noto Sans" w:hAnsi="Noto Sans" w:cs="Noto Sans"/>
                <w:sz w:val="24"/>
                <w:szCs w:val="24"/>
              </w:rPr>
            </w:pPr>
            <w:r w:rsidRPr="002A5211">
              <w:rPr>
                <w:rFonts w:ascii="Noto Sans" w:hAnsi="Noto Sans" w:cs="Noto Sans"/>
                <w:b/>
                <w:bCs/>
                <w:sz w:val="28"/>
                <w:szCs w:val="28"/>
              </w:rPr>
              <w:t xml:space="preserve">NF </w:t>
            </w:r>
            <w:r w:rsidR="00F20640" w:rsidRPr="002A5211">
              <w:rPr>
                <w:rFonts w:ascii="Noto Sans" w:hAnsi="Noto Sans" w:cs="Noto Sans"/>
                <w:b/>
                <w:bCs/>
                <w:sz w:val="28"/>
                <w:szCs w:val="28"/>
              </w:rPr>
              <w:t>Transition services</w:t>
            </w:r>
            <w:r w:rsidR="002A5211" w:rsidRPr="002A5211">
              <w:rPr>
                <w:rFonts w:ascii="Noto Sans" w:hAnsi="Noto Sans" w:cs="Noto Sans"/>
                <w:b/>
                <w:bCs/>
                <w:sz w:val="28"/>
                <w:szCs w:val="28"/>
              </w:rPr>
              <w:t xml:space="preserve"> (K-plan only)</w:t>
            </w:r>
            <w:r w:rsidR="009B7154" w:rsidRPr="002A5211">
              <w:rPr>
                <w:rFonts w:ascii="Noto Sans" w:hAnsi="Noto Sans" w:cs="Noto Sans"/>
                <w:sz w:val="28"/>
                <w:szCs w:val="28"/>
              </w:rPr>
              <w:t>:</w:t>
            </w:r>
            <w:r w:rsidR="00F20640" w:rsidRPr="002A5211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="0071727F" w:rsidRPr="002A5211">
              <w:rPr>
                <w:rFonts w:ascii="Noto Sans" w:hAnsi="Noto Sans" w:cs="Noto Sans"/>
                <w:sz w:val="28"/>
                <w:szCs w:val="28"/>
              </w:rPr>
              <w:t>household purchases,</w:t>
            </w:r>
            <w:r w:rsidR="00787E74" w:rsidRPr="002A5211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="00CD4F51" w:rsidRPr="002A5211">
              <w:rPr>
                <w:rFonts w:ascii="Noto Sans" w:hAnsi="Noto Sans" w:cs="Noto Sans"/>
                <w:sz w:val="28"/>
                <w:szCs w:val="28"/>
              </w:rPr>
              <w:t xml:space="preserve">deposits, credit checks, </w:t>
            </w:r>
            <w:r w:rsidR="00787E74" w:rsidRPr="002A5211">
              <w:rPr>
                <w:rFonts w:ascii="Noto Sans" w:hAnsi="Noto Sans" w:cs="Noto Sans"/>
                <w:sz w:val="28"/>
                <w:szCs w:val="28"/>
              </w:rPr>
              <w:t>moving costs,</w:t>
            </w:r>
            <w:r w:rsidR="00CD4F51" w:rsidRPr="002A5211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Pr="002A5211">
              <w:rPr>
                <w:rFonts w:ascii="Noto Sans" w:hAnsi="Noto Sans" w:cs="Noto Sans"/>
                <w:sz w:val="28"/>
                <w:szCs w:val="28"/>
              </w:rPr>
              <w:t>food, clothing,</w:t>
            </w:r>
            <w:r w:rsidR="0071727F" w:rsidRPr="002A5211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="002A5211">
              <w:rPr>
                <w:rFonts w:ascii="Noto Sans" w:hAnsi="Noto Sans" w:cs="Noto Sans"/>
                <w:sz w:val="28"/>
                <w:szCs w:val="28"/>
              </w:rPr>
              <w:t xml:space="preserve">transportation for </w:t>
            </w:r>
            <w:r w:rsidR="0071727F" w:rsidRPr="002A5211">
              <w:rPr>
                <w:rFonts w:ascii="Noto Sans" w:hAnsi="Noto Sans" w:cs="Noto Sans"/>
                <w:sz w:val="28"/>
                <w:szCs w:val="28"/>
              </w:rPr>
              <w:t>CBC</w:t>
            </w:r>
            <w:r w:rsidR="00CD4F51" w:rsidRPr="002A5211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="0071727F" w:rsidRPr="002A5211">
              <w:rPr>
                <w:rFonts w:ascii="Noto Sans" w:hAnsi="Noto Sans" w:cs="Noto Sans"/>
                <w:sz w:val="28"/>
                <w:szCs w:val="28"/>
              </w:rPr>
              <w:t>visits</w:t>
            </w:r>
            <w:r w:rsidRPr="002A5211">
              <w:rPr>
                <w:rFonts w:ascii="Noto Sans" w:hAnsi="Noto Sans" w:cs="Noto Sans"/>
                <w:sz w:val="28"/>
                <w:szCs w:val="28"/>
              </w:rPr>
              <w:t>, and household clean ups to facilitate returns.</w:t>
            </w:r>
            <w:r w:rsidR="0099140B" w:rsidRPr="002A5211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</w:p>
          <w:p w14:paraId="6F79E4F2" w14:textId="073FF2A9" w:rsidR="0099140B" w:rsidRPr="0099140B" w:rsidRDefault="0099140B" w:rsidP="0099140B">
            <w:pPr>
              <w:pStyle w:val="ListParagraph"/>
              <w:numPr>
                <w:ilvl w:val="0"/>
                <w:numId w:val="18"/>
              </w:numPr>
              <w:rPr>
                <w:rFonts w:ascii="Noto Sans" w:hAnsi="Noto Sans" w:cs="Noto Sans"/>
                <w:sz w:val="24"/>
                <w:szCs w:val="24"/>
              </w:rPr>
            </w:pPr>
            <w:r w:rsidRPr="0099140B">
              <w:rPr>
                <w:rFonts w:ascii="Noto Sans" w:hAnsi="Noto Sans" w:cs="Noto Sans"/>
                <w:b/>
                <w:bCs/>
                <w:sz w:val="28"/>
                <w:szCs w:val="28"/>
              </w:rPr>
              <w:t>Medical Supplies</w:t>
            </w:r>
            <w:r w:rsidR="002A5211">
              <w:rPr>
                <w:rFonts w:ascii="Noto Sans" w:hAnsi="Noto Sans" w:cs="Noto Sans"/>
                <w:b/>
                <w:bCs/>
                <w:sz w:val="28"/>
                <w:szCs w:val="28"/>
              </w:rPr>
              <w:t xml:space="preserve"> (OPI-M only)</w:t>
            </w:r>
            <w:r w:rsidRPr="0099140B">
              <w:rPr>
                <w:rFonts w:ascii="Noto Sans" w:hAnsi="Noto Sans" w:cs="Noto Sans"/>
                <w:b/>
                <w:bCs/>
                <w:sz w:val="28"/>
                <w:szCs w:val="28"/>
              </w:rPr>
              <w:t>:</w:t>
            </w:r>
            <w:r w:rsidRPr="0099140B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="002A5211">
              <w:rPr>
                <w:rFonts w:ascii="Noto Sans" w:hAnsi="Noto Sans" w:cs="Noto Sans"/>
                <w:sz w:val="28"/>
                <w:szCs w:val="28"/>
              </w:rPr>
              <w:t>Wipes, i</w:t>
            </w:r>
            <w:r>
              <w:rPr>
                <w:rFonts w:ascii="Noto Sans" w:hAnsi="Noto Sans" w:cs="Noto Sans"/>
                <w:sz w:val="28"/>
                <w:szCs w:val="28"/>
              </w:rPr>
              <w:t xml:space="preserve">ncontinence supplies, Chux pads, wound care supplies. </w:t>
            </w:r>
          </w:p>
        </w:tc>
        <w:tc>
          <w:tcPr>
            <w:tcW w:w="3597" w:type="dxa"/>
            <w:shd w:val="clear" w:color="auto" w:fill="B4DCF5"/>
          </w:tcPr>
          <w:p w14:paraId="21D3F4A8" w14:textId="0781751B" w:rsidR="00C0331B" w:rsidRPr="00CB6227" w:rsidRDefault="00C0331B" w:rsidP="008F49FD">
            <w:pPr>
              <w:pStyle w:val="ListParagraph"/>
              <w:numPr>
                <w:ilvl w:val="0"/>
                <w:numId w:val="9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>Clean up needed before returning.</w:t>
            </w:r>
          </w:p>
          <w:p w14:paraId="27FCE51F" w14:textId="30BF1DB9" w:rsidR="0071727F" w:rsidRPr="00CB6227" w:rsidRDefault="00045AAA" w:rsidP="008F49FD">
            <w:pPr>
              <w:pStyle w:val="ListParagraph"/>
              <w:numPr>
                <w:ilvl w:val="0"/>
                <w:numId w:val="9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Fees </w:t>
            </w:r>
            <w:r w:rsidR="0071727F" w:rsidRPr="00CB6227">
              <w:rPr>
                <w:rFonts w:ascii="Noto Sans" w:hAnsi="Noto Sans" w:cs="Noto Sans"/>
                <w:sz w:val="28"/>
                <w:szCs w:val="28"/>
              </w:rPr>
              <w:t>establishing a residence</w:t>
            </w:r>
            <w:r w:rsidR="006E64A5" w:rsidRPr="00CB6227">
              <w:rPr>
                <w:rFonts w:ascii="Noto Sans" w:hAnsi="Noto Sans" w:cs="Noto Sans"/>
                <w:sz w:val="28"/>
                <w:szCs w:val="28"/>
              </w:rPr>
              <w:t xml:space="preserve">; </w:t>
            </w:r>
            <w:r w:rsidR="00C03897" w:rsidRPr="00CB6227">
              <w:rPr>
                <w:rFonts w:ascii="Noto Sans" w:hAnsi="Noto Sans" w:cs="Noto Sans"/>
                <w:sz w:val="28"/>
                <w:szCs w:val="28"/>
              </w:rPr>
              <w:t xml:space="preserve">deposits, credit checks, previous utility bills, etc. </w:t>
            </w:r>
          </w:p>
          <w:p w14:paraId="0BB25A3F" w14:textId="4F070C99" w:rsidR="00F20640" w:rsidRPr="00CB6227" w:rsidRDefault="006E64A5" w:rsidP="00F20640">
            <w:pPr>
              <w:pStyle w:val="ListParagraph"/>
              <w:numPr>
                <w:ilvl w:val="0"/>
                <w:numId w:val="9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B</w:t>
            </w:r>
            <w:r w:rsidR="00F20640" w:rsidRPr="00CB6227">
              <w:rPr>
                <w:rFonts w:ascii="Noto Sans" w:hAnsi="Noto Sans" w:cs="Noto Sans"/>
                <w:sz w:val="28"/>
                <w:szCs w:val="28"/>
              </w:rPr>
              <w:t xml:space="preserve">asic household goods </w:t>
            </w:r>
            <w:r w:rsidR="009F6188" w:rsidRPr="00CB6227">
              <w:rPr>
                <w:rFonts w:ascii="Noto Sans" w:hAnsi="Noto Sans" w:cs="Noto Sans"/>
                <w:sz w:val="28"/>
                <w:szCs w:val="28"/>
              </w:rPr>
              <w:t>and</w:t>
            </w:r>
            <w:r w:rsidR="00F20640" w:rsidRPr="00CB6227">
              <w:rPr>
                <w:rFonts w:ascii="Noto Sans" w:hAnsi="Noto Sans" w:cs="Noto Sans"/>
                <w:sz w:val="28"/>
                <w:szCs w:val="28"/>
              </w:rPr>
              <w:t xml:space="preserve"> furnishings. </w:t>
            </w:r>
          </w:p>
          <w:p w14:paraId="543CD22A" w14:textId="6424499A" w:rsidR="00F20640" w:rsidRPr="00CB6227" w:rsidRDefault="00F20640" w:rsidP="00F20640">
            <w:pPr>
              <w:pStyle w:val="ListParagraph"/>
              <w:numPr>
                <w:ilvl w:val="0"/>
                <w:numId w:val="9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Moving expenses.</w:t>
            </w:r>
          </w:p>
          <w:p w14:paraId="3C5786B3" w14:textId="132DEB48" w:rsidR="00F20640" w:rsidRPr="00CB6227" w:rsidRDefault="00F20640" w:rsidP="00F20640">
            <w:pPr>
              <w:pStyle w:val="ListParagraph"/>
              <w:numPr>
                <w:ilvl w:val="0"/>
                <w:numId w:val="9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Extra locks or keys</w:t>
            </w:r>
            <w:r w:rsidR="0071727F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</w:p>
          <w:p w14:paraId="32511858" w14:textId="61970904" w:rsidR="00F94AF6" w:rsidRPr="00CB6227" w:rsidRDefault="00F94AF6" w:rsidP="00F20640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3598" w:type="dxa"/>
            <w:shd w:val="clear" w:color="auto" w:fill="F6E9B4"/>
          </w:tcPr>
          <w:p w14:paraId="36EBF7D9" w14:textId="5F2891BA" w:rsidR="00F20640" w:rsidRPr="00CB6227" w:rsidRDefault="00F20640" w:rsidP="00F20640">
            <w:pPr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One</w:t>
            </w:r>
            <w:r w:rsidR="006E64A5"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-</w:t>
            </w: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Time Needs</w:t>
            </w:r>
          </w:p>
          <w:p w14:paraId="15900EF6" w14:textId="326B8548" w:rsidR="00F20640" w:rsidRPr="00CB6227" w:rsidRDefault="00F20640" w:rsidP="00F20640">
            <w:pPr>
              <w:pStyle w:val="ListParagraph"/>
              <w:numPr>
                <w:ilvl w:val="0"/>
                <w:numId w:val="15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Home </w:t>
            </w:r>
            <w:r w:rsidR="006E64A5" w:rsidRPr="00CB6227">
              <w:rPr>
                <w:rFonts w:ascii="Noto Sans" w:hAnsi="Noto Sans" w:cs="Noto Sans"/>
                <w:sz w:val="28"/>
                <w:szCs w:val="28"/>
              </w:rPr>
              <w:t>r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epairs related to medical need</w:t>
            </w:r>
            <w:r w:rsidR="006E64A5" w:rsidRPr="00CB6227">
              <w:rPr>
                <w:rFonts w:ascii="Noto Sans" w:hAnsi="Noto Sans" w:cs="Noto Sans"/>
                <w:sz w:val="28"/>
                <w:szCs w:val="28"/>
              </w:rPr>
              <w:t>s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</w:p>
          <w:p w14:paraId="529A9FA6" w14:textId="61E4E688" w:rsidR="00F20640" w:rsidRPr="00CB6227" w:rsidRDefault="00F20640" w:rsidP="00F20640">
            <w:pPr>
              <w:pStyle w:val="ListParagraph"/>
              <w:numPr>
                <w:ilvl w:val="0"/>
                <w:numId w:val="15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Moving </w:t>
            </w:r>
            <w:r w:rsidR="006E64A5" w:rsidRPr="00CB6227">
              <w:rPr>
                <w:rFonts w:ascii="Noto Sans" w:hAnsi="Noto Sans" w:cs="Noto Sans"/>
                <w:sz w:val="28"/>
                <w:szCs w:val="28"/>
              </w:rPr>
              <w:t>c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osts</w:t>
            </w:r>
            <w:r w:rsidR="006E64A5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</w:p>
          <w:p w14:paraId="10EB8A8F" w14:textId="256CE545" w:rsidR="00F20640" w:rsidRPr="00CB6227" w:rsidRDefault="00F20640" w:rsidP="00F20640">
            <w:pPr>
              <w:pStyle w:val="ListParagraph"/>
              <w:numPr>
                <w:ilvl w:val="0"/>
                <w:numId w:val="15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Property </w:t>
            </w:r>
            <w:r w:rsidR="006E64A5" w:rsidRPr="00CB6227">
              <w:rPr>
                <w:rFonts w:ascii="Noto Sans" w:hAnsi="Noto Sans" w:cs="Noto Sans"/>
                <w:sz w:val="28"/>
                <w:szCs w:val="28"/>
              </w:rPr>
              <w:t>t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axes</w:t>
            </w:r>
            <w:r w:rsidR="006E64A5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</w:p>
          <w:p w14:paraId="372F4EF7" w14:textId="5DA45730" w:rsidR="00F20640" w:rsidRPr="00CB6227" w:rsidRDefault="00F20640" w:rsidP="00F20640">
            <w:pPr>
              <w:pStyle w:val="ListParagraph"/>
              <w:numPr>
                <w:ilvl w:val="0"/>
                <w:numId w:val="15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Community </w:t>
            </w:r>
            <w:r w:rsidR="006E64A5" w:rsidRPr="00CB6227">
              <w:rPr>
                <w:rFonts w:ascii="Noto Sans" w:hAnsi="Noto Sans" w:cs="Noto Sans"/>
                <w:sz w:val="28"/>
                <w:szCs w:val="28"/>
              </w:rPr>
              <w:t>t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ransition services</w:t>
            </w:r>
            <w:r w:rsidR="00F001DA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</w:p>
          <w:p w14:paraId="2CF52A5B" w14:textId="51DE1DFF" w:rsidR="00F20640" w:rsidRPr="00CB6227" w:rsidRDefault="00F20640" w:rsidP="00F20640">
            <w:pPr>
              <w:pStyle w:val="ListParagraph"/>
              <w:numPr>
                <w:ilvl w:val="0"/>
                <w:numId w:val="15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Community</w:t>
            </w:r>
            <w:r w:rsidR="00873003" w:rsidRPr="00CB6227">
              <w:rPr>
                <w:rFonts w:ascii="Noto Sans" w:hAnsi="Noto Sans" w:cs="Noto Sans"/>
                <w:sz w:val="28"/>
                <w:szCs w:val="28"/>
              </w:rPr>
              <w:t>-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based R</w:t>
            </w:r>
            <w:r w:rsidR="009F6188" w:rsidRPr="00CB6227">
              <w:rPr>
                <w:rFonts w:ascii="Noto Sans" w:hAnsi="Noto Sans" w:cs="Noto Sans"/>
                <w:sz w:val="28"/>
                <w:szCs w:val="28"/>
              </w:rPr>
              <w:t xml:space="preserve"> and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B</w:t>
            </w:r>
            <w:r w:rsidR="00F001DA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</w:p>
          <w:p w14:paraId="5466A99E" w14:textId="32F08DAB" w:rsidR="00F20640" w:rsidRPr="00CB6227" w:rsidRDefault="00F20640" w:rsidP="00F20640">
            <w:pPr>
              <w:pStyle w:val="ListParagraph"/>
              <w:numPr>
                <w:ilvl w:val="0"/>
                <w:numId w:val="15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Diversion </w:t>
            </w:r>
            <w:r w:rsidR="00F001DA" w:rsidRPr="00CB6227">
              <w:rPr>
                <w:rFonts w:ascii="Noto Sans" w:hAnsi="Noto Sans" w:cs="Noto Sans"/>
                <w:sz w:val="28"/>
                <w:szCs w:val="28"/>
              </w:rPr>
              <w:t>s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ervices</w:t>
            </w:r>
            <w:r w:rsidR="00F001DA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</w:p>
          <w:p w14:paraId="0185F3F6" w14:textId="77777777" w:rsidR="00F20640" w:rsidRPr="00CB6227" w:rsidRDefault="00F20640" w:rsidP="00F20640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0AECC484" w14:textId="77777777" w:rsidR="00F20640" w:rsidRPr="00CB6227" w:rsidRDefault="00F20640" w:rsidP="00F20640">
            <w:pPr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Ongoing Needs</w:t>
            </w:r>
          </w:p>
          <w:p w14:paraId="383BAC82" w14:textId="5D5DC1E3" w:rsidR="00F20640" w:rsidRPr="00CB6227" w:rsidRDefault="00F8132D" w:rsidP="00F20640">
            <w:pPr>
              <w:pStyle w:val="ListParagraph"/>
              <w:numPr>
                <w:ilvl w:val="0"/>
                <w:numId w:val="16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G</w:t>
            </w:r>
            <w:r w:rsidR="00F20640" w:rsidRPr="00CB6227">
              <w:rPr>
                <w:rFonts w:ascii="Noto Sans" w:hAnsi="Noto Sans" w:cs="Noto Sans"/>
                <w:sz w:val="28"/>
                <w:szCs w:val="28"/>
              </w:rPr>
              <w:t>uide dog and special assistance animal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food and medicine.</w:t>
            </w:r>
          </w:p>
          <w:p w14:paraId="6455D12D" w14:textId="6C997298" w:rsidR="00F20640" w:rsidRPr="00CB6227" w:rsidRDefault="00F20640" w:rsidP="00F20640">
            <w:pPr>
              <w:pStyle w:val="ListParagraph"/>
              <w:numPr>
                <w:ilvl w:val="0"/>
                <w:numId w:val="16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Laundry allowance</w:t>
            </w:r>
            <w:r w:rsidR="00762D3E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</w:p>
          <w:p w14:paraId="4B469AB1" w14:textId="78084525" w:rsidR="00F20640" w:rsidRPr="00CB6227" w:rsidRDefault="00F20640" w:rsidP="00F20640">
            <w:pPr>
              <w:pStyle w:val="ListParagraph"/>
              <w:numPr>
                <w:ilvl w:val="0"/>
                <w:numId w:val="16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PIF and R</w:t>
            </w:r>
            <w:r w:rsidR="009F6188" w:rsidRPr="00CB6227">
              <w:rPr>
                <w:rFonts w:ascii="Noto Sans" w:hAnsi="Noto Sans" w:cs="Noto Sans"/>
                <w:sz w:val="28"/>
                <w:szCs w:val="28"/>
              </w:rPr>
              <w:t xml:space="preserve"> and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B</w:t>
            </w:r>
            <w:r w:rsidR="00762D3E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</w:p>
          <w:p w14:paraId="6EA94EFE" w14:textId="61287B1E" w:rsidR="00F20640" w:rsidRPr="00CB6227" w:rsidRDefault="00F20640" w:rsidP="00F20640">
            <w:pPr>
              <w:pStyle w:val="ListParagraph"/>
              <w:numPr>
                <w:ilvl w:val="0"/>
                <w:numId w:val="16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>Accommodation allowance</w:t>
            </w:r>
            <w:r w:rsidR="00762D3E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</w:p>
          <w:p w14:paraId="7048462E" w14:textId="69080F74" w:rsidR="00F20640" w:rsidRPr="00CB6227" w:rsidRDefault="00F20640" w:rsidP="00F20640">
            <w:pPr>
              <w:pStyle w:val="ListParagraph"/>
              <w:numPr>
                <w:ilvl w:val="0"/>
                <w:numId w:val="16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Special diet allowance</w:t>
            </w:r>
            <w:r w:rsidR="00762D3E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</w:p>
          <w:p w14:paraId="1FB93FBC" w14:textId="7545C202" w:rsidR="00F20640" w:rsidRPr="00CB6227" w:rsidRDefault="00F20640" w:rsidP="00F20640">
            <w:pPr>
              <w:pStyle w:val="ListParagraph"/>
              <w:numPr>
                <w:ilvl w:val="0"/>
                <w:numId w:val="16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Supplemental communication allowance</w:t>
            </w:r>
            <w:r w:rsidR="00762D3E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</w:p>
          <w:p w14:paraId="20CECDDD" w14:textId="70E4154D" w:rsidR="00F20640" w:rsidRPr="00CB6227" w:rsidRDefault="00F20640" w:rsidP="00F20640">
            <w:pPr>
              <w:pStyle w:val="ListParagraph"/>
              <w:numPr>
                <w:ilvl w:val="0"/>
                <w:numId w:val="16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Prescription </w:t>
            </w:r>
            <w:r w:rsidR="00762D3E" w:rsidRPr="00CB6227">
              <w:rPr>
                <w:rFonts w:ascii="Noto Sans" w:hAnsi="Noto Sans" w:cs="Noto Sans"/>
                <w:sz w:val="28"/>
                <w:szCs w:val="28"/>
              </w:rPr>
              <w:t>d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rug co-pay coverage.</w:t>
            </w:r>
          </w:p>
          <w:p w14:paraId="6C1FA854" w14:textId="7C7B9D47" w:rsidR="00F94AF6" w:rsidRPr="00CB6227" w:rsidRDefault="00F94AF6" w:rsidP="00157348">
            <w:pPr>
              <w:pStyle w:val="ListParagraph"/>
              <w:ind w:left="360"/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3603" w:type="dxa"/>
            <w:shd w:val="clear" w:color="auto" w:fill="F4C4D5"/>
          </w:tcPr>
          <w:p w14:paraId="72272693" w14:textId="1F7BDD50" w:rsidR="00075B95" w:rsidRPr="00CB6227" w:rsidRDefault="00075B95" w:rsidP="00075B95">
            <w:pPr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lastRenderedPageBreak/>
              <w:t>One-Time Payments</w:t>
            </w:r>
          </w:p>
          <w:p w14:paraId="1F92858F" w14:textId="03C9DAFE" w:rsidR="00F20640" w:rsidRPr="00CB6227" w:rsidRDefault="00F20640" w:rsidP="00F20640">
            <w:pPr>
              <w:pStyle w:val="ListParagraph"/>
              <w:numPr>
                <w:ilvl w:val="0"/>
                <w:numId w:val="4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Eviction prevention</w:t>
            </w:r>
            <w:r w:rsidR="00157348" w:rsidRPr="00CB6227">
              <w:rPr>
                <w:rFonts w:ascii="Noto Sans" w:hAnsi="Noto Sans" w:cs="Noto Sans"/>
                <w:sz w:val="28"/>
                <w:szCs w:val="28"/>
              </w:rPr>
              <w:t xml:space="preserve"> (limitations apply).</w:t>
            </w:r>
          </w:p>
          <w:p w14:paraId="531A9245" w14:textId="4800FB40" w:rsidR="00F20640" w:rsidRPr="00CB6227" w:rsidRDefault="00F20640" w:rsidP="00F20640">
            <w:pPr>
              <w:pStyle w:val="ListParagraph"/>
              <w:numPr>
                <w:ilvl w:val="0"/>
                <w:numId w:val="4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Imminent utility shut off</w:t>
            </w:r>
            <w:r w:rsidR="00762D3E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</w:p>
          <w:p w14:paraId="3D6A3A4E" w14:textId="3CF97E20" w:rsidR="00F20640" w:rsidRPr="00CB6227" w:rsidRDefault="00C03897" w:rsidP="00F20640">
            <w:pPr>
              <w:pStyle w:val="ListParagraph"/>
              <w:numPr>
                <w:ilvl w:val="0"/>
                <w:numId w:val="4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Emergency home repair</w:t>
            </w:r>
            <w:r w:rsidR="00C0331B" w:rsidRPr="00CB6227">
              <w:rPr>
                <w:rFonts w:ascii="Noto Sans" w:hAnsi="Noto Sans" w:cs="Noto Sans"/>
                <w:sz w:val="28"/>
                <w:szCs w:val="28"/>
              </w:rPr>
              <w:t xml:space="preserve">, which may include furnaces, plumbing, electrical when the home is </w:t>
            </w:r>
            <w:r w:rsidR="0049747D" w:rsidRPr="0049747D">
              <w:rPr>
                <w:rFonts w:ascii="Noto Sans" w:hAnsi="Noto Sans" w:cs="Noto Sans"/>
                <w:b/>
                <w:bCs/>
                <w:sz w:val="28"/>
                <w:szCs w:val="28"/>
              </w:rPr>
              <w:t>owned</w:t>
            </w:r>
            <w:r w:rsidR="0049747D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="00C0331B" w:rsidRPr="00CB6227">
              <w:rPr>
                <w:rFonts w:ascii="Noto Sans" w:hAnsi="Noto Sans" w:cs="Noto Sans"/>
                <w:sz w:val="28"/>
                <w:szCs w:val="28"/>
              </w:rPr>
              <w:t xml:space="preserve">by the consumer.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</w:p>
          <w:p w14:paraId="2F4BA8FD" w14:textId="1A6FA99D" w:rsidR="00F20640" w:rsidRPr="00CB6227" w:rsidRDefault="00F20640" w:rsidP="00F20640">
            <w:pPr>
              <w:pStyle w:val="ListParagraph"/>
              <w:numPr>
                <w:ilvl w:val="0"/>
                <w:numId w:val="4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Temporary hotel costs</w:t>
            </w:r>
            <w:r w:rsidR="00762D3E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</w:p>
          <w:p w14:paraId="15899FD8" w14:textId="408FDCDE" w:rsidR="00F94AF6" w:rsidRPr="00CB6227" w:rsidRDefault="00F94AF6" w:rsidP="00157348">
            <w:pPr>
              <w:pStyle w:val="ListParagraph"/>
              <w:ind w:left="360"/>
              <w:rPr>
                <w:rFonts w:ascii="Noto Sans" w:hAnsi="Noto Sans" w:cs="Noto Sans"/>
                <w:sz w:val="24"/>
                <w:szCs w:val="24"/>
              </w:rPr>
            </w:pPr>
          </w:p>
        </w:tc>
      </w:tr>
    </w:tbl>
    <w:p w14:paraId="60824C22" w14:textId="7E1465F4" w:rsidR="00515314" w:rsidRPr="00CB6227" w:rsidRDefault="00515314" w:rsidP="00A91411">
      <w:pPr>
        <w:pStyle w:val="Heading1"/>
        <w:rPr>
          <w:rFonts w:ascii="Noto Sans" w:hAnsi="Noto Sans" w:cs="Noto Sans"/>
          <w:b/>
          <w:bCs/>
          <w:color w:val="2E3192"/>
        </w:rPr>
      </w:pPr>
      <w:r w:rsidRPr="00CB6227">
        <w:rPr>
          <w:rFonts w:ascii="Noto Sans" w:hAnsi="Noto Sans" w:cs="Noto Sans"/>
          <w:b/>
          <w:bCs/>
          <w:color w:val="2E3192"/>
        </w:rPr>
        <w:lastRenderedPageBreak/>
        <w:t>Examples of Unallowable Expenses</w:t>
      </w:r>
      <w:r w:rsidR="00157348" w:rsidRPr="00CB6227">
        <w:rPr>
          <w:rFonts w:ascii="Noto Sans" w:hAnsi="Noto Sans" w:cs="Noto Sans"/>
          <w:b/>
          <w:bCs/>
          <w:color w:val="2E3192"/>
        </w:rPr>
        <w:t xml:space="preserve"> (not an exhaustive list)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F94AF6" w:rsidRPr="00CB6227" w14:paraId="0FE587A7" w14:textId="77777777" w:rsidTr="00F94726">
        <w:tc>
          <w:tcPr>
            <w:tcW w:w="3597" w:type="dxa"/>
            <w:shd w:val="clear" w:color="auto" w:fill="CFE8CA"/>
          </w:tcPr>
          <w:p w14:paraId="3AC2E54A" w14:textId="77777777" w:rsidR="0032371C" w:rsidRPr="00CB6227" w:rsidRDefault="0032371C" w:rsidP="0032371C">
            <w:pPr>
              <w:pStyle w:val="ListParagraph"/>
              <w:numPr>
                <w:ilvl w:val="0"/>
                <w:numId w:val="19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Vehicle modifications</w:t>
            </w:r>
          </w:p>
          <w:p w14:paraId="61E31D86" w14:textId="77777777" w:rsidR="0032371C" w:rsidRPr="00CB6227" w:rsidRDefault="0032371C" w:rsidP="0032371C">
            <w:pPr>
              <w:pStyle w:val="ListParagraph"/>
              <w:numPr>
                <w:ilvl w:val="0"/>
                <w:numId w:val="19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Vehicle purchases</w:t>
            </w:r>
          </w:p>
          <w:p w14:paraId="60F08F1F" w14:textId="74F8F2B2" w:rsidR="0032371C" w:rsidRPr="00CB6227" w:rsidRDefault="0032371C" w:rsidP="0032371C">
            <w:pPr>
              <w:pStyle w:val="ListParagraph"/>
              <w:numPr>
                <w:ilvl w:val="0"/>
                <w:numId w:val="19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Home repairs</w:t>
            </w:r>
            <w:r w:rsidR="00157348" w:rsidRPr="00CB6227">
              <w:rPr>
                <w:rFonts w:ascii="Noto Sans" w:hAnsi="Noto Sans" w:cs="Noto Sans"/>
                <w:sz w:val="28"/>
                <w:szCs w:val="28"/>
              </w:rPr>
              <w:t xml:space="preserve"> if it does not directly support the individuals ADL/IDAL needs</w:t>
            </w:r>
          </w:p>
          <w:p w14:paraId="07AF7241" w14:textId="210EFFC4" w:rsidR="0032371C" w:rsidRPr="00CB6227" w:rsidRDefault="0032371C" w:rsidP="0032371C">
            <w:pPr>
              <w:pStyle w:val="ListParagraph"/>
              <w:numPr>
                <w:ilvl w:val="0"/>
                <w:numId w:val="19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Appliance, air conditioners and furnace purchases</w:t>
            </w:r>
            <w:r w:rsidR="00275249" w:rsidRPr="00CB6227">
              <w:rPr>
                <w:rFonts w:ascii="Noto Sans" w:hAnsi="Noto Sans" w:cs="Noto Sans"/>
                <w:sz w:val="28"/>
                <w:szCs w:val="28"/>
              </w:rPr>
              <w:t xml:space="preserve"> or repairs</w:t>
            </w:r>
          </w:p>
          <w:p w14:paraId="73D4D06B" w14:textId="1B4C9221" w:rsidR="00F94AF6" w:rsidRPr="00CB6227" w:rsidRDefault="0032371C" w:rsidP="00157348">
            <w:pPr>
              <w:pStyle w:val="ListParagraph"/>
              <w:numPr>
                <w:ilvl w:val="0"/>
                <w:numId w:val="19"/>
              </w:numPr>
              <w:rPr>
                <w:rFonts w:ascii="Noto Sans" w:hAnsi="Noto Sans" w:cs="Noto Sans"/>
                <w:sz w:val="24"/>
                <w:szCs w:val="24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ID replacemen</w:t>
            </w:r>
            <w:r w:rsidR="005B3D7F" w:rsidRPr="00CB6227">
              <w:rPr>
                <w:rFonts w:ascii="Noto Sans" w:hAnsi="Noto Sans" w:cs="Noto Sans"/>
                <w:sz w:val="28"/>
                <w:szCs w:val="28"/>
              </w:rPr>
              <w:t>t</w:t>
            </w:r>
          </w:p>
        </w:tc>
        <w:tc>
          <w:tcPr>
            <w:tcW w:w="3597" w:type="dxa"/>
            <w:shd w:val="clear" w:color="auto" w:fill="B4DCF5"/>
          </w:tcPr>
          <w:p w14:paraId="0948131B" w14:textId="77777777" w:rsidR="0032371C" w:rsidRPr="00CB6227" w:rsidRDefault="0032371C" w:rsidP="0032371C">
            <w:pPr>
              <w:pStyle w:val="ListParagraph"/>
              <w:numPr>
                <w:ilvl w:val="0"/>
                <w:numId w:val="19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TVs</w:t>
            </w:r>
          </w:p>
          <w:p w14:paraId="2D11AF5A" w14:textId="6B66E753" w:rsidR="0032371C" w:rsidRPr="00CB6227" w:rsidRDefault="0032371C" w:rsidP="0032371C">
            <w:pPr>
              <w:pStyle w:val="ListParagraph"/>
              <w:numPr>
                <w:ilvl w:val="0"/>
                <w:numId w:val="19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Pet </w:t>
            </w:r>
            <w:r w:rsidR="00275249" w:rsidRPr="00CB6227">
              <w:rPr>
                <w:rFonts w:ascii="Noto Sans" w:hAnsi="Noto Sans" w:cs="Noto Sans"/>
                <w:sz w:val="28"/>
                <w:szCs w:val="28"/>
              </w:rPr>
              <w:t>s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upplies</w:t>
            </w:r>
          </w:p>
          <w:p w14:paraId="1A80E08C" w14:textId="65C54493" w:rsidR="0032371C" w:rsidRPr="00CB6227" w:rsidRDefault="0032371C" w:rsidP="0032371C">
            <w:pPr>
              <w:pStyle w:val="ListParagraph"/>
              <w:numPr>
                <w:ilvl w:val="0"/>
                <w:numId w:val="19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Gym </w:t>
            </w:r>
            <w:r w:rsidR="00275249" w:rsidRPr="00CB6227">
              <w:rPr>
                <w:rFonts w:ascii="Noto Sans" w:hAnsi="Noto Sans" w:cs="Noto Sans"/>
                <w:sz w:val="28"/>
                <w:szCs w:val="28"/>
              </w:rPr>
              <w:t>m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emberships</w:t>
            </w:r>
          </w:p>
          <w:p w14:paraId="5D330DF6" w14:textId="496DE105" w:rsidR="0032371C" w:rsidRPr="00CB6227" w:rsidRDefault="0032371C" w:rsidP="0032371C">
            <w:pPr>
              <w:pStyle w:val="ListParagraph"/>
              <w:numPr>
                <w:ilvl w:val="0"/>
                <w:numId w:val="19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Monthly rental or mortgage expense</w:t>
            </w:r>
          </w:p>
          <w:p w14:paraId="0AAB6B90" w14:textId="77777777" w:rsidR="0032371C" w:rsidRPr="00CB6227" w:rsidRDefault="0032371C" w:rsidP="0032371C">
            <w:pPr>
              <w:pStyle w:val="ListParagraph"/>
              <w:numPr>
                <w:ilvl w:val="0"/>
                <w:numId w:val="19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Food</w:t>
            </w:r>
          </w:p>
          <w:p w14:paraId="6D4A3AF1" w14:textId="77777777" w:rsidR="0032371C" w:rsidRPr="00CB6227" w:rsidRDefault="0032371C" w:rsidP="0032371C">
            <w:pPr>
              <w:pStyle w:val="ListParagraph"/>
              <w:numPr>
                <w:ilvl w:val="0"/>
                <w:numId w:val="19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Regular utility charges</w:t>
            </w:r>
          </w:p>
          <w:p w14:paraId="464C7C87" w14:textId="22439A33" w:rsidR="00F94AF6" w:rsidRPr="00CB6227" w:rsidRDefault="0032371C" w:rsidP="00F60EC6">
            <w:pPr>
              <w:pStyle w:val="ListParagraph"/>
              <w:numPr>
                <w:ilvl w:val="0"/>
                <w:numId w:val="19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Household appliances or items purely </w:t>
            </w:r>
            <w:r w:rsidR="00275249" w:rsidRPr="00CB6227">
              <w:rPr>
                <w:rFonts w:ascii="Noto Sans" w:hAnsi="Noto Sans" w:cs="Noto Sans"/>
                <w:sz w:val="28"/>
                <w:szCs w:val="28"/>
              </w:rPr>
              <w:t xml:space="preserve">for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diversional or recreational purposes.</w:t>
            </w:r>
          </w:p>
        </w:tc>
        <w:tc>
          <w:tcPr>
            <w:tcW w:w="3598" w:type="dxa"/>
            <w:shd w:val="clear" w:color="auto" w:fill="F6E9B4"/>
          </w:tcPr>
          <w:p w14:paraId="75751FA9" w14:textId="77777777" w:rsidR="00C03897" w:rsidRPr="00CB6227" w:rsidRDefault="0032371C" w:rsidP="0032371C">
            <w:pPr>
              <w:pStyle w:val="ListParagraph"/>
              <w:numPr>
                <w:ilvl w:val="0"/>
                <w:numId w:val="9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Household appliances </w:t>
            </w:r>
          </w:p>
          <w:p w14:paraId="67A26237" w14:textId="35939BAE" w:rsidR="00F523D8" w:rsidRPr="00CB6227" w:rsidRDefault="00C03897" w:rsidP="00F523D8">
            <w:pPr>
              <w:pStyle w:val="ListParagraph"/>
              <w:numPr>
                <w:ilvl w:val="0"/>
                <w:numId w:val="9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I</w:t>
            </w:r>
            <w:r w:rsidR="0032371C" w:rsidRPr="00CB6227">
              <w:rPr>
                <w:rFonts w:ascii="Noto Sans" w:hAnsi="Noto Sans" w:cs="Noto Sans"/>
                <w:sz w:val="28"/>
                <w:szCs w:val="28"/>
              </w:rPr>
              <w:t xml:space="preserve">tems intended for purely diversional or recreational purposes. </w:t>
            </w:r>
          </w:p>
          <w:p w14:paraId="15CA50D2" w14:textId="4A81292C" w:rsidR="00F523D8" w:rsidRPr="00CB6227" w:rsidRDefault="00F523D8" w:rsidP="00F523D8">
            <w:pPr>
              <w:pStyle w:val="ListParagraph"/>
              <w:numPr>
                <w:ilvl w:val="0"/>
                <w:numId w:val="9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Household supplies (towels, plates, utensils). </w:t>
            </w:r>
          </w:p>
          <w:p w14:paraId="5538C7F3" w14:textId="77777777" w:rsidR="00025F4E" w:rsidRPr="00CB6227" w:rsidRDefault="00025F4E" w:rsidP="0032371C">
            <w:pPr>
              <w:rPr>
                <w:rFonts w:ascii="Noto Sans" w:hAnsi="Noto Sans" w:cs="Noto Sans"/>
                <w:sz w:val="28"/>
                <w:szCs w:val="28"/>
                <w:highlight w:val="yellow"/>
              </w:rPr>
            </w:pPr>
          </w:p>
          <w:p w14:paraId="7F5210FE" w14:textId="22055B7B" w:rsidR="00F94AF6" w:rsidRPr="00CB6227" w:rsidRDefault="00F94AF6" w:rsidP="0032371C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3598" w:type="dxa"/>
            <w:shd w:val="clear" w:color="auto" w:fill="F4C4D5"/>
          </w:tcPr>
          <w:p w14:paraId="006AF15B" w14:textId="160F48A1" w:rsidR="0032371C" w:rsidRPr="00CB6227" w:rsidRDefault="00532525" w:rsidP="0032371C">
            <w:pPr>
              <w:pStyle w:val="ListParagraph"/>
              <w:numPr>
                <w:ilvl w:val="0"/>
                <w:numId w:val="4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Items or services </w:t>
            </w:r>
            <w:r w:rsidR="0032371C" w:rsidRPr="00CB6227">
              <w:rPr>
                <w:rFonts w:ascii="Noto Sans" w:hAnsi="Noto Sans" w:cs="Noto Sans"/>
                <w:sz w:val="28"/>
                <w:szCs w:val="28"/>
              </w:rPr>
              <w:t>covered through K-Plan or other sources</w:t>
            </w:r>
          </w:p>
          <w:p w14:paraId="21B9E662" w14:textId="6CBC769A" w:rsidR="0032371C" w:rsidRPr="00CB6227" w:rsidRDefault="0032371C" w:rsidP="0032371C">
            <w:pPr>
              <w:pStyle w:val="ListParagraph"/>
              <w:numPr>
                <w:ilvl w:val="0"/>
                <w:numId w:val="4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Ongoing rental</w:t>
            </w:r>
            <w:r w:rsidR="00025F4E" w:rsidRPr="00CB6227">
              <w:rPr>
                <w:rFonts w:ascii="Noto Sans" w:hAnsi="Noto Sans" w:cs="Noto Sans"/>
                <w:sz w:val="28"/>
                <w:szCs w:val="28"/>
              </w:rPr>
              <w:t xml:space="preserve">,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mortgage</w:t>
            </w:r>
            <w:r w:rsidR="00025F4E" w:rsidRPr="00CB6227">
              <w:rPr>
                <w:rFonts w:ascii="Noto Sans" w:hAnsi="Noto Sans" w:cs="Noto Sans"/>
                <w:sz w:val="28"/>
                <w:szCs w:val="28"/>
              </w:rPr>
              <w:t xml:space="preserve"> and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R</w:t>
            </w:r>
            <w:r w:rsidR="009F6188" w:rsidRPr="00CB6227">
              <w:rPr>
                <w:rFonts w:ascii="Noto Sans" w:hAnsi="Noto Sans" w:cs="Noto Sans"/>
                <w:sz w:val="28"/>
                <w:szCs w:val="28"/>
              </w:rPr>
              <w:t xml:space="preserve"> and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B </w:t>
            </w:r>
            <w:r w:rsidR="00025F4E" w:rsidRPr="00CB6227">
              <w:rPr>
                <w:rFonts w:ascii="Noto Sans" w:hAnsi="Noto Sans" w:cs="Noto Sans"/>
                <w:sz w:val="28"/>
                <w:szCs w:val="28"/>
              </w:rPr>
              <w:t>p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ayments</w:t>
            </w:r>
          </w:p>
          <w:p w14:paraId="0A62EB32" w14:textId="1F40A28F" w:rsidR="00F94AF6" w:rsidRPr="00CB6227" w:rsidRDefault="0032371C" w:rsidP="00532525">
            <w:pPr>
              <w:pStyle w:val="ListParagraph"/>
              <w:numPr>
                <w:ilvl w:val="0"/>
                <w:numId w:val="4"/>
              </w:numPr>
              <w:rPr>
                <w:rFonts w:ascii="Noto Sans" w:hAnsi="Noto Sans" w:cs="Noto Sans"/>
                <w:sz w:val="24"/>
                <w:szCs w:val="24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Requests </w:t>
            </w:r>
            <w:r w:rsidR="00532525" w:rsidRPr="00CB6227">
              <w:rPr>
                <w:rFonts w:ascii="Noto Sans" w:hAnsi="Noto Sans" w:cs="Noto Sans"/>
                <w:sz w:val="28"/>
                <w:szCs w:val="28"/>
              </w:rPr>
              <w:t>based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="00025F4E" w:rsidRPr="00CB6227">
              <w:rPr>
                <w:rFonts w:ascii="Noto Sans" w:hAnsi="Noto Sans" w:cs="Noto Sans"/>
                <w:sz w:val="28"/>
                <w:szCs w:val="28"/>
              </w:rPr>
              <w:t xml:space="preserve">on individual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preference</w:t>
            </w:r>
          </w:p>
        </w:tc>
      </w:tr>
    </w:tbl>
    <w:p w14:paraId="6FE3CB64" w14:textId="289FCC84" w:rsidR="00435738" w:rsidRPr="00CB6227" w:rsidRDefault="00435738" w:rsidP="00A91411">
      <w:pPr>
        <w:pStyle w:val="Heading1"/>
        <w:rPr>
          <w:rFonts w:ascii="Noto Sans" w:hAnsi="Noto Sans" w:cs="Noto Sans"/>
          <w:b/>
          <w:bCs/>
          <w:color w:val="2E3192"/>
        </w:rPr>
      </w:pPr>
      <w:r w:rsidRPr="00CB6227">
        <w:rPr>
          <w:rFonts w:ascii="Noto Sans" w:hAnsi="Noto Sans" w:cs="Noto Sans"/>
          <w:b/>
          <w:bCs/>
          <w:color w:val="2E3192"/>
        </w:rPr>
        <w:t>Frequency of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435738" w:rsidRPr="00CB6227" w14:paraId="1FB2C798" w14:textId="77777777" w:rsidTr="00F94726">
        <w:tc>
          <w:tcPr>
            <w:tcW w:w="3597" w:type="dxa"/>
            <w:shd w:val="clear" w:color="auto" w:fill="CFE8CA"/>
          </w:tcPr>
          <w:p w14:paraId="1536E719" w14:textId="5528BFBD" w:rsidR="00435738" w:rsidRPr="00CB6227" w:rsidRDefault="00C0331B" w:rsidP="00FC34B2">
            <w:pPr>
              <w:pStyle w:val="ListParagraph"/>
              <w:numPr>
                <w:ilvl w:val="0"/>
                <w:numId w:val="22"/>
              </w:numPr>
              <w:rPr>
                <w:rFonts w:ascii="Noto Sans" w:hAnsi="Noto Sans" w:cs="Noto Sans"/>
                <w:sz w:val="24"/>
                <w:szCs w:val="24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This is a </w:t>
            </w:r>
            <w:r w:rsidR="00D81BB5" w:rsidRPr="00CB6227">
              <w:rPr>
                <w:rFonts w:ascii="Noto Sans" w:hAnsi="Noto Sans" w:cs="Noto Sans"/>
                <w:sz w:val="28"/>
                <w:szCs w:val="28"/>
              </w:rPr>
              <w:t>case-by-case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determination.</w:t>
            </w:r>
            <w:r w:rsidR="00CD4F51"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="008F49FD" w:rsidRPr="00CB6227">
              <w:rPr>
                <w:rFonts w:ascii="Noto Sans" w:hAnsi="Noto Sans" w:cs="Noto Sans"/>
                <w:sz w:val="28"/>
                <w:szCs w:val="28"/>
              </w:rPr>
              <w:br/>
            </w:r>
          </w:p>
        </w:tc>
        <w:tc>
          <w:tcPr>
            <w:tcW w:w="3597" w:type="dxa"/>
            <w:shd w:val="clear" w:color="auto" w:fill="B4DCF5"/>
          </w:tcPr>
          <w:p w14:paraId="723E6999" w14:textId="77777777" w:rsidR="00902E97" w:rsidRPr="00CB6227" w:rsidRDefault="00435738" w:rsidP="00902E97">
            <w:pPr>
              <w:pStyle w:val="ListParagraph"/>
              <w:numPr>
                <w:ilvl w:val="0"/>
                <w:numId w:val="22"/>
              </w:numPr>
              <w:rPr>
                <w:rFonts w:ascii="Noto Sans" w:hAnsi="Noto Sans" w:cs="Noto Sans"/>
                <w:sz w:val="24"/>
                <w:szCs w:val="24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Once per calendar year </w:t>
            </w:r>
          </w:p>
          <w:p w14:paraId="764C6246" w14:textId="6ECE05B8" w:rsidR="00435738" w:rsidRPr="00CB6227" w:rsidRDefault="00DF32BA" w:rsidP="008F49FD">
            <w:pPr>
              <w:pStyle w:val="ListParagraph"/>
              <w:numPr>
                <w:ilvl w:val="0"/>
                <w:numId w:val="22"/>
              </w:numPr>
              <w:rPr>
                <w:rFonts w:ascii="Noto Sans" w:hAnsi="Noto Sans" w:cs="Noto Sans"/>
                <w:sz w:val="24"/>
                <w:szCs w:val="24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I</w:t>
            </w:r>
            <w:r w:rsidR="00435738" w:rsidRPr="00CB6227">
              <w:rPr>
                <w:rFonts w:ascii="Noto Sans" w:hAnsi="Noto Sans" w:cs="Noto Sans"/>
                <w:sz w:val="28"/>
                <w:szCs w:val="28"/>
              </w:rPr>
              <w:t>f moving from CBC or acute care setting to in-home.</w:t>
            </w:r>
          </w:p>
        </w:tc>
        <w:tc>
          <w:tcPr>
            <w:tcW w:w="3598" w:type="dxa"/>
            <w:shd w:val="clear" w:color="auto" w:fill="F6E9B4"/>
          </w:tcPr>
          <w:p w14:paraId="6B632079" w14:textId="22A1E965" w:rsidR="00435738" w:rsidRPr="00CB6227" w:rsidRDefault="00435738" w:rsidP="008F49FD">
            <w:pPr>
              <w:pStyle w:val="ListParagraph"/>
              <w:numPr>
                <w:ilvl w:val="0"/>
                <w:numId w:val="22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One-time and ongoing</w:t>
            </w:r>
          </w:p>
          <w:p w14:paraId="54E1A456" w14:textId="023A34E4" w:rsidR="00435738" w:rsidRPr="00CB6227" w:rsidRDefault="00435738" w:rsidP="008F49FD">
            <w:pPr>
              <w:pStyle w:val="ListParagraph"/>
              <w:numPr>
                <w:ilvl w:val="0"/>
                <w:numId w:val="22"/>
              </w:numPr>
              <w:rPr>
                <w:rFonts w:ascii="Noto Sans" w:hAnsi="Noto Sans" w:cs="Noto Sans"/>
                <w:sz w:val="24"/>
                <w:szCs w:val="24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Some funds can be accessed more than once such as D/T</w:t>
            </w:r>
          </w:p>
        </w:tc>
        <w:tc>
          <w:tcPr>
            <w:tcW w:w="3598" w:type="dxa"/>
            <w:shd w:val="clear" w:color="auto" w:fill="F4C4D5"/>
          </w:tcPr>
          <w:p w14:paraId="02A1EE64" w14:textId="2C34D774" w:rsidR="00DF32BA" w:rsidRPr="00CB6227" w:rsidRDefault="00435738" w:rsidP="008F49FD">
            <w:pPr>
              <w:pStyle w:val="ListParagraph"/>
              <w:numPr>
                <w:ilvl w:val="0"/>
                <w:numId w:val="22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One-time, not ongoing needs</w:t>
            </w:r>
          </w:p>
          <w:p w14:paraId="5F8F8373" w14:textId="50AB6197" w:rsidR="00435738" w:rsidRPr="00CB6227" w:rsidRDefault="00435738" w:rsidP="008F49FD">
            <w:pPr>
              <w:pStyle w:val="ListParagraph"/>
              <w:numPr>
                <w:ilvl w:val="0"/>
                <w:numId w:val="22"/>
              </w:numPr>
              <w:rPr>
                <w:rFonts w:ascii="Noto Sans" w:hAnsi="Noto Sans" w:cs="Noto Sans"/>
                <w:sz w:val="24"/>
                <w:szCs w:val="24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May be accessed more than once</w:t>
            </w:r>
            <w:r w:rsidR="00C0331B" w:rsidRPr="00CB6227">
              <w:rPr>
                <w:rFonts w:ascii="Noto Sans" w:hAnsi="Noto Sans" w:cs="Noto Sans"/>
                <w:sz w:val="28"/>
                <w:szCs w:val="28"/>
              </w:rPr>
              <w:t xml:space="preserve"> for different purposes or situations.</w:t>
            </w:r>
          </w:p>
        </w:tc>
      </w:tr>
    </w:tbl>
    <w:p w14:paraId="0F37AE91" w14:textId="3A368EC3" w:rsidR="00515314" w:rsidRPr="00CB6227" w:rsidRDefault="00515314" w:rsidP="00A91411">
      <w:pPr>
        <w:pStyle w:val="Heading1"/>
        <w:rPr>
          <w:rFonts w:ascii="Noto Sans" w:hAnsi="Noto Sans" w:cs="Noto Sans"/>
          <w:b/>
          <w:bCs/>
          <w:color w:val="2E3192"/>
        </w:rPr>
      </w:pPr>
      <w:r w:rsidRPr="00CB6227">
        <w:rPr>
          <w:rFonts w:ascii="Noto Sans" w:hAnsi="Noto Sans" w:cs="Noto Sans"/>
          <w:b/>
          <w:bCs/>
          <w:color w:val="2E3192"/>
        </w:rPr>
        <w:t>Amount Covered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8"/>
        <w:gridCol w:w="3597"/>
        <w:gridCol w:w="3598"/>
      </w:tblGrid>
      <w:tr w:rsidR="00F94AF6" w:rsidRPr="00CB6227" w14:paraId="21303BDD" w14:textId="77777777" w:rsidTr="00E75943">
        <w:tc>
          <w:tcPr>
            <w:tcW w:w="3597" w:type="dxa"/>
            <w:shd w:val="clear" w:color="auto" w:fill="CFE8CA"/>
          </w:tcPr>
          <w:p w14:paraId="1C27C45F" w14:textId="784DE8A9" w:rsidR="0032371C" w:rsidRPr="00CB6227" w:rsidRDefault="0032371C" w:rsidP="0032371C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Payment</w:t>
            </w:r>
            <w:r w:rsidR="00101E03" w:rsidRPr="00CB6227">
              <w:rPr>
                <w:rFonts w:ascii="Noto Sans" w:hAnsi="Noto Sans" w:cs="Noto Sans"/>
                <w:sz w:val="28"/>
                <w:szCs w:val="28"/>
              </w:rPr>
              <w:t>s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for services are limited to the lowest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 xml:space="preserve">possible cost </w:t>
            </w:r>
            <w:r w:rsidR="00DF32BA" w:rsidRPr="00CB6227">
              <w:rPr>
                <w:rFonts w:ascii="Noto Sans" w:hAnsi="Noto Sans" w:cs="Noto Sans"/>
                <w:sz w:val="28"/>
                <w:szCs w:val="28"/>
              </w:rPr>
              <w:t>to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adequately meet the individual's needs.</w:t>
            </w:r>
          </w:p>
          <w:p w14:paraId="7FB49069" w14:textId="4D14F771" w:rsidR="001F09DA" w:rsidRPr="00CB6227" w:rsidRDefault="001F09DA" w:rsidP="0032371C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1CEA59F4" w14:textId="6262C0C9" w:rsidR="00CD4F51" w:rsidRPr="00CB6227" w:rsidRDefault="00CD4F51" w:rsidP="00CD4F51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</w:p>
        </w:tc>
        <w:tc>
          <w:tcPr>
            <w:tcW w:w="3598" w:type="dxa"/>
            <w:shd w:val="clear" w:color="auto" w:fill="B4DCF5"/>
          </w:tcPr>
          <w:p w14:paraId="5287EC93" w14:textId="4A306572" w:rsidR="0032371C" w:rsidRPr="00CB6227" w:rsidRDefault="0032371C" w:rsidP="0071727F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 xml:space="preserve">Costs </w:t>
            </w:r>
            <w:r w:rsidR="00421578" w:rsidRPr="00CB6227">
              <w:rPr>
                <w:rFonts w:ascii="Noto Sans" w:hAnsi="Noto Sans" w:cs="Noto Sans"/>
                <w:sz w:val="28"/>
                <w:szCs w:val="28"/>
              </w:rPr>
              <w:t>to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establis</w:t>
            </w:r>
            <w:r w:rsidR="000A4CA0" w:rsidRPr="00CB6227">
              <w:rPr>
                <w:rFonts w:ascii="Noto Sans" w:hAnsi="Noto Sans" w:cs="Noto Sans"/>
                <w:sz w:val="28"/>
                <w:szCs w:val="28"/>
              </w:rPr>
              <w:t>h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="008F49FD" w:rsidRPr="00CB6227">
              <w:rPr>
                <w:rFonts w:ascii="Noto Sans" w:hAnsi="Noto Sans" w:cs="Noto Sans"/>
                <w:sz w:val="28"/>
                <w:szCs w:val="28"/>
              </w:rPr>
              <w:t xml:space="preserve">a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residence</w:t>
            </w:r>
            <w:r w:rsidR="000C32BE" w:rsidRPr="00CB6227">
              <w:rPr>
                <w:rFonts w:ascii="Noto Sans" w:hAnsi="Noto Sans" w:cs="Noto Sans"/>
                <w:sz w:val="28"/>
                <w:szCs w:val="28"/>
              </w:rPr>
              <w:t xml:space="preserve"> may be</w:t>
            </w:r>
            <w:r w:rsidR="0071727F" w:rsidRPr="00CB6227">
              <w:rPr>
                <w:rFonts w:ascii="Noto Sans" w:hAnsi="Noto Sans" w:cs="Noto Sans"/>
                <w:sz w:val="28"/>
                <w:szCs w:val="28"/>
              </w:rPr>
              <w:t xml:space="preserve"> u</w:t>
            </w:r>
            <w:r w:rsidR="00E708D6" w:rsidRPr="00CB6227">
              <w:rPr>
                <w:rFonts w:ascii="Noto Sans" w:hAnsi="Noto Sans" w:cs="Noto Sans"/>
                <w:sz w:val="28"/>
                <w:szCs w:val="28"/>
              </w:rPr>
              <w:t xml:space="preserve">p to </w:t>
            </w:r>
            <w:r w:rsidR="00E708D6"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>$1500</w:t>
            </w:r>
            <w:r w:rsidR="0071727F" w:rsidRPr="00CB6227">
              <w:rPr>
                <w:rFonts w:ascii="Noto Sans" w:hAnsi="Noto Sans" w:cs="Noto Sans"/>
                <w:sz w:val="28"/>
                <w:szCs w:val="28"/>
              </w:rPr>
              <w:t>. CO approval needed if costs exceed th</w:t>
            </w:r>
            <w:r w:rsidR="00B70E27" w:rsidRPr="00CB6227">
              <w:rPr>
                <w:rFonts w:ascii="Noto Sans" w:hAnsi="Noto Sans" w:cs="Noto Sans"/>
                <w:sz w:val="28"/>
                <w:szCs w:val="28"/>
              </w:rPr>
              <w:t>at</w:t>
            </w:r>
            <w:r w:rsidR="0071727F" w:rsidRPr="00CB6227">
              <w:rPr>
                <w:rFonts w:ascii="Noto Sans" w:hAnsi="Noto Sans" w:cs="Noto Sans"/>
                <w:sz w:val="28"/>
                <w:szCs w:val="28"/>
              </w:rPr>
              <w:t xml:space="preserve"> amount. </w:t>
            </w:r>
          </w:p>
          <w:p w14:paraId="29E23AA5" w14:textId="77777777" w:rsidR="0071727F" w:rsidRPr="00CB6227" w:rsidRDefault="0071727F" w:rsidP="0071727F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5FC871ED" w14:textId="79FBFE8F" w:rsidR="0032371C" w:rsidRPr="00CB6227" w:rsidRDefault="0032371C" w:rsidP="0071727F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Basic goods: $500</w:t>
            </w:r>
            <w:r w:rsidR="000B709B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</w:p>
          <w:p w14:paraId="003ADEC1" w14:textId="77777777" w:rsidR="0071727F" w:rsidRPr="00CB6227" w:rsidRDefault="0071727F" w:rsidP="0071727F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27C76A44" w14:textId="23433C66" w:rsidR="0032371C" w:rsidRPr="00CB6227" w:rsidRDefault="0032371C" w:rsidP="0071727F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Furnishings: $1000</w:t>
            </w:r>
            <w:r w:rsidR="00E708D6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</w:p>
          <w:p w14:paraId="394CD8CB" w14:textId="77777777" w:rsidR="0071727F" w:rsidRPr="00CB6227" w:rsidRDefault="0071727F" w:rsidP="0071727F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6920733B" w14:textId="5361A4B7" w:rsidR="004002CF" w:rsidRPr="00CB6227" w:rsidRDefault="0032371C" w:rsidP="008F49FD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Extra locks</w:t>
            </w:r>
            <w:r w:rsidR="000B709B" w:rsidRPr="00CB6227">
              <w:rPr>
                <w:rFonts w:ascii="Noto Sans" w:hAnsi="Noto Sans" w:cs="Noto Sans"/>
                <w:sz w:val="28"/>
                <w:szCs w:val="28"/>
              </w:rPr>
              <w:t xml:space="preserve"> and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keys:</w:t>
            </w:r>
            <w:r w:rsidR="000B709B"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</w:p>
          <w:p w14:paraId="7899D056" w14:textId="63F8E88E" w:rsidR="004002CF" w:rsidRPr="00CB6227" w:rsidRDefault="0071727F" w:rsidP="000B709B">
            <w:pPr>
              <w:pStyle w:val="ListParagraph"/>
              <w:numPr>
                <w:ilvl w:val="0"/>
                <w:numId w:val="39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R</w:t>
            </w:r>
            <w:r w:rsidR="0032371C" w:rsidRPr="00CB6227">
              <w:rPr>
                <w:rFonts w:ascii="Noto Sans" w:hAnsi="Noto Sans" w:cs="Noto Sans"/>
                <w:sz w:val="28"/>
                <w:szCs w:val="28"/>
              </w:rPr>
              <w:t xml:space="preserve">easonable market averages. </w:t>
            </w:r>
          </w:p>
          <w:p w14:paraId="28446C06" w14:textId="74754D53" w:rsidR="0032371C" w:rsidRPr="00CB6227" w:rsidRDefault="000B709B" w:rsidP="00326DF8">
            <w:pPr>
              <w:pStyle w:val="ListParagraph"/>
              <w:numPr>
                <w:ilvl w:val="0"/>
                <w:numId w:val="39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Reasonable n</w:t>
            </w:r>
            <w:r w:rsidR="0071727F" w:rsidRPr="00CB6227">
              <w:rPr>
                <w:rFonts w:ascii="Noto Sans" w:hAnsi="Noto Sans" w:cs="Noto Sans"/>
                <w:sz w:val="28"/>
                <w:szCs w:val="28"/>
              </w:rPr>
              <w:t xml:space="preserve">umber of keys to meet needs. </w:t>
            </w:r>
          </w:p>
          <w:p w14:paraId="6589A5ED" w14:textId="77777777" w:rsidR="00F94AF6" w:rsidRPr="00CB6227" w:rsidRDefault="00F94AF6" w:rsidP="00F60EC6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3597" w:type="dxa"/>
            <w:shd w:val="clear" w:color="auto" w:fill="F6E9B4"/>
          </w:tcPr>
          <w:p w14:paraId="01A3EC7E" w14:textId="66EADDE7" w:rsidR="000A1256" w:rsidRPr="00CB6227" w:rsidRDefault="007B6FB8" w:rsidP="00F60EC6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>One-time needs ca</w:t>
            </w:r>
            <w:r w:rsidR="000A1256" w:rsidRPr="00CB6227">
              <w:rPr>
                <w:rFonts w:ascii="Noto Sans" w:hAnsi="Noto Sans" w:cs="Noto Sans"/>
                <w:sz w:val="28"/>
                <w:szCs w:val="28"/>
              </w:rPr>
              <w:t xml:space="preserve">nnot exceed: </w:t>
            </w:r>
          </w:p>
          <w:p w14:paraId="5741270B" w14:textId="43103ED3" w:rsidR="000A1256" w:rsidRPr="00CB6227" w:rsidRDefault="006B4080" w:rsidP="00F60EC6">
            <w:pPr>
              <w:pStyle w:val="ListParagraph"/>
              <w:numPr>
                <w:ilvl w:val="0"/>
                <w:numId w:val="33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>Home repairs</w:t>
            </w:r>
            <w:r w:rsidR="000A1256" w:rsidRPr="00CB6227">
              <w:rPr>
                <w:rFonts w:ascii="Noto Sans" w:hAnsi="Noto Sans" w:cs="Noto Sans"/>
                <w:sz w:val="28"/>
                <w:szCs w:val="28"/>
              </w:rPr>
              <w:t>: $1000 in any 24</w:t>
            </w:r>
            <w:r w:rsidR="00C0331B"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="000A1256" w:rsidRPr="00CB6227">
              <w:rPr>
                <w:rFonts w:ascii="Noto Sans" w:hAnsi="Noto Sans" w:cs="Noto Sans"/>
                <w:sz w:val="28"/>
                <w:szCs w:val="28"/>
              </w:rPr>
              <w:t>month</w:t>
            </w:r>
            <w:r w:rsidR="002222C4" w:rsidRPr="00CB6227">
              <w:rPr>
                <w:rFonts w:ascii="Noto Sans" w:hAnsi="Noto Sans" w:cs="Noto Sans"/>
                <w:sz w:val="28"/>
                <w:szCs w:val="28"/>
              </w:rPr>
              <w:t>s</w:t>
            </w:r>
            <w:r w:rsidR="000A1256" w:rsidRPr="00CB6227">
              <w:rPr>
                <w:rFonts w:ascii="Noto Sans" w:hAnsi="Noto Sans" w:cs="Noto Sans"/>
                <w:sz w:val="28"/>
                <w:szCs w:val="28"/>
              </w:rPr>
              <w:t xml:space="preserve">. </w:t>
            </w:r>
          </w:p>
          <w:p w14:paraId="24EC95D3" w14:textId="5C7145C6" w:rsidR="000A1256" w:rsidRPr="00CB6227" w:rsidRDefault="000A1256" w:rsidP="00F60EC6">
            <w:pPr>
              <w:pStyle w:val="ListParagraph"/>
              <w:numPr>
                <w:ilvl w:val="0"/>
                <w:numId w:val="33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Moving: $1000 in any 12</w:t>
            </w:r>
            <w:r w:rsidR="002222C4"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month</w:t>
            </w:r>
            <w:r w:rsidR="002222C4" w:rsidRPr="00CB6227">
              <w:rPr>
                <w:rFonts w:ascii="Noto Sans" w:hAnsi="Noto Sans" w:cs="Noto Sans"/>
                <w:sz w:val="28"/>
                <w:szCs w:val="28"/>
              </w:rPr>
              <w:t>s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. </w:t>
            </w:r>
          </w:p>
          <w:p w14:paraId="4E4002C1" w14:textId="008E9EF1" w:rsidR="000A1256" w:rsidRPr="00CB6227" w:rsidRDefault="000A1256" w:rsidP="00F60EC6">
            <w:pPr>
              <w:pStyle w:val="ListParagraph"/>
              <w:numPr>
                <w:ilvl w:val="0"/>
                <w:numId w:val="33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Property tax: Cost of one year. </w:t>
            </w:r>
          </w:p>
          <w:p w14:paraId="66ACB53D" w14:textId="6AD9285C" w:rsidR="000A1256" w:rsidRPr="00CB6227" w:rsidRDefault="000A1256" w:rsidP="00F60EC6">
            <w:pPr>
              <w:pStyle w:val="ListParagraph"/>
              <w:numPr>
                <w:ilvl w:val="0"/>
                <w:numId w:val="33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Community Transition Services: Minimum amount necessary. </w:t>
            </w:r>
          </w:p>
          <w:p w14:paraId="27EE383A" w14:textId="703B73B0" w:rsidR="000A1256" w:rsidRPr="00CB6227" w:rsidRDefault="009D5903" w:rsidP="00F60EC6">
            <w:pPr>
              <w:pStyle w:val="ListParagraph"/>
              <w:numPr>
                <w:ilvl w:val="0"/>
                <w:numId w:val="33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CBC/</w:t>
            </w:r>
            <w:r w:rsidR="000A1256" w:rsidRPr="00CB6227">
              <w:rPr>
                <w:rFonts w:ascii="Noto Sans" w:hAnsi="Noto Sans" w:cs="Noto Sans"/>
                <w:sz w:val="28"/>
                <w:szCs w:val="28"/>
              </w:rPr>
              <w:t>R</w:t>
            </w:r>
            <w:r w:rsidR="009F6188" w:rsidRPr="00CB6227">
              <w:rPr>
                <w:rFonts w:ascii="Noto Sans" w:hAnsi="Noto Sans" w:cs="Noto Sans"/>
                <w:sz w:val="28"/>
                <w:szCs w:val="28"/>
              </w:rPr>
              <w:t xml:space="preserve"> and </w:t>
            </w:r>
            <w:r w:rsidR="000A1256" w:rsidRPr="00CB6227">
              <w:rPr>
                <w:rFonts w:ascii="Noto Sans" w:hAnsi="Noto Sans" w:cs="Noto Sans"/>
                <w:sz w:val="28"/>
                <w:szCs w:val="28"/>
              </w:rPr>
              <w:t>B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:</w:t>
            </w:r>
            <w:r w:rsidR="000A1256" w:rsidRPr="00CB6227">
              <w:rPr>
                <w:rFonts w:ascii="Noto Sans" w:hAnsi="Noto Sans" w:cs="Noto Sans"/>
                <w:sz w:val="28"/>
                <w:szCs w:val="28"/>
              </w:rPr>
              <w:t xml:space="preserve"> Refer to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the e</w:t>
            </w:r>
            <w:r w:rsidR="000A1256" w:rsidRPr="00CB6227">
              <w:rPr>
                <w:rFonts w:ascii="Noto Sans" w:hAnsi="Noto Sans" w:cs="Noto Sans"/>
                <w:sz w:val="28"/>
                <w:szCs w:val="28"/>
              </w:rPr>
              <w:t xml:space="preserve">ligibility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n</w:t>
            </w:r>
            <w:r w:rsidR="000A1256" w:rsidRPr="00CB6227">
              <w:rPr>
                <w:rFonts w:ascii="Noto Sans" w:hAnsi="Noto Sans" w:cs="Noto Sans"/>
                <w:sz w:val="28"/>
                <w:szCs w:val="28"/>
              </w:rPr>
              <w:t xml:space="preserve">otebook. </w:t>
            </w:r>
          </w:p>
          <w:p w14:paraId="5BDCF55C" w14:textId="4856E19F" w:rsidR="000A1256" w:rsidRPr="00CB6227" w:rsidRDefault="007B6FB8" w:rsidP="00F60EC6">
            <w:pPr>
              <w:pStyle w:val="ListParagraph"/>
              <w:numPr>
                <w:ilvl w:val="0"/>
                <w:numId w:val="33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Diversion Services: </w:t>
            </w:r>
            <w:r w:rsidR="009D5903" w:rsidRPr="00CB6227">
              <w:rPr>
                <w:rFonts w:ascii="Noto Sans" w:hAnsi="Noto Sans" w:cs="Noto Sans"/>
                <w:sz w:val="28"/>
                <w:szCs w:val="28"/>
              </w:rPr>
              <w:t>Minimum amount necessary.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</w:p>
          <w:p w14:paraId="6CAF6F74" w14:textId="198FED9D" w:rsidR="000A1256" w:rsidRPr="00CB6227" w:rsidRDefault="007B6FB8" w:rsidP="00F60EC6">
            <w:pPr>
              <w:pStyle w:val="ListParagraph"/>
              <w:numPr>
                <w:ilvl w:val="0"/>
                <w:numId w:val="33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For more details refer to p</w:t>
            </w:r>
            <w:r w:rsidR="009D5903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531 in the </w:t>
            </w:r>
            <w:hyperlink r:id="rId10" w:history="1">
              <w:r w:rsidRPr="00B8784F">
                <w:rPr>
                  <w:rStyle w:val="Hyperlink"/>
                  <w:rFonts w:ascii="Noto Sans" w:hAnsi="Noto Sans" w:cs="Noto Sans"/>
                  <w:b/>
                  <w:bCs/>
                  <w:color w:val="2E3192"/>
                  <w:sz w:val="28"/>
                  <w:szCs w:val="28"/>
                </w:rPr>
                <w:t>Oregon Programs Eligibility Notebook</w:t>
              </w:r>
            </w:hyperlink>
            <w:r w:rsidRPr="00B8784F">
              <w:rPr>
                <w:rStyle w:val="Hyperlink"/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  <w:t>.</w:t>
            </w:r>
          </w:p>
        </w:tc>
        <w:tc>
          <w:tcPr>
            <w:tcW w:w="3598" w:type="dxa"/>
            <w:shd w:val="clear" w:color="auto" w:fill="F4C4D5"/>
          </w:tcPr>
          <w:p w14:paraId="344683BC" w14:textId="30F802B3" w:rsidR="009D5903" w:rsidRPr="00CB6227" w:rsidRDefault="0032371C" w:rsidP="0032371C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 xml:space="preserve">No </w:t>
            </w:r>
            <w:r w:rsidR="00F523D8" w:rsidRPr="00CB6227">
              <w:rPr>
                <w:rFonts w:ascii="Noto Sans" w:hAnsi="Noto Sans" w:cs="Noto Sans"/>
                <w:sz w:val="28"/>
                <w:szCs w:val="28"/>
              </w:rPr>
              <w:t>payment limitations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or cap. </w:t>
            </w:r>
          </w:p>
          <w:p w14:paraId="62D228D9" w14:textId="77777777" w:rsidR="009D5903" w:rsidRPr="00CB6227" w:rsidRDefault="009D5903" w:rsidP="0032371C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0C070EFA" w14:textId="0D744C2E" w:rsidR="0032371C" w:rsidRPr="00CB6227" w:rsidRDefault="0032371C" w:rsidP="0032371C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CO will determine if the service or item is </w:t>
            </w:r>
            <w:r w:rsidR="00105B5A" w:rsidRPr="00CB6227">
              <w:rPr>
                <w:rFonts w:ascii="Noto Sans" w:hAnsi="Noto Sans" w:cs="Noto Sans"/>
                <w:sz w:val="28"/>
                <w:szCs w:val="28"/>
              </w:rPr>
              <w:t xml:space="preserve">the most </w:t>
            </w:r>
            <w:r w:rsidR="00D55042" w:rsidRPr="00CB6227">
              <w:rPr>
                <w:rFonts w:ascii="Noto Sans" w:hAnsi="Noto Sans" w:cs="Noto Sans"/>
                <w:sz w:val="28"/>
                <w:szCs w:val="28"/>
              </w:rPr>
              <w:t>cost-effective</w:t>
            </w:r>
            <w:r w:rsidR="00105B5A" w:rsidRPr="00CB6227">
              <w:rPr>
                <w:rFonts w:ascii="Noto Sans" w:hAnsi="Noto Sans" w:cs="Noto Sans"/>
                <w:sz w:val="28"/>
                <w:szCs w:val="28"/>
              </w:rPr>
              <w:t xml:space="preserve"> solution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to mitigate a crisis. </w:t>
            </w:r>
          </w:p>
          <w:p w14:paraId="2153A6BC" w14:textId="77777777" w:rsidR="00F94AF6" w:rsidRPr="00CB6227" w:rsidRDefault="00F94AF6" w:rsidP="00F60EC6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</w:tr>
    </w:tbl>
    <w:p w14:paraId="0597D5B9" w14:textId="77777777" w:rsidR="00435738" w:rsidRPr="00CB6227" w:rsidRDefault="00435738" w:rsidP="00A91411">
      <w:pPr>
        <w:pStyle w:val="Heading1"/>
        <w:rPr>
          <w:rFonts w:ascii="Noto Sans" w:hAnsi="Noto Sans" w:cs="Noto Sans"/>
          <w:b/>
          <w:bCs/>
          <w:color w:val="2E3192"/>
        </w:rPr>
      </w:pPr>
      <w:r w:rsidRPr="00CB6227">
        <w:rPr>
          <w:rFonts w:ascii="Noto Sans" w:hAnsi="Noto Sans" w:cs="Noto Sans"/>
          <w:b/>
          <w:bCs/>
          <w:color w:val="2E3192"/>
        </w:rPr>
        <w:lastRenderedPageBreak/>
        <w:t>D/T Special Note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8"/>
        <w:gridCol w:w="3597"/>
        <w:gridCol w:w="3598"/>
      </w:tblGrid>
      <w:tr w:rsidR="00435738" w:rsidRPr="00CB6227" w14:paraId="14F80469" w14:textId="77777777" w:rsidTr="00A56CC9">
        <w:tc>
          <w:tcPr>
            <w:tcW w:w="3597" w:type="dxa"/>
            <w:shd w:val="clear" w:color="auto" w:fill="CFE8CA"/>
          </w:tcPr>
          <w:p w14:paraId="3989B44B" w14:textId="11595FCB" w:rsidR="00BE0A8D" w:rsidRPr="00CB6227" w:rsidRDefault="00435738" w:rsidP="00FC34B2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FROM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the State </w:t>
            </w:r>
            <w:r w:rsidR="004309AB" w:rsidRPr="00CB6227">
              <w:rPr>
                <w:rFonts w:ascii="Noto Sans" w:hAnsi="Noto Sans" w:cs="Noto Sans"/>
                <w:sz w:val="28"/>
                <w:szCs w:val="28"/>
              </w:rPr>
              <w:t>H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ospital or </w:t>
            </w:r>
            <w:r w:rsidR="00141CD9" w:rsidRPr="00CB6227">
              <w:rPr>
                <w:rFonts w:ascii="Noto Sans" w:hAnsi="Noto Sans" w:cs="Noto Sans"/>
                <w:sz w:val="28"/>
                <w:szCs w:val="28"/>
              </w:rPr>
              <w:t>n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ursing </w:t>
            </w:r>
            <w:r w:rsidR="00141CD9" w:rsidRPr="00CB6227">
              <w:rPr>
                <w:rFonts w:ascii="Noto Sans" w:hAnsi="Noto Sans" w:cs="Noto Sans"/>
                <w:sz w:val="28"/>
                <w:szCs w:val="28"/>
              </w:rPr>
              <w:t>f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acility</w:t>
            </w:r>
            <w:r w:rsidR="00141CD9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</w:p>
          <w:p w14:paraId="25C77480" w14:textId="77777777" w:rsidR="00BE0A8D" w:rsidRPr="00CB6227" w:rsidRDefault="00BE0A8D" w:rsidP="00FC34B2">
            <w:pPr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</w:p>
          <w:p w14:paraId="2CEEBEA0" w14:textId="72D66401" w:rsidR="00435738" w:rsidRPr="00CB6227" w:rsidRDefault="00435738" w:rsidP="00FC34B2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lastRenderedPageBreak/>
              <w:t xml:space="preserve">TO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a lower level of care (CBC or In-home).  </w:t>
            </w:r>
            <w:r w:rsidR="00935FB7" w:rsidRPr="00CB6227">
              <w:rPr>
                <w:rFonts w:ascii="Noto Sans" w:hAnsi="Noto Sans" w:cs="Noto Sans"/>
                <w:sz w:val="28"/>
                <w:szCs w:val="28"/>
              </w:rPr>
              <w:br/>
            </w:r>
          </w:p>
          <w:p w14:paraId="5E13BE3D" w14:textId="77777777" w:rsidR="00435738" w:rsidRPr="00CB6227" w:rsidRDefault="00435738" w:rsidP="00FC34B2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*Diversion not included.</w:t>
            </w:r>
          </w:p>
          <w:p w14:paraId="3567CBC7" w14:textId="77777777" w:rsidR="004C57D3" w:rsidRDefault="004C57D3" w:rsidP="00FC34B2">
            <w:pPr>
              <w:rPr>
                <w:rFonts w:ascii="Noto Sans" w:hAnsi="Noto Sans" w:cs="Noto Sans"/>
                <w:sz w:val="24"/>
                <w:szCs w:val="24"/>
              </w:rPr>
            </w:pPr>
          </w:p>
          <w:p w14:paraId="5F4BCE4E" w14:textId="3583E053" w:rsidR="004C57D3" w:rsidRPr="004C57D3" w:rsidRDefault="004C57D3" w:rsidP="00FC34B2">
            <w:pPr>
              <w:rPr>
                <w:rFonts w:ascii="Noto Sans" w:hAnsi="Noto Sans" w:cs="Noto Sans"/>
                <w:sz w:val="24"/>
                <w:szCs w:val="24"/>
              </w:rPr>
            </w:pPr>
            <w:r w:rsidRPr="004C57D3">
              <w:rPr>
                <w:rFonts w:ascii="Noto Sans" w:hAnsi="Noto Sans" w:cs="Noto Sans"/>
                <w:sz w:val="28"/>
                <w:szCs w:val="28"/>
              </w:rPr>
              <w:t xml:space="preserve">For K-Plan </w:t>
            </w:r>
            <w:r>
              <w:rPr>
                <w:rFonts w:ascii="Noto Sans" w:hAnsi="Noto Sans" w:cs="Noto Sans"/>
                <w:sz w:val="28"/>
                <w:szCs w:val="28"/>
              </w:rPr>
              <w:t>o</w:t>
            </w:r>
            <w:r w:rsidRPr="004C57D3">
              <w:rPr>
                <w:rFonts w:ascii="Noto Sans" w:hAnsi="Noto Sans" w:cs="Noto Sans"/>
                <w:sz w:val="28"/>
                <w:szCs w:val="28"/>
              </w:rPr>
              <w:t xml:space="preserve">nly. </w:t>
            </w:r>
          </w:p>
        </w:tc>
        <w:tc>
          <w:tcPr>
            <w:tcW w:w="3598" w:type="dxa"/>
            <w:shd w:val="clear" w:color="auto" w:fill="B4DCF5"/>
          </w:tcPr>
          <w:p w14:paraId="27DE1452" w14:textId="5E6596D2" w:rsidR="00BE0A8D" w:rsidRPr="00CB6227" w:rsidRDefault="00435738" w:rsidP="00FC34B2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lastRenderedPageBreak/>
              <w:t>FROM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a CBC or acute hospital (not NF)</w:t>
            </w:r>
            <w:r w:rsidR="00141CD9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</w:p>
          <w:p w14:paraId="5AD9F155" w14:textId="77777777" w:rsidR="00BE0A8D" w:rsidRPr="00CB6227" w:rsidRDefault="00BE0A8D" w:rsidP="00FC34B2">
            <w:pPr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</w:p>
          <w:p w14:paraId="7A366830" w14:textId="0DBE5BF1" w:rsidR="00435738" w:rsidRPr="00CB6227" w:rsidRDefault="00435738" w:rsidP="00FC34B2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lastRenderedPageBreak/>
              <w:t>TO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in-home setting only. </w:t>
            </w:r>
          </w:p>
          <w:p w14:paraId="5C21A776" w14:textId="12222EB0" w:rsidR="00935FB7" w:rsidRPr="00CB6227" w:rsidRDefault="00935FB7" w:rsidP="00FC34B2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1448022F" w14:textId="77777777" w:rsidR="00435738" w:rsidRPr="00CB6227" w:rsidRDefault="00435738" w:rsidP="00FC34B2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*Diversion not included.</w:t>
            </w:r>
          </w:p>
          <w:p w14:paraId="29888B95" w14:textId="77777777" w:rsidR="00435738" w:rsidRPr="00CB6227" w:rsidRDefault="00435738" w:rsidP="00FC34B2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3597" w:type="dxa"/>
            <w:shd w:val="clear" w:color="auto" w:fill="F6E9B4"/>
          </w:tcPr>
          <w:p w14:paraId="1D58EC21" w14:textId="6B218431" w:rsidR="00141CD9" w:rsidRPr="00CB6227" w:rsidRDefault="00435738" w:rsidP="00FC34B2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lastRenderedPageBreak/>
              <w:t>FROM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="005500E4" w:rsidRPr="00CB6227">
              <w:rPr>
                <w:rFonts w:ascii="Noto Sans" w:hAnsi="Noto Sans" w:cs="Noto Sans"/>
                <w:sz w:val="28"/>
                <w:szCs w:val="28"/>
              </w:rPr>
              <w:t xml:space="preserve">the State Hospital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or </w:t>
            </w:r>
            <w:r w:rsidR="00141CD9" w:rsidRPr="00CB6227">
              <w:rPr>
                <w:rFonts w:ascii="Noto Sans" w:hAnsi="Noto Sans" w:cs="Noto Sans"/>
                <w:sz w:val="28"/>
                <w:szCs w:val="28"/>
              </w:rPr>
              <w:t>n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ursing </w:t>
            </w:r>
            <w:r w:rsidR="00141CD9" w:rsidRPr="00CB6227">
              <w:rPr>
                <w:rFonts w:ascii="Noto Sans" w:hAnsi="Noto Sans" w:cs="Noto Sans"/>
                <w:sz w:val="28"/>
                <w:szCs w:val="28"/>
              </w:rPr>
              <w:t>f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acility</w:t>
            </w:r>
            <w:r w:rsidR="006D752E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</w:p>
          <w:p w14:paraId="54242320" w14:textId="77777777" w:rsidR="00141CD9" w:rsidRPr="00CB6227" w:rsidRDefault="00141CD9" w:rsidP="00FC34B2">
            <w:pPr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</w:p>
          <w:p w14:paraId="765FAA0B" w14:textId="1D9B9109" w:rsidR="00435738" w:rsidRPr="00CB6227" w:rsidRDefault="00435738" w:rsidP="00FC34B2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lastRenderedPageBreak/>
              <w:t xml:space="preserve">TO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lower level of care</w:t>
            </w:r>
            <w:r w:rsidR="006D752E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  <w:r w:rsidR="00895638" w:rsidRPr="00CB6227">
              <w:rPr>
                <w:rFonts w:ascii="Noto Sans" w:hAnsi="Noto Sans" w:cs="Noto Sans"/>
                <w:sz w:val="28"/>
                <w:szCs w:val="28"/>
              </w:rPr>
              <w:br/>
            </w:r>
          </w:p>
          <w:p w14:paraId="4F0B5CCF" w14:textId="4E0913F2" w:rsidR="00435738" w:rsidRPr="00CB6227" w:rsidRDefault="00435738" w:rsidP="00FC34B2">
            <w:pPr>
              <w:rPr>
                <w:rFonts w:ascii="Noto Sans" w:hAnsi="Noto Sans" w:cs="Noto Sans"/>
                <w:sz w:val="24"/>
                <w:szCs w:val="24"/>
              </w:rPr>
            </w:pP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Diversion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funds allowed to avoid NF </w:t>
            </w:r>
            <w:r w:rsidR="006D752E" w:rsidRPr="00CB6227">
              <w:rPr>
                <w:rFonts w:ascii="Noto Sans" w:hAnsi="Noto Sans" w:cs="Noto Sans"/>
                <w:sz w:val="28"/>
                <w:szCs w:val="28"/>
              </w:rPr>
              <w:t>placement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.  </w:t>
            </w:r>
            <w:r w:rsidR="00833D61" w:rsidRPr="00CB6227">
              <w:rPr>
                <w:rFonts w:ascii="Noto Sans" w:hAnsi="Noto Sans" w:cs="Noto Sans"/>
                <w:sz w:val="28"/>
                <w:szCs w:val="28"/>
              </w:rPr>
              <w:t xml:space="preserve">Use 1915(k) if possible due to federal match. </w:t>
            </w:r>
          </w:p>
        </w:tc>
        <w:tc>
          <w:tcPr>
            <w:tcW w:w="3598" w:type="dxa"/>
            <w:shd w:val="clear" w:color="auto" w:fill="F4C4D5"/>
          </w:tcPr>
          <w:p w14:paraId="01F451F0" w14:textId="7F96DB11" w:rsidR="00435738" w:rsidRPr="00CB6227" w:rsidRDefault="006D752E" w:rsidP="00FC34B2">
            <w:pPr>
              <w:rPr>
                <w:rFonts w:ascii="Noto Sans" w:hAnsi="Noto Sans" w:cs="Noto Sans"/>
                <w:sz w:val="24"/>
                <w:szCs w:val="24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>No</w:t>
            </w:r>
            <w:r w:rsidR="00435738" w:rsidRPr="00CB6227">
              <w:rPr>
                <w:rFonts w:ascii="Noto Sans" w:hAnsi="Noto Sans" w:cs="Noto Sans"/>
                <w:sz w:val="28"/>
                <w:szCs w:val="28"/>
              </w:rPr>
              <w:t xml:space="preserve"> other funding source is </w:t>
            </w:r>
            <w:r w:rsidR="00326DF8" w:rsidRPr="00CB6227">
              <w:rPr>
                <w:rFonts w:ascii="Noto Sans" w:hAnsi="Noto Sans" w:cs="Noto Sans"/>
                <w:sz w:val="28"/>
                <w:szCs w:val="28"/>
              </w:rPr>
              <w:t>available,</w:t>
            </w:r>
            <w:r w:rsidR="00435738" w:rsidRPr="00CB6227">
              <w:rPr>
                <w:rFonts w:ascii="Noto Sans" w:hAnsi="Noto Sans" w:cs="Noto Sans"/>
                <w:sz w:val="28"/>
                <w:szCs w:val="28"/>
              </w:rPr>
              <w:t xml:space="preserve"> and the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person </w:t>
            </w:r>
            <w:r w:rsidR="00435738" w:rsidRPr="00CB6227">
              <w:rPr>
                <w:rFonts w:ascii="Noto Sans" w:hAnsi="Noto Sans" w:cs="Noto Sans"/>
                <w:sz w:val="28"/>
                <w:szCs w:val="28"/>
              </w:rPr>
              <w:t xml:space="preserve">is experiencing a </w:t>
            </w:r>
            <w:r w:rsidR="00435738"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>crisis</w:t>
            </w:r>
            <w:r w:rsidR="00C0331B" w:rsidRPr="00CB6227">
              <w:rPr>
                <w:rFonts w:ascii="Noto Sans" w:hAnsi="Noto Sans" w:cs="Noto Sans"/>
                <w:sz w:val="28"/>
                <w:szCs w:val="28"/>
              </w:rPr>
              <w:t xml:space="preserve"> that would endanger their health and/or safety in their home. </w:t>
            </w:r>
          </w:p>
        </w:tc>
      </w:tr>
    </w:tbl>
    <w:p w14:paraId="2D34406A" w14:textId="4CFBF45F" w:rsidR="00515314" w:rsidRPr="00CB6227" w:rsidRDefault="00515314" w:rsidP="00A91411">
      <w:pPr>
        <w:pStyle w:val="Heading1"/>
        <w:rPr>
          <w:rFonts w:ascii="Noto Sans" w:hAnsi="Noto Sans" w:cs="Noto Sans"/>
          <w:b/>
          <w:bCs/>
          <w:color w:val="2E3192"/>
        </w:rPr>
      </w:pPr>
      <w:r w:rsidRPr="00CB6227">
        <w:rPr>
          <w:rFonts w:ascii="Noto Sans" w:hAnsi="Noto Sans" w:cs="Noto Sans"/>
          <w:b/>
          <w:bCs/>
          <w:color w:val="2E3192"/>
        </w:rPr>
        <w:lastRenderedPageBreak/>
        <w:t xml:space="preserve">Considerations </w:t>
      </w:r>
      <w:r w:rsidR="009F6188" w:rsidRPr="00CB6227">
        <w:rPr>
          <w:rFonts w:ascii="Noto Sans" w:hAnsi="Noto Sans" w:cs="Noto Sans"/>
          <w:b/>
          <w:bCs/>
          <w:color w:val="2E3192"/>
        </w:rPr>
        <w:t>and</w:t>
      </w:r>
      <w:r w:rsidR="00075B95" w:rsidRPr="00CB6227">
        <w:rPr>
          <w:rFonts w:ascii="Noto Sans" w:hAnsi="Noto Sans" w:cs="Noto Sans"/>
          <w:b/>
          <w:bCs/>
          <w:color w:val="2E3192"/>
        </w:rPr>
        <w:t xml:space="preserve"> 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8"/>
        <w:gridCol w:w="3597"/>
        <w:gridCol w:w="3598"/>
      </w:tblGrid>
      <w:tr w:rsidR="0032371C" w:rsidRPr="00CB6227" w14:paraId="13C2E9B8" w14:textId="77777777" w:rsidTr="00A56CC9">
        <w:tc>
          <w:tcPr>
            <w:tcW w:w="3597" w:type="dxa"/>
            <w:shd w:val="clear" w:color="auto" w:fill="CFE8CA"/>
          </w:tcPr>
          <w:p w14:paraId="756E4FF9" w14:textId="22EE77B0" w:rsidR="00D1256B" w:rsidRPr="00CB6227" w:rsidRDefault="006C5592" w:rsidP="006C5592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Ensure a</w:t>
            </w:r>
            <w:r w:rsidR="00D1256B" w:rsidRPr="00CB6227">
              <w:rPr>
                <w:rFonts w:ascii="Noto Sans" w:hAnsi="Noto Sans" w:cs="Noto Sans"/>
                <w:sz w:val="28"/>
                <w:szCs w:val="28"/>
              </w:rPr>
              <w:t xml:space="preserve">ssessment comments and synopsis </w:t>
            </w:r>
            <w:r w:rsidR="001B7605">
              <w:rPr>
                <w:rFonts w:ascii="Noto Sans" w:hAnsi="Noto Sans" w:cs="Noto Sans"/>
                <w:sz w:val="28"/>
                <w:szCs w:val="28"/>
              </w:rPr>
              <w:t xml:space="preserve">or OPI-M PLAN </w:t>
            </w:r>
            <w:r w:rsidR="00326DF8" w:rsidRPr="00CB6227">
              <w:rPr>
                <w:rFonts w:ascii="Noto Sans" w:hAnsi="Noto Sans" w:cs="Noto Sans"/>
                <w:sz w:val="28"/>
                <w:szCs w:val="28"/>
              </w:rPr>
              <w:t>c</w:t>
            </w:r>
            <w:r w:rsidR="00D1256B" w:rsidRPr="00CB6227">
              <w:rPr>
                <w:rFonts w:ascii="Noto Sans" w:hAnsi="Noto Sans" w:cs="Noto Sans"/>
                <w:sz w:val="28"/>
                <w:szCs w:val="28"/>
              </w:rPr>
              <w:t xml:space="preserve">learly describe why the </w:t>
            </w:r>
            <w:r w:rsidR="001B7605">
              <w:rPr>
                <w:rFonts w:ascii="Noto Sans" w:hAnsi="Noto Sans" w:cs="Noto Sans"/>
                <w:sz w:val="28"/>
                <w:szCs w:val="28"/>
              </w:rPr>
              <w:t>ancillary service</w:t>
            </w:r>
            <w:r w:rsidR="00E8551E"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="00D1256B" w:rsidRPr="00CB6227">
              <w:rPr>
                <w:rFonts w:ascii="Noto Sans" w:hAnsi="Noto Sans" w:cs="Noto Sans"/>
                <w:sz w:val="28"/>
                <w:szCs w:val="28"/>
              </w:rPr>
              <w:t>is necessary to:</w:t>
            </w:r>
          </w:p>
          <w:p w14:paraId="23FEEB9C" w14:textId="15730D4A" w:rsidR="00D1256B" w:rsidRPr="00CB6227" w:rsidRDefault="00D1256B" w:rsidP="006C5592">
            <w:pPr>
              <w:pStyle w:val="ListParagraph"/>
              <w:numPr>
                <w:ilvl w:val="0"/>
                <w:numId w:val="21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Meet an assessed ADL or IADL</w:t>
            </w:r>
            <w:r w:rsidR="008B5301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</w:p>
          <w:p w14:paraId="05A185BC" w14:textId="4F34F708" w:rsidR="00D1256B" w:rsidRPr="00CB6227" w:rsidRDefault="00D1256B" w:rsidP="006C5592">
            <w:pPr>
              <w:pStyle w:val="ListParagraph"/>
              <w:numPr>
                <w:ilvl w:val="0"/>
                <w:numId w:val="21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Ensure health and safety</w:t>
            </w:r>
            <w:r w:rsidR="00326DF8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</w:p>
          <w:p w14:paraId="20942A68" w14:textId="197576A1" w:rsidR="00D1256B" w:rsidRPr="00CB6227" w:rsidRDefault="00D1256B" w:rsidP="006C5592">
            <w:pPr>
              <w:pStyle w:val="ListParagraph"/>
              <w:numPr>
                <w:ilvl w:val="0"/>
                <w:numId w:val="21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Increase independence</w:t>
            </w:r>
            <w:r w:rsidR="008B5301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</w:p>
          <w:p w14:paraId="2902B2F1" w14:textId="77777777" w:rsidR="001B7605" w:rsidRDefault="00D1256B" w:rsidP="006C5592">
            <w:pPr>
              <w:pStyle w:val="ListParagraph"/>
              <w:numPr>
                <w:ilvl w:val="0"/>
                <w:numId w:val="21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Replace the need for human assistance.</w:t>
            </w:r>
          </w:p>
          <w:p w14:paraId="6F2B9897" w14:textId="31724D11" w:rsidR="00D1256B" w:rsidRPr="001B7605" w:rsidRDefault="00D1256B" w:rsidP="001B7605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7689DDA0" w14:textId="7CBE26C0" w:rsidR="00D1256B" w:rsidRPr="00CB6227" w:rsidRDefault="00C0661D" w:rsidP="006C5592">
            <w:pPr>
              <w:rPr>
                <w:rFonts w:ascii="Noto Sans" w:hAnsi="Noto Sans" w:cs="Noto Sans"/>
                <w:sz w:val="28"/>
                <w:szCs w:val="28"/>
              </w:rPr>
            </w:pPr>
            <w:r w:rsidRPr="00C0661D">
              <w:rPr>
                <w:rFonts w:ascii="Noto Sans" w:hAnsi="Noto Sans" w:cs="Noto Sans"/>
                <w:sz w:val="28"/>
                <w:szCs w:val="28"/>
              </w:rPr>
              <w:lastRenderedPageBreak/>
              <w:t xml:space="preserve">Pictures are </w:t>
            </w:r>
            <w:r w:rsidRPr="00C0661D">
              <w:rPr>
                <w:rFonts w:ascii="Noto Sans" w:hAnsi="Noto Sans" w:cs="Noto Sans"/>
                <w:b/>
                <w:bCs/>
                <w:sz w:val="28"/>
                <w:szCs w:val="28"/>
              </w:rPr>
              <w:t>required</w:t>
            </w:r>
            <w:r w:rsidRPr="00C0661D">
              <w:rPr>
                <w:rFonts w:ascii="Noto Sans" w:hAnsi="Noto Sans" w:cs="Noto Sans"/>
                <w:sz w:val="28"/>
                <w:szCs w:val="28"/>
              </w:rPr>
              <w:t xml:space="preserve"> for chore services and strongly encouraged for home/environmental modifications.</w:t>
            </w:r>
            <w:r w:rsidR="00D1256B" w:rsidRPr="00CB6227">
              <w:rPr>
                <w:rFonts w:ascii="Noto Sans" w:hAnsi="Noto Sans" w:cs="Noto Sans"/>
                <w:sz w:val="28"/>
                <w:szCs w:val="28"/>
              </w:rPr>
              <w:br/>
            </w:r>
          </w:p>
          <w:p w14:paraId="0C9A637B" w14:textId="6E982DB3" w:rsidR="006C5592" w:rsidRPr="00CB6227" w:rsidRDefault="004C6DD1" w:rsidP="006C5592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R</w:t>
            </w:r>
            <w:r w:rsidR="00D1256B" w:rsidRPr="00CB6227">
              <w:rPr>
                <w:rFonts w:ascii="Noto Sans" w:hAnsi="Noto Sans" w:cs="Noto Sans"/>
                <w:sz w:val="28"/>
                <w:szCs w:val="28"/>
              </w:rPr>
              <w:t>educ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e</w:t>
            </w:r>
            <w:r w:rsidR="00D1256B" w:rsidRPr="00CB6227">
              <w:rPr>
                <w:rFonts w:ascii="Noto Sans" w:hAnsi="Noto Sans" w:cs="Noto Sans"/>
                <w:sz w:val="28"/>
                <w:szCs w:val="28"/>
              </w:rPr>
              <w:t xml:space="preserve"> hours for in-home consumers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as appropriate</w:t>
            </w:r>
            <w:r w:rsidR="00D1256B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</w:p>
          <w:p w14:paraId="5F1E2CE7" w14:textId="23AD83F2" w:rsidR="00833D61" w:rsidRPr="00CB6227" w:rsidRDefault="00833D61" w:rsidP="006C5592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52AB8F37" w14:textId="161D71B7" w:rsidR="00833D61" w:rsidRPr="00CB6227" w:rsidRDefault="00833D61" w:rsidP="006C5592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It is ideal to be specific on the consumer’s weight and height for lift chairs to ensure a good fit.</w:t>
            </w:r>
          </w:p>
          <w:p w14:paraId="51C5AB2D" w14:textId="77777777" w:rsidR="006C5592" w:rsidRPr="00CB6227" w:rsidRDefault="006C5592" w:rsidP="006C5592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430C8090" w14:textId="01009E35" w:rsidR="0066314D" w:rsidRPr="00CB6227" w:rsidRDefault="006C5592" w:rsidP="006C5592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Obtain three bids</w:t>
            </w:r>
            <w:r w:rsidR="0066314D" w:rsidRPr="00CB6227">
              <w:rPr>
                <w:rFonts w:ascii="Noto Sans" w:hAnsi="Noto Sans" w:cs="Noto Sans"/>
                <w:sz w:val="28"/>
                <w:szCs w:val="28"/>
              </w:rPr>
              <w:t xml:space="preserve"> for assistive technology, chore service and environmental modifications</w:t>
            </w:r>
            <w:r w:rsidR="00054ACE" w:rsidRPr="00CB6227">
              <w:rPr>
                <w:rFonts w:ascii="Noto Sans" w:hAnsi="Noto Sans" w:cs="Noto Sans"/>
                <w:sz w:val="28"/>
                <w:szCs w:val="28"/>
              </w:rPr>
              <w:t xml:space="preserve">; fewer bids accepted if three providers are not </w:t>
            </w:r>
            <w:r w:rsidR="00054ACE"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 xml:space="preserve">available or willing to provide a bid. </w:t>
            </w:r>
            <w:r w:rsidR="0066314D"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</w:p>
        </w:tc>
        <w:tc>
          <w:tcPr>
            <w:tcW w:w="3598" w:type="dxa"/>
            <w:shd w:val="clear" w:color="auto" w:fill="B4DCF5"/>
          </w:tcPr>
          <w:p w14:paraId="32BC7B03" w14:textId="17A3A5E2" w:rsidR="00895638" w:rsidRPr="00CB6227" w:rsidRDefault="00D1256B" w:rsidP="00895638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>Discuss goals</w:t>
            </w:r>
            <w:r w:rsidR="007C060C" w:rsidRPr="00CB6227">
              <w:rPr>
                <w:rFonts w:ascii="Noto Sans" w:hAnsi="Noto Sans" w:cs="Noto Sans"/>
                <w:sz w:val="28"/>
                <w:szCs w:val="28"/>
              </w:rPr>
              <w:t xml:space="preserve"> and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preferences with </w:t>
            </w:r>
            <w:r w:rsidR="007C060C" w:rsidRPr="00CB6227">
              <w:rPr>
                <w:rFonts w:ascii="Noto Sans" w:hAnsi="Noto Sans" w:cs="Noto Sans"/>
                <w:sz w:val="28"/>
                <w:szCs w:val="28"/>
              </w:rPr>
              <w:t>the</w:t>
            </w:r>
            <w:r w:rsidR="00326DF8" w:rsidRPr="00CB6227">
              <w:rPr>
                <w:rFonts w:ascii="Noto Sans" w:hAnsi="Noto Sans" w:cs="Noto Sans"/>
                <w:sz w:val="28"/>
                <w:szCs w:val="28"/>
              </w:rPr>
              <w:t xml:space="preserve"> consumer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  <w:r w:rsidR="00326DF8"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="00895638" w:rsidRPr="00CB6227">
              <w:rPr>
                <w:rFonts w:ascii="Noto Sans" w:hAnsi="Noto Sans" w:cs="Noto Sans"/>
                <w:sz w:val="28"/>
                <w:szCs w:val="28"/>
              </w:rPr>
              <w:t>Update goal</w:t>
            </w:r>
            <w:r w:rsidR="00965AC7" w:rsidRPr="00CB6227">
              <w:rPr>
                <w:rFonts w:ascii="Noto Sans" w:hAnsi="Noto Sans" w:cs="Noto Sans"/>
                <w:sz w:val="28"/>
                <w:szCs w:val="28"/>
              </w:rPr>
              <w:t>s</w:t>
            </w:r>
            <w:r w:rsidR="00895638" w:rsidRPr="00CB6227">
              <w:rPr>
                <w:rFonts w:ascii="Noto Sans" w:hAnsi="Noto Sans" w:cs="Noto Sans"/>
                <w:sz w:val="28"/>
                <w:szCs w:val="28"/>
              </w:rPr>
              <w:t xml:space="preserve"> and preferences</w:t>
            </w:r>
            <w:r w:rsidR="007C060C" w:rsidRPr="00CB6227">
              <w:rPr>
                <w:rFonts w:ascii="Noto Sans" w:hAnsi="Noto Sans" w:cs="Noto Sans"/>
                <w:sz w:val="28"/>
                <w:szCs w:val="28"/>
              </w:rPr>
              <w:t xml:space="preserve"> in</w:t>
            </w:r>
            <w:r w:rsidR="004475F1" w:rsidRPr="00CB6227">
              <w:rPr>
                <w:rFonts w:ascii="Noto Sans" w:hAnsi="Noto Sans" w:cs="Noto Sans"/>
                <w:sz w:val="28"/>
                <w:szCs w:val="28"/>
              </w:rPr>
              <w:t xml:space="preserve"> Oregon Access</w:t>
            </w:r>
            <w:r w:rsidR="00895638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</w:p>
          <w:p w14:paraId="54A0B7DF" w14:textId="77777777" w:rsidR="00895638" w:rsidRPr="00CB6227" w:rsidRDefault="00895638" w:rsidP="00895638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7F348C0D" w14:textId="612EAA6F" w:rsidR="00895638" w:rsidRPr="00CB6227" w:rsidRDefault="00895638" w:rsidP="00F60EC6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Narrate the </w:t>
            </w:r>
            <w:r w:rsidR="00965AC7" w:rsidRPr="00CB6227">
              <w:rPr>
                <w:rFonts w:ascii="Noto Sans" w:hAnsi="Noto Sans" w:cs="Noto Sans"/>
                <w:sz w:val="28"/>
                <w:szCs w:val="28"/>
              </w:rPr>
              <w:t xml:space="preserve">request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and how it supports the</w:t>
            </w:r>
            <w:r w:rsidR="00354653" w:rsidRPr="00CB6227">
              <w:rPr>
                <w:rFonts w:ascii="Noto Sans" w:hAnsi="Noto Sans" w:cs="Noto Sans"/>
                <w:sz w:val="28"/>
                <w:szCs w:val="28"/>
              </w:rPr>
              <w:t>ir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goals. </w:t>
            </w:r>
          </w:p>
          <w:p w14:paraId="351AAA4C" w14:textId="5B03E97E" w:rsidR="00895638" w:rsidRPr="00CB6227" w:rsidRDefault="00895638" w:rsidP="00F60EC6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11F1B25C" w14:textId="4FF6469E" w:rsidR="0071727F" w:rsidRPr="00CB6227" w:rsidRDefault="00F523D8" w:rsidP="00F60EC6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Bids </w:t>
            </w: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not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required. </w:t>
            </w:r>
          </w:p>
          <w:p w14:paraId="2A8EDBA5" w14:textId="77777777" w:rsidR="006C5592" w:rsidRPr="00CB6227" w:rsidRDefault="006C5592" w:rsidP="00F60EC6">
            <w:pPr>
              <w:rPr>
                <w:rFonts w:ascii="Noto Sans" w:hAnsi="Noto Sans" w:cs="Noto Sans"/>
                <w:sz w:val="24"/>
                <w:szCs w:val="24"/>
              </w:rPr>
            </w:pPr>
          </w:p>
          <w:p w14:paraId="5159D164" w14:textId="77777777" w:rsidR="006C5592" w:rsidRPr="00CB6227" w:rsidRDefault="006C5592" w:rsidP="00F60EC6">
            <w:pPr>
              <w:rPr>
                <w:rFonts w:ascii="Noto Sans" w:hAnsi="Noto Sans" w:cs="Noto Sans"/>
                <w:sz w:val="24"/>
                <w:szCs w:val="24"/>
              </w:rPr>
            </w:pPr>
          </w:p>
          <w:p w14:paraId="32D78507" w14:textId="77777777" w:rsidR="006C5592" w:rsidRPr="00CB6227" w:rsidRDefault="006C5592" w:rsidP="00F60EC6">
            <w:pPr>
              <w:rPr>
                <w:rFonts w:ascii="Noto Sans" w:hAnsi="Noto Sans" w:cs="Noto Sans"/>
                <w:sz w:val="24"/>
                <w:szCs w:val="24"/>
              </w:rPr>
            </w:pPr>
          </w:p>
          <w:p w14:paraId="422A827B" w14:textId="77777777" w:rsidR="006C5592" w:rsidRPr="00CB6227" w:rsidRDefault="006C5592" w:rsidP="00F60EC6">
            <w:pPr>
              <w:rPr>
                <w:rFonts w:ascii="Noto Sans" w:hAnsi="Noto Sans" w:cs="Noto Sans"/>
                <w:sz w:val="24"/>
                <w:szCs w:val="24"/>
              </w:rPr>
            </w:pPr>
          </w:p>
          <w:p w14:paraId="51ACE216" w14:textId="628DDB8C" w:rsidR="006C5592" w:rsidRPr="00CB6227" w:rsidRDefault="006C5592" w:rsidP="00F60EC6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3597" w:type="dxa"/>
            <w:shd w:val="clear" w:color="auto" w:fill="F6E9B4"/>
          </w:tcPr>
          <w:p w14:paraId="64FCB586" w14:textId="67D78BFB" w:rsidR="00D1256B" w:rsidRPr="00CB6227" w:rsidRDefault="00D1256B" w:rsidP="00935FB7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Review the </w:t>
            </w:r>
            <w:hyperlink r:id="rId11" w:history="1">
              <w:r w:rsidR="00F523D8" w:rsidRPr="00B8784F">
                <w:rPr>
                  <w:rStyle w:val="Hyperlink"/>
                  <w:rFonts w:ascii="Noto Sans" w:hAnsi="Noto Sans" w:cs="Noto Sans"/>
                  <w:b/>
                  <w:bCs/>
                  <w:color w:val="2E3192"/>
                  <w:sz w:val="28"/>
                  <w:szCs w:val="28"/>
                </w:rPr>
                <w:t>Oregon Programs Eligibility Notebook</w:t>
              </w:r>
            </w:hyperlink>
            <w:r w:rsidR="00F523D8" w:rsidRPr="00CB6227">
              <w:rPr>
                <w:rStyle w:val="Hyperlink"/>
                <w:rFonts w:ascii="Noto Sans" w:hAnsi="Noto Sans" w:cs="Noto Sans"/>
                <w:sz w:val="28"/>
                <w:szCs w:val="28"/>
              </w:rPr>
              <w:t xml:space="preserve">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for </w:t>
            </w:r>
            <w:r w:rsidR="00C2051E" w:rsidRPr="00CB6227">
              <w:rPr>
                <w:rFonts w:ascii="Noto Sans" w:hAnsi="Noto Sans" w:cs="Noto Sans"/>
                <w:sz w:val="28"/>
                <w:szCs w:val="28"/>
              </w:rPr>
              <w:t xml:space="preserve">the requested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need. </w:t>
            </w:r>
          </w:p>
          <w:p w14:paraId="6F4495D3" w14:textId="77777777" w:rsidR="0066314D" w:rsidRPr="00CB6227" w:rsidRDefault="0066314D" w:rsidP="00935FB7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34D85AC3" w14:textId="77777777" w:rsidR="00F523D8" w:rsidRPr="00CB6227" w:rsidRDefault="00532525" w:rsidP="00935FB7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Narrate </w:t>
            </w:r>
            <w:r w:rsidR="00C2051E" w:rsidRPr="00CB6227">
              <w:rPr>
                <w:rFonts w:ascii="Noto Sans" w:hAnsi="Noto Sans" w:cs="Noto Sans"/>
                <w:sz w:val="28"/>
                <w:szCs w:val="28"/>
              </w:rPr>
              <w:t xml:space="preserve">the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need. </w:t>
            </w:r>
          </w:p>
          <w:p w14:paraId="436D30D9" w14:textId="2619F5AE" w:rsidR="00D1256B" w:rsidRPr="00CB6227" w:rsidRDefault="00D1256B" w:rsidP="00935FB7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521AEE39" w14:textId="77777777" w:rsidR="0032371C" w:rsidRPr="00CB6227" w:rsidRDefault="004653F3" w:rsidP="00F60EC6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If work requires a contractor, multiple bids should be included in the request. </w:t>
            </w:r>
          </w:p>
          <w:p w14:paraId="23084773" w14:textId="77777777" w:rsidR="00555C6C" w:rsidRPr="00CB6227" w:rsidRDefault="00555C6C" w:rsidP="00F60EC6">
            <w:pPr>
              <w:rPr>
                <w:rFonts w:ascii="Noto Sans" w:hAnsi="Noto Sans" w:cs="Noto Sans"/>
                <w:sz w:val="24"/>
                <w:szCs w:val="24"/>
              </w:rPr>
            </w:pPr>
          </w:p>
          <w:p w14:paraId="39B12D69" w14:textId="3CA15565" w:rsidR="00555C6C" w:rsidRPr="00CB6227" w:rsidRDefault="00555C6C" w:rsidP="00F60EC6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ONE does not automatically send a notice. Situations where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 xml:space="preserve">manual notices are needed: </w:t>
            </w:r>
          </w:p>
          <w:p w14:paraId="1455D118" w14:textId="545D4F7F" w:rsidR="00555C6C" w:rsidRPr="00CB6227" w:rsidRDefault="00555C6C" w:rsidP="00555C6C">
            <w:pPr>
              <w:pStyle w:val="ListParagraph"/>
              <w:numPr>
                <w:ilvl w:val="0"/>
                <w:numId w:val="21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More information or verification needed (DHS 0210)</w:t>
            </w:r>
          </w:p>
          <w:p w14:paraId="02088296" w14:textId="35A67A4A" w:rsidR="00555C6C" w:rsidRPr="00CB6227" w:rsidRDefault="00555C6C" w:rsidP="00555C6C">
            <w:pPr>
              <w:pStyle w:val="ListParagraph"/>
              <w:numPr>
                <w:ilvl w:val="0"/>
                <w:numId w:val="21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Approved (APD 0541)</w:t>
            </w:r>
          </w:p>
          <w:p w14:paraId="4EAE2905" w14:textId="2D9560AC" w:rsidR="00555C6C" w:rsidRPr="00CB6227" w:rsidRDefault="00555C6C" w:rsidP="00555C6C">
            <w:pPr>
              <w:pStyle w:val="ListParagraph"/>
              <w:numPr>
                <w:ilvl w:val="0"/>
                <w:numId w:val="21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Reduced, denied, or end (</w:t>
            </w:r>
            <w:r w:rsidR="009A531C" w:rsidRPr="00CB6227">
              <w:rPr>
                <w:rFonts w:ascii="Noto Sans" w:hAnsi="Noto Sans" w:cs="Noto Sans"/>
                <w:sz w:val="28"/>
                <w:szCs w:val="28"/>
              </w:rPr>
              <w:t>APD 540)</w:t>
            </w:r>
          </w:p>
          <w:p w14:paraId="56AA6C3E" w14:textId="7B69B110" w:rsidR="009A531C" w:rsidRPr="00CB6227" w:rsidRDefault="009A531C" w:rsidP="00555C6C">
            <w:pPr>
              <w:pStyle w:val="ListParagraph"/>
              <w:numPr>
                <w:ilvl w:val="0"/>
                <w:numId w:val="21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CBI approved (SDS 540M)</w:t>
            </w:r>
          </w:p>
          <w:p w14:paraId="706A54A9" w14:textId="7B885EFE" w:rsidR="00555C6C" w:rsidRPr="00CB6227" w:rsidRDefault="00555C6C" w:rsidP="00F60EC6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3598" w:type="dxa"/>
            <w:shd w:val="clear" w:color="auto" w:fill="F4C4D5"/>
          </w:tcPr>
          <w:p w14:paraId="6A2A8D8A" w14:textId="3110E38F" w:rsidR="00D1256B" w:rsidRPr="00CB6227" w:rsidRDefault="00D1256B" w:rsidP="00416603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 xml:space="preserve">Update Risk </w:t>
            </w:r>
            <w:r w:rsidR="0046604F" w:rsidRPr="00CB6227">
              <w:rPr>
                <w:rFonts w:ascii="Noto Sans" w:hAnsi="Noto Sans" w:cs="Noto Sans"/>
                <w:sz w:val="28"/>
                <w:szCs w:val="28"/>
              </w:rPr>
              <w:t>Assessment</w:t>
            </w:r>
            <w:r w:rsidR="00D4095D" w:rsidRPr="00CB6227">
              <w:rPr>
                <w:rFonts w:ascii="Noto Sans" w:hAnsi="Noto Sans" w:cs="Noto Sans"/>
                <w:sz w:val="28"/>
                <w:szCs w:val="28"/>
              </w:rPr>
              <w:t xml:space="preserve">. </w:t>
            </w:r>
            <w:r w:rsidR="0046604F" w:rsidRPr="00CB6227">
              <w:rPr>
                <w:rFonts w:ascii="Noto Sans" w:hAnsi="Noto Sans" w:cs="Noto Sans"/>
                <w:sz w:val="28"/>
                <w:szCs w:val="28"/>
              </w:rPr>
              <w:t xml:space="preserve">A crisis is considered a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Medium or High</w:t>
            </w:r>
            <w:r w:rsidR="0046604F" w:rsidRPr="00CB6227">
              <w:rPr>
                <w:rFonts w:ascii="Noto Sans" w:hAnsi="Noto Sans" w:cs="Noto Sans"/>
                <w:sz w:val="28"/>
                <w:szCs w:val="28"/>
              </w:rPr>
              <w:t xml:space="preserve"> Risk</w:t>
            </w:r>
            <w:r w:rsidR="00D4095D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  <w:r w:rsidR="00A27ED0" w:rsidRPr="00CB6227">
              <w:rPr>
                <w:rFonts w:ascii="Noto Sans" w:hAnsi="Noto Sans" w:cs="Noto Sans"/>
                <w:sz w:val="28"/>
                <w:szCs w:val="28"/>
              </w:rPr>
              <w:br/>
            </w:r>
          </w:p>
          <w:p w14:paraId="6C6CB9C7" w14:textId="1148F551" w:rsidR="00D1256B" w:rsidRPr="00CB6227" w:rsidRDefault="00D1256B" w:rsidP="00416603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Explore other </w:t>
            </w:r>
            <w:r w:rsidR="00314F32" w:rsidRPr="00CB6227">
              <w:rPr>
                <w:rFonts w:ascii="Noto Sans" w:hAnsi="Noto Sans" w:cs="Noto Sans"/>
                <w:sz w:val="28"/>
                <w:szCs w:val="28"/>
              </w:rPr>
              <w:t xml:space="preserve">possible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funding</w:t>
            </w:r>
            <w:r w:rsidR="00314F32" w:rsidRPr="00CB6227">
              <w:rPr>
                <w:rFonts w:ascii="Noto Sans" w:hAnsi="Noto Sans" w:cs="Noto Sans"/>
                <w:sz w:val="28"/>
                <w:szCs w:val="28"/>
              </w:rPr>
              <w:t xml:space="preserve"> sources.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Narrate</w:t>
            </w:r>
            <w:r w:rsidR="00D4095D" w:rsidRPr="00CB6227">
              <w:rPr>
                <w:rFonts w:ascii="Noto Sans" w:hAnsi="Noto Sans" w:cs="Noto Sans"/>
                <w:sz w:val="28"/>
                <w:szCs w:val="28"/>
              </w:rPr>
              <w:t xml:space="preserve"> the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need</w:t>
            </w:r>
            <w:r w:rsidR="0071727F" w:rsidRPr="00CB6227">
              <w:rPr>
                <w:rFonts w:ascii="Noto Sans" w:hAnsi="Noto Sans" w:cs="Noto Sans"/>
                <w:sz w:val="28"/>
                <w:szCs w:val="28"/>
              </w:rPr>
              <w:t xml:space="preserve"> and other resources explored. </w:t>
            </w:r>
          </w:p>
          <w:p w14:paraId="110EF066" w14:textId="77777777" w:rsidR="0071727F" w:rsidRPr="00CB6227" w:rsidRDefault="0071727F" w:rsidP="00416603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10E49002" w14:textId="22A4F113" w:rsidR="00416603" w:rsidRPr="00CB6227" w:rsidRDefault="00A27ED0" w:rsidP="00416603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Obtain</w:t>
            </w:r>
            <w:r w:rsidR="005E7417" w:rsidRPr="00CB6227">
              <w:rPr>
                <w:rFonts w:ascii="Noto Sans" w:hAnsi="Noto Sans" w:cs="Noto Sans"/>
                <w:sz w:val="28"/>
                <w:szCs w:val="28"/>
              </w:rPr>
              <w:t>ing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m</w:t>
            </w:r>
            <w:r w:rsidR="006C5592" w:rsidRPr="00CB6227">
              <w:rPr>
                <w:rFonts w:ascii="Noto Sans" w:hAnsi="Noto Sans" w:cs="Noto Sans"/>
                <w:sz w:val="28"/>
                <w:szCs w:val="28"/>
              </w:rPr>
              <w:t>ultiple bids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is</w:t>
            </w:r>
            <w:r w:rsidR="006C5592" w:rsidRPr="00CB6227">
              <w:rPr>
                <w:rFonts w:ascii="Noto Sans" w:hAnsi="Noto Sans" w:cs="Noto Sans"/>
                <w:sz w:val="28"/>
                <w:szCs w:val="28"/>
              </w:rPr>
              <w:t xml:space="preserve"> preferred</w:t>
            </w:r>
            <w:r w:rsidR="00F523D8" w:rsidRPr="00CB6227">
              <w:rPr>
                <w:rFonts w:ascii="Noto Sans" w:hAnsi="Noto Sans" w:cs="Noto Sans"/>
                <w:sz w:val="28"/>
                <w:szCs w:val="28"/>
              </w:rPr>
              <w:t xml:space="preserve"> using K-Plan bid forms/process</w:t>
            </w:r>
            <w:r w:rsidR="006C5592" w:rsidRPr="00CB6227">
              <w:rPr>
                <w:rFonts w:ascii="Noto Sans" w:hAnsi="Noto Sans" w:cs="Noto Sans"/>
                <w:sz w:val="28"/>
                <w:szCs w:val="28"/>
              </w:rPr>
              <w:t xml:space="preserve">.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CO</w:t>
            </w:r>
            <w:r w:rsidR="006C5592" w:rsidRPr="00CB6227">
              <w:rPr>
                <w:rFonts w:ascii="Noto Sans" w:hAnsi="Noto Sans" w:cs="Noto Sans"/>
                <w:sz w:val="28"/>
                <w:szCs w:val="28"/>
              </w:rPr>
              <w:t xml:space="preserve"> will accept one bid if cost-effective</w:t>
            </w:r>
            <w:r w:rsidR="007B0ADB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  <w:r w:rsidR="00416603" w:rsidRPr="00CB6227">
              <w:rPr>
                <w:rFonts w:ascii="Noto Sans" w:hAnsi="Noto Sans" w:cs="Noto Sans"/>
                <w:sz w:val="28"/>
                <w:szCs w:val="28"/>
              </w:rPr>
              <w:br/>
            </w:r>
          </w:p>
          <w:p w14:paraId="3A3EBC19" w14:textId="6DF6D9FB" w:rsidR="0032371C" w:rsidRPr="00CB6227" w:rsidRDefault="00833D61" w:rsidP="00416603">
            <w:pPr>
              <w:rPr>
                <w:rFonts w:ascii="Noto Sans" w:hAnsi="Noto Sans" w:cs="Noto Sans"/>
                <w:sz w:val="24"/>
                <w:szCs w:val="24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>These funds cannot be used for repairs if the consumer or their family does not own the property.</w:t>
            </w:r>
          </w:p>
        </w:tc>
      </w:tr>
    </w:tbl>
    <w:p w14:paraId="1777DECE" w14:textId="09CDE7AC" w:rsidR="00AD48CA" w:rsidRPr="00CB6227" w:rsidRDefault="006168B2" w:rsidP="00A91411">
      <w:pPr>
        <w:pStyle w:val="Heading1"/>
        <w:rPr>
          <w:rFonts w:ascii="Noto Sans" w:hAnsi="Noto Sans" w:cs="Noto Sans"/>
          <w:b/>
          <w:bCs/>
          <w:color w:val="2E3192"/>
        </w:rPr>
      </w:pPr>
      <w:r w:rsidRPr="00CB6227">
        <w:rPr>
          <w:rFonts w:ascii="Noto Sans" w:hAnsi="Noto Sans" w:cs="Noto Sans"/>
          <w:b/>
          <w:bCs/>
          <w:color w:val="2E3192"/>
        </w:rPr>
        <w:lastRenderedPageBreak/>
        <w:t>Request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1"/>
        <w:gridCol w:w="3879"/>
        <w:gridCol w:w="3457"/>
        <w:gridCol w:w="3493"/>
      </w:tblGrid>
      <w:tr w:rsidR="001716E5" w:rsidRPr="00CB6227" w14:paraId="4CF5F822" w14:textId="77777777" w:rsidTr="00E75943">
        <w:trPr>
          <w:trHeight w:val="1365"/>
        </w:trPr>
        <w:tc>
          <w:tcPr>
            <w:tcW w:w="3629" w:type="dxa"/>
            <w:shd w:val="clear" w:color="auto" w:fill="CFE8CA"/>
          </w:tcPr>
          <w:p w14:paraId="510567F8" w14:textId="3AE5CCB5" w:rsidR="006168B2" w:rsidRPr="00CB6227" w:rsidRDefault="006168B2" w:rsidP="00F05CFF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Complete t</w:t>
            </w:r>
            <w:r w:rsidR="00B72B86" w:rsidRPr="00CB6227">
              <w:rPr>
                <w:rFonts w:ascii="Noto Sans" w:hAnsi="Noto Sans" w:cs="Noto Sans"/>
                <w:sz w:val="28"/>
                <w:szCs w:val="28"/>
              </w:rPr>
              <w:t>he Supplemental Assessment Form (3406)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br/>
            </w:r>
          </w:p>
          <w:p w14:paraId="15457DA0" w14:textId="77777777" w:rsidR="002A5211" w:rsidRDefault="00075B95" w:rsidP="00F60EC6">
            <w:pPr>
              <w:rPr>
                <w:rStyle w:val="Hyperlink"/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Email forms an</w:t>
            </w:r>
            <w:r w:rsidR="00BF3414" w:rsidRPr="00CB6227">
              <w:rPr>
                <w:rFonts w:ascii="Noto Sans" w:hAnsi="Noto Sans" w:cs="Noto Sans"/>
                <w:sz w:val="28"/>
                <w:szCs w:val="28"/>
              </w:rPr>
              <w:t xml:space="preserve">d supplementary paperwork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for requests requiring CO approval to </w:t>
            </w:r>
            <w:hyperlink r:id="rId12" w:history="1">
              <w:r w:rsidR="001716E5" w:rsidRPr="0060221F">
                <w:rPr>
                  <w:rStyle w:val="Hyperlink"/>
                  <w:rFonts w:ascii="Noto Sans" w:hAnsi="Noto Sans" w:cs="Noto Sans"/>
                  <w:b/>
                  <w:bCs/>
                  <w:color w:val="2E3192"/>
                  <w:sz w:val="28"/>
                  <w:szCs w:val="28"/>
                </w:rPr>
                <w:t>kplan.requests@</w:t>
              </w:r>
              <w:r w:rsidR="001716E5" w:rsidRPr="0060221F">
                <w:rPr>
                  <w:rStyle w:val="Hyperlink"/>
                  <w:rFonts w:ascii="Noto Sans" w:hAnsi="Noto Sans" w:cs="Noto Sans"/>
                  <w:b/>
                  <w:bCs/>
                  <w:color w:val="2E3192"/>
                  <w:sz w:val="28"/>
                  <w:szCs w:val="28"/>
                </w:rPr>
                <w:br/>
                <w:t xml:space="preserve">odhsoha.oregon.gov </w:t>
              </w:r>
            </w:hyperlink>
          </w:p>
          <w:p w14:paraId="70189F6D" w14:textId="77777777" w:rsidR="002A5211" w:rsidRDefault="002A5211" w:rsidP="002A5211">
            <w:pPr>
              <w:rPr>
                <w:rStyle w:val="Hyperlink"/>
                <w:rFonts w:ascii="Noto Sans" w:hAnsi="Noto Sans" w:cs="Noto Sans"/>
                <w:sz w:val="28"/>
                <w:szCs w:val="28"/>
              </w:rPr>
            </w:pPr>
          </w:p>
          <w:p w14:paraId="06A0F3CB" w14:textId="4DA014D4" w:rsidR="002A5211" w:rsidRPr="002A5211" w:rsidRDefault="002A5211" w:rsidP="002A5211">
            <w:pPr>
              <w:rPr>
                <w:rFonts w:ascii="Noto Sans" w:hAnsi="Noto Sans" w:cs="Noto Sans"/>
                <w:sz w:val="28"/>
                <w:szCs w:val="28"/>
              </w:rPr>
            </w:pPr>
            <w:r w:rsidRPr="002A5211">
              <w:rPr>
                <w:rFonts w:ascii="Noto Sans" w:hAnsi="Noto Sans" w:cs="Noto Sans"/>
                <w:b/>
                <w:bCs/>
                <w:sz w:val="28"/>
                <w:szCs w:val="28"/>
              </w:rPr>
              <w:t>OPI-M:</w:t>
            </w:r>
            <w:r>
              <w:rPr>
                <w:rFonts w:ascii="Noto Sans" w:hAnsi="Noto Sans" w:cs="Noto Sans"/>
                <w:sz w:val="28"/>
                <w:szCs w:val="28"/>
              </w:rPr>
              <w:t xml:space="preserve"> Include OPI-M in the subject line. </w:t>
            </w:r>
          </w:p>
        </w:tc>
        <w:tc>
          <w:tcPr>
            <w:tcW w:w="3566" w:type="dxa"/>
            <w:shd w:val="clear" w:color="auto" w:fill="B4DCF5"/>
          </w:tcPr>
          <w:p w14:paraId="00D10FEE" w14:textId="77779D40" w:rsidR="00F523D8" w:rsidRPr="00CB6227" w:rsidRDefault="00CD77B4" w:rsidP="00F05CFF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Follow local procedures for requests </w:t>
            </w:r>
            <w:r w:rsidR="00053C7C" w:rsidRPr="00CB6227">
              <w:rPr>
                <w:rFonts w:ascii="Noto Sans" w:hAnsi="Noto Sans" w:cs="Noto Sans"/>
                <w:sz w:val="28"/>
                <w:szCs w:val="28"/>
              </w:rPr>
              <w:t>with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local office authorization limits to communicate with </w:t>
            </w:r>
            <w:r w:rsidR="00447983" w:rsidRPr="00CB6227">
              <w:rPr>
                <w:rFonts w:ascii="Noto Sans" w:hAnsi="Noto Sans" w:cs="Noto Sans"/>
                <w:sz w:val="28"/>
                <w:szCs w:val="28"/>
              </w:rPr>
              <w:t xml:space="preserve">the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financial worker who submits the request in ONE. </w:t>
            </w:r>
          </w:p>
          <w:p w14:paraId="42D898BC" w14:textId="77777777" w:rsidR="005B3D7F" w:rsidRPr="00CB6227" w:rsidRDefault="005B3D7F" w:rsidP="00F05CFF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67B5567C" w14:textId="2785BD96" w:rsidR="00F523D8" w:rsidRPr="00CB6227" w:rsidRDefault="00BF3414" w:rsidP="00F05CFF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Email forms and supplementary paperwork for requests requiring CO approval to </w:t>
            </w:r>
            <w:hyperlink r:id="rId13" w:history="1">
              <w:r w:rsidR="00AC1EEA" w:rsidRPr="0060221F">
                <w:rPr>
                  <w:rStyle w:val="Hyperlink"/>
                  <w:rFonts w:ascii="Noto Sans" w:hAnsi="Noto Sans" w:cs="Noto Sans"/>
                  <w:b/>
                  <w:bCs/>
                  <w:color w:val="2E3192"/>
                  <w:sz w:val="28"/>
                  <w:szCs w:val="28"/>
                </w:rPr>
                <w:t>inhome.transitionservices</w:t>
              </w:r>
              <w:r w:rsidR="00A56CC9" w:rsidRPr="0060221F">
                <w:rPr>
                  <w:rStyle w:val="Hyperlink"/>
                  <w:rFonts w:ascii="Noto Sans" w:hAnsi="Noto Sans" w:cs="Noto Sans"/>
                  <w:b/>
                  <w:bCs/>
                  <w:color w:val="2E3192"/>
                  <w:sz w:val="28"/>
                  <w:szCs w:val="28"/>
                </w:rPr>
                <w:br/>
              </w:r>
              <w:r w:rsidR="00AC1EEA" w:rsidRPr="0060221F">
                <w:rPr>
                  <w:rStyle w:val="Hyperlink"/>
                  <w:rFonts w:ascii="Noto Sans" w:hAnsi="Noto Sans" w:cs="Noto Sans"/>
                  <w:b/>
                  <w:bCs/>
                  <w:color w:val="2E3192"/>
                  <w:sz w:val="28"/>
                  <w:szCs w:val="28"/>
                </w:rPr>
                <w:t>@odhsoha.oregon.gov</w:t>
              </w:r>
            </w:hyperlink>
          </w:p>
        </w:tc>
        <w:tc>
          <w:tcPr>
            <w:tcW w:w="3643" w:type="dxa"/>
            <w:shd w:val="clear" w:color="auto" w:fill="F6E9B4"/>
          </w:tcPr>
          <w:p w14:paraId="44124DA1" w14:textId="7038296F" w:rsidR="00CD77B4" w:rsidRPr="00CB6227" w:rsidRDefault="00CD77B4" w:rsidP="00CD77B4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Follow local procedures for requests </w:t>
            </w:r>
            <w:r w:rsidR="00A23C4E" w:rsidRPr="00CB6227">
              <w:rPr>
                <w:rFonts w:ascii="Noto Sans" w:hAnsi="Noto Sans" w:cs="Noto Sans"/>
                <w:sz w:val="28"/>
                <w:szCs w:val="28"/>
              </w:rPr>
              <w:t>with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local office authorization limits to communicate with financial worker who submits the request in ONE. </w:t>
            </w:r>
          </w:p>
          <w:p w14:paraId="359A6B81" w14:textId="001B0829" w:rsidR="000A4CA0" w:rsidRPr="00CB6227" w:rsidRDefault="000A4CA0" w:rsidP="00CD77B4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32C3C58A" w14:textId="68B5135B" w:rsidR="004B410B" w:rsidRPr="00CB6227" w:rsidRDefault="000A4CA0" w:rsidP="005500E4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Send </w:t>
            </w:r>
            <w:r w:rsidR="008122F3" w:rsidRPr="00CB6227">
              <w:rPr>
                <w:rFonts w:ascii="Noto Sans" w:hAnsi="Noto Sans" w:cs="Noto Sans"/>
                <w:sz w:val="28"/>
                <w:szCs w:val="28"/>
              </w:rPr>
              <w:t xml:space="preserve">necessary </w:t>
            </w:r>
            <w:r w:rsidR="00675553" w:rsidRPr="00CB6227">
              <w:rPr>
                <w:rFonts w:ascii="Noto Sans" w:hAnsi="Noto Sans" w:cs="Noto Sans"/>
                <w:sz w:val="28"/>
                <w:szCs w:val="28"/>
              </w:rPr>
              <w:t xml:space="preserve">manual </w:t>
            </w:r>
            <w:r w:rsidR="008122F3" w:rsidRPr="00CB6227">
              <w:rPr>
                <w:rFonts w:ascii="Noto Sans" w:hAnsi="Noto Sans" w:cs="Noto Sans"/>
                <w:sz w:val="28"/>
                <w:szCs w:val="28"/>
              </w:rPr>
              <w:t xml:space="preserve">notices/forms to the consumer. </w:t>
            </w:r>
          </w:p>
        </w:tc>
        <w:tc>
          <w:tcPr>
            <w:tcW w:w="3552" w:type="dxa"/>
            <w:shd w:val="clear" w:color="auto" w:fill="F4C4D5"/>
          </w:tcPr>
          <w:p w14:paraId="3099F898" w14:textId="2C106132" w:rsidR="005A106C" w:rsidRPr="00CB6227" w:rsidRDefault="005A106C" w:rsidP="005A106C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Complete the Crisis Support Request </w:t>
            </w:r>
            <w:r w:rsidR="00835A3D" w:rsidRPr="00CB6227">
              <w:rPr>
                <w:rFonts w:ascii="Noto Sans" w:hAnsi="Noto Sans" w:cs="Noto Sans"/>
                <w:sz w:val="28"/>
                <w:szCs w:val="28"/>
              </w:rPr>
              <w:t>f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orm. </w:t>
            </w:r>
          </w:p>
          <w:p w14:paraId="72672993" w14:textId="77777777" w:rsidR="00075B95" w:rsidRPr="00CB6227" w:rsidRDefault="00075B95" w:rsidP="00F523D8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658974D1" w14:textId="394D4808" w:rsidR="00132288" w:rsidRPr="00CB6227" w:rsidRDefault="00BF3414" w:rsidP="00F523D8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Email forms and supplementary paperwork for all requests to </w:t>
            </w:r>
            <w:hyperlink r:id="rId14" w:history="1">
              <w:r w:rsidR="00AC1EEA" w:rsidRPr="0060221F">
                <w:rPr>
                  <w:rStyle w:val="Hyperlink"/>
                  <w:rFonts w:ascii="Noto Sans" w:hAnsi="Noto Sans" w:cs="Noto Sans"/>
                  <w:b/>
                  <w:bCs/>
                  <w:color w:val="2E3192"/>
                  <w:sz w:val="28"/>
                  <w:szCs w:val="28"/>
                </w:rPr>
                <w:t>apd.crisissupport@</w:t>
              </w:r>
              <w:r w:rsidR="00AC1EEA" w:rsidRPr="0060221F">
                <w:rPr>
                  <w:rStyle w:val="Hyperlink"/>
                  <w:rFonts w:ascii="Noto Sans" w:hAnsi="Noto Sans" w:cs="Noto Sans"/>
                  <w:b/>
                  <w:bCs/>
                  <w:color w:val="2E3192"/>
                  <w:sz w:val="28"/>
                  <w:szCs w:val="28"/>
                </w:rPr>
                <w:br/>
                <w:t>odhsoha.oregon.gov</w:t>
              </w:r>
            </w:hyperlink>
          </w:p>
          <w:p w14:paraId="2B1D97E0" w14:textId="77777777" w:rsidR="0032371C" w:rsidRPr="00CB6227" w:rsidRDefault="0032371C" w:rsidP="00F60EC6">
            <w:pPr>
              <w:rPr>
                <w:rFonts w:ascii="Noto Sans" w:hAnsi="Noto Sans" w:cs="Noto Sans"/>
                <w:sz w:val="24"/>
                <w:szCs w:val="24"/>
              </w:rPr>
            </w:pPr>
          </w:p>
          <w:p w14:paraId="37DB7C90" w14:textId="77777777" w:rsidR="00132288" w:rsidRPr="00CB6227" w:rsidRDefault="00132288" w:rsidP="00132288">
            <w:pPr>
              <w:rPr>
                <w:rFonts w:ascii="Noto Sans" w:hAnsi="Noto Sans" w:cs="Noto Sans"/>
                <w:sz w:val="24"/>
                <w:szCs w:val="24"/>
              </w:rPr>
            </w:pPr>
          </w:p>
          <w:p w14:paraId="7AD7B236" w14:textId="77777777" w:rsidR="00132288" w:rsidRPr="00CB6227" w:rsidRDefault="00132288" w:rsidP="00132288">
            <w:pPr>
              <w:rPr>
                <w:rFonts w:ascii="Noto Sans" w:hAnsi="Noto Sans" w:cs="Noto Sans"/>
                <w:sz w:val="24"/>
                <w:szCs w:val="24"/>
              </w:rPr>
            </w:pPr>
          </w:p>
          <w:p w14:paraId="1091C33B" w14:textId="77777777" w:rsidR="00132288" w:rsidRPr="00CB6227" w:rsidRDefault="00132288" w:rsidP="00132288">
            <w:pPr>
              <w:rPr>
                <w:rFonts w:ascii="Noto Sans" w:hAnsi="Noto Sans" w:cs="Noto Sans"/>
                <w:sz w:val="24"/>
                <w:szCs w:val="24"/>
              </w:rPr>
            </w:pPr>
          </w:p>
          <w:p w14:paraId="44493264" w14:textId="77777777" w:rsidR="00132288" w:rsidRPr="00CB6227" w:rsidRDefault="00132288" w:rsidP="00132288">
            <w:pPr>
              <w:rPr>
                <w:rFonts w:ascii="Noto Sans" w:hAnsi="Noto Sans" w:cs="Noto Sans"/>
                <w:sz w:val="24"/>
                <w:szCs w:val="24"/>
              </w:rPr>
            </w:pPr>
          </w:p>
          <w:p w14:paraId="09597A30" w14:textId="77777777" w:rsidR="00132288" w:rsidRPr="00CB6227" w:rsidRDefault="00132288" w:rsidP="00132288">
            <w:pPr>
              <w:rPr>
                <w:rFonts w:ascii="Noto Sans" w:hAnsi="Noto Sans" w:cs="Noto Sans"/>
                <w:sz w:val="24"/>
                <w:szCs w:val="24"/>
              </w:rPr>
            </w:pPr>
          </w:p>
          <w:p w14:paraId="5197608D" w14:textId="77777777" w:rsidR="00132288" w:rsidRPr="00CB6227" w:rsidRDefault="00132288" w:rsidP="00132288">
            <w:pPr>
              <w:rPr>
                <w:rFonts w:ascii="Noto Sans" w:hAnsi="Noto Sans" w:cs="Noto Sans"/>
                <w:sz w:val="24"/>
                <w:szCs w:val="24"/>
              </w:rPr>
            </w:pPr>
          </w:p>
          <w:p w14:paraId="1B7E0797" w14:textId="375FD67E" w:rsidR="00132288" w:rsidRPr="00CB6227" w:rsidRDefault="00132288" w:rsidP="00132288">
            <w:pPr>
              <w:tabs>
                <w:tab w:val="left" w:pos="2577"/>
              </w:tabs>
              <w:rPr>
                <w:rFonts w:ascii="Noto Sans" w:hAnsi="Noto Sans" w:cs="Noto Sans"/>
                <w:sz w:val="24"/>
                <w:szCs w:val="24"/>
              </w:rPr>
            </w:pPr>
            <w:r w:rsidRPr="00CB6227">
              <w:rPr>
                <w:rFonts w:ascii="Noto Sans" w:hAnsi="Noto Sans" w:cs="Noto Sans"/>
                <w:sz w:val="24"/>
                <w:szCs w:val="24"/>
              </w:rPr>
              <w:tab/>
            </w:r>
          </w:p>
        </w:tc>
      </w:tr>
      <w:tr w:rsidR="001716E5" w:rsidRPr="00CB6227" w14:paraId="52B5A6BF" w14:textId="77777777" w:rsidTr="00E75943">
        <w:trPr>
          <w:trHeight w:val="2690"/>
        </w:trPr>
        <w:tc>
          <w:tcPr>
            <w:tcW w:w="3629" w:type="dxa"/>
            <w:shd w:val="clear" w:color="auto" w:fill="CFE8CA"/>
          </w:tcPr>
          <w:p w14:paraId="05A08053" w14:textId="765E9C7B" w:rsidR="005A106C" w:rsidRDefault="005A106C" w:rsidP="005A106C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lastRenderedPageBreak/>
              <w:t xml:space="preserve">Local Office: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Approves </w:t>
            </w:r>
            <w:r w:rsidR="004B410B" w:rsidRPr="00CB6227">
              <w:rPr>
                <w:rFonts w:ascii="Noto Sans" w:hAnsi="Noto Sans" w:cs="Noto Sans"/>
                <w:sz w:val="28"/>
                <w:szCs w:val="28"/>
              </w:rPr>
              <w:t>Assistive Technology purchases up to $500; Transition Services up to $1,000</w:t>
            </w:r>
            <w:r w:rsidR="00C0661D">
              <w:rPr>
                <w:rFonts w:ascii="Noto Sans" w:hAnsi="Noto Sans" w:cs="Noto Sans"/>
                <w:sz w:val="28"/>
                <w:szCs w:val="28"/>
              </w:rPr>
              <w:t xml:space="preserve"> for K-Plan ancillary only. </w:t>
            </w:r>
          </w:p>
          <w:p w14:paraId="405DB462" w14:textId="77777777" w:rsidR="00C0661D" w:rsidRDefault="00C0661D" w:rsidP="005A106C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44C64155" w14:textId="77777777" w:rsidR="005A106C" w:rsidRPr="00CB6227" w:rsidRDefault="005A106C" w:rsidP="00F60EC6">
            <w:pPr>
              <w:rPr>
                <w:rFonts w:ascii="Noto Sans" w:hAnsi="Noto Sans" w:cs="Noto Sans"/>
                <w:sz w:val="28"/>
                <w:szCs w:val="28"/>
              </w:rPr>
            </w:pPr>
          </w:p>
        </w:tc>
        <w:tc>
          <w:tcPr>
            <w:tcW w:w="3566" w:type="dxa"/>
            <w:shd w:val="clear" w:color="auto" w:fill="B4DCF5"/>
          </w:tcPr>
          <w:p w14:paraId="7B6A0FF5" w14:textId="5AA5BB82" w:rsidR="005A106C" w:rsidRPr="00CB6227" w:rsidRDefault="005A106C" w:rsidP="005A106C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Local Office: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Approves services and supports within limits and meet the following criteria: </w:t>
            </w:r>
          </w:p>
          <w:p w14:paraId="2EF32BB5" w14:textId="231749C3" w:rsidR="005A106C" w:rsidRPr="00CB6227" w:rsidRDefault="005A106C" w:rsidP="005A106C">
            <w:pPr>
              <w:pStyle w:val="ListParagraph"/>
              <w:numPr>
                <w:ilvl w:val="0"/>
                <w:numId w:val="5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Based on assessed need </w:t>
            </w:r>
            <w:r w:rsidR="000E7443" w:rsidRPr="00CB6227">
              <w:rPr>
                <w:rFonts w:ascii="Noto Sans" w:hAnsi="Noto Sans" w:cs="Noto Sans"/>
                <w:sz w:val="28"/>
                <w:szCs w:val="28"/>
              </w:rPr>
              <w:t>i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n service plan.</w:t>
            </w:r>
          </w:p>
          <w:p w14:paraId="04C542B5" w14:textId="4F758805" w:rsidR="005A106C" w:rsidRPr="00CB6227" w:rsidRDefault="005A106C" w:rsidP="005A106C">
            <w:pPr>
              <w:pStyle w:val="ListParagraph"/>
              <w:numPr>
                <w:ilvl w:val="0"/>
                <w:numId w:val="5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Supports </w:t>
            </w:r>
            <w:r w:rsidR="000E7443" w:rsidRPr="00CB6227">
              <w:rPr>
                <w:rFonts w:ascii="Noto Sans" w:hAnsi="Noto Sans" w:cs="Noto Sans"/>
                <w:sz w:val="28"/>
                <w:szCs w:val="28"/>
              </w:rPr>
              <w:t xml:space="preserve">individual’s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goals and desires.</w:t>
            </w:r>
          </w:p>
        </w:tc>
        <w:tc>
          <w:tcPr>
            <w:tcW w:w="3643" w:type="dxa"/>
            <w:shd w:val="clear" w:color="auto" w:fill="F6E9B4"/>
          </w:tcPr>
          <w:p w14:paraId="017B3F5E" w14:textId="42DFA8AF" w:rsidR="005A106C" w:rsidRPr="00CB6227" w:rsidRDefault="005A106C" w:rsidP="005A106C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Local Office: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May approve </w:t>
            </w:r>
            <w:r w:rsidR="00D9681D" w:rsidRPr="00CB6227">
              <w:rPr>
                <w:rFonts w:ascii="Noto Sans" w:hAnsi="Noto Sans" w:cs="Noto Sans"/>
                <w:sz w:val="28"/>
                <w:szCs w:val="28"/>
              </w:rPr>
              <w:t xml:space="preserve">all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one-time and ongoing needs</w:t>
            </w:r>
            <w:r w:rsidR="004B410B" w:rsidRPr="00CB6227">
              <w:rPr>
                <w:rFonts w:ascii="Noto Sans" w:hAnsi="Noto Sans" w:cs="Noto Sans"/>
                <w:sz w:val="28"/>
                <w:szCs w:val="28"/>
              </w:rPr>
              <w:t xml:space="preserve">. </w:t>
            </w:r>
          </w:p>
          <w:p w14:paraId="1E9CD1A7" w14:textId="66606E1E" w:rsidR="005A106C" w:rsidRPr="00CB6227" w:rsidRDefault="005A106C" w:rsidP="005A106C">
            <w:pPr>
              <w:rPr>
                <w:rFonts w:ascii="Noto Sans" w:hAnsi="Noto Sans" w:cs="Noto Sans"/>
                <w:sz w:val="28"/>
                <w:szCs w:val="28"/>
              </w:rPr>
            </w:pPr>
          </w:p>
        </w:tc>
        <w:tc>
          <w:tcPr>
            <w:tcW w:w="3552" w:type="dxa"/>
            <w:shd w:val="clear" w:color="auto" w:fill="F4C4D5"/>
          </w:tcPr>
          <w:p w14:paraId="02261550" w14:textId="0A0C47BA" w:rsidR="005A106C" w:rsidRPr="00CB6227" w:rsidRDefault="005A106C" w:rsidP="005A106C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Local Office: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Approvals not allowed.</w:t>
            </w:r>
          </w:p>
          <w:p w14:paraId="14285DC0" w14:textId="6BA15B8A" w:rsidR="005A106C" w:rsidRPr="00CB6227" w:rsidRDefault="005A106C" w:rsidP="005A106C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2841B50F" w14:textId="7BCBBC50" w:rsidR="005A106C" w:rsidRPr="00CB6227" w:rsidRDefault="005A106C" w:rsidP="005A106C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52044E49" w14:textId="0A3C1EDD" w:rsidR="005A106C" w:rsidRPr="00CB6227" w:rsidRDefault="005A106C" w:rsidP="005A106C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3F78BDAE" w14:textId="16119B4C" w:rsidR="005A106C" w:rsidRPr="00CB6227" w:rsidRDefault="005A106C" w:rsidP="005A106C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0123BA7B" w14:textId="77777777" w:rsidR="005A106C" w:rsidRPr="00CB6227" w:rsidRDefault="005A106C" w:rsidP="00F60EC6">
            <w:pPr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</w:p>
        </w:tc>
      </w:tr>
      <w:tr w:rsidR="001716E5" w:rsidRPr="00CB6227" w14:paraId="3DA3CDFE" w14:textId="77777777" w:rsidTr="00A56CC9">
        <w:trPr>
          <w:trHeight w:val="1358"/>
        </w:trPr>
        <w:tc>
          <w:tcPr>
            <w:tcW w:w="3629" w:type="dxa"/>
            <w:shd w:val="clear" w:color="auto" w:fill="CFE8CA"/>
          </w:tcPr>
          <w:p w14:paraId="54240B7B" w14:textId="77777777" w:rsidR="005A106C" w:rsidRDefault="005A106C" w:rsidP="005A106C">
            <w:pPr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bookmarkStart w:id="0" w:name="_Hlk99716217"/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CO Approval Needed:</w:t>
            </w:r>
          </w:p>
          <w:p w14:paraId="47077FF4" w14:textId="24FC9DFB" w:rsidR="00C0661D" w:rsidRDefault="00C0661D" w:rsidP="005A106C">
            <w:pPr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>
              <w:rPr>
                <w:rFonts w:ascii="Noto Sans" w:hAnsi="Noto Sans" w:cs="Noto Sans"/>
                <w:b/>
                <w:bCs/>
                <w:sz w:val="28"/>
                <w:szCs w:val="28"/>
              </w:rPr>
              <w:t xml:space="preserve">K-Plan: </w:t>
            </w:r>
          </w:p>
          <w:p w14:paraId="05D94547" w14:textId="7397995D" w:rsidR="005A106C" w:rsidRPr="00CB6227" w:rsidRDefault="0097516F" w:rsidP="005A106C">
            <w:pPr>
              <w:pStyle w:val="ListParagraph"/>
              <w:numPr>
                <w:ilvl w:val="0"/>
                <w:numId w:val="25"/>
              </w:numPr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A</w:t>
            </w:r>
            <w:r w:rsidR="005A106C" w:rsidRPr="00CB6227">
              <w:rPr>
                <w:rFonts w:ascii="Noto Sans" w:hAnsi="Noto Sans" w:cs="Noto Sans"/>
                <w:sz w:val="28"/>
                <w:szCs w:val="28"/>
              </w:rPr>
              <w:t>ssistive devices</w:t>
            </w:r>
            <w:r w:rsidR="004B410B" w:rsidRPr="00CB6227">
              <w:rPr>
                <w:rFonts w:ascii="Noto Sans" w:hAnsi="Noto Sans" w:cs="Noto Sans"/>
                <w:sz w:val="28"/>
                <w:szCs w:val="28"/>
              </w:rPr>
              <w:t xml:space="preserve"> over $500</w:t>
            </w:r>
          </w:p>
          <w:p w14:paraId="7B43753A" w14:textId="77777777" w:rsidR="005A106C" w:rsidRPr="00CB6227" w:rsidRDefault="005A106C" w:rsidP="005A106C">
            <w:pPr>
              <w:pStyle w:val="ListParagraph"/>
              <w:numPr>
                <w:ilvl w:val="0"/>
                <w:numId w:val="25"/>
              </w:numPr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Chore services </w:t>
            </w:r>
          </w:p>
          <w:p w14:paraId="65F53A5D" w14:textId="02CC51A3" w:rsidR="005A106C" w:rsidRPr="00CB6227" w:rsidRDefault="005A106C" w:rsidP="005A106C">
            <w:pPr>
              <w:pStyle w:val="ListParagraph"/>
              <w:numPr>
                <w:ilvl w:val="0"/>
                <w:numId w:val="25"/>
              </w:numPr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Environmental mods</w:t>
            </w:r>
          </w:p>
          <w:p w14:paraId="0BCCEB36" w14:textId="09A0B9FC" w:rsidR="005A106C" w:rsidRPr="00CB6227" w:rsidRDefault="005A106C" w:rsidP="005A106C">
            <w:pPr>
              <w:pStyle w:val="ListParagraph"/>
              <w:numPr>
                <w:ilvl w:val="0"/>
                <w:numId w:val="25"/>
              </w:numPr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Transition services </w:t>
            </w:r>
            <w:r w:rsidR="0097516F" w:rsidRPr="00CB6227">
              <w:rPr>
                <w:rFonts w:ascii="Noto Sans" w:hAnsi="Noto Sans" w:cs="Noto Sans"/>
                <w:sz w:val="28"/>
                <w:szCs w:val="28"/>
              </w:rPr>
              <w:t>over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$1000. </w:t>
            </w: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 xml:space="preserve"> </w:t>
            </w:r>
          </w:p>
          <w:p w14:paraId="4F683FE5" w14:textId="5658969E" w:rsidR="005A106C" w:rsidRPr="00CB6227" w:rsidRDefault="005A106C" w:rsidP="005A106C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1F97187F" w14:textId="10821B82" w:rsidR="005A106C" w:rsidRPr="00C0661D" w:rsidRDefault="00C0661D" w:rsidP="005A106C">
            <w:pPr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0661D">
              <w:rPr>
                <w:rFonts w:ascii="Noto Sans" w:hAnsi="Noto Sans" w:cs="Noto Sans"/>
                <w:b/>
                <w:bCs/>
                <w:sz w:val="28"/>
                <w:szCs w:val="28"/>
              </w:rPr>
              <w:t>OPI-M:</w:t>
            </w:r>
          </w:p>
          <w:p w14:paraId="31F1FC94" w14:textId="4F0D4556" w:rsidR="00C0661D" w:rsidRPr="00CB6227" w:rsidRDefault="00C0661D" w:rsidP="005A106C">
            <w:pPr>
              <w:rPr>
                <w:rFonts w:ascii="Noto Sans" w:hAnsi="Noto Sans" w:cs="Noto Sans"/>
                <w:sz w:val="28"/>
                <w:szCs w:val="28"/>
              </w:rPr>
            </w:pPr>
            <w:r>
              <w:rPr>
                <w:rFonts w:ascii="Noto Sans" w:hAnsi="Noto Sans" w:cs="Noto Sans"/>
                <w:sz w:val="28"/>
                <w:szCs w:val="28"/>
              </w:rPr>
              <w:t>All requests must be prior approved by CO.</w:t>
            </w:r>
          </w:p>
          <w:p w14:paraId="707900AB" w14:textId="6D1B81E7" w:rsidR="005A106C" w:rsidRPr="00CB6227" w:rsidRDefault="005A106C" w:rsidP="005A106C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53536D55" w14:textId="42963DCE" w:rsidR="005A106C" w:rsidRPr="00CB6227" w:rsidRDefault="005A106C" w:rsidP="005A106C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18CDDF34" w14:textId="2CF89FCA" w:rsidR="005A106C" w:rsidRPr="00CB6227" w:rsidRDefault="005A106C" w:rsidP="005A106C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5090DE84" w14:textId="77777777" w:rsidR="005A106C" w:rsidRPr="00CB6227" w:rsidRDefault="005A106C" w:rsidP="00F60EC6">
            <w:pPr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</w:p>
        </w:tc>
        <w:tc>
          <w:tcPr>
            <w:tcW w:w="3566" w:type="dxa"/>
            <w:shd w:val="clear" w:color="auto" w:fill="B4DCF5"/>
          </w:tcPr>
          <w:p w14:paraId="752324AB" w14:textId="77777777" w:rsidR="005A106C" w:rsidRPr="00CB6227" w:rsidRDefault="005A106C" w:rsidP="005A106C">
            <w:pPr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lastRenderedPageBreak/>
              <w:t xml:space="preserve">CO Approval Needed: </w:t>
            </w:r>
          </w:p>
          <w:p w14:paraId="60429AFF" w14:textId="15983AD5" w:rsidR="005A106C" w:rsidRPr="00CB6227" w:rsidRDefault="005A106C" w:rsidP="005A106C">
            <w:pPr>
              <w:pStyle w:val="ListParagraph"/>
              <w:numPr>
                <w:ilvl w:val="0"/>
                <w:numId w:val="28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Purchases </w:t>
            </w:r>
            <w:r w:rsidR="0097516F" w:rsidRPr="00CB6227">
              <w:rPr>
                <w:rFonts w:ascii="Noto Sans" w:hAnsi="Noto Sans" w:cs="Noto Sans"/>
                <w:sz w:val="28"/>
                <w:szCs w:val="28"/>
              </w:rPr>
              <w:t>over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the monetary limits </w:t>
            </w:r>
            <w:r w:rsidR="0097516F" w:rsidRPr="00CB6227">
              <w:rPr>
                <w:rFonts w:ascii="Noto Sans" w:hAnsi="Noto Sans" w:cs="Noto Sans"/>
                <w:sz w:val="28"/>
                <w:szCs w:val="28"/>
              </w:rPr>
              <w:t xml:space="preserve">in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rule. </w:t>
            </w:r>
          </w:p>
          <w:p w14:paraId="7641119C" w14:textId="37DB0B79" w:rsidR="005A106C" w:rsidRPr="00CB6227" w:rsidRDefault="00037C59" w:rsidP="005A106C">
            <w:pPr>
              <w:pStyle w:val="ListParagraph"/>
              <w:numPr>
                <w:ilvl w:val="0"/>
                <w:numId w:val="28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E</w:t>
            </w:r>
            <w:r w:rsidR="005A106C" w:rsidRPr="00CB6227">
              <w:rPr>
                <w:rFonts w:ascii="Noto Sans" w:hAnsi="Noto Sans" w:cs="Noto Sans"/>
                <w:sz w:val="28"/>
                <w:szCs w:val="28"/>
              </w:rPr>
              <w:t>xpenses more than 30 calendar days after transition period.</w:t>
            </w:r>
          </w:p>
          <w:p w14:paraId="394D79DE" w14:textId="5328940B" w:rsidR="005A106C" w:rsidRPr="00CB6227" w:rsidRDefault="00037C59" w:rsidP="005A106C">
            <w:pPr>
              <w:pStyle w:val="ListParagraph"/>
              <w:numPr>
                <w:ilvl w:val="0"/>
                <w:numId w:val="28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M</w:t>
            </w:r>
            <w:r w:rsidR="005A106C" w:rsidRPr="00CB6227">
              <w:rPr>
                <w:rFonts w:ascii="Noto Sans" w:hAnsi="Noto Sans" w:cs="Noto Sans"/>
                <w:sz w:val="28"/>
                <w:szCs w:val="28"/>
              </w:rPr>
              <w:t xml:space="preserve">ore than once in a calendar year. </w:t>
            </w:r>
          </w:p>
          <w:p w14:paraId="60B54325" w14:textId="68B775D7" w:rsidR="005A106C" w:rsidRPr="00CB6227" w:rsidRDefault="005A106C" w:rsidP="005A106C">
            <w:pPr>
              <w:pStyle w:val="ListParagraph"/>
              <w:numPr>
                <w:ilvl w:val="0"/>
                <w:numId w:val="28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Other necessities not identified </w:t>
            </w:r>
            <w:r w:rsidR="00037C59" w:rsidRPr="00CB6227">
              <w:rPr>
                <w:rFonts w:ascii="Noto Sans" w:hAnsi="Noto Sans" w:cs="Noto Sans"/>
                <w:sz w:val="28"/>
                <w:szCs w:val="28"/>
              </w:rPr>
              <w:t>but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required to transition.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br/>
            </w:r>
          </w:p>
        </w:tc>
        <w:tc>
          <w:tcPr>
            <w:tcW w:w="3643" w:type="dxa"/>
            <w:shd w:val="clear" w:color="auto" w:fill="F6E9B4"/>
          </w:tcPr>
          <w:p w14:paraId="067DD925" w14:textId="77777777" w:rsidR="005A106C" w:rsidRPr="00CB6227" w:rsidRDefault="005A106C" w:rsidP="005A106C">
            <w:pPr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 xml:space="preserve">CO Approval Needed:  </w:t>
            </w:r>
          </w:p>
          <w:p w14:paraId="25001A4A" w14:textId="0BD0A207" w:rsidR="005A106C" w:rsidRPr="00CB6227" w:rsidRDefault="005A106C" w:rsidP="005A106C">
            <w:pPr>
              <w:pStyle w:val="ListParagraph"/>
              <w:numPr>
                <w:ilvl w:val="0"/>
                <w:numId w:val="23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Prescription co-pay</w:t>
            </w:r>
            <w:r w:rsidR="00037C59" w:rsidRPr="00CB6227">
              <w:rPr>
                <w:rFonts w:ascii="Noto Sans" w:hAnsi="Noto Sans" w:cs="Noto Sans"/>
                <w:sz w:val="28"/>
                <w:szCs w:val="28"/>
              </w:rPr>
              <w:t>s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="00CE6722" w:rsidRPr="00CB6227">
              <w:rPr>
                <w:rFonts w:ascii="Noto Sans" w:hAnsi="Noto Sans" w:cs="Noto Sans"/>
                <w:sz w:val="28"/>
                <w:szCs w:val="28"/>
              </w:rPr>
              <w:t>over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$30 per month. </w:t>
            </w:r>
          </w:p>
          <w:p w14:paraId="024ED819" w14:textId="2DBCAB3F" w:rsidR="005A106C" w:rsidRPr="00CB6227" w:rsidRDefault="005A106C" w:rsidP="005A106C">
            <w:pPr>
              <w:pStyle w:val="ListParagraph"/>
              <w:numPr>
                <w:ilvl w:val="0"/>
                <w:numId w:val="23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Diversion </w:t>
            </w:r>
            <w:r w:rsidR="00CE6722" w:rsidRPr="00CB6227">
              <w:rPr>
                <w:rFonts w:ascii="Noto Sans" w:hAnsi="Noto Sans" w:cs="Noto Sans"/>
                <w:sz w:val="28"/>
                <w:szCs w:val="28"/>
              </w:rPr>
              <w:t>over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$</w:t>
            </w:r>
            <w:r w:rsidR="00C73DED" w:rsidRPr="00CB6227">
              <w:rPr>
                <w:rFonts w:ascii="Noto Sans" w:hAnsi="Noto Sans" w:cs="Noto Sans"/>
                <w:sz w:val="28"/>
                <w:szCs w:val="28"/>
              </w:rPr>
              <w:t>5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000</w:t>
            </w:r>
            <w:r w:rsidR="00C73DED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</w:p>
          <w:p w14:paraId="25C4D86D" w14:textId="77777777" w:rsidR="005A106C" w:rsidRPr="00CB6227" w:rsidRDefault="005A106C" w:rsidP="005A106C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24DDD070" w14:textId="2051A7AA" w:rsidR="005A106C" w:rsidRPr="00CB6227" w:rsidRDefault="00555C6C" w:rsidP="00675553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Some payments will generate a task for supervisor or CO authorization. If it is issued by revolving fund check, ONE will generate a task for the financial clerk. Leadership communicates the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>decision to the case manager.</w:t>
            </w:r>
          </w:p>
        </w:tc>
        <w:tc>
          <w:tcPr>
            <w:tcW w:w="3552" w:type="dxa"/>
            <w:shd w:val="clear" w:color="auto" w:fill="F4C4D5"/>
          </w:tcPr>
          <w:p w14:paraId="2C3CBBA8" w14:textId="77777777" w:rsidR="005A106C" w:rsidRPr="00CB6227" w:rsidRDefault="005A106C" w:rsidP="005A106C">
            <w:pPr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lastRenderedPageBreak/>
              <w:t xml:space="preserve">CO Approval Needed: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All payments and services.  </w:t>
            </w:r>
          </w:p>
          <w:p w14:paraId="30F7EE27" w14:textId="64371E92" w:rsidR="005A106C" w:rsidRPr="00CB6227" w:rsidRDefault="005A106C" w:rsidP="005A106C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319CA6E0" w14:textId="61BAB611" w:rsidR="005A106C" w:rsidRPr="00CB6227" w:rsidRDefault="005A106C" w:rsidP="005A106C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52E78A15" w14:textId="17A934A7" w:rsidR="005A106C" w:rsidRPr="00CB6227" w:rsidRDefault="005A106C" w:rsidP="005A106C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5155A928" w14:textId="5E47501A" w:rsidR="005A106C" w:rsidRPr="00CB6227" w:rsidRDefault="005A106C" w:rsidP="005A106C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70D8D6D9" w14:textId="49B74821" w:rsidR="005A106C" w:rsidRPr="00CB6227" w:rsidRDefault="005A106C" w:rsidP="005A106C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1756F93A" w14:textId="7EA3D45F" w:rsidR="005A106C" w:rsidRPr="00CB6227" w:rsidRDefault="005A106C" w:rsidP="005A106C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6E174A74" w14:textId="0E902D6B" w:rsidR="005A106C" w:rsidRPr="00CB6227" w:rsidRDefault="005A106C" w:rsidP="005A106C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4C2B1D4A" w14:textId="2D0F7B4C" w:rsidR="005A106C" w:rsidRPr="00CB6227" w:rsidRDefault="005A106C" w:rsidP="005A106C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45F9DD2A" w14:textId="1DA663D6" w:rsidR="005A106C" w:rsidRPr="00CB6227" w:rsidRDefault="005A106C" w:rsidP="005A106C">
            <w:pPr>
              <w:jc w:val="center"/>
              <w:rPr>
                <w:rFonts w:ascii="Noto Sans" w:hAnsi="Noto Sans" w:cs="Noto Sans"/>
                <w:sz w:val="28"/>
                <w:szCs w:val="28"/>
              </w:rPr>
            </w:pPr>
          </w:p>
          <w:p w14:paraId="6C922509" w14:textId="77777777" w:rsidR="005A106C" w:rsidRPr="00CB6227" w:rsidRDefault="005A106C" w:rsidP="00F60EC6">
            <w:pPr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</w:p>
        </w:tc>
      </w:tr>
      <w:bookmarkEnd w:id="0"/>
      <w:tr w:rsidR="001716E5" w:rsidRPr="00CB6227" w14:paraId="4845DFAE" w14:textId="77777777" w:rsidTr="00A56CC9">
        <w:trPr>
          <w:trHeight w:val="223"/>
        </w:trPr>
        <w:tc>
          <w:tcPr>
            <w:tcW w:w="3629" w:type="dxa"/>
            <w:shd w:val="clear" w:color="auto" w:fill="CFE8CA"/>
          </w:tcPr>
          <w:p w14:paraId="5B12BC18" w14:textId="77777777" w:rsidR="00FE5392" w:rsidRPr="00CB6227" w:rsidRDefault="00CD77B4" w:rsidP="00FE5392">
            <w:pPr>
              <w:pStyle w:val="ListParagraph"/>
              <w:numPr>
                <w:ilvl w:val="0"/>
                <w:numId w:val="40"/>
              </w:numPr>
              <w:ind w:left="332"/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CO will respond within a week. </w:t>
            </w:r>
          </w:p>
          <w:p w14:paraId="265F5B5A" w14:textId="7DE40309" w:rsidR="00CD77B4" w:rsidRPr="00CB6227" w:rsidRDefault="00FE5392" w:rsidP="006B6995">
            <w:pPr>
              <w:pStyle w:val="ListParagraph"/>
              <w:numPr>
                <w:ilvl w:val="0"/>
                <w:numId w:val="40"/>
              </w:numPr>
              <w:ind w:left="332"/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M</w:t>
            </w:r>
            <w:r w:rsidR="00CD77B4" w:rsidRPr="00CB6227">
              <w:rPr>
                <w:rFonts w:ascii="Noto Sans" w:hAnsi="Noto Sans" w:cs="Noto Sans"/>
                <w:sz w:val="28"/>
                <w:szCs w:val="28"/>
              </w:rPr>
              <w:t xml:space="preserve">ark email as </w:t>
            </w:r>
            <w:r w:rsidR="00CD77B4"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urgent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, if needed</w:t>
            </w:r>
            <w:r w:rsidR="00CD77B4" w:rsidRPr="00CB6227">
              <w:rPr>
                <w:rFonts w:ascii="Noto Sans" w:hAnsi="Noto Sans" w:cs="Noto Sans"/>
                <w:sz w:val="28"/>
                <w:szCs w:val="28"/>
              </w:rPr>
              <w:t xml:space="preserve">. </w:t>
            </w:r>
          </w:p>
        </w:tc>
        <w:tc>
          <w:tcPr>
            <w:tcW w:w="3566" w:type="dxa"/>
            <w:shd w:val="clear" w:color="auto" w:fill="B4DCF5"/>
          </w:tcPr>
          <w:p w14:paraId="3B60ACE2" w14:textId="77777777" w:rsidR="00FE5392" w:rsidRPr="00CB6227" w:rsidRDefault="00FE5392" w:rsidP="00FE5392">
            <w:pPr>
              <w:pStyle w:val="ListParagraph"/>
              <w:numPr>
                <w:ilvl w:val="0"/>
                <w:numId w:val="40"/>
              </w:numPr>
              <w:ind w:left="332"/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CO will respond within a week. </w:t>
            </w:r>
          </w:p>
          <w:p w14:paraId="334065AF" w14:textId="4D705FE0" w:rsidR="00CD77B4" w:rsidRPr="00CB6227" w:rsidRDefault="00FE5392" w:rsidP="006B6995">
            <w:pPr>
              <w:pStyle w:val="ListParagraph"/>
              <w:numPr>
                <w:ilvl w:val="0"/>
                <w:numId w:val="40"/>
              </w:numPr>
              <w:ind w:left="326"/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Mark email as </w:t>
            </w: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urgent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, if needed.</w:t>
            </w:r>
          </w:p>
        </w:tc>
        <w:tc>
          <w:tcPr>
            <w:tcW w:w="3643" w:type="dxa"/>
            <w:shd w:val="clear" w:color="auto" w:fill="F6E9B4"/>
          </w:tcPr>
          <w:p w14:paraId="08EFF57D" w14:textId="585BE14B" w:rsidR="00FE5392" w:rsidRPr="00CB6227" w:rsidRDefault="00FE5392" w:rsidP="00FE5392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ind w:left="332"/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CO will respond within a week</w:t>
            </w:r>
            <w:r w:rsidR="00E81DBD" w:rsidRPr="00CB6227">
              <w:rPr>
                <w:rFonts w:ascii="Noto Sans" w:hAnsi="Noto Sans" w:cs="Noto Sans"/>
                <w:sz w:val="28"/>
                <w:szCs w:val="28"/>
              </w:rPr>
              <w:t xml:space="preserve"> (if needed). </w:t>
            </w:r>
          </w:p>
          <w:p w14:paraId="4889CA2F" w14:textId="6E2EFD7F" w:rsidR="00CD77B4" w:rsidRPr="00CB6227" w:rsidRDefault="00CD77B4" w:rsidP="003C2141">
            <w:pPr>
              <w:ind w:left="-28"/>
              <w:rPr>
                <w:rFonts w:ascii="Noto Sans" w:hAnsi="Noto Sans" w:cs="Noto Sans"/>
                <w:sz w:val="28"/>
                <w:szCs w:val="28"/>
              </w:rPr>
            </w:pPr>
          </w:p>
        </w:tc>
        <w:tc>
          <w:tcPr>
            <w:tcW w:w="3552" w:type="dxa"/>
            <w:shd w:val="clear" w:color="auto" w:fill="F4C4D5"/>
          </w:tcPr>
          <w:p w14:paraId="3ACBF9E7" w14:textId="77777777" w:rsidR="005B3D7F" w:rsidRPr="00CB6227" w:rsidRDefault="00CD77B4" w:rsidP="005B3D7F">
            <w:pPr>
              <w:pStyle w:val="ListParagraph"/>
              <w:numPr>
                <w:ilvl w:val="0"/>
                <w:numId w:val="40"/>
              </w:numPr>
              <w:ind w:left="312"/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CO will respond within </w:t>
            </w:r>
            <w:r w:rsidR="00EC6E6F" w:rsidRPr="00CB6227">
              <w:rPr>
                <w:rFonts w:ascii="Noto Sans" w:hAnsi="Noto Sans" w:cs="Noto Sans"/>
                <w:sz w:val="28"/>
                <w:szCs w:val="28"/>
              </w:rPr>
              <w:t>five</w:t>
            </w:r>
            <w:r w:rsidR="003C2141" w:rsidRPr="00CB6227">
              <w:rPr>
                <w:rFonts w:ascii="Noto Sans" w:hAnsi="Noto Sans" w:cs="Noto Sans"/>
                <w:sz w:val="28"/>
                <w:szCs w:val="28"/>
              </w:rPr>
              <w:t xml:space="preserve"> business</w:t>
            </w:r>
            <w:r w:rsidR="00EC6E6F"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day</w:t>
            </w:r>
            <w:r w:rsidR="003C2141" w:rsidRPr="00CB6227">
              <w:rPr>
                <w:rFonts w:ascii="Noto Sans" w:hAnsi="Noto Sans" w:cs="Noto Sans"/>
                <w:sz w:val="28"/>
                <w:szCs w:val="28"/>
              </w:rPr>
              <w:t>s.</w:t>
            </w:r>
          </w:p>
          <w:p w14:paraId="691E3E38" w14:textId="71468E3F" w:rsidR="00CD77B4" w:rsidRPr="00CB6227" w:rsidRDefault="00EC6E6F" w:rsidP="005B3D7F">
            <w:pPr>
              <w:pStyle w:val="ListParagraph"/>
              <w:numPr>
                <w:ilvl w:val="0"/>
                <w:numId w:val="40"/>
              </w:numPr>
              <w:ind w:left="312"/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Mark as </w:t>
            </w: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urgent</w:t>
            </w:r>
            <w:r w:rsidRPr="00CB6227" w:rsidDel="00EC6E6F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if needed </w:t>
            </w:r>
            <w:r w:rsidR="00C969D4" w:rsidRPr="00CB6227">
              <w:rPr>
                <w:rFonts w:ascii="Noto Sans" w:hAnsi="Noto Sans" w:cs="Noto Sans"/>
                <w:sz w:val="28"/>
                <w:szCs w:val="28"/>
              </w:rPr>
              <w:t>within</w:t>
            </w:r>
            <w:r w:rsidR="00CD77B4"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="00430596" w:rsidRPr="00CB6227">
              <w:rPr>
                <w:rFonts w:ascii="Noto Sans" w:hAnsi="Noto Sans" w:cs="Noto Sans"/>
                <w:sz w:val="28"/>
                <w:szCs w:val="28"/>
              </w:rPr>
              <w:t xml:space="preserve">three </w:t>
            </w:r>
            <w:r w:rsidR="003C2141" w:rsidRPr="00CB6227">
              <w:rPr>
                <w:rFonts w:ascii="Noto Sans" w:hAnsi="Noto Sans" w:cs="Noto Sans"/>
                <w:sz w:val="28"/>
                <w:szCs w:val="28"/>
              </w:rPr>
              <w:t xml:space="preserve">business </w:t>
            </w:r>
            <w:r w:rsidR="00CD77B4" w:rsidRPr="00CB6227">
              <w:rPr>
                <w:rFonts w:ascii="Noto Sans" w:hAnsi="Noto Sans" w:cs="Noto Sans"/>
                <w:sz w:val="28"/>
                <w:szCs w:val="28"/>
              </w:rPr>
              <w:t>days.</w:t>
            </w:r>
            <w:r w:rsidR="00CD77B4"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299AD69D" w14:textId="0D68F606" w:rsidR="00515314" w:rsidRPr="00CB6227" w:rsidRDefault="00515314" w:rsidP="00A91411">
      <w:pPr>
        <w:pStyle w:val="Heading1"/>
        <w:rPr>
          <w:rFonts w:ascii="Noto Sans" w:hAnsi="Noto Sans" w:cs="Noto Sans"/>
          <w:b/>
          <w:bCs/>
          <w:color w:val="2E3192"/>
        </w:rPr>
      </w:pPr>
      <w:r w:rsidRPr="00CB6227">
        <w:rPr>
          <w:rFonts w:ascii="Noto Sans" w:hAnsi="Noto Sans" w:cs="Noto Sans"/>
          <w:b/>
          <w:bCs/>
          <w:color w:val="2E3192"/>
        </w:rPr>
        <w:t>Payment Processing Instructions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8"/>
        <w:gridCol w:w="3597"/>
        <w:gridCol w:w="3598"/>
      </w:tblGrid>
      <w:tr w:rsidR="00D1256B" w:rsidRPr="00CB6227" w14:paraId="1C2F3E27" w14:textId="77777777" w:rsidTr="00F94726">
        <w:tc>
          <w:tcPr>
            <w:tcW w:w="3597" w:type="dxa"/>
            <w:shd w:val="clear" w:color="auto" w:fill="CFE8CA"/>
          </w:tcPr>
          <w:p w14:paraId="766022DE" w14:textId="77777777" w:rsidR="00B12E78" w:rsidRDefault="00430596" w:rsidP="00B72B86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Once</w:t>
            </w:r>
            <w:r w:rsidR="00B72B86" w:rsidRPr="00CB6227">
              <w:rPr>
                <w:rFonts w:ascii="Noto Sans" w:hAnsi="Noto Sans" w:cs="Noto Sans"/>
                <w:sz w:val="28"/>
                <w:szCs w:val="28"/>
              </w:rPr>
              <w:t xml:space="preserve"> approved,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email</w:t>
            </w:r>
            <w:r w:rsidR="0050327A"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="00B72B86" w:rsidRPr="00CB6227">
              <w:rPr>
                <w:rFonts w:ascii="Noto Sans" w:hAnsi="Noto Sans" w:cs="Noto Sans"/>
                <w:sz w:val="28"/>
                <w:szCs w:val="28"/>
              </w:rPr>
              <w:t xml:space="preserve">the </w:t>
            </w:r>
            <w:r w:rsidR="00B12E78">
              <w:rPr>
                <w:rFonts w:ascii="Noto Sans" w:hAnsi="Noto Sans" w:cs="Noto Sans"/>
                <w:sz w:val="28"/>
                <w:szCs w:val="28"/>
              </w:rPr>
              <w:t xml:space="preserve">final </w:t>
            </w:r>
            <w:r w:rsidR="00B72B86" w:rsidRPr="00CB6227">
              <w:rPr>
                <w:rFonts w:ascii="Noto Sans" w:hAnsi="Noto Sans" w:cs="Noto Sans"/>
                <w:sz w:val="28"/>
                <w:szCs w:val="28"/>
              </w:rPr>
              <w:t xml:space="preserve">invoice </w:t>
            </w:r>
            <w:r w:rsidR="00B12E78">
              <w:rPr>
                <w:rFonts w:ascii="Noto Sans" w:hAnsi="Noto Sans" w:cs="Noto Sans"/>
                <w:sz w:val="28"/>
                <w:szCs w:val="28"/>
              </w:rPr>
              <w:t xml:space="preserve">and necessary forms </w:t>
            </w:r>
            <w:r w:rsidR="00B72B86" w:rsidRPr="00CB6227">
              <w:rPr>
                <w:rFonts w:ascii="Noto Sans" w:hAnsi="Noto Sans" w:cs="Noto Sans"/>
                <w:sz w:val="28"/>
                <w:szCs w:val="28"/>
              </w:rPr>
              <w:t xml:space="preserve">to the K-Plan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team</w:t>
            </w:r>
            <w:r w:rsidR="00B12E78">
              <w:rPr>
                <w:rFonts w:ascii="Noto Sans" w:hAnsi="Noto Sans" w:cs="Noto Sans"/>
                <w:sz w:val="28"/>
                <w:szCs w:val="28"/>
              </w:rPr>
              <w:t xml:space="preserve">. For OPI-M include OPI-M in the subject line. </w:t>
            </w:r>
          </w:p>
          <w:p w14:paraId="1ED76355" w14:textId="77777777" w:rsidR="00B12E78" w:rsidRDefault="00B12E78" w:rsidP="00B72B86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7D8790A9" w14:textId="61268C0B" w:rsidR="00B72B86" w:rsidRDefault="00B72B86" w:rsidP="00B72B86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CO </w:t>
            </w:r>
            <w:r w:rsidR="0050327A" w:rsidRPr="00CB6227">
              <w:rPr>
                <w:rFonts w:ascii="Noto Sans" w:hAnsi="Noto Sans" w:cs="Noto Sans"/>
                <w:sz w:val="28"/>
                <w:szCs w:val="28"/>
              </w:rPr>
              <w:t>completes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payment </w:t>
            </w:r>
            <w:r w:rsidR="0050327A" w:rsidRPr="00CB6227">
              <w:rPr>
                <w:rFonts w:ascii="Noto Sans" w:hAnsi="Noto Sans" w:cs="Noto Sans"/>
                <w:sz w:val="28"/>
                <w:szCs w:val="28"/>
              </w:rPr>
              <w:t>in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ONE. </w:t>
            </w:r>
          </w:p>
          <w:p w14:paraId="35F931AC" w14:textId="77777777" w:rsidR="00B73A12" w:rsidRDefault="00B73A12" w:rsidP="00B72B86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0DBF9DB0" w14:textId="17B6CA5A" w:rsidR="00D1256B" w:rsidRPr="002A5211" w:rsidRDefault="00B72B86" w:rsidP="00F60EC6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For </w:t>
            </w:r>
            <w:r w:rsidR="00307A17">
              <w:rPr>
                <w:rFonts w:ascii="Noto Sans" w:hAnsi="Noto Sans" w:cs="Noto Sans"/>
                <w:sz w:val="28"/>
                <w:szCs w:val="28"/>
              </w:rPr>
              <w:t xml:space="preserve">K-Plan </w:t>
            </w:r>
            <w:r w:rsidR="004B410B" w:rsidRPr="00CB6227">
              <w:rPr>
                <w:rFonts w:ascii="Noto Sans" w:hAnsi="Noto Sans" w:cs="Noto Sans"/>
                <w:sz w:val="28"/>
                <w:szCs w:val="28"/>
              </w:rPr>
              <w:t>expenses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that don’t require CO approval, </w:t>
            </w:r>
            <w:r w:rsidR="00430596" w:rsidRPr="00CB6227">
              <w:rPr>
                <w:rFonts w:ascii="Noto Sans" w:hAnsi="Noto Sans" w:cs="Noto Sans"/>
                <w:sz w:val="28"/>
                <w:szCs w:val="28"/>
              </w:rPr>
              <w:t>use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the W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>codes in the K-</w:t>
            </w:r>
            <w:r w:rsidR="00430596" w:rsidRPr="00CB6227">
              <w:rPr>
                <w:rFonts w:ascii="Noto Sans" w:hAnsi="Noto Sans" w:cs="Noto Sans"/>
                <w:sz w:val="28"/>
                <w:szCs w:val="28"/>
              </w:rPr>
              <w:t>P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lan guide</w:t>
            </w:r>
            <w:r w:rsidR="00430596" w:rsidRPr="00CB6227">
              <w:rPr>
                <w:rFonts w:ascii="Noto Sans" w:hAnsi="Noto Sans" w:cs="Noto Sans"/>
                <w:sz w:val="28"/>
                <w:szCs w:val="28"/>
              </w:rPr>
              <w:t xml:space="preserve">,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enter in ONE</w:t>
            </w:r>
            <w:r w:rsidR="00430596" w:rsidRPr="00CB6227">
              <w:rPr>
                <w:rFonts w:ascii="Noto Sans" w:hAnsi="Noto Sans" w:cs="Noto Sans"/>
                <w:sz w:val="28"/>
                <w:szCs w:val="28"/>
              </w:rPr>
              <w:t>,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and pay. </w:t>
            </w:r>
            <w:r w:rsidR="00B73A12">
              <w:rPr>
                <w:rFonts w:ascii="Noto Sans" w:hAnsi="Noto Sans" w:cs="Noto Sans"/>
                <w:sz w:val="28"/>
                <w:szCs w:val="28"/>
              </w:rPr>
              <w:br/>
            </w:r>
          </w:p>
        </w:tc>
        <w:tc>
          <w:tcPr>
            <w:tcW w:w="3598" w:type="dxa"/>
            <w:shd w:val="clear" w:color="auto" w:fill="B4DCF5"/>
          </w:tcPr>
          <w:p w14:paraId="0112DD97" w14:textId="77777777" w:rsidR="00CA5EE5" w:rsidRPr="00CB6227" w:rsidRDefault="00304354" w:rsidP="00304354">
            <w:pPr>
              <w:pStyle w:val="Default"/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 xml:space="preserve">Use </w:t>
            </w: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 xml:space="preserve">code 49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to pay for these services. </w:t>
            </w:r>
          </w:p>
          <w:p w14:paraId="5C15066C" w14:textId="77777777" w:rsidR="00CA5EE5" w:rsidRPr="00CB6227" w:rsidRDefault="00CA5EE5" w:rsidP="00304354">
            <w:pPr>
              <w:pStyle w:val="Default"/>
              <w:rPr>
                <w:rFonts w:ascii="Noto Sans" w:hAnsi="Noto Sans" w:cs="Noto Sans"/>
                <w:sz w:val="28"/>
                <w:szCs w:val="28"/>
              </w:rPr>
            </w:pPr>
          </w:p>
          <w:p w14:paraId="787FF47B" w14:textId="481E43B2" w:rsidR="00304354" w:rsidRPr="00CB6227" w:rsidRDefault="00304354" w:rsidP="00304354">
            <w:pPr>
              <w:pStyle w:val="Default"/>
              <w:rPr>
                <w:rFonts w:ascii="Noto Sans" w:hAnsi="Noto Sans" w:cs="Noto Sans"/>
                <w:b/>
                <w:bCs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To </w:t>
            </w:r>
            <w:r w:rsidR="00CA5EE5" w:rsidRPr="00CB6227">
              <w:rPr>
                <w:rFonts w:ascii="Noto Sans" w:hAnsi="Noto Sans" w:cs="Noto Sans"/>
                <w:sz w:val="28"/>
                <w:szCs w:val="28"/>
              </w:rPr>
              <w:t xml:space="preserve">bill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the right program, the </w:t>
            </w: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 xml:space="preserve">appropriate OAR </w:t>
            </w:r>
            <w:r w:rsidR="006F03C9" w:rsidRPr="00CB6227">
              <w:rPr>
                <w:rFonts w:ascii="Noto Sans" w:hAnsi="Noto Sans" w:cs="Noto Sans"/>
                <w:sz w:val="28"/>
                <w:szCs w:val="28"/>
              </w:rPr>
              <w:t xml:space="preserve">is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required on the</w:t>
            </w: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 xml:space="preserve"> 437 form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and</w:t>
            </w: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 xml:space="preserve"> in narration: </w:t>
            </w:r>
          </w:p>
          <w:p w14:paraId="4A4D83A6" w14:textId="77777777" w:rsidR="00304354" w:rsidRPr="00CB6227" w:rsidRDefault="00304354" w:rsidP="00304354">
            <w:pPr>
              <w:pStyle w:val="Default"/>
              <w:numPr>
                <w:ilvl w:val="0"/>
                <w:numId w:val="30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OAR 411-037-0040 - Community Based Care Transition Services</w:t>
            </w:r>
          </w:p>
          <w:p w14:paraId="4CA4A4F9" w14:textId="3E5E7F7C" w:rsidR="00304354" w:rsidRPr="00CB6227" w:rsidRDefault="00304354" w:rsidP="00304354">
            <w:pPr>
              <w:pStyle w:val="Default"/>
              <w:numPr>
                <w:ilvl w:val="0"/>
                <w:numId w:val="30"/>
              </w:num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OAR 461-155-0526 - Special Needs for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 xml:space="preserve">Community Transition Services </w:t>
            </w:r>
          </w:p>
          <w:p w14:paraId="6359BD52" w14:textId="77777777" w:rsidR="00304354" w:rsidRPr="00CB6227" w:rsidRDefault="00304354" w:rsidP="00304354">
            <w:pPr>
              <w:pStyle w:val="Default"/>
              <w:rPr>
                <w:rFonts w:ascii="Noto Sans" w:hAnsi="Noto Sans" w:cs="Noto Sans"/>
                <w:sz w:val="28"/>
                <w:szCs w:val="28"/>
              </w:rPr>
            </w:pPr>
          </w:p>
          <w:p w14:paraId="0B1123FC" w14:textId="75E9B1F7" w:rsidR="00D1256B" w:rsidRPr="00CB6227" w:rsidRDefault="00D1256B" w:rsidP="00304354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3597" w:type="dxa"/>
            <w:shd w:val="clear" w:color="auto" w:fill="F6E9B4"/>
          </w:tcPr>
          <w:p w14:paraId="388D3C2F" w14:textId="77777777" w:rsidR="00555C6C" w:rsidRPr="00CB6227" w:rsidRDefault="00555C6C" w:rsidP="00555C6C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 xml:space="preserve">In ONE, you will select </w:t>
            </w: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Other Payment Summary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from the </w:t>
            </w: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Case Summary Screen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to process a medical related </w:t>
            </w:r>
          </w:p>
          <w:p w14:paraId="524B25A4" w14:textId="77777777" w:rsidR="00555C6C" w:rsidRPr="00CB6227" w:rsidRDefault="00555C6C" w:rsidP="00555C6C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payment. </w:t>
            </w:r>
          </w:p>
          <w:p w14:paraId="3AE381A2" w14:textId="77777777" w:rsidR="00555C6C" w:rsidRPr="00CB6227" w:rsidRDefault="00555C6C" w:rsidP="00555C6C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1D4AB902" w14:textId="27EFF054" w:rsidR="00555C6C" w:rsidRPr="00CB6227" w:rsidRDefault="00555C6C" w:rsidP="00555C6C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After you enter the </w:t>
            </w: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Payment Details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and click on </w:t>
            </w: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Evaluate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, you will see the </w:t>
            </w: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Payment Evaluation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pane </w:t>
            </w:r>
          </w:p>
          <w:p w14:paraId="1060E2CC" w14:textId="55B61718" w:rsidR="00555C6C" w:rsidRPr="00CB6227" w:rsidRDefault="00555C6C" w:rsidP="00555C6C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to authorize payment.</w:t>
            </w:r>
          </w:p>
          <w:p w14:paraId="2B9E331F" w14:textId="5FFC45F5" w:rsidR="00A322D4" w:rsidRPr="00CB6227" w:rsidRDefault="00A322D4">
            <w:pPr>
              <w:rPr>
                <w:rFonts w:ascii="Noto Sans" w:hAnsi="Noto Sans" w:cs="Noto Sans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F4C4D5"/>
          </w:tcPr>
          <w:p w14:paraId="47EADE9E" w14:textId="2B483114" w:rsidR="00135F36" w:rsidRPr="00CB6227" w:rsidRDefault="00AE6F7E" w:rsidP="00AE6F7E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 xml:space="preserve">For expenditures approved by CO, </w:t>
            </w:r>
            <w:r w:rsidR="0063760D" w:rsidRPr="00CB6227">
              <w:rPr>
                <w:rFonts w:ascii="Noto Sans" w:hAnsi="Noto Sans" w:cs="Noto Sans"/>
                <w:sz w:val="28"/>
                <w:szCs w:val="28"/>
              </w:rPr>
              <w:t xml:space="preserve">email the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invoice to the crisis</w:t>
            </w:r>
            <w:r w:rsidR="00261BC9" w:rsidRPr="00CB6227">
              <w:rPr>
                <w:rFonts w:ascii="Noto Sans" w:hAnsi="Noto Sans" w:cs="Noto Sans"/>
                <w:sz w:val="28"/>
                <w:szCs w:val="28"/>
              </w:rPr>
              <w:t xml:space="preserve"> support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="0063760D" w:rsidRPr="00CB6227">
              <w:rPr>
                <w:rFonts w:ascii="Noto Sans" w:hAnsi="Noto Sans" w:cs="Noto Sans"/>
                <w:sz w:val="28"/>
                <w:szCs w:val="28"/>
              </w:rPr>
              <w:t>team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  <w:r w:rsidR="00261BC9"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CO </w:t>
            </w:r>
            <w:r w:rsidR="00A56CC9">
              <w:rPr>
                <w:rFonts w:ascii="Noto Sans" w:hAnsi="Noto Sans" w:cs="Noto Sans"/>
                <w:sz w:val="28"/>
                <w:szCs w:val="28"/>
              </w:rPr>
              <w:t>will process the payment.</w:t>
            </w:r>
          </w:p>
          <w:p w14:paraId="434C8F60" w14:textId="4F43FCBF" w:rsidR="00135F36" w:rsidRPr="00CB6227" w:rsidRDefault="00AE6F7E" w:rsidP="00135F36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</w:p>
          <w:p w14:paraId="6B2533D5" w14:textId="7E43FCE8" w:rsidR="00135F36" w:rsidRPr="00CB6227" w:rsidRDefault="00135F36" w:rsidP="00135F36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AAA’s may use their own purchasing methods, then request reimbursement from APD. This must be pre-approved by CO.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br/>
            </w:r>
          </w:p>
          <w:p w14:paraId="6F1BE50E" w14:textId="0A684123" w:rsidR="00D1256B" w:rsidRPr="00CB6227" w:rsidRDefault="00135F36" w:rsidP="00F60EC6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lastRenderedPageBreak/>
              <w:t xml:space="preserve">APD offices may utilize their SPOTS card with pre-approval from CO. </w:t>
            </w:r>
          </w:p>
        </w:tc>
      </w:tr>
    </w:tbl>
    <w:p w14:paraId="5644D7F3" w14:textId="1ECC4262" w:rsidR="00515314" w:rsidRPr="00CB6227" w:rsidRDefault="00AD48CA" w:rsidP="00A91411">
      <w:pPr>
        <w:pStyle w:val="Heading1"/>
        <w:rPr>
          <w:rFonts w:ascii="Noto Sans" w:hAnsi="Noto Sans" w:cs="Noto Sans"/>
          <w:b/>
          <w:bCs/>
          <w:color w:val="2E3192"/>
        </w:rPr>
      </w:pPr>
      <w:r w:rsidRPr="00CB6227">
        <w:rPr>
          <w:rFonts w:ascii="Noto Sans" w:hAnsi="Noto Sans" w:cs="Noto Sans"/>
          <w:b/>
          <w:bCs/>
          <w:color w:val="2E3192"/>
        </w:rPr>
        <w:lastRenderedPageBreak/>
        <w:t>Denials</w:t>
      </w:r>
      <w:r w:rsidR="0023235A" w:rsidRPr="00CB6227">
        <w:rPr>
          <w:rFonts w:ascii="Noto Sans" w:hAnsi="Noto Sans" w:cs="Noto Sans"/>
          <w:b/>
          <w:bCs/>
          <w:color w:val="2E3192"/>
        </w:rPr>
        <w:t xml:space="preserve"> </w:t>
      </w:r>
      <w:r w:rsidR="009F6188" w:rsidRPr="00CB6227">
        <w:rPr>
          <w:rFonts w:ascii="Noto Sans" w:hAnsi="Noto Sans" w:cs="Noto Sans"/>
          <w:b/>
          <w:bCs/>
          <w:color w:val="2E3192"/>
        </w:rPr>
        <w:t>and</w:t>
      </w:r>
      <w:r w:rsidR="0023235A" w:rsidRPr="00CB6227">
        <w:rPr>
          <w:rFonts w:ascii="Noto Sans" w:hAnsi="Noto Sans" w:cs="Noto Sans"/>
          <w:b/>
          <w:bCs/>
          <w:color w:val="2E3192"/>
        </w:rPr>
        <w:t xml:space="preserve"> Hearing Rights/Appeals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8"/>
        <w:gridCol w:w="3597"/>
        <w:gridCol w:w="3598"/>
      </w:tblGrid>
      <w:tr w:rsidR="00D1256B" w:rsidRPr="00CB6227" w14:paraId="3F180602" w14:textId="77777777" w:rsidTr="00F94726">
        <w:tc>
          <w:tcPr>
            <w:tcW w:w="3597" w:type="dxa"/>
            <w:shd w:val="clear" w:color="auto" w:fill="CFE8CA"/>
          </w:tcPr>
          <w:p w14:paraId="30F57493" w14:textId="5B418AF4" w:rsidR="00D1256B" w:rsidRPr="00CB6227" w:rsidRDefault="00B72B86" w:rsidP="0023235A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If </w:t>
            </w:r>
            <w:r w:rsidR="005A106C" w:rsidRPr="00CB6227">
              <w:rPr>
                <w:rFonts w:ascii="Noto Sans" w:hAnsi="Noto Sans" w:cs="Noto Sans"/>
                <w:sz w:val="28"/>
                <w:szCs w:val="28"/>
              </w:rPr>
              <w:t>CO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denies the request, </w:t>
            </w:r>
            <w:r w:rsidR="000716B8" w:rsidRPr="00CB6227">
              <w:rPr>
                <w:rFonts w:ascii="Noto Sans" w:hAnsi="Noto Sans" w:cs="Noto Sans"/>
                <w:sz w:val="28"/>
                <w:szCs w:val="28"/>
              </w:rPr>
              <w:t>notify the individual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using the SDS 0540 Notification of Planned Action. </w:t>
            </w:r>
            <w:r w:rsidR="00572EC3" w:rsidRPr="00CB6227">
              <w:rPr>
                <w:rFonts w:ascii="Noto Sans" w:hAnsi="Noto Sans" w:cs="Noto Sans"/>
                <w:sz w:val="28"/>
                <w:szCs w:val="28"/>
              </w:rPr>
              <w:t>CO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will provide </w:t>
            </w:r>
            <w:r w:rsidR="000716B8" w:rsidRPr="00CB6227">
              <w:rPr>
                <w:rFonts w:ascii="Noto Sans" w:hAnsi="Noto Sans" w:cs="Noto Sans"/>
                <w:sz w:val="28"/>
                <w:szCs w:val="28"/>
              </w:rPr>
              <w:t>guidance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for the denial notice</w:t>
            </w:r>
            <w:r w:rsidR="00572EC3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</w:p>
          <w:p w14:paraId="394D6AE6" w14:textId="77777777" w:rsidR="0023235A" w:rsidRPr="00CB6227" w:rsidRDefault="0023235A" w:rsidP="0023235A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5997C19C" w14:textId="13BA4EEF" w:rsidR="0023235A" w:rsidRPr="00CB6227" w:rsidRDefault="00B321E7" w:rsidP="0023235A">
            <w:pPr>
              <w:rPr>
                <w:rFonts w:ascii="Noto Sans" w:hAnsi="Noto Sans" w:cs="Noto Sans"/>
                <w:sz w:val="24"/>
                <w:szCs w:val="24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Denied requests are eligible for a hearing per 540.</w:t>
            </w:r>
          </w:p>
        </w:tc>
        <w:tc>
          <w:tcPr>
            <w:tcW w:w="3598" w:type="dxa"/>
            <w:shd w:val="clear" w:color="auto" w:fill="B4DCF5"/>
          </w:tcPr>
          <w:p w14:paraId="032C2C85" w14:textId="11BFE951" w:rsidR="00D1256B" w:rsidRPr="00CB6227" w:rsidRDefault="00B72B86" w:rsidP="0023235A">
            <w:pPr>
              <w:rPr>
                <w:rFonts w:ascii="Noto Sans" w:hAnsi="Noto Sans" w:cs="Noto Sans"/>
                <w:sz w:val="24"/>
                <w:szCs w:val="24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Complete Notification of Planned Action (540) notice</w:t>
            </w:r>
            <w:r w:rsidR="00683905"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="00B321E7" w:rsidRPr="00CB6227">
              <w:rPr>
                <w:rFonts w:ascii="Noto Sans" w:hAnsi="Noto Sans" w:cs="Noto Sans"/>
                <w:sz w:val="28"/>
                <w:szCs w:val="28"/>
              </w:rPr>
              <w:t>C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learly explain</w:t>
            </w:r>
            <w:r w:rsidR="00B321E7" w:rsidRPr="00CB6227">
              <w:rPr>
                <w:rFonts w:ascii="Noto Sans" w:hAnsi="Noto Sans" w:cs="Noto Sans"/>
                <w:sz w:val="28"/>
                <w:szCs w:val="28"/>
              </w:rPr>
              <w:t xml:space="preserve"> which eligibility criteria was not met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in “</w:t>
            </w:r>
            <w:r w:rsidR="00B321E7" w:rsidRPr="00CB6227">
              <w:rPr>
                <w:rFonts w:ascii="Noto Sans" w:hAnsi="Noto Sans" w:cs="Noto Sans"/>
                <w:sz w:val="28"/>
                <w:szCs w:val="28"/>
              </w:rPr>
              <w:t>t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he reasons for this action” area.</w:t>
            </w:r>
          </w:p>
          <w:p w14:paraId="153206F6" w14:textId="77777777" w:rsidR="005A106C" w:rsidRPr="00CB6227" w:rsidRDefault="005A106C" w:rsidP="0023235A">
            <w:pPr>
              <w:rPr>
                <w:rFonts w:ascii="Noto Sans" w:hAnsi="Noto Sans" w:cs="Noto Sans"/>
                <w:sz w:val="24"/>
                <w:szCs w:val="24"/>
              </w:rPr>
            </w:pPr>
          </w:p>
          <w:p w14:paraId="2DEB73E9" w14:textId="0A66942F" w:rsidR="0023235A" w:rsidRPr="00CB6227" w:rsidRDefault="00B321E7" w:rsidP="0023235A">
            <w:pPr>
              <w:rPr>
                <w:rFonts w:ascii="Noto Sans" w:hAnsi="Noto Sans" w:cs="Noto Sans"/>
                <w:sz w:val="24"/>
                <w:szCs w:val="24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Denied requests are eligible for a hearing per 540.</w:t>
            </w:r>
          </w:p>
        </w:tc>
        <w:tc>
          <w:tcPr>
            <w:tcW w:w="3597" w:type="dxa"/>
            <w:shd w:val="clear" w:color="auto" w:fill="F6E9B4"/>
          </w:tcPr>
          <w:p w14:paraId="4772A099" w14:textId="2EA957A1" w:rsidR="006A62D3" w:rsidRPr="00CB6227" w:rsidRDefault="006764CC" w:rsidP="00B72B86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Reduced, ended, or denied payments eligible for hearing per 540. </w:t>
            </w:r>
          </w:p>
          <w:p w14:paraId="7447E6CB" w14:textId="77777777" w:rsidR="000A4CA0" w:rsidRPr="00CB6227" w:rsidRDefault="000A4CA0" w:rsidP="00B72B86">
            <w:pPr>
              <w:rPr>
                <w:rFonts w:ascii="Noto Sans" w:hAnsi="Noto Sans" w:cs="Noto Sans"/>
                <w:sz w:val="24"/>
                <w:szCs w:val="24"/>
              </w:rPr>
            </w:pPr>
          </w:p>
          <w:p w14:paraId="63FE74EC" w14:textId="77777777" w:rsidR="000A4CA0" w:rsidRPr="00CB6227" w:rsidRDefault="000A4CA0" w:rsidP="00B72B86">
            <w:pPr>
              <w:rPr>
                <w:rFonts w:ascii="Noto Sans" w:hAnsi="Noto Sans" w:cs="Noto Sans"/>
                <w:sz w:val="24"/>
                <w:szCs w:val="24"/>
              </w:rPr>
            </w:pPr>
          </w:p>
          <w:p w14:paraId="0EDC00F7" w14:textId="77777777" w:rsidR="000A4CA0" w:rsidRPr="00CB6227" w:rsidRDefault="000A4CA0" w:rsidP="00B72B86">
            <w:pPr>
              <w:rPr>
                <w:rFonts w:ascii="Noto Sans" w:hAnsi="Noto Sans" w:cs="Noto Sans"/>
                <w:sz w:val="24"/>
                <w:szCs w:val="24"/>
              </w:rPr>
            </w:pPr>
          </w:p>
          <w:p w14:paraId="3CCA7D3F" w14:textId="7B7BEB0A" w:rsidR="000A4CA0" w:rsidRPr="00CB6227" w:rsidRDefault="000A4CA0" w:rsidP="00B72B86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3598" w:type="dxa"/>
            <w:shd w:val="clear" w:color="auto" w:fill="F4C4D5"/>
          </w:tcPr>
          <w:p w14:paraId="4D2E38F4" w14:textId="2F3C64D2" w:rsidR="00B72B86" w:rsidRPr="00CB6227" w:rsidRDefault="00B72B86" w:rsidP="00B72B86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CO </w:t>
            </w:r>
            <w:r w:rsidR="00B321E7" w:rsidRPr="00CB6227">
              <w:rPr>
                <w:rFonts w:ascii="Noto Sans" w:hAnsi="Noto Sans" w:cs="Noto Sans"/>
                <w:sz w:val="28"/>
                <w:szCs w:val="28"/>
              </w:rPr>
              <w:t>sends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denial </w:t>
            </w:r>
            <w:r w:rsidR="00261BC9" w:rsidRPr="00CB6227">
              <w:rPr>
                <w:rFonts w:ascii="Noto Sans" w:hAnsi="Noto Sans" w:cs="Noto Sans"/>
                <w:sz w:val="28"/>
                <w:szCs w:val="28"/>
              </w:rPr>
              <w:t>reason</w:t>
            </w:r>
            <w:r w:rsidR="00B321E7"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to the local office. </w:t>
            </w:r>
          </w:p>
          <w:p w14:paraId="55426829" w14:textId="77777777" w:rsidR="0023235A" w:rsidRPr="00CB6227" w:rsidRDefault="0023235A" w:rsidP="0023235A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6BD13DA4" w14:textId="3AF4A0CF" w:rsidR="0023235A" w:rsidRPr="00CB6227" w:rsidRDefault="00B72B86" w:rsidP="0023235A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Do </w:t>
            </w: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not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send 540 to the consumer.</w:t>
            </w:r>
            <w:r w:rsidR="0023235A"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="005A106C" w:rsidRPr="00CB6227">
              <w:rPr>
                <w:rFonts w:ascii="Noto Sans" w:hAnsi="Noto Sans" w:cs="Noto Sans"/>
                <w:sz w:val="28"/>
                <w:szCs w:val="28"/>
              </w:rPr>
              <w:t xml:space="preserve">Send a denial letter provided by CO. </w:t>
            </w:r>
            <w:r w:rsidR="0023235A" w:rsidRPr="00CB6227">
              <w:rPr>
                <w:rFonts w:ascii="Noto Sans" w:hAnsi="Noto Sans" w:cs="Noto Sans"/>
                <w:sz w:val="28"/>
                <w:szCs w:val="28"/>
              </w:rPr>
              <w:br/>
            </w:r>
          </w:p>
          <w:p w14:paraId="65C914DA" w14:textId="77777777" w:rsidR="00BF3414" w:rsidRPr="00CB6227" w:rsidRDefault="0023235A" w:rsidP="0023235A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Denied requests are </w:t>
            </w:r>
            <w:r w:rsidRPr="00CB6227">
              <w:rPr>
                <w:rFonts w:ascii="Noto Sans" w:hAnsi="Noto Sans" w:cs="Noto Sans"/>
                <w:b/>
                <w:bCs/>
                <w:sz w:val="28"/>
                <w:szCs w:val="28"/>
              </w:rPr>
              <w:t>not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 xml:space="preserve"> subject to </w:t>
            </w:r>
            <w:r w:rsidR="00261BC9" w:rsidRPr="00CB6227">
              <w:rPr>
                <w:rFonts w:ascii="Noto Sans" w:hAnsi="Noto Sans" w:cs="Noto Sans"/>
                <w:sz w:val="28"/>
                <w:szCs w:val="28"/>
              </w:rPr>
              <w:t>a hearing</w:t>
            </w:r>
            <w:r w:rsidRPr="00CB6227">
              <w:rPr>
                <w:rFonts w:ascii="Noto Sans" w:hAnsi="Noto Sans" w:cs="Noto Sans"/>
                <w:sz w:val="28"/>
                <w:szCs w:val="28"/>
              </w:rPr>
              <w:t>.</w:t>
            </w:r>
            <w:r w:rsidR="005A106C"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</w:p>
          <w:p w14:paraId="0802A40C" w14:textId="77777777" w:rsidR="00BF3414" w:rsidRPr="00CB6227" w:rsidRDefault="00BF3414" w:rsidP="0023235A">
            <w:pPr>
              <w:rPr>
                <w:rFonts w:ascii="Noto Sans" w:hAnsi="Noto Sans" w:cs="Noto Sans"/>
                <w:sz w:val="28"/>
                <w:szCs w:val="28"/>
              </w:rPr>
            </w:pPr>
          </w:p>
          <w:p w14:paraId="3F33BE4A" w14:textId="5C979136" w:rsidR="00A27ED0" w:rsidRPr="00CB6227" w:rsidRDefault="0023235A" w:rsidP="00A27ED0">
            <w:pPr>
              <w:rPr>
                <w:rFonts w:ascii="Noto Sans" w:hAnsi="Noto Sans" w:cs="Noto Sans"/>
                <w:sz w:val="28"/>
                <w:szCs w:val="28"/>
              </w:rPr>
            </w:pPr>
            <w:r w:rsidRPr="00CB6227">
              <w:rPr>
                <w:rFonts w:ascii="Noto Sans" w:hAnsi="Noto Sans" w:cs="Noto Sans"/>
                <w:sz w:val="28"/>
                <w:szCs w:val="28"/>
              </w:rPr>
              <w:t>Consumer may request a reconsideration of the decision.</w:t>
            </w:r>
            <w:r w:rsidR="00BF3414" w:rsidRPr="00CB622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="00A27ED0" w:rsidRPr="00CB6227">
              <w:rPr>
                <w:rFonts w:ascii="Noto Sans" w:hAnsi="Noto Sans" w:cs="Noto Sans"/>
                <w:sz w:val="28"/>
                <w:szCs w:val="28"/>
              </w:rPr>
              <w:t xml:space="preserve">Email reconsideration to the crisis support </w:t>
            </w:r>
            <w:r w:rsidR="00261BC9" w:rsidRPr="00CB6227">
              <w:rPr>
                <w:rFonts w:ascii="Noto Sans" w:hAnsi="Noto Sans" w:cs="Noto Sans"/>
                <w:sz w:val="28"/>
                <w:szCs w:val="28"/>
              </w:rPr>
              <w:t>team</w:t>
            </w:r>
            <w:r w:rsidR="00A27ED0" w:rsidRPr="00CB6227">
              <w:rPr>
                <w:rFonts w:ascii="Noto Sans" w:hAnsi="Noto Sans" w:cs="Noto Sans"/>
                <w:sz w:val="28"/>
                <w:szCs w:val="28"/>
              </w:rPr>
              <w:t xml:space="preserve">. </w:t>
            </w:r>
          </w:p>
        </w:tc>
      </w:tr>
    </w:tbl>
    <w:p w14:paraId="123462B7" w14:textId="630232C2" w:rsidR="00515314" w:rsidRPr="00CB6227" w:rsidRDefault="002B5F60" w:rsidP="00A91411">
      <w:pPr>
        <w:pStyle w:val="Heading1"/>
        <w:rPr>
          <w:rFonts w:ascii="Noto Sans" w:hAnsi="Noto Sans" w:cs="Noto Sans"/>
          <w:b/>
          <w:bCs/>
          <w:color w:val="00305E"/>
        </w:rPr>
      </w:pPr>
      <w:r w:rsidRPr="00CB6227">
        <w:rPr>
          <w:rFonts w:ascii="Noto Sans" w:hAnsi="Noto Sans" w:cs="Noto Sans"/>
          <w:b/>
          <w:bCs/>
          <w:color w:val="2E3192"/>
        </w:rPr>
        <w:lastRenderedPageBreak/>
        <w:t xml:space="preserve">Important Links </w:t>
      </w:r>
      <w:r w:rsidR="009F6188" w:rsidRPr="00CB6227">
        <w:rPr>
          <w:rFonts w:ascii="Noto Sans" w:hAnsi="Noto Sans" w:cs="Noto Sans"/>
          <w:b/>
          <w:bCs/>
          <w:color w:val="2E3192"/>
        </w:rPr>
        <w:t>and</w:t>
      </w:r>
      <w:r w:rsidRPr="00CB6227">
        <w:rPr>
          <w:rFonts w:ascii="Noto Sans" w:hAnsi="Noto Sans" w:cs="Noto Sans"/>
          <w:b/>
          <w:bCs/>
          <w:color w:val="2E3192"/>
        </w:rPr>
        <w:t xml:space="preserve"> Policy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8"/>
        <w:gridCol w:w="3597"/>
        <w:gridCol w:w="3598"/>
      </w:tblGrid>
      <w:tr w:rsidR="00D1256B" w:rsidRPr="00CB6227" w14:paraId="700D98AD" w14:textId="77777777" w:rsidTr="0033074E">
        <w:tc>
          <w:tcPr>
            <w:tcW w:w="3597" w:type="dxa"/>
            <w:shd w:val="clear" w:color="auto" w:fill="CFE8CA"/>
          </w:tcPr>
          <w:p w14:paraId="4848BB9C" w14:textId="474D3982" w:rsidR="00B72B86" w:rsidRPr="0060221F" w:rsidRDefault="001B4FFE" w:rsidP="00B72B86">
            <w:pPr>
              <w:rPr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</w:pPr>
            <w:hyperlink r:id="rId15" w:history="1">
              <w:r w:rsidR="00D96CAA" w:rsidRPr="0060221F">
                <w:rPr>
                  <w:rStyle w:val="Hyperlink"/>
                  <w:rFonts w:ascii="Noto Sans" w:hAnsi="Noto Sans" w:cs="Noto Sans"/>
                  <w:b/>
                  <w:bCs/>
                  <w:color w:val="2E3192"/>
                  <w:sz w:val="28"/>
                  <w:szCs w:val="28"/>
                </w:rPr>
                <w:t>OAR 411-035</w:t>
              </w:r>
            </w:hyperlink>
            <w:r w:rsidR="00B72B86" w:rsidRPr="0060221F">
              <w:rPr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  <w:br/>
              <w:t xml:space="preserve"> </w:t>
            </w:r>
          </w:p>
          <w:p w14:paraId="1E6E419D" w14:textId="78CE01EE" w:rsidR="00D1256B" w:rsidRPr="0060221F" w:rsidRDefault="0033444C" w:rsidP="00B72B86">
            <w:pPr>
              <w:rPr>
                <w:rStyle w:val="Hyperlink"/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</w:pPr>
            <w:r w:rsidRPr="0060221F">
              <w:rPr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  <w:fldChar w:fldCharType="begin"/>
            </w:r>
            <w:r w:rsidRPr="0060221F">
              <w:rPr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  <w:instrText>HYPERLINK "https://www.oregon.gov/odhs/providers-partners/seniors-disabilities/Pages/services.aspx"</w:instrText>
            </w:r>
            <w:r w:rsidRPr="0060221F">
              <w:rPr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</w:r>
            <w:r w:rsidRPr="0060221F">
              <w:rPr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  <w:fldChar w:fldCharType="separate"/>
            </w:r>
            <w:r w:rsidR="002B5F60" w:rsidRPr="0060221F">
              <w:rPr>
                <w:rStyle w:val="Hyperlink"/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  <w:t xml:space="preserve">CM Tools: K-Plan </w:t>
            </w:r>
            <w:r w:rsidR="002F6303" w:rsidRPr="0060221F">
              <w:rPr>
                <w:rStyle w:val="Hyperlink"/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  <w:t xml:space="preserve">and OPI-M </w:t>
            </w:r>
            <w:r w:rsidR="002B5F60" w:rsidRPr="0060221F">
              <w:rPr>
                <w:rStyle w:val="Hyperlink"/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  <w:t>Services</w:t>
            </w:r>
          </w:p>
          <w:p w14:paraId="799D4E18" w14:textId="6613DF00" w:rsidR="006B4080" w:rsidRPr="0060221F" w:rsidRDefault="0033444C" w:rsidP="00B72B86">
            <w:pPr>
              <w:rPr>
                <w:rStyle w:val="Hyperlink"/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</w:pPr>
            <w:r w:rsidRPr="0060221F">
              <w:rPr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  <w:fldChar w:fldCharType="end"/>
            </w:r>
          </w:p>
          <w:p w14:paraId="238D1614" w14:textId="00248E89" w:rsidR="006B4080" w:rsidRPr="0060221F" w:rsidRDefault="001B4FFE" w:rsidP="00B72B86">
            <w:pPr>
              <w:rPr>
                <w:rFonts w:ascii="Noto Sans" w:hAnsi="Noto Sans" w:cs="Noto Sans"/>
                <w:b/>
                <w:bCs/>
                <w:color w:val="2E3192"/>
                <w:sz w:val="36"/>
                <w:szCs w:val="36"/>
              </w:rPr>
            </w:pPr>
            <w:hyperlink r:id="rId16" w:history="1">
              <w:r w:rsidR="006B4080" w:rsidRPr="0060221F">
                <w:rPr>
                  <w:rStyle w:val="Hyperlink"/>
                  <w:rFonts w:ascii="Noto Sans" w:hAnsi="Noto Sans" w:cs="Noto Sans"/>
                  <w:b/>
                  <w:bCs/>
                  <w:color w:val="2E3192"/>
                  <w:sz w:val="28"/>
                  <w:szCs w:val="28"/>
                </w:rPr>
                <w:t>K</w:t>
              </w:r>
              <w:r w:rsidR="002F6303" w:rsidRPr="0060221F">
                <w:rPr>
                  <w:rStyle w:val="Hyperlink"/>
                  <w:rFonts w:ascii="Noto Sans" w:hAnsi="Noto Sans" w:cs="Noto Sans"/>
                  <w:b/>
                  <w:bCs/>
                  <w:color w:val="2E3192"/>
                  <w:sz w:val="28"/>
                  <w:szCs w:val="28"/>
                </w:rPr>
                <w:t xml:space="preserve">-State </w:t>
              </w:r>
              <w:r w:rsidR="006B4080" w:rsidRPr="0060221F">
                <w:rPr>
                  <w:rStyle w:val="Hyperlink"/>
                  <w:rFonts w:ascii="Noto Sans" w:hAnsi="Noto Sans" w:cs="Noto Sans"/>
                  <w:b/>
                  <w:bCs/>
                  <w:color w:val="2E3192"/>
                  <w:sz w:val="28"/>
                  <w:szCs w:val="28"/>
                </w:rPr>
                <w:t>Plan</w:t>
              </w:r>
              <w:r w:rsidR="002F6303" w:rsidRPr="0060221F">
                <w:rPr>
                  <w:rStyle w:val="Hyperlink"/>
                  <w:rFonts w:ascii="Noto Sans" w:hAnsi="Noto Sans" w:cs="Noto Sans"/>
                  <w:b/>
                  <w:bCs/>
                  <w:color w:val="2E3192"/>
                  <w:sz w:val="28"/>
                  <w:szCs w:val="28"/>
                </w:rPr>
                <w:t xml:space="preserve"> and OPI-M</w:t>
              </w:r>
              <w:r w:rsidR="006B4080" w:rsidRPr="0060221F">
                <w:rPr>
                  <w:rStyle w:val="Hyperlink"/>
                  <w:rFonts w:ascii="Noto Sans" w:hAnsi="Noto Sans" w:cs="Noto Sans"/>
                  <w:b/>
                  <w:bCs/>
                  <w:color w:val="2E3192"/>
                  <w:sz w:val="28"/>
                  <w:szCs w:val="28"/>
                </w:rPr>
                <w:t xml:space="preserve"> Ancillary Services Guidance</w:t>
              </w:r>
            </w:hyperlink>
          </w:p>
          <w:p w14:paraId="21A4CDE5" w14:textId="3AD516B3" w:rsidR="006B4080" w:rsidRPr="0060221F" w:rsidRDefault="006B4080" w:rsidP="00B72B86">
            <w:pPr>
              <w:rPr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</w:pPr>
          </w:p>
          <w:p w14:paraId="6FA348E6" w14:textId="3CCF3283" w:rsidR="00307A17" w:rsidRPr="00CB6227" w:rsidRDefault="001B4FFE" w:rsidP="00B72B86">
            <w:pPr>
              <w:rPr>
                <w:rFonts w:ascii="Noto Sans" w:hAnsi="Noto Sans" w:cs="Noto Sans"/>
                <w:sz w:val="24"/>
                <w:szCs w:val="24"/>
              </w:rPr>
            </w:pPr>
            <w:hyperlink r:id="rId17" w:history="1">
              <w:r w:rsidR="00307A17" w:rsidRPr="0060221F">
                <w:rPr>
                  <w:rStyle w:val="Hyperlink"/>
                  <w:rFonts w:ascii="Noto Sans" w:hAnsi="Noto Sans" w:cs="Noto Sans"/>
                  <w:b/>
                  <w:bCs/>
                  <w:color w:val="2E3192"/>
                  <w:sz w:val="28"/>
                  <w:szCs w:val="28"/>
                </w:rPr>
                <w:t>OPI-M Ancillary Services Basic Process Flow</w:t>
              </w:r>
            </w:hyperlink>
            <w:r w:rsidR="00307A17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</w:p>
        </w:tc>
        <w:tc>
          <w:tcPr>
            <w:tcW w:w="3598" w:type="dxa"/>
            <w:shd w:val="clear" w:color="auto" w:fill="B4DCF5"/>
          </w:tcPr>
          <w:p w14:paraId="17610918" w14:textId="33A2EB03" w:rsidR="00B72B86" w:rsidRPr="0060221F" w:rsidRDefault="00B72B86" w:rsidP="00B72B86">
            <w:pPr>
              <w:rPr>
                <w:rStyle w:val="Hyperlink"/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</w:pPr>
            <w:r w:rsidRPr="0060221F">
              <w:rPr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  <w:fldChar w:fldCharType="begin"/>
            </w:r>
            <w:r w:rsidR="00BD4C19" w:rsidRPr="0060221F">
              <w:rPr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  <w:instrText>HYPERLINK "https://www.oregon.gov/odhs/rules-policy/apdrules/411-037.pdf"</w:instrText>
            </w:r>
            <w:r w:rsidRPr="0060221F">
              <w:rPr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</w:r>
            <w:r w:rsidRPr="0060221F">
              <w:rPr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  <w:fldChar w:fldCharType="separate"/>
            </w:r>
            <w:r w:rsidRPr="0060221F">
              <w:rPr>
                <w:rStyle w:val="Hyperlink"/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  <w:t>OAR 411-037</w:t>
            </w:r>
          </w:p>
          <w:p w14:paraId="0C2C9712" w14:textId="77777777" w:rsidR="002B5F60" w:rsidRPr="0060221F" w:rsidRDefault="00B72B86" w:rsidP="00B72B86">
            <w:pPr>
              <w:rPr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</w:pPr>
            <w:r w:rsidRPr="0060221F">
              <w:rPr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  <w:fldChar w:fldCharType="end"/>
            </w:r>
          </w:p>
          <w:p w14:paraId="6953251D" w14:textId="0D0B9DAD" w:rsidR="00D1256B" w:rsidRPr="0060221F" w:rsidRDefault="001B4FFE" w:rsidP="00B72B86">
            <w:pPr>
              <w:rPr>
                <w:rStyle w:val="Hyperlink"/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</w:pPr>
            <w:hyperlink r:id="rId18" w:history="1">
              <w:r w:rsidR="00B72B86" w:rsidRPr="0060221F">
                <w:rPr>
                  <w:rStyle w:val="Hyperlink"/>
                  <w:rFonts w:ascii="Noto Sans" w:hAnsi="Noto Sans" w:cs="Noto Sans"/>
                  <w:b/>
                  <w:bCs/>
                  <w:color w:val="2E3192"/>
                  <w:sz w:val="28"/>
                  <w:szCs w:val="28"/>
                </w:rPr>
                <w:t>APD-PT-19-044</w:t>
              </w:r>
            </w:hyperlink>
            <w:r w:rsidR="002B5F60" w:rsidRPr="0060221F">
              <w:rPr>
                <w:rStyle w:val="Hyperlink"/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  <w:br/>
            </w:r>
          </w:p>
          <w:p w14:paraId="6630933E" w14:textId="231400F2" w:rsidR="002B5F60" w:rsidRPr="00CB6227" w:rsidRDefault="001B4FFE" w:rsidP="00B72B86">
            <w:pPr>
              <w:rPr>
                <w:rFonts w:ascii="Noto Sans" w:hAnsi="Noto Sans" w:cs="Noto Sans"/>
                <w:sz w:val="28"/>
                <w:szCs w:val="28"/>
              </w:rPr>
            </w:pPr>
            <w:hyperlink r:id="rId19" w:history="1">
              <w:r w:rsidR="002B5F60" w:rsidRPr="0060221F">
                <w:rPr>
                  <w:rStyle w:val="Hyperlink"/>
                  <w:rFonts w:ascii="Noto Sans" w:hAnsi="Noto Sans" w:cs="Noto Sans"/>
                  <w:b/>
                  <w:bCs/>
                  <w:color w:val="2E3192"/>
                  <w:sz w:val="28"/>
                  <w:szCs w:val="28"/>
                </w:rPr>
                <w:t>CM Tools: Diversion/Transition</w:t>
              </w:r>
            </w:hyperlink>
          </w:p>
        </w:tc>
        <w:tc>
          <w:tcPr>
            <w:tcW w:w="3597" w:type="dxa"/>
            <w:shd w:val="clear" w:color="auto" w:fill="F6E9B4"/>
          </w:tcPr>
          <w:p w14:paraId="38305CF8" w14:textId="3548E947" w:rsidR="00B72B86" w:rsidRPr="0060221F" w:rsidRDefault="00B33579" w:rsidP="00B72B86">
            <w:pPr>
              <w:rPr>
                <w:rStyle w:val="Hyperlink"/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</w:pPr>
            <w:r w:rsidRPr="0060221F">
              <w:rPr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  <w:fldChar w:fldCharType="begin"/>
            </w:r>
            <w:r w:rsidRPr="0060221F">
              <w:rPr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  <w:instrText>HYPERLINK "https://odhsssprulesprdwu1st01.blob.core.windows.net/rules/461-155-0500.pdf"</w:instrText>
            </w:r>
            <w:r w:rsidRPr="0060221F">
              <w:rPr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</w:r>
            <w:r w:rsidRPr="0060221F">
              <w:rPr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  <w:fldChar w:fldCharType="separate"/>
            </w:r>
            <w:r w:rsidR="00B72B86" w:rsidRPr="0060221F">
              <w:rPr>
                <w:rStyle w:val="Hyperlink"/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  <w:t xml:space="preserve">OAR 461-155 </w:t>
            </w:r>
          </w:p>
          <w:p w14:paraId="4EDB9EFD" w14:textId="3B61A8D1" w:rsidR="002B5F60" w:rsidRPr="0060221F" w:rsidRDefault="00B33579" w:rsidP="00B72B86">
            <w:pPr>
              <w:rPr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</w:pPr>
            <w:r w:rsidRPr="0060221F">
              <w:rPr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  <w:fldChar w:fldCharType="end"/>
            </w:r>
          </w:p>
          <w:p w14:paraId="0828A541" w14:textId="546AC767" w:rsidR="00D1256B" w:rsidRPr="00CB6227" w:rsidRDefault="001B4FFE" w:rsidP="00F60EC6">
            <w:pPr>
              <w:rPr>
                <w:rFonts w:ascii="Noto Sans" w:hAnsi="Noto Sans" w:cs="Noto Sans"/>
                <w:sz w:val="28"/>
                <w:szCs w:val="28"/>
              </w:rPr>
            </w:pPr>
            <w:hyperlink r:id="rId20" w:history="1">
              <w:r w:rsidR="002B5F60" w:rsidRPr="0060221F">
                <w:rPr>
                  <w:rStyle w:val="Hyperlink"/>
                  <w:rFonts w:ascii="Noto Sans" w:hAnsi="Noto Sans" w:cs="Noto Sans"/>
                  <w:b/>
                  <w:bCs/>
                  <w:color w:val="2E3192"/>
                  <w:sz w:val="28"/>
                  <w:szCs w:val="28"/>
                </w:rPr>
                <w:t>Oregon Programs Eligibility Notebook</w:t>
              </w:r>
            </w:hyperlink>
            <w:r w:rsidR="002B5F60" w:rsidRPr="0060221F">
              <w:rPr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  <w:t xml:space="preserve"> </w:t>
            </w:r>
            <w:r w:rsidR="002B5F60" w:rsidRPr="00CB6227">
              <w:rPr>
                <w:rFonts w:ascii="Noto Sans" w:hAnsi="Noto Sans" w:cs="Noto Sans"/>
                <w:sz w:val="28"/>
                <w:szCs w:val="28"/>
              </w:rPr>
              <w:br/>
              <w:t>(pages 53</w:t>
            </w:r>
            <w:r w:rsidR="000150D7" w:rsidRPr="00CB6227">
              <w:rPr>
                <w:rFonts w:ascii="Noto Sans" w:hAnsi="Noto Sans" w:cs="Noto Sans"/>
                <w:sz w:val="28"/>
                <w:szCs w:val="28"/>
              </w:rPr>
              <w:t>2</w:t>
            </w:r>
            <w:r w:rsidR="002B5F60" w:rsidRPr="00CB6227">
              <w:rPr>
                <w:rFonts w:ascii="Noto Sans" w:hAnsi="Noto Sans" w:cs="Noto Sans"/>
                <w:sz w:val="28"/>
                <w:szCs w:val="28"/>
              </w:rPr>
              <w:t>-544)</w:t>
            </w:r>
          </w:p>
          <w:p w14:paraId="708D9CBE" w14:textId="6E5C0D12" w:rsidR="00C969D4" w:rsidRPr="00CB6227" w:rsidRDefault="00C969D4" w:rsidP="00F60EC6">
            <w:pPr>
              <w:rPr>
                <w:rFonts w:ascii="Noto Sans" w:hAnsi="Noto Sans" w:cs="Noto Sans"/>
                <w:sz w:val="24"/>
                <w:szCs w:val="24"/>
              </w:rPr>
            </w:pPr>
          </w:p>
        </w:tc>
        <w:tc>
          <w:tcPr>
            <w:tcW w:w="3598" w:type="dxa"/>
            <w:shd w:val="clear" w:color="auto" w:fill="F4C4D5"/>
          </w:tcPr>
          <w:p w14:paraId="33851185" w14:textId="3CAAEDA8" w:rsidR="0033074E" w:rsidRPr="0060221F" w:rsidRDefault="001B4FFE" w:rsidP="00B72B86">
            <w:pPr>
              <w:rPr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</w:pPr>
            <w:hyperlink r:id="rId21" w:history="1">
              <w:r w:rsidR="0033074E" w:rsidRPr="0060221F">
                <w:rPr>
                  <w:rStyle w:val="Hyperlink"/>
                  <w:rFonts w:ascii="Noto Sans" w:hAnsi="Noto Sans" w:cs="Noto Sans"/>
                  <w:b/>
                  <w:bCs/>
                  <w:color w:val="2E3192"/>
                  <w:sz w:val="28"/>
                  <w:szCs w:val="28"/>
                </w:rPr>
                <w:t>OAR 411-17</w:t>
              </w:r>
            </w:hyperlink>
          </w:p>
          <w:p w14:paraId="31852A4B" w14:textId="77777777" w:rsidR="0033074E" w:rsidRPr="0060221F" w:rsidRDefault="0033074E" w:rsidP="00B72B86">
            <w:pPr>
              <w:rPr>
                <w:rFonts w:ascii="Noto Sans" w:hAnsi="Noto Sans" w:cs="Noto Sans"/>
                <w:b/>
                <w:bCs/>
                <w:color w:val="2E3192"/>
              </w:rPr>
            </w:pPr>
          </w:p>
          <w:p w14:paraId="43B07871" w14:textId="77777777" w:rsidR="00D1256B" w:rsidRPr="0060221F" w:rsidRDefault="001B4FFE" w:rsidP="00B72B86">
            <w:pPr>
              <w:rPr>
                <w:rStyle w:val="Hyperlink"/>
                <w:rFonts w:ascii="Noto Sans" w:hAnsi="Noto Sans" w:cs="Noto Sans"/>
                <w:b/>
                <w:bCs/>
                <w:color w:val="2E3192"/>
                <w:sz w:val="28"/>
                <w:szCs w:val="28"/>
              </w:rPr>
            </w:pPr>
            <w:hyperlink r:id="rId22" w:history="1">
              <w:r w:rsidR="009D4040" w:rsidRPr="0060221F">
                <w:rPr>
                  <w:rStyle w:val="Hyperlink"/>
                  <w:rFonts w:ascii="Noto Sans" w:hAnsi="Noto Sans" w:cs="Noto Sans"/>
                  <w:b/>
                  <w:bCs/>
                  <w:color w:val="2E3192"/>
                  <w:sz w:val="28"/>
                  <w:szCs w:val="28"/>
                </w:rPr>
                <w:t>APD-PT-22-014</w:t>
              </w:r>
            </w:hyperlink>
          </w:p>
          <w:p w14:paraId="56AE9E4F" w14:textId="77777777" w:rsidR="0033074E" w:rsidRPr="0060221F" w:rsidRDefault="0033074E" w:rsidP="00B72B86">
            <w:pPr>
              <w:rPr>
                <w:rStyle w:val="Hyperlink"/>
                <w:rFonts w:ascii="Noto Sans" w:hAnsi="Noto Sans"/>
                <w:b/>
                <w:bCs/>
                <w:color w:val="2E3192"/>
              </w:rPr>
            </w:pPr>
          </w:p>
          <w:p w14:paraId="03C32275" w14:textId="56250775" w:rsidR="0033074E" w:rsidRPr="00CB6227" w:rsidRDefault="001B4FFE" w:rsidP="00B72B86">
            <w:pPr>
              <w:rPr>
                <w:rFonts w:ascii="Noto Sans" w:hAnsi="Noto Sans" w:cs="Noto Sans"/>
                <w:sz w:val="24"/>
                <w:szCs w:val="24"/>
              </w:rPr>
            </w:pPr>
            <w:hyperlink r:id="rId23" w:history="1">
              <w:r w:rsidR="0033074E" w:rsidRPr="0060221F">
                <w:rPr>
                  <w:rStyle w:val="Hyperlink"/>
                  <w:rFonts w:ascii="Noto Sans" w:hAnsi="Noto Sans"/>
                  <w:b/>
                  <w:bCs/>
                  <w:color w:val="2E3192"/>
                  <w:sz w:val="28"/>
                  <w:szCs w:val="28"/>
                </w:rPr>
                <w:t>CM Tools: Crisis Support</w:t>
              </w:r>
            </w:hyperlink>
          </w:p>
        </w:tc>
      </w:tr>
    </w:tbl>
    <w:p w14:paraId="27295DB4" w14:textId="77777777" w:rsidR="00CB6227" w:rsidRDefault="00CB6227" w:rsidP="007C0955">
      <w:pPr>
        <w:rPr>
          <w:rStyle w:val="Strong"/>
          <w:rFonts w:ascii="Noto Sans" w:hAnsi="Noto Sans" w:cs="Noto Sans"/>
          <w:sz w:val="28"/>
          <w:szCs w:val="28"/>
        </w:rPr>
      </w:pPr>
    </w:p>
    <w:p w14:paraId="6BAB328D" w14:textId="2C7BDF11" w:rsidR="007C0955" w:rsidRPr="00CB6227" w:rsidRDefault="007C0955" w:rsidP="007C0955">
      <w:pPr>
        <w:rPr>
          <w:rFonts w:ascii="Noto Sans" w:hAnsi="Noto Sans" w:cs="Noto Sans"/>
          <w:sz w:val="28"/>
          <w:szCs w:val="28"/>
        </w:rPr>
      </w:pPr>
      <w:r w:rsidRPr="00CB6227">
        <w:rPr>
          <w:rStyle w:val="Strong"/>
          <w:rFonts w:ascii="Noto Sans" w:hAnsi="Noto Sans" w:cs="Noto Sans"/>
          <w:sz w:val="28"/>
          <w:szCs w:val="28"/>
        </w:rPr>
        <w:t>Need this document in another format?</w:t>
      </w:r>
      <w:r w:rsidRPr="00CB6227">
        <w:rPr>
          <w:rFonts w:ascii="Noto Sans" w:hAnsi="Noto Sans" w:cs="Noto Sans"/>
          <w:sz w:val="28"/>
          <w:szCs w:val="28"/>
        </w:rPr>
        <w:br/>
        <w:t xml:space="preserve">You can get this letter in other languages, large print, braille, or a format you prefer for free. Contact ODHS at </w:t>
      </w:r>
      <w:hyperlink r:id="rId24" w:history="1">
        <w:r w:rsidRPr="0060221F">
          <w:rPr>
            <w:rStyle w:val="Hyperlink"/>
            <w:rFonts w:ascii="Noto Sans" w:hAnsi="Noto Sans" w:cs="Noto Sans"/>
            <w:b/>
            <w:bCs/>
            <w:color w:val="2E3192"/>
            <w:sz w:val="28"/>
            <w:szCs w:val="28"/>
          </w:rPr>
          <w:t>apd.ltss@odhsoha.oregon.gov</w:t>
        </w:r>
      </w:hyperlink>
      <w:r w:rsidRPr="0060221F">
        <w:rPr>
          <w:rFonts w:ascii="Noto Sans" w:hAnsi="Noto Sans" w:cs="Noto Sans"/>
          <w:color w:val="2E3192"/>
          <w:sz w:val="28"/>
          <w:szCs w:val="28"/>
        </w:rPr>
        <w:t xml:space="preserve"> </w:t>
      </w:r>
      <w:r w:rsidRPr="00CB6227">
        <w:rPr>
          <w:rFonts w:ascii="Noto Sans" w:hAnsi="Noto Sans" w:cs="Noto Sans"/>
          <w:sz w:val="28"/>
          <w:szCs w:val="28"/>
        </w:rPr>
        <w:t xml:space="preserve">or at </w:t>
      </w:r>
      <w:r w:rsidRPr="00CB6227">
        <w:rPr>
          <w:rStyle w:val="Strong"/>
          <w:rFonts w:ascii="Noto Sans" w:hAnsi="Noto Sans" w:cs="Noto Sans"/>
          <w:sz w:val="28"/>
          <w:szCs w:val="28"/>
        </w:rPr>
        <w:t>503-945-5811 (voice/text)</w:t>
      </w:r>
      <w:r w:rsidRPr="00CB6227">
        <w:rPr>
          <w:rFonts w:ascii="Noto Sans" w:hAnsi="Noto Sans" w:cs="Noto Sans"/>
          <w:sz w:val="28"/>
          <w:szCs w:val="28"/>
        </w:rPr>
        <w:t>. We accept all relay calls.</w:t>
      </w:r>
    </w:p>
    <w:p w14:paraId="15620854" w14:textId="595D6252" w:rsidR="0014214B" w:rsidRPr="00CB6227" w:rsidRDefault="0014214B" w:rsidP="0017121D">
      <w:pPr>
        <w:rPr>
          <w:rFonts w:ascii="Noto Sans" w:hAnsi="Noto Sans" w:cs="Noto Sans"/>
        </w:rPr>
      </w:pPr>
    </w:p>
    <w:sectPr w:rsidR="0014214B" w:rsidRPr="00CB6227" w:rsidSect="00145DF6">
      <w:headerReference w:type="default" r:id="rId25"/>
      <w:footerReference w:type="default" r:id="rId26"/>
      <w:footerReference w:type="first" r:id="rId27"/>
      <w:pgSz w:w="15840" w:h="12240" w:orient="landscape" w:code="1"/>
      <w:pgMar w:top="720" w:right="720" w:bottom="720" w:left="720" w:header="14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9FFF1" w14:textId="77777777" w:rsidR="002921F2" w:rsidRDefault="002921F2" w:rsidP="000D13D7">
      <w:pPr>
        <w:spacing w:after="0" w:line="240" w:lineRule="auto"/>
      </w:pPr>
      <w:r>
        <w:separator/>
      </w:r>
    </w:p>
  </w:endnote>
  <w:endnote w:type="continuationSeparator" w:id="0">
    <w:p w14:paraId="6449A739" w14:textId="77777777" w:rsidR="002921F2" w:rsidRDefault="002921F2" w:rsidP="000D13D7">
      <w:pPr>
        <w:spacing w:after="0" w:line="240" w:lineRule="auto"/>
      </w:pPr>
      <w:r>
        <w:continuationSeparator/>
      </w:r>
    </w:p>
  </w:endnote>
  <w:endnote w:type="continuationNotice" w:id="1">
    <w:p w14:paraId="09BF69B4" w14:textId="77777777" w:rsidR="001B4FFE" w:rsidRDefault="001B4F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9741601"/>
      <w:docPartObj>
        <w:docPartGallery w:val="Page Numbers (Bottom of Page)"/>
        <w:docPartUnique/>
      </w:docPartObj>
    </w:sdtPr>
    <w:sdtEndPr>
      <w:rPr>
        <w:rFonts w:ascii="Noto Sans" w:hAnsi="Noto Sans" w:cs="Noto Sans"/>
      </w:rPr>
    </w:sdtEndPr>
    <w:sdtContent>
      <w:sdt>
        <w:sdtPr>
          <w:id w:val="1270747540"/>
          <w:docPartObj>
            <w:docPartGallery w:val="Page Numbers (Top of Page)"/>
            <w:docPartUnique/>
          </w:docPartObj>
        </w:sdtPr>
        <w:sdtEndPr>
          <w:rPr>
            <w:rFonts w:ascii="Noto Sans" w:hAnsi="Noto Sans" w:cs="Noto Sans"/>
          </w:rPr>
        </w:sdtEndPr>
        <w:sdtContent>
          <w:p w14:paraId="41426E97" w14:textId="7C9876B7" w:rsidR="00E01DDC" w:rsidRPr="00820DEE" w:rsidRDefault="00820DEE" w:rsidP="00820DEE">
            <w:pPr>
              <w:pStyle w:val="Footer"/>
              <w:jc w:val="right"/>
              <w:rPr>
                <w:rFonts w:ascii="Noto Sans" w:hAnsi="Noto Sans" w:cs="Noto Sans"/>
              </w:rPr>
            </w:pPr>
            <w:r w:rsidRPr="00820DEE">
              <w:rPr>
                <w:rFonts w:ascii="Noto Sans" w:hAnsi="Noto Sans" w:cs="Noto Sans"/>
              </w:rPr>
              <w:t xml:space="preserve">Page </w:t>
            </w:r>
            <w:r w:rsidRPr="00820DEE">
              <w:rPr>
                <w:rFonts w:ascii="Noto Sans" w:hAnsi="Noto Sans" w:cs="Noto Sans"/>
                <w:b/>
                <w:bCs/>
                <w:sz w:val="24"/>
                <w:szCs w:val="24"/>
              </w:rPr>
              <w:fldChar w:fldCharType="begin"/>
            </w:r>
            <w:r w:rsidRPr="00820DEE">
              <w:rPr>
                <w:rFonts w:ascii="Noto Sans" w:hAnsi="Noto Sans" w:cs="Noto Sans"/>
                <w:b/>
                <w:bCs/>
              </w:rPr>
              <w:instrText xml:space="preserve"> PAGE </w:instrText>
            </w:r>
            <w:r w:rsidRPr="00820DEE">
              <w:rPr>
                <w:rFonts w:ascii="Noto Sans" w:hAnsi="Noto Sans" w:cs="Noto Sans"/>
                <w:b/>
                <w:bCs/>
                <w:sz w:val="24"/>
                <w:szCs w:val="24"/>
              </w:rPr>
              <w:fldChar w:fldCharType="separate"/>
            </w:r>
            <w:r w:rsidRPr="00820DEE">
              <w:rPr>
                <w:rFonts w:ascii="Noto Sans" w:hAnsi="Noto Sans" w:cs="Noto Sans"/>
                <w:b/>
                <w:bCs/>
                <w:noProof/>
              </w:rPr>
              <w:t>2</w:t>
            </w:r>
            <w:r w:rsidRPr="00820DEE">
              <w:rPr>
                <w:rFonts w:ascii="Noto Sans" w:hAnsi="Noto Sans" w:cs="Noto Sans"/>
                <w:b/>
                <w:bCs/>
                <w:sz w:val="24"/>
                <w:szCs w:val="24"/>
              </w:rPr>
              <w:fldChar w:fldCharType="end"/>
            </w:r>
            <w:r w:rsidRPr="00820DEE">
              <w:rPr>
                <w:rFonts w:ascii="Noto Sans" w:hAnsi="Noto Sans" w:cs="Noto Sans"/>
              </w:rPr>
              <w:t xml:space="preserve"> of </w:t>
            </w:r>
            <w:r w:rsidRPr="00820DEE">
              <w:rPr>
                <w:rFonts w:ascii="Noto Sans" w:hAnsi="Noto Sans" w:cs="Noto Sans"/>
                <w:b/>
                <w:bCs/>
                <w:sz w:val="24"/>
                <w:szCs w:val="24"/>
              </w:rPr>
              <w:fldChar w:fldCharType="begin"/>
            </w:r>
            <w:r w:rsidRPr="00820DEE">
              <w:rPr>
                <w:rFonts w:ascii="Noto Sans" w:hAnsi="Noto Sans" w:cs="Noto Sans"/>
                <w:b/>
                <w:bCs/>
              </w:rPr>
              <w:instrText xml:space="preserve"> NUMPAGES  </w:instrText>
            </w:r>
            <w:r w:rsidRPr="00820DEE">
              <w:rPr>
                <w:rFonts w:ascii="Noto Sans" w:hAnsi="Noto Sans" w:cs="Noto Sans"/>
                <w:b/>
                <w:bCs/>
                <w:sz w:val="24"/>
                <w:szCs w:val="24"/>
              </w:rPr>
              <w:fldChar w:fldCharType="separate"/>
            </w:r>
            <w:r w:rsidRPr="00820DEE">
              <w:rPr>
                <w:rFonts w:ascii="Noto Sans" w:hAnsi="Noto Sans" w:cs="Noto Sans"/>
                <w:b/>
                <w:bCs/>
                <w:noProof/>
              </w:rPr>
              <w:t>2</w:t>
            </w:r>
            <w:r w:rsidRPr="00820DEE">
              <w:rPr>
                <w:rFonts w:ascii="Noto Sans" w:hAnsi="Noto Sans" w:cs="Noto San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29574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3E3A8D" w14:textId="38029E7C" w:rsidR="00135F36" w:rsidRDefault="00820DEE" w:rsidP="00820DEE">
            <w:pPr>
              <w:pStyle w:val="Footer"/>
              <w:jc w:val="right"/>
            </w:pPr>
            <w:r w:rsidRPr="00820DEE">
              <w:rPr>
                <w:rFonts w:ascii="Noto Sans" w:hAnsi="Noto Sans" w:cs="Noto Sans"/>
              </w:rPr>
              <w:t xml:space="preserve">Page </w:t>
            </w:r>
            <w:r w:rsidRPr="00820DEE">
              <w:rPr>
                <w:rFonts w:ascii="Noto Sans" w:hAnsi="Noto Sans" w:cs="Noto Sans"/>
                <w:b/>
                <w:bCs/>
                <w:sz w:val="24"/>
                <w:szCs w:val="24"/>
              </w:rPr>
              <w:fldChar w:fldCharType="begin"/>
            </w:r>
            <w:r w:rsidRPr="00820DEE">
              <w:rPr>
                <w:rFonts w:ascii="Noto Sans" w:hAnsi="Noto Sans" w:cs="Noto Sans"/>
                <w:b/>
                <w:bCs/>
              </w:rPr>
              <w:instrText xml:space="preserve"> PAGE </w:instrText>
            </w:r>
            <w:r w:rsidRPr="00820DEE">
              <w:rPr>
                <w:rFonts w:ascii="Noto Sans" w:hAnsi="Noto Sans" w:cs="Noto Sans"/>
                <w:b/>
                <w:bCs/>
                <w:sz w:val="24"/>
                <w:szCs w:val="24"/>
              </w:rPr>
              <w:fldChar w:fldCharType="separate"/>
            </w:r>
            <w:r w:rsidRPr="00820DEE">
              <w:rPr>
                <w:rFonts w:ascii="Noto Sans" w:hAnsi="Noto Sans" w:cs="Noto Sans"/>
                <w:b/>
                <w:bCs/>
                <w:noProof/>
              </w:rPr>
              <w:t>2</w:t>
            </w:r>
            <w:r w:rsidRPr="00820DEE">
              <w:rPr>
                <w:rFonts w:ascii="Noto Sans" w:hAnsi="Noto Sans" w:cs="Noto Sans"/>
                <w:b/>
                <w:bCs/>
                <w:sz w:val="24"/>
                <w:szCs w:val="24"/>
              </w:rPr>
              <w:fldChar w:fldCharType="end"/>
            </w:r>
            <w:r w:rsidRPr="00820DEE">
              <w:rPr>
                <w:rFonts w:ascii="Noto Sans" w:hAnsi="Noto Sans" w:cs="Noto Sans"/>
              </w:rPr>
              <w:t xml:space="preserve"> of </w:t>
            </w:r>
            <w:r w:rsidRPr="00820DEE">
              <w:rPr>
                <w:rFonts w:ascii="Noto Sans" w:hAnsi="Noto Sans" w:cs="Noto Sans"/>
                <w:b/>
                <w:bCs/>
                <w:sz w:val="24"/>
                <w:szCs w:val="24"/>
              </w:rPr>
              <w:fldChar w:fldCharType="begin"/>
            </w:r>
            <w:r w:rsidRPr="00820DEE">
              <w:rPr>
                <w:rFonts w:ascii="Noto Sans" w:hAnsi="Noto Sans" w:cs="Noto Sans"/>
                <w:b/>
                <w:bCs/>
              </w:rPr>
              <w:instrText xml:space="preserve"> NUMPAGES  </w:instrText>
            </w:r>
            <w:r w:rsidRPr="00820DEE">
              <w:rPr>
                <w:rFonts w:ascii="Noto Sans" w:hAnsi="Noto Sans" w:cs="Noto Sans"/>
                <w:b/>
                <w:bCs/>
                <w:sz w:val="24"/>
                <w:szCs w:val="24"/>
              </w:rPr>
              <w:fldChar w:fldCharType="separate"/>
            </w:r>
            <w:r w:rsidRPr="00820DEE">
              <w:rPr>
                <w:rFonts w:ascii="Noto Sans" w:hAnsi="Noto Sans" w:cs="Noto Sans"/>
                <w:b/>
                <w:bCs/>
                <w:noProof/>
              </w:rPr>
              <w:t>2</w:t>
            </w:r>
            <w:r w:rsidRPr="00820DEE">
              <w:rPr>
                <w:rFonts w:ascii="Noto Sans" w:hAnsi="Noto Sans" w:cs="Noto San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B631D" w14:textId="77777777" w:rsidR="002921F2" w:rsidRDefault="002921F2" w:rsidP="000D13D7">
      <w:pPr>
        <w:spacing w:after="0" w:line="240" w:lineRule="auto"/>
      </w:pPr>
      <w:r>
        <w:separator/>
      </w:r>
    </w:p>
  </w:footnote>
  <w:footnote w:type="continuationSeparator" w:id="0">
    <w:p w14:paraId="766B6982" w14:textId="77777777" w:rsidR="002921F2" w:rsidRDefault="002921F2" w:rsidP="000D13D7">
      <w:pPr>
        <w:spacing w:after="0" w:line="240" w:lineRule="auto"/>
      </w:pPr>
      <w:r>
        <w:continuationSeparator/>
      </w:r>
    </w:p>
  </w:footnote>
  <w:footnote w:type="continuationNotice" w:id="1">
    <w:p w14:paraId="5EFF8B0A" w14:textId="77777777" w:rsidR="001B4FFE" w:rsidRDefault="001B4FFE">
      <w:pPr>
        <w:spacing w:after="0" w:line="240" w:lineRule="auto"/>
      </w:pPr>
    </w:p>
  </w:footnote>
  <w:footnote w:id="2">
    <w:p w14:paraId="33C7FFF5" w14:textId="4E917D69" w:rsidR="00C0331B" w:rsidRDefault="00C0331B">
      <w:pPr>
        <w:pStyle w:val="FootnoteText"/>
      </w:pPr>
      <w:r>
        <w:rPr>
          <w:rStyle w:val="FootnoteReference"/>
        </w:rPr>
        <w:footnoteRef/>
      </w:r>
      <w:r>
        <w:t xml:space="preserve"> LTSS means SPL 1-13 eligible.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76D18" w14:textId="2538CE2E" w:rsidR="00C0331B" w:rsidRPr="00D27A1A" w:rsidRDefault="00C0331B" w:rsidP="00C0331B">
    <w:pPr>
      <w:spacing w:before="120" w:after="120"/>
      <w:rPr>
        <w:rFonts w:ascii="Noto Sans" w:hAnsi="Noto Sans" w:cs="Noto Sans"/>
        <w:b/>
        <w:bCs/>
        <w:color w:val="00305E"/>
        <w:sz w:val="32"/>
        <w:szCs w:val="32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597"/>
      <w:gridCol w:w="3598"/>
      <w:gridCol w:w="3597"/>
      <w:gridCol w:w="3598"/>
    </w:tblGrid>
    <w:tr w:rsidR="00C0331B" w:rsidRPr="00D27A1A" w14:paraId="1B0F751A" w14:textId="77777777" w:rsidTr="00A56CC9">
      <w:tc>
        <w:tcPr>
          <w:tcW w:w="3597" w:type="dxa"/>
          <w:shd w:val="clear" w:color="auto" w:fill="CFE8CA"/>
        </w:tcPr>
        <w:p w14:paraId="6E80E8B7" w14:textId="215D683C" w:rsidR="00C0331B" w:rsidRPr="00D27A1A" w:rsidRDefault="00C0331B" w:rsidP="00C0331B">
          <w:pPr>
            <w:rPr>
              <w:rFonts w:ascii="Noto Sans" w:hAnsi="Noto Sans" w:cs="Noto Sans"/>
              <w:b/>
              <w:bCs/>
              <w:sz w:val="28"/>
              <w:szCs w:val="28"/>
            </w:rPr>
          </w:pPr>
          <w:r w:rsidRPr="00D27A1A">
            <w:rPr>
              <w:rFonts w:ascii="Noto Sans" w:hAnsi="Noto Sans" w:cs="Noto Sans"/>
              <w:b/>
              <w:bCs/>
              <w:sz w:val="28"/>
              <w:szCs w:val="28"/>
            </w:rPr>
            <w:t>K-Plan</w:t>
          </w:r>
          <w:r w:rsidR="001B0368" w:rsidRPr="00D27A1A">
            <w:rPr>
              <w:rFonts w:ascii="Noto Sans" w:hAnsi="Noto Sans" w:cs="Noto Sans"/>
              <w:b/>
              <w:bCs/>
              <w:sz w:val="28"/>
              <w:szCs w:val="28"/>
            </w:rPr>
            <w:t>/OPI-M</w:t>
          </w:r>
          <w:r w:rsidRPr="00D27A1A">
            <w:rPr>
              <w:rFonts w:ascii="Noto Sans" w:hAnsi="Noto Sans" w:cs="Noto Sans"/>
              <w:b/>
              <w:bCs/>
              <w:sz w:val="28"/>
              <w:szCs w:val="28"/>
            </w:rPr>
            <w:t xml:space="preserve"> Ancillary Services</w:t>
          </w:r>
        </w:p>
      </w:tc>
      <w:tc>
        <w:tcPr>
          <w:tcW w:w="3598" w:type="dxa"/>
          <w:shd w:val="clear" w:color="auto" w:fill="B4DCF5"/>
        </w:tcPr>
        <w:p w14:paraId="626C9AC1" w14:textId="77777777" w:rsidR="00C0331B" w:rsidRPr="00D27A1A" w:rsidRDefault="00C0331B" w:rsidP="00C0331B">
          <w:pPr>
            <w:jc w:val="center"/>
            <w:rPr>
              <w:rFonts w:ascii="Noto Sans" w:hAnsi="Noto Sans" w:cs="Noto Sans"/>
              <w:b/>
              <w:bCs/>
              <w:sz w:val="28"/>
              <w:szCs w:val="28"/>
            </w:rPr>
          </w:pPr>
          <w:r w:rsidRPr="00D27A1A">
            <w:rPr>
              <w:rFonts w:ascii="Noto Sans" w:hAnsi="Noto Sans" w:cs="Noto Sans"/>
              <w:b/>
              <w:bCs/>
              <w:sz w:val="28"/>
              <w:szCs w:val="28"/>
            </w:rPr>
            <w:t>Community-Based Transition Services</w:t>
          </w:r>
        </w:p>
      </w:tc>
      <w:tc>
        <w:tcPr>
          <w:tcW w:w="3597" w:type="dxa"/>
          <w:shd w:val="clear" w:color="auto" w:fill="F6E9B4"/>
        </w:tcPr>
        <w:p w14:paraId="7B79DC10" w14:textId="77777777" w:rsidR="00C0331B" w:rsidRPr="00D27A1A" w:rsidRDefault="00C0331B" w:rsidP="00C0331B">
          <w:pPr>
            <w:jc w:val="center"/>
            <w:rPr>
              <w:rFonts w:ascii="Noto Sans" w:hAnsi="Noto Sans" w:cs="Noto Sans"/>
              <w:b/>
              <w:bCs/>
              <w:sz w:val="28"/>
              <w:szCs w:val="28"/>
            </w:rPr>
          </w:pPr>
          <w:r w:rsidRPr="00D27A1A">
            <w:rPr>
              <w:rFonts w:ascii="Noto Sans" w:hAnsi="Noto Sans" w:cs="Noto Sans"/>
              <w:b/>
              <w:bCs/>
              <w:sz w:val="28"/>
              <w:szCs w:val="28"/>
            </w:rPr>
            <w:t xml:space="preserve">Special Needs MRP </w:t>
          </w:r>
          <w:r w:rsidRPr="00D27A1A">
            <w:rPr>
              <w:rFonts w:ascii="Noto Sans" w:hAnsi="Noto Sans" w:cs="Noto Sans"/>
              <w:b/>
              <w:bCs/>
              <w:sz w:val="24"/>
              <w:szCs w:val="24"/>
            </w:rPr>
            <w:t>(Medical Related Payments)</w:t>
          </w:r>
          <w:r w:rsidRPr="00D27A1A">
            <w:rPr>
              <w:rFonts w:ascii="Noto Sans" w:hAnsi="Noto Sans" w:cs="Noto Sans"/>
              <w:b/>
              <w:bCs/>
              <w:sz w:val="28"/>
              <w:szCs w:val="28"/>
            </w:rPr>
            <w:t xml:space="preserve"> </w:t>
          </w:r>
        </w:p>
      </w:tc>
      <w:tc>
        <w:tcPr>
          <w:tcW w:w="3598" w:type="dxa"/>
          <w:shd w:val="clear" w:color="auto" w:fill="F4C4D5"/>
        </w:tcPr>
        <w:p w14:paraId="0CFC5EFB" w14:textId="77777777" w:rsidR="00C0331B" w:rsidRPr="00D27A1A" w:rsidRDefault="00C0331B" w:rsidP="00C0331B">
          <w:pPr>
            <w:jc w:val="center"/>
            <w:rPr>
              <w:rFonts w:ascii="Noto Sans" w:hAnsi="Noto Sans" w:cs="Noto Sans"/>
              <w:b/>
              <w:bCs/>
              <w:sz w:val="28"/>
              <w:szCs w:val="28"/>
            </w:rPr>
          </w:pPr>
          <w:r w:rsidRPr="00D27A1A">
            <w:rPr>
              <w:rFonts w:ascii="Noto Sans" w:hAnsi="Noto Sans" w:cs="Noto Sans"/>
              <w:b/>
              <w:bCs/>
              <w:sz w:val="28"/>
              <w:szCs w:val="28"/>
            </w:rPr>
            <w:t>Crisis Support</w:t>
          </w:r>
        </w:p>
        <w:p w14:paraId="48D47EC0" w14:textId="77777777" w:rsidR="00C0331B" w:rsidRPr="00D27A1A" w:rsidRDefault="00C0331B" w:rsidP="00C0331B">
          <w:pPr>
            <w:jc w:val="center"/>
            <w:rPr>
              <w:rFonts w:ascii="Noto Sans" w:hAnsi="Noto Sans" w:cs="Noto Sans"/>
              <w:b/>
              <w:bCs/>
              <w:sz w:val="28"/>
              <w:szCs w:val="28"/>
            </w:rPr>
          </w:pPr>
          <w:r w:rsidRPr="00D27A1A">
            <w:rPr>
              <w:rFonts w:ascii="Noto Sans" w:hAnsi="Noto Sans" w:cs="Noto Sans"/>
              <w:b/>
              <w:bCs/>
              <w:sz w:val="28"/>
              <w:szCs w:val="28"/>
            </w:rPr>
            <w:t>Program</w:t>
          </w:r>
        </w:p>
      </w:tc>
    </w:tr>
  </w:tbl>
  <w:p w14:paraId="111EF777" w14:textId="77777777" w:rsidR="00C0331B" w:rsidRPr="00D27A1A" w:rsidRDefault="00C0331B">
    <w:pPr>
      <w:pStyle w:val="Header"/>
      <w:rPr>
        <w:rFonts w:ascii="Noto Sans" w:hAnsi="Noto Sans" w:cs="Noto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E42679"/>
    <w:multiLevelType w:val="hybridMultilevel"/>
    <w:tmpl w:val="3FA2525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2127B"/>
    <w:multiLevelType w:val="hybridMultilevel"/>
    <w:tmpl w:val="37E012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612813"/>
    <w:multiLevelType w:val="hybridMultilevel"/>
    <w:tmpl w:val="C014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96C51"/>
    <w:multiLevelType w:val="hybridMultilevel"/>
    <w:tmpl w:val="4E28C83E"/>
    <w:lvl w:ilvl="0" w:tplc="90C8BDB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01E370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91075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54013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D20DB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A96139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5D4E9B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2E4F0E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DFE79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0951284F"/>
    <w:multiLevelType w:val="hybridMultilevel"/>
    <w:tmpl w:val="3454E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B64ABE"/>
    <w:multiLevelType w:val="hybridMultilevel"/>
    <w:tmpl w:val="46DCD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B1CC7"/>
    <w:multiLevelType w:val="hybridMultilevel"/>
    <w:tmpl w:val="5BFAF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FF7A33"/>
    <w:multiLevelType w:val="hybridMultilevel"/>
    <w:tmpl w:val="A7C6E1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89557A"/>
    <w:multiLevelType w:val="hybridMultilevel"/>
    <w:tmpl w:val="E760F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69433E"/>
    <w:multiLevelType w:val="hybridMultilevel"/>
    <w:tmpl w:val="AE98B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453180"/>
    <w:multiLevelType w:val="hybridMultilevel"/>
    <w:tmpl w:val="A77E14FE"/>
    <w:lvl w:ilvl="0" w:tplc="9DCE84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827C77"/>
    <w:multiLevelType w:val="hybridMultilevel"/>
    <w:tmpl w:val="8E4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91363B"/>
    <w:multiLevelType w:val="hybridMultilevel"/>
    <w:tmpl w:val="6EE0189A"/>
    <w:lvl w:ilvl="0" w:tplc="9DCE84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B5198"/>
    <w:multiLevelType w:val="hybridMultilevel"/>
    <w:tmpl w:val="ECB6AC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7C423C"/>
    <w:multiLevelType w:val="hybridMultilevel"/>
    <w:tmpl w:val="5E7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678B3"/>
    <w:multiLevelType w:val="hybridMultilevel"/>
    <w:tmpl w:val="58F2A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205E53"/>
    <w:multiLevelType w:val="hybridMultilevel"/>
    <w:tmpl w:val="E50CA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D8735E"/>
    <w:multiLevelType w:val="hybridMultilevel"/>
    <w:tmpl w:val="4F946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8B24F3"/>
    <w:multiLevelType w:val="hybridMultilevel"/>
    <w:tmpl w:val="87040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90077A"/>
    <w:multiLevelType w:val="hybridMultilevel"/>
    <w:tmpl w:val="A356A94C"/>
    <w:lvl w:ilvl="0" w:tplc="695A3A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8530BC"/>
    <w:multiLevelType w:val="hybridMultilevel"/>
    <w:tmpl w:val="D7ECF1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C7133"/>
    <w:multiLevelType w:val="hybridMultilevel"/>
    <w:tmpl w:val="C018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F3B73"/>
    <w:multiLevelType w:val="hybridMultilevel"/>
    <w:tmpl w:val="F4343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E40594"/>
    <w:multiLevelType w:val="hybridMultilevel"/>
    <w:tmpl w:val="C802A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965ED8"/>
    <w:multiLevelType w:val="hybridMultilevel"/>
    <w:tmpl w:val="A1142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D5FFE"/>
    <w:multiLevelType w:val="hybridMultilevel"/>
    <w:tmpl w:val="A66E79B4"/>
    <w:lvl w:ilvl="0" w:tplc="771613F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1F6A1B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1B8464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E90F34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9C6536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A5A148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E44F1F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E92038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20C21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51BB4564"/>
    <w:multiLevelType w:val="hybridMultilevel"/>
    <w:tmpl w:val="6E9E0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47001F"/>
    <w:multiLevelType w:val="hybridMultilevel"/>
    <w:tmpl w:val="8CCE3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B24126"/>
    <w:multiLevelType w:val="hybridMultilevel"/>
    <w:tmpl w:val="5ED80BB6"/>
    <w:lvl w:ilvl="0" w:tplc="160AD06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28DE2F9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37E76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1A1FB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FB84C7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AB8217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F081F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B4226A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9" w15:restartNumberingAfterBreak="0">
    <w:nsid w:val="57C31205"/>
    <w:multiLevelType w:val="hybridMultilevel"/>
    <w:tmpl w:val="ECC603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D6DE5"/>
    <w:multiLevelType w:val="hybridMultilevel"/>
    <w:tmpl w:val="863C2140"/>
    <w:lvl w:ilvl="0" w:tplc="9DCE84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52CF8"/>
    <w:multiLevelType w:val="hybridMultilevel"/>
    <w:tmpl w:val="AAECA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9A6CC7"/>
    <w:multiLevelType w:val="hybridMultilevel"/>
    <w:tmpl w:val="9C722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D23DB9"/>
    <w:multiLevelType w:val="hybridMultilevel"/>
    <w:tmpl w:val="27323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1830D5"/>
    <w:multiLevelType w:val="hybridMultilevel"/>
    <w:tmpl w:val="B532C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A062D9"/>
    <w:multiLevelType w:val="hybridMultilevel"/>
    <w:tmpl w:val="5A443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574E73"/>
    <w:multiLevelType w:val="hybridMultilevel"/>
    <w:tmpl w:val="B242FC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2840AF"/>
    <w:multiLevelType w:val="hybridMultilevel"/>
    <w:tmpl w:val="85E075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BC95819"/>
    <w:multiLevelType w:val="hybridMultilevel"/>
    <w:tmpl w:val="545EF85A"/>
    <w:lvl w:ilvl="0" w:tplc="539AA1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5B7574"/>
    <w:multiLevelType w:val="hybridMultilevel"/>
    <w:tmpl w:val="7D5E160E"/>
    <w:lvl w:ilvl="0" w:tplc="9DCE84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94987"/>
    <w:multiLevelType w:val="hybridMultilevel"/>
    <w:tmpl w:val="F4F4C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F258E"/>
    <w:multiLevelType w:val="hybridMultilevel"/>
    <w:tmpl w:val="3814C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95208F"/>
    <w:multiLevelType w:val="hybridMultilevel"/>
    <w:tmpl w:val="BAEEB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7770268">
    <w:abstractNumId w:val="3"/>
  </w:num>
  <w:num w:numId="2" w16cid:durableId="1035273482">
    <w:abstractNumId w:val="31"/>
  </w:num>
  <w:num w:numId="3" w16cid:durableId="271203260">
    <w:abstractNumId w:val="13"/>
  </w:num>
  <w:num w:numId="4" w16cid:durableId="433407017">
    <w:abstractNumId w:val="36"/>
  </w:num>
  <w:num w:numId="5" w16cid:durableId="303630243">
    <w:abstractNumId w:val="35"/>
  </w:num>
  <w:num w:numId="6" w16cid:durableId="1793594292">
    <w:abstractNumId w:val="25"/>
  </w:num>
  <w:num w:numId="7" w16cid:durableId="2099864234">
    <w:abstractNumId w:val="28"/>
  </w:num>
  <w:num w:numId="8" w16cid:durableId="1207523535">
    <w:abstractNumId w:val="34"/>
  </w:num>
  <w:num w:numId="9" w16cid:durableId="2040818249">
    <w:abstractNumId w:val="8"/>
  </w:num>
  <w:num w:numId="10" w16cid:durableId="492572284">
    <w:abstractNumId w:val="29"/>
  </w:num>
  <w:num w:numId="11" w16cid:durableId="524440007">
    <w:abstractNumId w:val="41"/>
  </w:num>
  <w:num w:numId="12" w16cid:durableId="432170821">
    <w:abstractNumId w:val="20"/>
  </w:num>
  <w:num w:numId="13" w16cid:durableId="1256593147">
    <w:abstractNumId w:val="27"/>
  </w:num>
  <w:num w:numId="14" w16cid:durableId="1605649999">
    <w:abstractNumId w:val="32"/>
  </w:num>
  <w:num w:numId="15" w16cid:durableId="1810777873">
    <w:abstractNumId w:val="11"/>
  </w:num>
  <w:num w:numId="16" w16cid:durableId="1162892203">
    <w:abstractNumId w:val="42"/>
  </w:num>
  <w:num w:numId="17" w16cid:durableId="1414274981">
    <w:abstractNumId w:val="16"/>
  </w:num>
  <w:num w:numId="18" w16cid:durableId="1602296819">
    <w:abstractNumId w:val="26"/>
  </w:num>
  <w:num w:numId="19" w16cid:durableId="122619533">
    <w:abstractNumId w:val="19"/>
  </w:num>
  <w:num w:numId="20" w16cid:durableId="206142470">
    <w:abstractNumId w:val="18"/>
  </w:num>
  <w:num w:numId="21" w16cid:durableId="250625465">
    <w:abstractNumId w:val="38"/>
  </w:num>
  <w:num w:numId="22" w16cid:durableId="1764494311">
    <w:abstractNumId w:val="10"/>
  </w:num>
  <w:num w:numId="23" w16cid:durableId="735670134">
    <w:abstractNumId w:val="17"/>
  </w:num>
  <w:num w:numId="24" w16cid:durableId="1240751320">
    <w:abstractNumId w:val="6"/>
  </w:num>
  <w:num w:numId="25" w16cid:durableId="104160914">
    <w:abstractNumId w:val="23"/>
  </w:num>
  <w:num w:numId="26" w16cid:durableId="1424375401">
    <w:abstractNumId w:val="1"/>
  </w:num>
  <w:num w:numId="27" w16cid:durableId="439224303">
    <w:abstractNumId w:val="7"/>
  </w:num>
  <w:num w:numId="28" w16cid:durableId="621032673">
    <w:abstractNumId w:val="22"/>
  </w:num>
  <w:num w:numId="29" w16cid:durableId="1509447012">
    <w:abstractNumId w:val="0"/>
  </w:num>
  <w:num w:numId="30" w16cid:durableId="2146316292">
    <w:abstractNumId w:val="33"/>
  </w:num>
  <w:num w:numId="31" w16cid:durableId="1182431423">
    <w:abstractNumId w:val="5"/>
  </w:num>
  <w:num w:numId="32" w16cid:durableId="2071921011">
    <w:abstractNumId w:val="15"/>
  </w:num>
  <w:num w:numId="33" w16cid:durableId="884099310">
    <w:abstractNumId w:val="9"/>
  </w:num>
  <w:num w:numId="34" w16cid:durableId="107817301">
    <w:abstractNumId w:val="14"/>
  </w:num>
  <w:num w:numId="35" w16cid:durableId="1704549994">
    <w:abstractNumId w:val="37"/>
  </w:num>
  <w:num w:numId="36" w16cid:durableId="544367792">
    <w:abstractNumId w:val="2"/>
  </w:num>
  <w:num w:numId="37" w16cid:durableId="1861821489">
    <w:abstractNumId w:val="39"/>
  </w:num>
  <w:num w:numId="38" w16cid:durableId="1818915746">
    <w:abstractNumId w:val="30"/>
  </w:num>
  <w:num w:numId="39" w16cid:durableId="919674397">
    <w:abstractNumId w:val="12"/>
  </w:num>
  <w:num w:numId="40" w16cid:durableId="672297528">
    <w:abstractNumId w:val="21"/>
  </w:num>
  <w:num w:numId="41" w16cid:durableId="468278677">
    <w:abstractNumId w:val="40"/>
  </w:num>
  <w:num w:numId="42" w16cid:durableId="199438691">
    <w:abstractNumId w:val="24"/>
  </w:num>
  <w:num w:numId="43" w16cid:durableId="1484783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4B"/>
    <w:rsid w:val="00001E20"/>
    <w:rsid w:val="00003979"/>
    <w:rsid w:val="000150D7"/>
    <w:rsid w:val="0001567C"/>
    <w:rsid w:val="00025F4E"/>
    <w:rsid w:val="0003034A"/>
    <w:rsid w:val="00030435"/>
    <w:rsid w:val="00037C59"/>
    <w:rsid w:val="0004001B"/>
    <w:rsid w:val="0004016B"/>
    <w:rsid w:val="00045AAA"/>
    <w:rsid w:val="00047505"/>
    <w:rsid w:val="00050A9F"/>
    <w:rsid w:val="00053C7C"/>
    <w:rsid w:val="00054ACE"/>
    <w:rsid w:val="00064A4A"/>
    <w:rsid w:val="000716B8"/>
    <w:rsid w:val="00075B95"/>
    <w:rsid w:val="0007627B"/>
    <w:rsid w:val="000763CB"/>
    <w:rsid w:val="00077A62"/>
    <w:rsid w:val="000A1256"/>
    <w:rsid w:val="000A4CA0"/>
    <w:rsid w:val="000B4902"/>
    <w:rsid w:val="000B709B"/>
    <w:rsid w:val="000B70F2"/>
    <w:rsid w:val="000C32BE"/>
    <w:rsid w:val="000C3C59"/>
    <w:rsid w:val="000C514A"/>
    <w:rsid w:val="000C7B3D"/>
    <w:rsid w:val="000D13D7"/>
    <w:rsid w:val="000D765A"/>
    <w:rsid w:val="000E598F"/>
    <w:rsid w:val="000E67DF"/>
    <w:rsid w:val="000E7443"/>
    <w:rsid w:val="000F0FB5"/>
    <w:rsid w:val="000F5F6B"/>
    <w:rsid w:val="0010049C"/>
    <w:rsid w:val="00101E03"/>
    <w:rsid w:val="001056CC"/>
    <w:rsid w:val="00105B5A"/>
    <w:rsid w:val="00113BC7"/>
    <w:rsid w:val="00132288"/>
    <w:rsid w:val="00135F36"/>
    <w:rsid w:val="00141CD9"/>
    <w:rsid w:val="0014214B"/>
    <w:rsid w:val="00145A95"/>
    <w:rsid w:val="00145DF6"/>
    <w:rsid w:val="0015376C"/>
    <w:rsid w:val="00157348"/>
    <w:rsid w:val="00163453"/>
    <w:rsid w:val="001663C2"/>
    <w:rsid w:val="0017121D"/>
    <w:rsid w:val="001716E5"/>
    <w:rsid w:val="0017746E"/>
    <w:rsid w:val="00182EAC"/>
    <w:rsid w:val="001868D3"/>
    <w:rsid w:val="00195556"/>
    <w:rsid w:val="001A3492"/>
    <w:rsid w:val="001B0368"/>
    <w:rsid w:val="001B4293"/>
    <w:rsid w:val="001B42D9"/>
    <w:rsid w:val="001B4FFE"/>
    <w:rsid w:val="001B7605"/>
    <w:rsid w:val="001D2AF5"/>
    <w:rsid w:val="001D4ACE"/>
    <w:rsid w:val="001D6A18"/>
    <w:rsid w:val="001F09DA"/>
    <w:rsid w:val="001F144E"/>
    <w:rsid w:val="001F3E9F"/>
    <w:rsid w:val="001F4932"/>
    <w:rsid w:val="001F51C5"/>
    <w:rsid w:val="001F64D3"/>
    <w:rsid w:val="002000E2"/>
    <w:rsid w:val="00200298"/>
    <w:rsid w:val="002133D5"/>
    <w:rsid w:val="00215B21"/>
    <w:rsid w:val="002222C4"/>
    <w:rsid w:val="00230A85"/>
    <w:rsid w:val="002315F4"/>
    <w:rsid w:val="0023235A"/>
    <w:rsid w:val="00233671"/>
    <w:rsid w:val="00255F46"/>
    <w:rsid w:val="00260AF5"/>
    <w:rsid w:val="00260DA3"/>
    <w:rsid w:val="00261BC9"/>
    <w:rsid w:val="002645B4"/>
    <w:rsid w:val="00275249"/>
    <w:rsid w:val="002845E8"/>
    <w:rsid w:val="002921F2"/>
    <w:rsid w:val="002A2195"/>
    <w:rsid w:val="002A5211"/>
    <w:rsid w:val="002A6B5A"/>
    <w:rsid w:val="002B26E0"/>
    <w:rsid w:val="002B593A"/>
    <w:rsid w:val="002B5F60"/>
    <w:rsid w:val="002C45AC"/>
    <w:rsid w:val="002D1F92"/>
    <w:rsid w:val="002E1D0E"/>
    <w:rsid w:val="002E329F"/>
    <w:rsid w:val="002E4AA1"/>
    <w:rsid w:val="002F0677"/>
    <w:rsid w:val="002F342F"/>
    <w:rsid w:val="002F37B6"/>
    <w:rsid w:val="002F5EA1"/>
    <w:rsid w:val="002F6303"/>
    <w:rsid w:val="0030107C"/>
    <w:rsid w:val="00304354"/>
    <w:rsid w:val="00306F2B"/>
    <w:rsid w:val="00307A17"/>
    <w:rsid w:val="00312FDF"/>
    <w:rsid w:val="00314F32"/>
    <w:rsid w:val="00317BCE"/>
    <w:rsid w:val="0032371C"/>
    <w:rsid w:val="00326DF8"/>
    <w:rsid w:val="0033074E"/>
    <w:rsid w:val="0033444C"/>
    <w:rsid w:val="00336AB5"/>
    <w:rsid w:val="00345C68"/>
    <w:rsid w:val="00346327"/>
    <w:rsid w:val="00346D50"/>
    <w:rsid w:val="003545C1"/>
    <w:rsid w:val="00354653"/>
    <w:rsid w:val="00362033"/>
    <w:rsid w:val="00362AB3"/>
    <w:rsid w:val="00362B39"/>
    <w:rsid w:val="00383082"/>
    <w:rsid w:val="00391EA9"/>
    <w:rsid w:val="00392D6D"/>
    <w:rsid w:val="003A4C5E"/>
    <w:rsid w:val="003B1779"/>
    <w:rsid w:val="003B2103"/>
    <w:rsid w:val="003B3B9B"/>
    <w:rsid w:val="003B5C6E"/>
    <w:rsid w:val="003B7997"/>
    <w:rsid w:val="003C2141"/>
    <w:rsid w:val="003D1BF2"/>
    <w:rsid w:val="003D234E"/>
    <w:rsid w:val="003E10B7"/>
    <w:rsid w:val="004002CF"/>
    <w:rsid w:val="004077AE"/>
    <w:rsid w:val="004113D3"/>
    <w:rsid w:val="00416603"/>
    <w:rsid w:val="00421578"/>
    <w:rsid w:val="00423108"/>
    <w:rsid w:val="00427D4D"/>
    <w:rsid w:val="00430596"/>
    <w:rsid w:val="004309AB"/>
    <w:rsid w:val="00430D05"/>
    <w:rsid w:val="00431865"/>
    <w:rsid w:val="004341DF"/>
    <w:rsid w:val="00435738"/>
    <w:rsid w:val="00444327"/>
    <w:rsid w:val="00444A1E"/>
    <w:rsid w:val="004475F1"/>
    <w:rsid w:val="00447983"/>
    <w:rsid w:val="00447FAF"/>
    <w:rsid w:val="004653F3"/>
    <w:rsid w:val="0046604F"/>
    <w:rsid w:val="004663F9"/>
    <w:rsid w:val="00475121"/>
    <w:rsid w:val="004804B7"/>
    <w:rsid w:val="00494A14"/>
    <w:rsid w:val="00494C0B"/>
    <w:rsid w:val="004951F5"/>
    <w:rsid w:val="0049747D"/>
    <w:rsid w:val="004B410B"/>
    <w:rsid w:val="004B670A"/>
    <w:rsid w:val="004C081F"/>
    <w:rsid w:val="004C36A0"/>
    <w:rsid w:val="004C4E97"/>
    <w:rsid w:val="004C57D3"/>
    <w:rsid w:val="004C6CE7"/>
    <w:rsid w:val="004C6DD1"/>
    <w:rsid w:val="004C725C"/>
    <w:rsid w:val="004D6E13"/>
    <w:rsid w:val="004E3150"/>
    <w:rsid w:val="004E59E0"/>
    <w:rsid w:val="004F270F"/>
    <w:rsid w:val="004F6E6C"/>
    <w:rsid w:val="0050327A"/>
    <w:rsid w:val="005051A5"/>
    <w:rsid w:val="0050521F"/>
    <w:rsid w:val="00515314"/>
    <w:rsid w:val="00520284"/>
    <w:rsid w:val="00520788"/>
    <w:rsid w:val="00520E04"/>
    <w:rsid w:val="00532525"/>
    <w:rsid w:val="005500E4"/>
    <w:rsid w:val="00555C6C"/>
    <w:rsid w:val="005578C4"/>
    <w:rsid w:val="00557A6D"/>
    <w:rsid w:val="005608BA"/>
    <w:rsid w:val="00572EC3"/>
    <w:rsid w:val="00576F26"/>
    <w:rsid w:val="005834C5"/>
    <w:rsid w:val="005842A2"/>
    <w:rsid w:val="00590A49"/>
    <w:rsid w:val="00592EAE"/>
    <w:rsid w:val="00597D97"/>
    <w:rsid w:val="005A106C"/>
    <w:rsid w:val="005A7110"/>
    <w:rsid w:val="005B3D7F"/>
    <w:rsid w:val="005B5E47"/>
    <w:rsid w:val="005E584C"/>
    <w:rsid w:val="005E7417"/>
    <w:rsid w:val="005F2E5F"/>
    <w:rsid w:val="0060221F"/>
    <w:rsid w:val="006168B2"/>
    <w:rsid w:val="006178A7"/>
    <w:rsid w:val="00620D2D"/>
    <w:rsid w:val="00621EA5"/>
    <w:rsid w:val="00626E8D"/>
    <w:rsid w:val="0063599B"/>
    <w:rsid w:val="00636717"/>
    <w:rsid w:val="00636D0C"/>
    <w:rsid w:val="00637168"/>
    <w:rsid w:val="0063760D"/>
    <w:rsid w:val="0064292A"/>
    <w:rsid w:val="00651000"/>
    <w:rsid w:val="00655F12"/>
    <w:rsid w:val="0066314D"/>
    <w:rsid w:val="0066603E"/>
    <w:rsid w:val="00675553"/>
    <w:rsid w:val="006764CC"/>
    <w:rsid w:val="00681326"/>
    <w:rsid w:val="0068140F"/>
    <w:rsid w:val="00683905"/>
    <w:rsid w:val="00685922"/>
    <w:rsid w:val="0069680D"/>
    <w:rsid w:val="006A2972"/>
    <w:rsid w:val="006A62D3"/>
    <w:rsid w:val="006A62DD"/>
    <w:rsid w:val="006A6637"/>
    <w:rsid w:val="006A7625"/>
    <w:rsid w:val="006A7DF5"/>
    <w:rsid w:val="006B03D3"/>
    <w:rsid w:val="006B32F3"/>
    <w:rsid w:val="006B4080"/>
    <w:rsid w:val="006B6995"/>
    <w:rsid w:val="006C1BB8"/>
    <w:rsid w:val="006C45C0"/>
    <w:rsid w:val="006C5592"/>
    <w:rsid w:val="006D643C"/>
    <w:rsid w:val="006D752E"/>
    <w:rsid w:val="006E278E"/>
    <w:rsid w:val="006E64A5"/>
    <w:rsid w:val="006F03C9"/>
    <w:rsid w:val="006F36C2"/>
    <w:rsid w:val="006F6EF7"/>
    <w:rsid w:val="0071727F"/>
    <w:rsid w:val="00720C39"/>
    <w:rsid w:val="007210B5"/>
    <w:rsid w:val="00727A98"/>
    <w:rsid w:val="007335D4"/>
    <w:rsid w:val="007403BA"/>
    <w:rsid w:val="007460C8"/>
    <w:rsid w:val="0075355A"/>
    <w:rsid w:val="00762D3E"/>
    <w:rsid w:val="00762DDE"/>
    <w:rsid w:val="0077031D"/>
    <w:rsid w:val="00777057"/>
    <w:rsid w:val="007813BC"/>
    <w:rsid w:val="00785868"/>
    <w:rsid w:val="00787E74"/>
    <w:rsid w:val="007907E1"/>
    <w:rsid w:val="007A553B"/>
    <w:rsid w:val="007A73E1"/>
    <w:rsid w:val="007A789E"/>
    <w:rsid w:val="007B0ADB"/>
    <w:rsid w:val="007B6FB8"/>
    <w:rsid w:val="007B75F3"/>
    <w:rsid w:val="007C060C"/>
    <w:rsid w:val="007C0955"/>
    <w:rsid w:val="007D76AE"/>
    <w:rsid w:val="007E034B"/>
    <w:rsid w:val="007F333D"/>
    <w:rsid w:val="007F668E"/>
    <w:rsid w:val="007F6B75"/>
    <w:rsid w:val="008010CB"/>
    <w:rsid w:val="008054F4"/>
    <w:rsid w:val="00806513"/>
    <w:rsid w:val="008122F3"/>
    <w:rsid w:val="00820DEE"/>
    <w:rsid w:val="00822E9E"/>
    <w:rsid w:val="0083347D"/>
    <w:rsid w:val="00833D61"/>
    <w:rsid w:val="00835A3D"/>
    <w:rsid w:val="008409A6"/>
    <w:rsid w:val="00842050"/>
    <w:rsid w:val="00850659"/>
    <w:rsid w:val="008517A8"/>
    <w:rsid w:val="00852C33"/>
    <w:rsid w:val="00873003"/>
    <w:rsid w:val="0087404B"/>
    <w:rsid w:val="0088088E"/>
    <w:rsid w:val="00890453"/>
    <w:rsid w:val="00895638"/>
    <w:rsid w:val="008971F7"/>
    <w:rsid w:val="008A161E"/>
    <w:rsid w:val="008B5301"/>
    <w:rsid w:val="008C1658"/>
    <w:rsid w:val="008E0003"/>
    <w:rsid w:val="008E4F53"/>
    <w:rsid w:val="008E7470"/>
    <w:rsid w:val="008F49FD"/>
    <w:rsid w:val="00900890"/>
    <w:rsid w:val="00902E97"/>
    <w:rsid w:val="009067C8"/>
    <w:rsid w:val="00917944"/>
    <w:rsid w:val="00930BDF"/>
    <w:rsid w:val="00931EB2"/>
    <w:rsid w:val="00935FB7"/>
    <w:rsid w:val="00941A3F"/>
    <w:rsid w:val="00943F43"/>
    <w:rsid w:val="00947734"/>
    <w:rsid w:val="00965AC7"/>
    <w:rsid w:val="00966870"/>
    <w:rsid w:val="00966EF5"/>
    <w:rsid w:val="0097516F"/>
    <w:rsid w:val="00986F02"/>
    <w:rsid w:val="0099140B"/>
    <w:rsid w:val="009960CF"/>
    <w:rsid w:val="009A531C"/>
    <w:rsid w:val="009B1401"/>
    <w:rsid w:val="009B5E5E"/>
    <w:rsid w:val="009B7154"/>
    <w:rsid w:val="009C2568"/>
    <w:rsid w:val="009C51CE"/>
    <w:rsid w:val="009D28AB"/>
    <w:rsid w:val="009D3227"/>
    <w:rsid w:val="009D4040"/>
    <w:rsid w:val="009D5903"/>
    <w:rsid w:val="009E06AB"/>
    <w:rsid w:val="009E4AB3"/>
    <w:rsid w:val="009F364B"/>
    <w:rsid w:val="009F6188"/>
    <w:rsid w:val="00A026D8"/>
    <w:rsid w:val="00A047C2"/>
    <w:rsid w:val="00A1195E"/>
    <w:rsid w:val="00A11AA4"/>
    <w:rsid w:val="00A23C4E"/>
    <w:rsid w:val="00A27ED0"/>
    <w:rsid w:val="00A3039B"/>
    <w:rsid w:val="00A322D4"/>
    <w:rsid w:val="00A3410C"/>
    <w:rsid w:val="00A35FF4"/>
    <w:rsid w:val="00A5621C"/>
    <w:rsid w:val="00A56CC9"/>
    <w:rsid w:val="00A603EE"/>
    <w:rsid w:val="00A6177F"/>
    <w:rsid w:val="00A70589"/>
    <w:rsid w:val="00A91411"/>
    <w:rsid w:val="00A91B15"/>
    <w:rsid w:val="00AB6A4F"/>
    <w:rsid w:val="00AC1EEA"/>
    <w:rsid w:val="00AC5C1E"/>
    <w:rsid w:val="00AC6A20"/>
    <w:rsid w:val="00AD1E98"/>
    <w:rsid w:val="00AD48CA"/>
    <w:rsid w:val="00AE001B"/>
    <w:rsid w:val="00AE6F7E"/>
    <w:rsid w:val="00AF26F1"/>
    <w:rsid w:val="00B12E78"/>
    <w:rsid w:val="00B14DFA"/>
    <w:rsid w:val="00B15097"/>
    <w:rsid w:val="00B321E7"/>
    <w:rsid w:val="00B33579"/>
    <w:rsid w:val="00B41990"/>
    <w:rsid w:val="00B5231B"/>
    <w:rsid w:val="00B61284"/>
    <w:rsid w:val="00B62B7D"/>
    <w:rsid w:val="00B70E27"/>
    <w:rsid w:val="00B72B86"/>
    <w:rsid w:val="00B73A12"/>
    <w:rsid w:val="00B7561B"/>
    <w:rsid w:val="00B83B1D"/>
    <w:rsid w:val="00B85AD6"/>
    <w:rsid w:val="00B8784F"/>
    <w:rsid w:val="00BB103A"/>
    <w:rsid w:val="00BB1ADB"/>
    <w:rsid w:val="00BB3FF0"/>
    <w:rsid w:val="00BC5358"/>
    <w:rsid w:val="00BC7300"/>
    <w:rsid w:val="00BD000D"/>
    <w:rsid w:val="00BD4C19"/>
    <w:rsid w:val="00BE0A8D"/>
    <w:rsid w:val="00BF3414"/>
    <w:rsid w:val="00BF7EFE"/>
    <w:rsid w:val="00C00E80"/>
    <w:rsid w:val="00C0331B"/>
    <w:rsid w:val="00C03897"/>
    <w:rsid w:val="00C0661D"/>
    <w:rsid w:val="00C106ED"/>
    <w:rsid w:val="00C12EE3"/>
    <w:rsid w:val="00C13C59"/>
    <w:rsid w:val="00C2051E"/>
    <w:rsid w:val="00C319B3"/>
    <w:rsid w:val="00C43466"/>
    <w:rsid w:val="00C43EA8"/>
    <w:rsid w:val="00C47203"/>
    <w:rsid w:val="00C51DFF"/>
    <w:rsid w:val="00C53E43"/>
    <w:rsid w:val="00C54966"/>
    <w:rsid w:val="00C61CDE"/>
    <w:rsid w:val="00C64A3A"/>
    <w:rsid w:val="00C73DED"/>
    <w:rsid w:val="00C74B9F"/>
    <w:rsid w:val="00C75389"/>
    <w:rsid w:val="00C85680"/>
    <w:rsid w:val="00C86C08"/>
    <w:rsid w:val="00C91FEB"/>
    <w:rsid w:val="00C969D4"/>
    <w:rsid w:val="00C97C49"/>
    <w:rsid w:val="00CA0516"/>
    <w:rsid w:val="00CA5EE5"/>
    <w:rsid w:val="00CB6227"/>
    <w:rsid w:val="00CC5CEF"/>
    <w:rsid w:val="00CD4F51"/>
    <w:rsid w:val="00CD5670"/>
    <w:rsid w:val="00CD77B4"/>
    <w:rsid w:val="00CE6722"/>
    <w:rsid w:val="00CF5A27"/>
    <w:rsid w:val="00D0062E"/>
    <w:rsid w:val="00D02028"/>
    <w:rsid w:val="00D05AF5"/>
    <w:rsid w:val="00D071A5"/>
    <w:rsid w:val="00D1256B"/>
    <w:rsid w:val="00D243A2"/>
    <w:rsid w:val="00D26A28"/>
    <w:rsid w:val="00D27A1A"/>
    <w:rsid w:val="00D27F67"/>
    <w:rsid w:val="00D33056"/>
    <w:rsid w:val="00D36B3B"/>
    <w:rsid w:val="00D4095D"/>
    <w:rsid w:val="00D43945"/>
    <w:rsid w:val="00D55042"/>
    <w:rsid w:val="00D63E49"/>
    <w:rsid w:val="00D64E4E"/>
    <w:rsid w:val="00D6692C"/>
    <w:rsid w:val="00D7542D"/>
    <w:rsid w:val="00D81BB5"/>
    <w:rsid w:val="00D832C9"/>
    <w:rsid w:val="00D8596C"/>
    <w:rsid w:val="00D9174C"/>
    <w:rsid w:val="00D93E8C"/>
    <w:rsid w:val="00D94308"/>
    <w:rsid w:val="00D9681D"/>
    <w:rsid w:val="00D96CAA"/>
    <w:rsid w:val="00DA48F3"/>
    <w:rsid w:val="00DD6AE7"/>
    <w:rsid w:val="00DD7A9D"/>
    <w:rsid w:val="00DF32BA"/>
    <w:rsid w:val="00E01DDC"/>
    <w:rsid w:val="00E12727"/>
    <w:rsid w:val="00E13579"/>
    <w:rsid w:val="00E33EC3"/>
    <w:rsid w:val="00E34F2C"/>
    <w:rsid w:val="00E4137A"/>
    <w:rsid w:val="00E456F2"/>
    <w:rsid w:val="00E46085"/>
    <w:rsid w:val="00E5155C"/>
    <w:rsid w:val="00E6211A"/>
    <w:rsid w:val="00E67C5C"/>
    <w:rsid w:val="00E70063"/>
    <w:rsid w:val="00E708D6"/>
    <w:rsid w:val="00E75943"/>
    <w:rsid w:val="00E81DBD"/>
    <w:rsid w:val="00E8551E"/>
    <w:rsid w:val="00E87FF9"/>
    <w:rsid w:val="00E91CB3"/>
    <w:rsid w:val="00E96EAA"/>
    <w:rsid w:val="00EB2B43"/>
    <w:rsid w:val="00EB3412"/>
    <w:rsid w:val="00EB6488"/>
    <w:rsid w:val="00EC6E6F"/>
    <w:rsid w:val="00ED0E01"/>
    <w:rsid w:val="00ED10C7"/>
    <w:rsid w:val="00EE0288"/>
    <w:rsid w:val="00EE1AC5"/>
    <w:rsid w:val="00EE7F78"/>
    <w:rsid w:val="00F001DA"/>
    <w:rsid w:val="00F0051D"/>
    <w:rsid w:val="00F05CFF"/>
    <w:rsid w:val="00F11DB2"/>
    <w:rsid w:val="00F20640"/>
    <w:rsid w:val="00F523D8"/>
    <w:rsid w:val="00F52E0B"/>
    <w:rsid w:val="00F6269A"/>
    <w:rsid w:val="00F7219B"/>
    <w:rsid w:val="00F8132D"/>
    <w:rsid w:val="00F81756"/>
    <w:rsid w:val="00F94726"/>
    <w:rsid w:val="00F94AF6"/>
    <w:rsid w:val="00FA0239"/>
    <w:rsid w:val="00FA064F"/>
    <w:rsid w:val="00FB03C7"/>
    <w:rsid w:val="00FB7D17"/>
    <w:rsid w:val="00FC0939"/>
    <w:rsid w:val="00FD078B"/>
    <w:rsid w:val="00FD561D"/>
    <w:rsid w:val="00FE5392"/>
    <w:rsid w:val="00FF682F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7AFCC"/>
  <w15:chartTrackingRefBased/>
  <w15:docId w15:val="{C9503072-ECE4-4714-9D7A-5F038D11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3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29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2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203"/>
    <w:rPr>
      <w:color w:val="605E5C"/>
      <w:shd w:val="clear" w:color="auto" w:fill="E1DFDD"/>
    </w:rPr>
  </w:style>
  <w:style w:type="paragraph" w:customStyle="1" w:styleId="Default">
    <w:name w:val="Default"/>
    <w:rsid w:val="003D1B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523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5231B"/>
    <w:rPr>
      <w:color w:val="808080"/>
    </w:rPr>
  </w:style>
  <w:style w:type="table" w:styleId="PlainTable1">
    <w:name w:val="Plain Table 1"/>
    <w:basedOn w:val="TableNormal"/>
    <w:uiPriority w:val="41"/>
    <w:rsid w:val="000401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15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33E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E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E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E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EC3"/>
    <w:rPr>
      <w:b/>
      <w:bCs/>
      <w:sz w:val="20"/>
      <w:szCs w:val="20"/>
    </w:rPr>
  </w:style>
  <w:style w:type="paragraph" w:styleId="NoSpacing">
    <w:name w:val="No Spacing"/>
    <w:uiPriority w:val="1"/>
    <w:qFormat/>
    <w:rsid w:val="001A34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1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3D7"/>
  </w:style>
  <w:style w:type="paragraph" w:styleId="Footer">
    <w:name w:val="footer"/>
    <w:basedOn w:val="Normal"/>
    <w:link w:val="FooterChar"/>
    <w:uiPriority w:val="99"/>
    <w:unhideWhenUsed/>
    <w:rsid w:val="000D1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3D7"/>
  </w:style>
  <w:style w:type="paragraph" w:styleId="EndnoteText">
    <w:name w:val="endnote text"/>
    <w:basedOn w:val="Normal"/>
    <w:link w:val="EndnoteTextChar"/>
    <w:uiPriority w:val="99"/>
    <w:semiHidden/>
    <w:unhideWhenUsed/>
    <w:rsid w:val="00C0331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331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331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33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3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331B"/>
    <w:rPr>
      <w:vertAlign w:val="superscript"/>
    </w:rPr>
  </w:style>
  <w:style w:type="character" w:styleId="Strong">
    <w:name w:val="Strong"/>
    <w:uiPriority w:val="22"/>
    <w:qFormat/>
    <w:rsid w:val="007C0955"/>
    <w:rPr>
      <w:b/>
      <w:bCs/>
    </w:rPr>
  </w:style>
  <w:style w:type="paragraph" w:customStyle="1" w:styleId="Programname">
    <w:name w:val="Program name"/>
    <w:basedOn w:val="Normal"/>
    <w:uiPriority w:val="3"/>
    <w:qFormat/>
    <w:rsid w:val="00CB6227"/>
    <w:pPr>
      <w:shd w:val="solid" w:color="FFFFFF" w:fill="auto"/>
      <w:spacing w:after="0" w:line="240" w:lineRule="auto"/>
    </w:pPr>
    <w:rPr>
      <w:rFonts w:ascii="Noto Sans" w:eastAsia="Calibri" w:hAnsi="Noto Sans" w:cs="Arial"/>
      <w:b/>
      <w:bCs/>
      <w:color w:val="2E319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794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92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home.transitionservices@odhsoha.oregon.gov" TargetMode="External"/><Relationship Id="rId18" Type="http://schemas.openxmlformats.org/officeDocument/2006/relationships/hyperlink" Target="https://www.oregon.gov/odhs/transmittals/APDTransmittals/pt19044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oregon.gov/odhs/rules-policy/apdrules/411-017.pdf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plan.requests@odhsoha.oregon.gov%20" TargetMode="External"/><Relationship Id="rId17" Type="http://schemas.openxmlformats.org/officeDocument/2006/relationships/hyperlink" Target="https://www.oregon.gov/odhs/providers-partners/seniors-disabilities/Documents/opi-m-process-basic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oregon.gov/odhs/providers-partners/seniors-disabilities/Documents/k-plan-services-guidance.pdf" TargetMode="External"/><Relationship Id="rId20" Type="http://schemas.openxmlformats.org/officeDocument/2006/relationships/hyperlink" Target="https://sharedsystems.dhsoha.state.or.us/DHSForms/Served/de2818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aredsystems.dhsoha.state.or.us/DHSForms/Served/de2818.pdf" TargetMode="External"/><Relationship Id="rId24" Type="http://schemas.openxmlformats.org/officeDocument/2006/relationships/hyperlink" Target="mailto:apd.ltss@odhsoha.oregon.gov" TargetMode="External"/><Relationship Id="rId32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www.oregon.gov/odhs/rules-policy/apdrules/411-035.pdf" TargetMode="External"/><Relationship Id="rId23" Type="http://schemas.openxmlformats.org/officeDocument/2006/relationships/hyperlink" Target="https://www.oregon.gov/odhs/providers-partners/seniors-disabilities/Pages/other.asp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haredsystems.dhsoha.state.or.us/DHSForms/Served/de2818.pdf" TargetMode="External"/><Relationship Id="rId19" Type="http://schemas.openxmlformats.org/officeDocument/2006/relationships/hyperlink" Target="https://www.oregon.gov/odhs/providers-partners/seniors-disabilities/Pages/other.aspx" TargetMode="External"/><Relationship Id="rId31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sharedsystems.dhsoha.state.or.us/DHSForms/Served/de2818.pdf" TargetMode="External"/><Relationship Id="rId14" Type="http://schemas.openxmlformats.org/officeDocument/2006/relationships/hyperlink" Target="mailto:apd.crisissupport@odhsoha.oregon.gov" TargetMode="External"/><Relationship Id="rId22" Type="http://schemas.openxmlformats.org/officeDocument/2006/relationships/hyperlink" Target="https://www.oregon.gov/odhs/transmittals/APDTransmittals/pt22014.pdf" TargetMode="External"/><Relationship Id="rId27" Type="http://schemas.openxmlformats.org/officeDocument/2006/relationships/footer" Target="footer2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Crisis</Value>
    </Program>
  </documentManagement>
</p:properties>
</file>

<file path=customXml/itemProps1.xml><?xml version="1.0" encoding="utf-8"?>
<ds:datastoreItem xmlns:ds="http://schemas.openxmlformats.org/officeDocument/2006/customXml" ds:itemID="{0CE1EB7E-86F2-4491-AB48-60B4AE9655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A249E0-C9B0-415E-8F0B-9D985D58E2EB}"/>
</file>

<file path=customXml/itemProps3.xml><?xml version="1.0" encoding="utf-8"?>
<ds:datastoreItem xmlns:ds="http://schemas.openxmlformats.org/officeDocument/2006/customXml" ds:itemID="{BEA537A6-64F2-4850-9E3C-24040F951C87}"/>
</file>

<file path=customXml/itemProps4.xml><?xml version="1.0" encoding="utf-8"?>
<ds:datastoreItem xmlns:ds="http://schemas.openxmlformats.org/officeDocument/2006/customXml" ds:itemID="{ECB8AA3C-0616-4B95-94B1-B3C670819C8B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Crisis Funding Sources</dc:title>
  <dc:subject/>
  <dc:creator>Oregon Department of Human Services</dc:creator>
  <cp:keywords/>
  <dc:description/>
  <cp:lastModifiedBy>Vanessa Vanderzee (she/they)</cp:lastModifiedBy>
  <cp:revision>4</cp:revision>
  <cp:lastPrinted>2025-05-12T16:17:00Z</cp:lastPrinted>
  <dcterms:created xsi:type="dcterms:W3CDTF">2025-09-09T17:17:00Z</dcterms:created>
  <dcterms:modified xsi:type="dcterms:W3CDTF">2025-09-11T00:00:00Z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2024-06-20T21:02:52Z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256b33c0-59be-4307-b2f0-56f5711af0e5</vt:lpwstr>
  </property>
  <property fmtid="{D5CDD505-2E9C-101B-9397-08002B2CF9AE}" pid="8" name="MSIP_Label_11a67c04-f371-4d71-a575-202b566caae1_ContentBits">
    <vt:lpwstr>0</vt:lpwstr>
  </property>
  <property fmtid="{D5CDD505-2E9C-101B-9397-08002B2CF9AE}" pid="9" name="ContentTypeId">
    <vt:lpwstr>0x0101003F86A5E63F88964EB7B5D59A08F6C1B2</vt:lpwstr>
  </property>
</Properties>
</file>