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36"/>
        <w:gridCol w:w="8764"/>
      </w:tblGrid>
      <w:tr w:rsidR="000A731C" w:rsidRPr="009343B3" w:rsidTr="000A731C">
        <w:tc>
          <w:tcPr>
            <w:tcW w:w="1565" w:type="dxa"/>
          </w:tcPr>
          <w:p w:rsidR="000A731C" w:rsidRPr="009343B3" w:rsidRDefault="00DE511F">
            <w:pPr>
              <w:rPr>
                <w:rFonts w:asciiTheme="minorHAnsi" w:hAnsiTheme="minorHAnsi" w:cstheme="minorHAnsi"/>
              </w:rPr>
            </w:pPr>
            <w:r w:rsidRPr="009343B3">
              <w:rPr>
                <w:rFonts w:asciiTheme="minorHAnsi" w:hAnsiTheme="minorHAnsi" w:cstheme="minorHAnsi"/>
                <w:noProof/>
              </w:rPr>
              <w:drawing>
                <wp:inline distT="0" distB="0" distL="0" distR="0">
                  <wp:extent cx="981075" cy="942975"/>
                  <wp:effectExtent l="0" t="0" r="0" b="0"/>
                  <wp:docPr id="6" name="Picture 6" descr="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ra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inline>
              </w:drawing>
            </w:r>
          </w:p>
        </w:tc>
        <w:tc>
          <w:tcPr>
            <w:tcW w:w="9245" w:type="dxa"/>
            <w:vAlign w:val="bottom"/>
          </w:tcPr>
          <w:p w:rsidR="000A731C" w:rsidRPr="009343B3" w:rsidRDefault="009343B3" w:rsidP="000A731C">
            <w:pPr>
              <w:jc w:val="center"/>
              <w:rPr>
                <w:rFonts w:asciiTheme="minorHAnsi" w:hAnsiTheme="minorHAnsi" w:cstheme="minorHAnsi"/>
                <w:b/>
                <w:color w:val="000080"/>
                <w:sz w:val="52"/>
                <w:szCs w:val="52"/>
              </w:rPr>
            </w:pPr>
            <w:r w:rsidRPr="009343B3">
              <w:rPr>
                <w:rFonts w:asciiTheme="minorHAnsi" w:hAnsiTheme="minorHAnsi" w:cstheme="minorHAnsi"/>
                <w:b/>
                <w:color w:val="000080"/>
                <w:sz w:val="52"/>
                <w:szCs w:val="52"/>
              </w:rPr>
              <w:t>REVIEW</w:t>
            </w:r>
          </w:p>
          <w:p w:rsidR="009343B3" w:rsidRPr="009343B3" w:rsidRDefault="009343B3" w:rsidP="000A731C">
            <w:pPr>
              <w:jc w:val="center"/>
              <w:rPr>
                <w:rFonts w:asciiTheme="minorHAnsi" w:hAnsiTheme="minorHAnsi" w:cstheme="minorHAnsi"/>
                <w:color w:val="000080"/>
                <w:sz w:val="44"/>
                <w:szCs w:val="44"/>
              </w:rPr>
            </w:pPr>
          </w:p>
          <w:p w:rsidR="009343B3" w:rsidRPr="009343B3" w:rsidRDefault="009343B3" w:rsidP="009343B3">
            <w:pPr>
              <w:jc w:val="center"/>
              <w:rPr>
                <w:rFonts w:asciiTheme="minorHAnsi" w:hAnsiTheme="minorHAnsi" w:cstheme="minorHAnsi"/>
              </w:rPr>
            </w:pPr>
            <w:r w:rsidRPr="009343B3">
              <w:rPr>
                <w:rFonts w:asciiTheme="minorHAnsi" w:hAnsiTheme="minorHAnsi" w:cstheme="minorHAnsi"/>
                <w:color w:val="000080"/>
                <w:sz w:val="44"/>
                <w:szCs w:val="44"/>
              </w:rPr>
              <w:t>Service Life of Roadside Barriers</w:t>
            </w:r>
          </w:p>
        </w:tc>
      </w:tr>
      <w:tr w:rsidR="000A731C" w:rsidRPr="009343B3" w:rsidTr="000A731C">
        <w:trPr>
          <w:trHeight w:val="1026"/>
        </w:trPr>
        <w:tc>
          <w:tcPr>
            <w:tcW w:w="1565" w:type="dxa"/>
            <w:tcBorders>
              <w:bottom w:val="thinThickThinSmallGap" w:sz="36" w:space="0" w:color="000080"/>
            </w:tcBorders>
          </w:tcPr>
          <w:p w:rsidR="000A731C" w:rsidRPr="009343B3" w:rsidRDefault="000A731C" w:rsidP="000A731C">
            <w:pPr>
              <w:ind w:left="120"/>
              <w:rPr>
                <w:rFonts w:asciiTheme="minorHAnsi" w:hAnsiTheme="minorHAnsi" w:cstheme="minorHAnsi"/>
                <w:b/>
                <w:color w:val="000080"/>
                <w:sz w:val="16"/>
                <w:szCs w:val="16"/>
              </w:rPr>
            </w:pPr>
            <w:r w:rsidRPr="009343B3">
              <w:rPr>
                <w:rFonts w:asciiTheme="minorHAnsi" w:hAnsiTheme="minorHAnsi" w:cstheme="minorHAnsi"/>
                <w:b/>
                <w:color w:val="000080"/>
                <w:sz w:val="16"/>
                <w:szCs w:val="16"/>
              </w:rPr>
              <w:t>ODOT Library</w:t>
            </w:r>
          </w:p>
          <w:p w:rsidR="000A731C" w:rsidRPr="009343B3" w:rsidRDefault="000A731C" w:rsidP="000A731C">
            <w:pPr>
              <w:ind w:left="120"/>
              <w:rPr>
                <w:rFonts w:asciiTheme="minorHAnsi" w:hAnsiTheme="minorHAnsi" w:cstheme="minorHAnsi"/>
                <w:color w:val="000080"/>
                <w:sz w:val="16"/>
                <w:szCs w:val="16"/>
              </w:rPr>
            </w:pPr>
            <w:r w:rsidRPr="009343B3">
              <w:rPr>
                <w:rFonts w:asciiTheme="minorHAnsi" w:hAnsiTheme="minorHAnsi" w:cstheme="minorHAnsi"/>
                <w:color w:val="000080"/>
                <w:sz w:val="16"/>
                <w:szCs w:val="16"/>
              </w:rPr>
              <w:t>555 13th Street NE</w:t>
            </w:r>
          </w:p>
          <w:p w:rsidR="000A731C" w:rsidRPr="009343B3" w:rsidRDefault="000A731C" w:rsidP="000A731C">
            <w:pPr>
              <w:ind w:left="120"/>
              <w:rPr>
                <w:rFonts w:asciiTheme="minorHAnsi" w:hAnsiTheme="minorHAnsi" w:cstheme="minorHAnsi"/>
                <w:color w:val="000080"/>
                <w:sz w:val="16"/>
                <w:szCs w:val="16"/>
              </w:rPr>
            </w:pPr>
            <w:r w:rsidRPr="009343B3">
              <w:rPr>
                <w:rFonts w:asciiTheme="minorHAnsi" w:hAnsiTheme="minorHAnsi" w:cstheme="minorHAnsi"/>
                <w:color w:val="000080"/>
                <w:sz w:val="16"/>
                <w:szCs w:val="16"/>
              </w:rPr>
              <w:t>Salem, OR 97301</w:t>
            </w:r>
          </w:p>
          <w:p w:rsidR="000A731C" w:rsidRPr="009343B3" w:rsidRDefault="000A731C" w:rsidP="000A731C">
            <w:pPr>
              <w:ind w:left="120"/>
              <w:rPr>
                <w:rFonts w:asciiTheme="minorHAnsi" w:hAnsiTheme="minorHAnsi" w:cstheme="minorHAnsi"/>
                <w:color w:val="000080"/>
                <w:sz w:val="16"/>
                <w:szCs w:val="16"/>
              </w:rPr>
            </w:pPr>
            <w:r w:rsidRPr="009343B3">
              <w:rPr>
                <w:rFonts w:asciiTheme="minorHAnsi" w:hAnsiTheme="minorHAnsi" w:cstheme="minorHAnsi"/>
                <w:color w:val="000080"/>
                <w:sz w:val="16"/>
                <w:szCs w:val="16"/>
              </w:rPr>
              <w:t>(503) 986-3280</w:t>
            </w:r>
          </w:p>
          <w:p w:rsidR="000A731C" w:rsidRPr="009343B3" w:rsidRDefault="000A731C" w:rsidP="000A731C">
            <w:pPr>
              <w:ind w:left="120"/>
              <w:rPr>
                <w:rFonts w:asciiTheme="minorHAnsi" w:hAnsiTheme="minorHAnsi" w:cstheme="minorHAnsi"/>
                <w:color w:val="000080"/>
                <w:sz w:val="16"/>
                <w:szCs w:val="16"/>
              </w:rPr>
            </w:pPr>
            <w:r w:rsidRPr="009343B3">
              <w:rPr>
                <w:rFonts w:asciiTheme="minorHAnsi" w:hAnsiTheme="minorHAnsi" w:cstheme="minorHAnsi"/>
                <w:color w:val="000080"/>
                <w:sz w:val="16"/>
                <w:szCs w:val="16"/>
              </w:rPr>
              <w:t>laura.e.wilt@odot.state.or.us</w:t>
            </w:r>
          </w:p>
        </w:tc>
        <w:tc>
          <w:tcPr>
            <w:tcW w:w="9245" w:type="dxa"/>
            <w:tcBorders>
              <w:bottom w:val="thinThickThinSmallGap" w:sz="36" w:space="0" w:color="000080"/>
            </w:tcBorders>
          </w:tcPr>
          <w:p w:rsidR="000A731C" w:rsidRPr="009343B3" w:rsidRDefault="009343B3" w:rsidP="009343B3">
            <w:pPr>
              <w:ind w:left="120"/>
              <w:jc w:val="center"/>
              <w:rPr>
                <w:rFonts w:asciiTheme="minorHAnsi" w:hAnsiTheme="minorHAnsi" w:cstheme="minorHAnsi"/>
                <w:color w:val="002060"/>
                <w:sz w:val="32"/>
                <w:szCs w:val="32"/>
              </w:rPr>
            </w:pPr>
            <w:r w:rsidRPr="009343B3">
              <w:rPr>
                <w:rFonts w:asciiTheme="minorHAnsi" w:hAnsiTheme="minorHAnsi" w:cstheme="minorHAnsi"/>
                <w:color w:val="002060"/>
                <w:sz w:val="32"/>
                <w:szCs w:val="32"/>
              </w:rPr>
              <w:t>June, 2021</w:t>
            </w:r>
          </w:p>
        </w:tc>
      </w:tr>
    </w:tbl>
    <w:p w:rsidR="009343B3" w:rsidRPr="009343B3" w:rsidRDefault="009343B3">
      <w:pPr>
        <w:rPr>
          <w:rFonts w:asciiTheme="minorHAnsi" w:hAnsiTheme="minorHAnsi" w:cstheme="minorHAnsi"/>
          <w:b/>
        </w:rPr>
      </w:pP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There has been little research or documented data on the service life of roadside barriers.  While a number of sources establish guidelines ranging from 15 to 50 years for the life of such assets, these estimates appear to be </w:t>
      </w:r>
      <w:r w:rsidR="00577417">
        <w:rPr>
          <w:rFonts w:asciiTheme="minorHAnsi" w:hAnsiTheme="minorHAnsi" w:cstheme="minorHAnsi"/>
        </w:rPr>
        <w:t xml:space="preserve">primarily </w:t>
      </w:r>
      <w:r w:rsidRPr="009343B3">
        <w:rPr>
          <w:rFonts w:asciiTheme="minorHAnsi" w:hAnsiTheme="minorHAnsi" w:cstheme="minorHAnsi"/>
        </w:rPr>
        <w:t xml:space="preserve">assumptions used for modeling and planning purposes rather than numbers based on observation, maintenance records or research. Karim, Magnusson and </w:t>
      </w:r>
      <w:proofErr w:type="spellStart"/>
      <w:r w:rsidRPr="009343B3">
        <w:rPr>
          <w:rFonts w:asciiTheme="minorHAnsi" w:hAnsiTheme="minorHAnsi" w:cstheme="minorHAnsi"/>
        </w:rPr>
        <w:t>Natanaelsson</w:t>
      </w:r>
      <w:proofErr w:type="spellEnd"/>
      <w:r w:rsidRPr="009343B3">
        <w:rPr>
          <w:rFonts w:asciiTheme="minorHAnsi" w:hAnsiTheme="minorHAnsi" w:cstheme="minorHAnsi"/>
        </w:rPr>
        <w:t xml:space="preserve"> (2012) stated that the design process for the selection of road barriers could be enhanced by life-cycle analyses, but that such analyses are almost never done. Some of these authors earlier noted that decisions regarding road barrier selection tend to focus on safety performance and investment costs; life-cycle costs are often ignored in large part because of insufficient knowledge of barrier maintenance (Karim, </w:t>
      </w:r>
      <w:proofErr w:type="spellStart"/>
      <w:r w:rsidRPr="009343B3">
        <w:rPr>
          <w:rFonts w:asciiTheme="minorHAnsi" w:hAnsiTheme="minorHAnsi" w:cstheme="minorHAnsi"/>
        </w:rPr>
        <w:t>Alam</w:t>
      </w:r>
      <w:proofErr w:type="spellEnd"/>
      <w:r w:rsidRPr="009343B3">
        <w:rPr>
          <w:rFonts w:asciiTheme="minorHAnsi" w:hAnsiTheme="minorHAnsi" w:cstheme="minorHAnsi"/>
        </w:rPr>
        <w:t xml:space="preserve"> and Magnusson, 2011). A European conference paper indicated that those responsible for maintenance on road safety devices generally do not have a reliable method for systematic data collection (</w:t>
      </w:r>
      <w:proofErr w:type="spellStart"/>
      <w:r w:rsidRPr="009343B3">
        <w:rPr>
          <w:rFonts w:asciiTheme="minorHAnsi" w:hAnsiTheme="minorHAnsi" w:cstheme="minorHAnsi"/>
        </w:rPr>
        <w:t>Grzyl</w:t>
      </w:r>
      <w:proofErr w:type="spellEnd"/>
      <w:r w:rsidRPr="009343B3">
        <w:rPr>
          <w:rFonts w:asciiTheme="minorHAnsi" w:hAnsiTheme="minorHAnsi" w:cstheme="minorHAnsi"/>
        </w:rPr>
        <w:t xml:space="preserve">, </w:t>
      </w:r>
      <w:proofErr w:type="spellStart"/>
      <w:r w:rsidRPr="009343B3">
        <w:rPr>
          <w:rFonts w:asciiTheme="minorHAnsi" w:hAnsiTheme="minorHAnsi" w:cstheme="minorHAnsi"/>
        </w:rPr>
        <w:t>Kristowski</w:t>
      </w:r>
      <w:proofErr w:type="spellEnd"/>
      <w:r w:rsidRPr="009343B3">
        <w:rPr>
          <w:rFonts w:asciiTheme="minorHAnsi" w:hAnsiTheme="minorHAnsi" w:cstheme="minorHAnsi"/>
        </w:rPr>
        <w:t>, et al. 2017).</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The 2012 NCHRP report, </w:t>
      </w:r>
      <w:r w:rsidRPr="009343B3">
        <w:rPr>
          <w:rFonts w:asciiTheme="minorHAnsi" w:hAnsiTheme="minorHAnsi" w:cstheme="minorHAnsi"/>
          <w:i/>
        </w:rPr>
        <w:t>Estimating Life Expectancies of Highway Assets, Vol. 1</w:t>
      </w:r>
      <w:r w:rsidRPr="009343B3">
        <w:rPr>
          <w:rFonts w:asciiTheme="minorHAnsi" w:hAnsiTheme="minorHAnsi" w:cstheme="minorHAnsi"/>
        </w:rPr>
        <w:t xml:space="preserve">, offers published life expectancies for many types of assets.  However, guiderails and impact attenuators are listed as “other asset types” with no estimates given (Thompson, Ford, et al.).  A quarterly progress report for the NCHRP project leading up to the 2012 report showed relevant references establishing the lower and upper boundaries for life expectancies of various highway assets; they noted that no references were found for guardrails/crash barriers (Sinha, </w:t>
      </w:r>
      <w:proofErr w:type="spellStart"/>
      <w:r w:rsidRPr="009343B3">
        <w:rPr>
          <w:rFonts w:asciiTheme="minorHAnsi" w:hAnsiTheme="minorHAnsi" w:cstheme="minorHAnsi"/>
        </w:rPr>
        <w:t>Labi</w:t>
      </w:r>
      <w:proofErr w:type="spellEnd"/>
      <w:r w:rsidRPr="009343B3">
        <w:rPr>
          <w:rFonts w:asciiTheme="minorHAnsi" w:hAnsiTheme="minorHAnsi" w:cstheme="minorHAnsi"/>
        </w:rPr>
        <w:t>, 2009).</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A report from the Midwest Regional University Transportation Center found that the service life of safety hardware was often shorter than the service life of an in-service highway segment.  According to this study, planners should therefore assume that safety hardware projects would need to be implemented several times over the useful life of a highway segment (Li, </w:t>
      </w:r>
      <w:proofErr w:type="spellStart"/>
      <w:r w:rsidRPr="009343B3">
        <w:rPr>
          <w:rFonts w:asciiTheme="minorHAnsi" w:hAnsiTheme="minorHAnsi" w:cstheme="minorHAnsi"/>
        </w:rPr>
        <w:t>Madanu</w:t>
      </w:r>
      <w:proofErr w:type="spellEnd"/>
      <w:r w:rsidRPr="009343B3">
        <w:rPr>
          <w:rFonts w:asciiTheme="minorHAnsi" w:hAnsiTheme="minorHAnsi" w:cstheme="minorHAnsi"/>
        </w:rPr>
        <w:t>, 2008).</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Older reports also lacked specific data from research and records; a 1963 Michigan study recommended replacing black steel plate guardrail, which required frequent painting, with galvanized steel.  The author acknowledged that the service life of the galvanized steel was not precisely known, but was expected to be between 8 and 15 years.  A discussion following the body of the article assumed a life of at least 20 years before the appearance of rust of the base, and at least twice that time for complete failure of the coating to take place.  The disparity between these two viewpoints illustrates the lack of reliable information.</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Some of the estimates given lump all types of roadside barriers into a single category of estimated service life, while others give an expectation for a specific type of barrier.  In a 2003 NCHRP Research Results Digest, author Charles </w:t>
      </w:r>
      <w:proofErr w:type="spellStart"/>
      <w:r w:rsidRPr="009343B3">
        <w:rPr>
          <w:rFonts w:asciiTheme="minorHAnsi" w:hAnsiTheme="minorHAnsi" w:cstheme="minorHAnsi"/>
        </w:rPr>
        <w:t>Niessner</w:t>
      </w:r>
      <w:proofErr w:type="spellEnd"/>
      <w:r w:rsidRPr="009343B3">
        <w:rPr>
          <w:rFonts w:asciiTheme="minorHAnsi" w:hAnsiTheme="minorHAnsi" w:cstheme="minorHAnsi"/>
        </w:rPr>
        <w:t xml:space="preserve"> said that new roadside barriers should have a design life of at least 20 years, and up to a 25% increase over this is desirable.  Stephens (2005) anticipated a 20-year life cycle for roadside barriers on low volume and low-speed roads, and Texas DOT also uses a 20-year life in their Highway Safety Improvement Program (HSIP) Work Codes Table for the installation of median barriers.  Sweden designs roadside barriers for the somewhat longer service life of 30 years (Karim, Magnusson, </w:t>
      </w:r>
      <w:proofErr w:type="spellStart"/>
      <w:r w:rsidRPr="009343B3">
        <w:rPr>
          <w:rFonts w:asciiTheme="minorHAnsi" w:hAnsiTheme="minorHAnsi" w:cstheme="minorHAnsi"/>
        </w:rPr>
        <w:t>Natanaelsson</w:t>
      </w:r>
      <w:proofErr w:type="spellEnd"/>
      <w:r w:rsidRPr="009343B3">
        <w:rPr>
          <w:rFonts w:asciiTheme="minorHAnsi" w:hAnsiTheme="minorHAnsi" w:cstheme="minorHAnsi"/>
        </w:rPr>
        <w:t xml:space="preserve">, 2012), while Virginia DOT’s Preferred CMF (Crash Modification Factor) List assigns a 15-year life expectancy to cable </w:t>
      </w:r>
      <w:r w:rsidRPr="009343B3">
        <w:rPr>
          <w:rFonts w:asciiTheme="minorHAnsi" w:hAnsiTheme="minorHAnsi" w:cstheme="minorHAnsi"/>
        </w:rPr>
        <w:lastRenderedPageBreak/>
        <w:t xml:space="preserve">barrier, median concrete barrier and roadside guardrail. In a calculation for estimating the cost of traffic safety equipment’s life cycle, </w:t>
      </w:r>
      <w:proofErr w:type="spellStart"/>
      <w:r w:rsidR="00D469FA">
        <w:rPr>
          <w:rFonts w:asciiTheme="minorHAnsi" w:hAnsiTheme="minorHAnsi" w:cstheme="minorHAnsi"/>
        </w:rPr>
        <w:t>Grzyl</w:t>
      </w:r>
      <w:proofErr w:type="spellEnd"/>
      <w:r w:rsidR="00D469FA">
        <w:rPr>
          <w:rFonts w:asciiTheme="minorHAnsi" w:hAnsiTheme="minorHAnsi" w:cstheme="minorHAnsi"/>
        </w:rPr>
        <w:t xml:space="preserve">, </w:t>
      </w:r>
      <w:proofErr w:type="spellStart"/>
      <w:r w:rsidR="00D469FA" w:rsidRPr="009343B3">
        <w:rPr>
          <w:rFonts w:asciiTheme="minorHAnsi" w:hAnsiTheme="minorHAnsi" w:cstheme="minorHAnsi"/>
        </w:rPr>
        <w:t>Kristowski</w:t>
      </w:r>
      <w:proofErr w:type="spellEnd"/>
      <w:r w:rsidR="00D469FA" w:rsidRPr="009343B3">
        <w:rPr>
          <w:rFonts w:asciiTheme="minorHAnsi" w:hAnsiTheme="minorHAnsi" w:cstheme="minorHAnsi"/>
        </w:rPr>
        <w:t>, et al.</w:t>
      </w:r>
      <w:r w:rsidR="00172A5D">
        <w:rPr>
          <w:rFonts w:asciiTheme="minorHAnsi" w:hAnsiTheme="minorHAnsi" w:cstheme="minorHAnsi"/>
        </w:rPr>
        <w:t xml:space="preserve"> </w:t>
      </w:r>
      <w:r w:rsidR="00D469FA">
        <w:rPr>
          <w:rFonts w:asciiTheme="minorHAnsi" w:hAnsiTheme="minorHAnsi" w:cstheme="minorHAnsi"/>
        </w:rPr>
        <w:t>(2017)</w:t>
      </w:r>
      <w:r w:rsidRPr="009343B3">
        <w:rPr>
          <w:rFonts w:asciiTheme="minorHAnsi" w:hAnsiTheme="minorHAnsi" w:cstheme="minorHAnsi"/>
        </w:rPr>
        <w:t xml:space="preserve"> used an adopted lifetime of 15 years for con</w:t>
      </w:r>
      <w:r w:rsidR="00D469FA">
        <w:rPr>
          <w:rFonts w:asciiTheme="minorHAnsi" w:hAnsiTheme="minorHAnsi" w:cstheme="minorHAnsi"/>
        </w:rPr>
        <w:t>crete barriers in their example.</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Several of the reviewed reports and articles dealt exclusively with cable barriers.  An implementation recommendation developed by the Minnesota Dept. of Transportation noted that manufacturers considered 15 years a good estimate of service life for high-tension cable barrier; however the DOT task force felt that 20 years would be a more reasonable time frame (</w:t>
      </w:r>
      <w:proofErr w:type="spellStart"/>
      <w:r w:rsidRPr="009343B3">
        <w:rPr>
          <w:rFonts w:asciiTheme="minorHAnsi" w:hAnsiTheme="minorHAnsi" w:cstheme="minorHAnsi"/>
        </w:rPr>
        <w:t>MnDOT</w:t>
      </w:r>
      <w:proofErr w:type="spellEnd"/>
      <w:r w:rsidRPr="009343B3">
        <w:rPr>
          <w:rFonts w:asciiTheme="minorHAnsi" w:hAnsiTheme="minorHAnsi" w:cstheme="minorHAnsi"/>
        </w:rPr>
        <w:t>, 2013). Iowa DOT determined on a 20-year life expectancy for median cable barriers</w:t>
      </w:r>
      <w:r w:rsidR="00172A5D">
        <w:rPr>
          <w:rFonts w:asciiTheme="minorHAnsi" w:hAnsiTheme="minorHAnsi" w:cstheme="minorHAnsi"/>
        </w:rPr>
        <w:t xml:space="preserve"> as well</w:t>
      </w:r>
      <w:r w:rsidRPr="009343B3">
        <w:rPr>
          <w:rFonts w:asciiTheme="minorHAnsi" w:hAnsiTheme="minorHAnsi" w:cstheme="minorHAnsi"/>
        </w:rPr>
        <w:t xml:space="preserve"> (</w:t>
      </w:r>
      <w:proofErr w:type="spellStart"/>
      <w:r w:rsidRPr="009343B3">
        <w:rPr>
          <w:rFonts w:asciiTheme="minorHAnsi" w:hAnsiTheme="minorHAnsi" w:cstheme="minorHAnsi"/>
        </w:rPr>
        <w:t>Savolainen</w:t>
      </w:r>
      <w:proofErr w:type="spellEnd"/>
      <w:r w:rsidRPr="009343B3">
        <w:rPr>
          <w:rFonts w:asciiTheme="minorHAnsi" w:hAnsiTheme="minorHAnsi" w:cstheme="minorHAnsi"/>
        </w:rPr>
        <w:t>, Kirsch, et al., 2018),</w:t>
      </w:r>
      <w:r w:rsidR="00577417">
        <w:rPr>
          <w:rFonts w:asciiTheme="minorHAnsi" w:hAnsiTheme="minorHAnsi" w:cstheme="minorHAnsi"/>
        </w:rPr>
        <w:t xml:space="preserve"> and in her 2017 thesis, Ellen</w:t>
      </w:r>
      <w:r w:rsidRPr="009343B3">
        <w:rPr>
          <w:rFonts w:asciiTheme="minorHAnsi" w:hAnsiTheme="minorHAnsi" w:cstheme="minorHAnsi"/>
        </w:rPr>
        <w:t xml:space="preserve"> Nightingale also </w:t>
      </w:r>
      <w:r w:rsidR="00D469FA">
        <w:rPr>
          <w:rFonts w:asciiTheme="minorHAnsi" w:hAnsiTheme="minorHAnsi" w:cstheme="minorHAnsi"/>
        </w:rPr>
        <w:t>put forward</w:t>
      </w:r>
      <w:r w:rsidRPr="009343B3">
        <w:rPr>
          <w:rFonts w:asciiTheme="minorHAnsi" w:hAnsiTheme="minorHAnsi" w:cstheme="minorHAnsi"/>
        </w:rPr>
        <w:t xml:space="preserve"> a 20-25 year design life for the use of median cable barrier on Iowa roads.</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Highways England, a UK government organization responsible for operating and maintaining England’s motorways, publishes standards that specify “all components shall be designed to achieve a serviceable life of not less than: (a) 20 years for metal safety barriers, terminals, transitions, removable barrier sections and crash cushions; (b) 50 years for concrete safety barrier systems, except for temporary safety barriers w</w:t>
      </w:r>
      <w:r w:rsidR="00D469FA">
        <w:rPr>
          <w:rFonts w:asciiTheme="minorHAnsi" w:hAnsiTheme="minorHAnsi" w:cstheme="minorHAnsi"/>
        </w:rPr>
        <w:t>h</w:t>
      </w:r>
      <w:r w:rsidRPr="009343B3">
        <w:rPr>
          <w:rFonts w:asciiTheme="minorHAnsi" w:hAnsiTheme="minorHAnsi" w:cstheme="minorHAnsi"/>
        </w:rPr>
        <w:t xml:space="preserve">ere the serviceable life shall be not less than 10 years.” (Highways England, 2020).  These figures were used in two of the reviewed reports: </w:t>
      </w:r>
      <w:r w:rsidRPr="009343B3">
        <w:rPr>
          <w:rFonts w:asciiTheme="minorHAnsi" w:hAnsiTheme="minorHAnsi" w:cstheme="minorHAnsi"/>
          <w:i/>
        </w:rPr>
        <w:t>Proposed Method for Estimating the Costs of Safety Barrier Life Cycle</w:t>
      </w:r>
      <w:r w:rsidRPr="009343B3">
        <w:rPr>
          <w:rFonts w:asciiTheme="minorHAnsi" w:hAnsiTheme="minorHAnsi" w:cstheme="minorHAnsi"/>
        </w:rPr>
        <w:t xml:space="preserve"> (</w:t>
      </w:r>
      <w:proofErr w:type="spellStart"/>
      <w:r w:rsidRPr="009343B3">
        <w:rPr>
          <w:rFonts w:asciiTheme="minorHAnsi" w:hAnsiTheme="minorHAnsi" w:cstheme="minorHAnsi"/>
        </w:rPr>
        <w:t>Gobis</w:t>
      </w:r>
      <w:proofErr w:type="spellEnd"/>
      <w:r w:rsidRPr="009343B3">
        <w:rPr>
          <w:rFonts w:asciiTheme="minorHAnsi" w:hAnsiTheme="minorHAnsi" w:cstheme="minorHAnsi"/>
        </w:rPr>
        <w:t xml:space="preserve">, </w:t>
      </w:r>
      <w:proofErr w:type="spellStart"/>
      <w:r w:rsidRPr="009343B3">
        <w:rPr>
          <w:rFonts w:asciiTheme="minorHAnsi" w:hAnsiTheme="minorHAnsi" w:cstheme="minorHAnsi"/>
        </w:rPr>
        <w:t>Kristowski</w:t>
      </w:r>
      <w:proofErr w:type="spellEnd"/>
      <w:r w:rsidRPr="009343B3">
        <w:rPr>
          <w:rFonts w:asciiTheme="minorHAnsi" w:hAnsiTheme="minorHAnsi" w:cstheme="minorHAnsi"/>
        </w:rPr>
        <w:t xml:space="preserve">, </w:t>
      </w:r>
      <w:proofErr w:type="spellStart"/>
      <w:r w:rsidRPr="009343B3">
        <w:rPr>
          <w:rFonts w:asciiTheme="minorHAnsi" w:hAnsiTheme="minorHAnsi" w:cstheme="minorHAnsi"/>
        </w:rPr>
        <w:t>Grzyl</w:t>
      </w:r>
      <w:proofErr w:type="spellEnd"/>
      <w:r w:rsidRPr="009343B3">
        <w:rPr>
          <w:rFonts w:asciiTheme="minorHAnsi" w:hAnsiTheme="minorHAnsi" w:cstheme="minorHAnsi"/>
        </w:rPr>
        <w:t xml:space="preserve">, 2018) and </w:t>
      </w:r>
      <w:r w:rsidRPr="009343B3">
        <w:rPr>
          <w:rFonts w:asciiTheme="minorHAnsi" w:hAnsiTheme="minorHAnsi" w:cstheme="minorHAnsi"/>
          <w:i/>
        </w:rPr>
        <w:t>Whole Life Cost-Benefit Analysis for Median Safety Barriers</w:t>
      </w:r>
      <w:r w:rsidRPr="009343B3">
        <w:rPr>
          <w:rFonts w:asciiTheme="minorHAnsi" w:hAnsiTheme="minorHAnsi" w:cstheme="minorHAnsi"/>
        </w:rPr>
        <w:t xml:space="preserve"> (Williams, 2007).</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Two studies that looked more closely at the service life of roadside safety hardware include a 2013 evaluation of treated wood and galvanized steel guardrail posts (Smith, </w:t>
      </w:r>
      <w:r w:rsidR="00D469FA">
        <w:rPr>
          <w:rFonts w:asciiTheme="minorHAnsi" w:hAnsiTheme="minorHAnsi" w:cstheme="minorHAnsi"/>
        </w:rPr>
        <w:t xml:space="preserve">2013).  The author noted that Washington State </w:t>
      </w:r>
      <w:r w:rsidRPr="009343B3">
        <w:rPr>
          <w:rFonts w:asciiTheme="minorHAnsi" w:hAnsiTheme="minorHAnsi" w:cstheme="minorHAnsi"/>
        </w:rPr>
        <w:t>DOT anticipates that most guardrail posts will remain in service for up to 50 years; this includes wooden posts preserved according to specifications</w:t>
      </w:r>
      <w:r w:rsidR="00D469FA">
        <w:rPr>
          <w:rFonts w:asciiTheme="minorHAnsi" w:hAnsiTheme="minorHAnsi" w:cstheme="minorHAnsi"/>
        </w:rPr>
        <w:t xml:space="preserve"> </w:t>
      </w:r>
      <w:r w:rsidR="00577417">
        <w:rPr>
          <w:rFonts w:asciiTheme="minorHAnsi" w:hAnsiTheme="minorHAnsi" w:cstheme="minorHAnsi"/>
        </w:rPr>
        <w:t>as well as galvanized posts</w:t>
      </w:r>
      <w:r w:rsidRPr="009343B3">
        <w:rPr>
          <w:rFonts w:asciiTheme="minorHAnsi" w:hAnsiTheme="minorHAnsi" w:cstheme="minorHAnsi"/>
        </w:rPr>
        <w:t xml:space="preserve">.  Oregon State University looked at wooden posts removed as a result of a project in Bellingham, WA after 20 years of service.  The posts examined by OSU were chosen based on the fact that they showed </w:t>
      </w:r>
      <w:r w:rsidR="00577417">
        <w:rPr>
          <w:rFonts w:asciiTheme="minorHAnsi" w:hAnsiTheme="minorHAnsi" w:cstheme="minorHAnsi"/>
        </w:rPr>
        <w:t xml:space="preserve">some </w:t>
      </w:r>
      <w:r w:rsidRPr="009343B3">
        <w:rPr>
          <w:rFonts w:asciiTheme="minorHAnsi" w:hAnsiTheme="minorHAnsi" w:cstheme="minorHAnsi"/>
        </w:rPr>
        <w:t>obvious signs of wear and decay; however only 3 of the 84 selected posts (4%) showed modulus of rupture (MOR) results less than the AASHTO standard.  Posts that showed no visible decay pockets (48% of total) demonstrated strength nearly as high as new posts (per MOR testing), leading researchers to expect the posts had the ability to provide another 20 or more years of service in a guardrail system. The study also noted that galvanized steel in soil contact can be expected to have a continuous service life of 50 years.</w:t>
      </w:r>
    </w:p>
    <w:p w:rsidR="009343B3" w:rsidRPr="009343B3" w:rsidRDefault="009343B3" w:rsidP="009343B3">
      <w:pPr>
        <w:spacing w:before="240"/>
        <w:rPr>
          <w:rFonts w:asciiTheme="minorHAnsi" w:hAnsiTheme="minorHAnsi" w:cstheme="minorHAnsi"/>
        </w:rPr>
      </w:pPr>
      <w:r w:rsidRPr="009343B3">
        <w:rPr>
          <w:rFonts w:asciiTheme="minorHAnsi" w:hAnsiTheme="minorHAnsi" w:cstheme="minorHAnsi"/>
        </w:rPr>
        <w:t xml:space="preserve">In the second study, New Hampshire DOT looked </w:t>
      </w:r>
      <w:r w:rsidR="00D469FA">
        <w:rPr>
          <w:rFonts w:asciiTheme="minorHAnsi" w:hAnsiTheme="minorHAnsi" w:cstheme="minorHAnsi"/>
        </w:rPr>
        <w:t>at guardrails constructed from weathering s</w:t>
      </w:r>
      <w:r w:rsidRPr="009343B3">
        <w:rPr>
          <w:rFonts w:asciiTheme="minorHAnsi" w:hAnsiTheme="minorHAnsi" w:cstheme="minorHAnsi"/>
        </w:rPr>
        <w:t>teel (</w:t>
      </w:r>
      <w:proofErr w:type="spellStart"/>
      <w:r w:rsidRPr="009343B3">
        <w:rPr>
          <w:rFonts w:asciiTheme="minorHAnsi" w:hAnsiTheme="minorHAnsi" w:cstheme="minorHAnsi"/>
        </w:rPr>
        <w:t>Cor</w:t>
      </w:r>
      <w:proofErr w:type="spellEnd"/>
      <w:r w:rsidRPr="009343B3">
        <w:rPr>
          <w:rFonts w:asciiTheme="minorHAnsi" w:hAnsiTheme="minorHAnsi" w:cstheme="minorHAnsi"/>
        </w:rPr>
        <w:t xml:space="preserve">-ten).  This material had been used for guardrail installed on National Forest land since the 1970s, since it was considered aesthetically pleasing in scenic areas. However, it showed fairly rapid rates of deterioration when compared to galvanized rails; after 10-15 years of service, 50% of lap connections and 25% of the rail at mid-span were considered inadequate (showing 10% or greater section loss from the original thickness of 0.109”).  After 15-20 years of service, 71% of the lap connections on the </w:t>
      </w:r>
      <w:proofErr w:type="spellStart"/>
      <w:r w:rsidRPr="009343B3">
        <w:rPr>
          <w:rFonts w:asciiTheme="minorHAnsi" w:hAnsiTheme="minorHAnsi" w:cstheme="minorHAnsi"/>
        </w:rPr>
        <w:t>Cor</w:t>
      </w:r>
      <w:proofErr w:type="spellEnd"/>
      <w:r w:rsidRPr="009343B3">
        <w:rPr>
          <w:rFonts w:asciiTheme="minorHAnsi" w:hAnsiTheme="minorHAnsi" w:cstheme="minorHAnsi"/>
        </w:rPr>
        <w:t xml:space="preserve">-ten rails were failing, while the failure rate at mid-span remained at 25%.  </w:t>
      </w:r>
      <w:r w:rsidR="00577417">
        <w:rPr>
          <w:rFonts w:asciiTheme="minorHAnsi" w:hAnsiTheme="minorHAnsi" w:cstheme="minorHAnsi"/>
        </w:rPr>
        <w:t>The</w:t>
      </w:r>
      <w:r w:rsidRPr="009343B3">
        <w:rPr>
          <w:rFonts w:asciiTheme="minorHAnsi" w:hAnsiTheme="minorHAnsi" w:cstheme="minorHAnsi"/>
        </w:rPr>
        <w:t xml:space="preserve"> DOT explored ways to prolong the service life of </w:t>
      </w:r>
      <w:proofErr w:type="spellStart"/>
      <w:r w:rsidRPr="009343B3">
        <w:rPr>
          <w:rFonts w:asciiTheme="minorHAnsi" w:hAnsiTheme="minorHAnsi" w:cstheme="minorHAnsi"/>
        </w:rPr>
        <w:t>Cor</w:t>
      </w:r>
      <w:proofErr w:type="spellEnd"/>
      <w:r w:rsidRPr="009343B3">
        <w:rPr>
          <w:rFonts w:asciiTheme="minorHAnsi" w:hAnsiTheme="minorHAnsi" w:cstheme="minorHAnsi"/>
        </w:rPr>
        <w:t xml:space="preserve">-ten railing, </w:t>
      </w:r>
      <w:r w:rsidR="00BB1880">
        <w:rPr>
          <w:rFonts w:asciiTheme="minorHAnsi" w:hAnsiTheme="minorHAnsi" w:cstheme="minorHAnsi"/>
        </w:rPr>
        <w:t>eventually determining</w:t>
      </w:r>
      <w:r w:rsidRPr="009343B3">
        <w:rPr>
          <w:rFonts w:asciiTheme="minorHAnsi" w:hAnsiTheme="minorHAnsi" w:cstheme="minorHAnsi"/>
        </w:rPr>
        <w:t xml:space="preserve"> that this material was not suited for use in corrosive environments, a decision supported by the USFS. This same study found that galvanized rail of the same age showed no section loss (New Hampshire DOT, 2003).</w:t>
      </w:r>
    </w:p>
    <w:p w:rsidR="009343B3" w:rsidRPr="009343B3" w:rsidRDefault="009343B3">
      <w:pPr>
        <w:rPr>
          <w:rFonts w:asciiTheme="minorHAnsi" w:hAnsiTheme="minorHAnsi" w:cstheme="minorHAnsi"/>
          <w:b/>
        </w:rPr>
      </w:pPr>
    </w:p>
    <w:p w:rsidR="009343B3" w:rsidRPr="00CC0AA1" w:rsidRDefault="00CC0AA1">
      <w:pPr>
        <w:rPr>
          <w:rFonts w:asciiTheme="minorHAnsi" w:hAnsiTheme="minorHAnsi" w:cstheme="minorHAnsi"/>
        </w:rPr>
      </w:pPr>
      <w:r w:rsidRPr="00CC0AA1">
        <w:rPr>
          <w:rFonts w:asciiTheme="minorHAnsi" w:hAnsiTheme="minorHAnsi" w:cstheme="minorHAnsi"/>
        </w:rPr>
        <w:t>Given th</w:t>
      </w:r>
      <w:r>
        <w:rPr>
          <w:rFonts w:asciiTheme="minorHAnsi" w:hAnsiTheme="minorHAnsi" w:cstheme="minorHAnsi"/>
        </w:rPr>
        <w:t xml:space="preserve">e lack of solid data concerning the service life of roadside barriers, it seems that future research is called for.  In the meantime, information from the manufacturers of component materials, such as the </w:t>
      </w:r>
      <w:hyperlink r:id="rId5" w:history="1">
        <w:r w:rsidRPr="0041027D">
          <w:rPr>
            <w:rStyle w:val="Hyperlink"/>
            <w:rFonts w:asciiTheme="minorHAnsi" w:hAnsiTheme="minorHAnsi" w:cstheme="minorHAnsi"/>
          </w:rPr>
          <w:t>American Galvanizers Association</w:t>
        </w:r>
      </w:hyperlink>
      <w:r>
        <w:rPr>
          <w:rFonts w:asciiTheme="minorHAnsi" w:hAnsiTheme="minorHAnsi" w:cstheme="minorHAnsi"/>
        </w:rPr>
        <w:t>, might prove valuable in establishing baselines.</w:t>
      </w:r>
      <w:r w:rsidR="0041027D">
        <w:rPr>
          <w:rFonts w:asciiTheme="minorHAnsi" w:hAnsiTheme="minorHAnsi" w:cstheme="minorHAnsi"/>
        </w:rPr>
        <w:t xml:space="preserve"> The manufacturers and vendors of the barriers </w:t>
      </w:r>
      <w:r w:rsidR="00172A5D">
        <w:rPr>
          <w:rFonts w:asciiTheme="minorHAnsi" w:hAnsiTheme="minorHAnsi" w:cstheme="minorHAnsi"/>
        </w:rPr>
        <w:t>may</w:t>
      </w:r>
      <w:bookmarkStart w:id="0" w:name="_GoBack"/>
      <w:bookmarkEnd w:id="0"/>
      <w:r w:rsidR="0041027D">
        <w:rPr>
          <w:rFonts w:asciiTheme="minorHAnsi" w:hAnsiTheme="minorHAnsi" w:cstheme="minorHAnsi"/>
        </w:rPr>
        <w:t xml:space="preserve"> also be able to provide estimates for service life of their products, although as brought out in the study done by </w:t>
      </w:r>
      <w:proofErr w:type="spellStart"/>
      <w:r w:rsidR="0041027D">
        <w:rPr>
          <w:rFonts w:asciiTheme="minorHAnsi" w:hAnsiTheme="minorHAnsi" w:cstheme="minorHAnsi"/>
        </w:rPr>
        <w:t>MnDOT</w:t>
      </w:r>
      <w:proofErr w:type="spellEnd"/>
      <w:r w:rsidR="0041027D">
        <w:rPr>
          <w:rFonts w:asciiTheme="minorHAnsi" w:hAnsiTheme="minorHAnsi" w:cstheme="minorHAnsi"/>
        </w:rPr>
        <w:t xml:space="preserve"> in 2013, companies may use a lower boundary for their estimates than </w:t>
      </w:r>
      <w:r w:rsidR="001305BE">
        <w:rPr>
          <w:rFonts w:asciiTheme="minorHAnsi" w:hAnsiTheme="minorHAnsi" w:cstheme="minorHAnsi"/>
        </w:rPr>
        <w:t>the expectations set by agencies</w:t>
      </w:r>
      <w:r w:rsidR="0041027D">
        <w:rPr>
          <w:rFonts w:asciiTheme="minorHAnsi" w:hAnsiTheme="minorHAnsi" w:cstheme="minorHAnsi"/>
        </w:rPr>
        <w:t>.</w:t>
      </w:r>
    </w:p>
    <w:p w:rsidR="00C45B0B" w:rsidRDefault="00C45B0B" w:rsidP="009343B3">
      <w:pPr>
        <w:rPr>
          <w:rFonts w:asciiTheme="minorHAnsi" w:hAnsiTheme="minorHAnsi" w:cstheme="minorHAnsi"/>
          <w:b/>
        </w:rPr>
      </w:pPr>
    </w:p>
    <w:p w:rsidR="009343B3" w:rsidRPr="009343B3" w:rsidRDefault="009343B3" w:rsidP="009343B3">
      <w:pPr>
        <w:rPr>
          <w:rFonts w:asciiTheme="minorHAnsi" w:hAnsiTheme="minorHAnsi" w:cstheme="minorHAnsi"/>
          <w:b/>
        </w:rPr>
      </w:pPr>
      <w:r w:rsidRPr="009343B3">
        <w:rPr>
          <w:rFonts w:asciiTheme="minorHAnsi" w:hAnsiTheme="minorHAnsi" w:cstheme="minorHAnsi"/>
          <w:b/>
        </w:rPr>
        <w:lastRenderedPageBreak/>
        <w:t>REFERENCES</w:t>
      </w:r>
    </w:p>
    <w:p w:rsidR="009343B3" w:rsidRPr="009343B3" w:rsidRDefault="009343B3" w:rsidP="009343B3">
      <w:pPr>
        <w:rPr>
          <w:rFonts w:asciiTheme="minorHAnsi" w:hAnsiTheme="minorHAnsi" w:cstheme="minorHAnsi"/>
          <w:b/>
        </w:rPr>
      </w:pPr>
    </w:p>
    <w:p w:rsidR="009343B3" w:rsidRPr="009343B3" w:rsidRDefault="009343B3" w:rsidP="009343B3">
      <w:pPr>
        <w:rPr>
          <w:rStyle w:val="Hyperlink"/>
          <w:rFonts w:asciiTheme="minorHAnsi" w:hAnsiTheme="minorHAnsi" w:cstheme="minorHAnsi"/>
        </w:rPr>
      </w:pPr>
      <w:r w:rsidRPr="009343B3">
        <w:rPr>
          <w:rFonts w:asciiTheme="minorHAnsi" w:hAnsiTheme="minorHAnsi" w:cstheme="minorHAnsi"/>
        </w:rPr>
        <w:t xml:space="preserve">Bolin, C.A., Smith, S.T. (2013). Life Cycle Assessment of CCA-Treated Wood highway Guard Rail Posts in the US with Comparisons to Galvanized Steel Guard Rail Posts.  </w:t>
      </w:r>
      <w:r w:rsidRPr="009343B3">
        <w:rPr>
          <w:rFonts w:asciiTheme="minorHAnsi" w:hAnsiTheme="minorHAnsi" w:cstheme="minorHAnsi"/>
          <w:i/>
        </w:rPr>
        <w:t>Journal of Transportation Technologies</w:t>
      </w:r>
      <w:r w:rsidRPr="009343B3">
        <w:rPr>
          <w:rFonts w:asciiTheme="minorHAnsi" w:hAnsiTheme="minorHAnsi" w:cstheme="minorHAnsi"/>
        </w:rPr>
        <w:t xml:space="preserve">. 3(1). </w:t>
      </w:r>
      <w:hyperlink r:id="rId6" w:history="1">
        <w:r w:rsidRPr="009343B3">
          <w:rPr>
            <w:rStyle w:val="Hyperlink"/>
            <w:rFonts w:asciiTheme="minorHAnsi" w:hAnsiTheme="minorHAnsi" w:cstheme="minorHAnsi"/>
          </w:rPr>
          <w:t>https://www.scirp.org/html/7-3500098_27183.htm</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proofErr w:type="spellStart"/>
      <w:r w:rsidRPr="009343B3">
        <w:rPr>
          <w:rStyle w:val="Hyperlink"/>
          <w:rFonts w:asciiTheme="minorHAnsi" w:hAnsiTheme="minorHAnsi" w:cstheme="minorHAnsi"/>
          <w:color w:val="auto"/>
          <w:u w:val="none"/>
        </w:rPr>
        <w:t>Cardone</w:t>
      </w:r>
      <w:proofErr w:type="spellEnd"/>
      <w:r w:rsidRPr="009343B3">
        <w:rPr>
          <w:rStyle w:val="Hyperlink"/>
          <w:rFonts w:asciiTheme="minorHAnsi" w:hAnsiTheme="minorHAnsi" w:cstheme="minorHAnsi"/>
          <w:color w:val="auto"/>
          <w:u w:val="none"/>
        </w:rPr>
        <w:t xml:space="preserve">, S. (1963). Galvanizing Reduces Bridge Rail and Guardrail Maintenance in Michigan. </w:t>
      </w:r>
      <w:r w:rsidRPr="009343B3">
        <w:rPr>
          <w:rStyle w:val="Hyperlink"/>
          <w:rFonts w:asciiTheme="minorHAnsi" w:hAnsiTheme="minorHAnsi" w:cstheme="minorHAnsi"/>
        </w:rPr>
        <w:t xml:space="preserve"> </w:t>
      </w:r>
      <w:hyperlink r:id="rId7" w:history="1">
        <w:r w:rsidRPr="009343B3">
          <w:rPr>
            <w:rStyle w:val="Hyperlink"/>
            <w:rFonts w:asciiTheme="minorHAnsi" w:hAnsiTheme="minorHAnsi" w:cstheme="minorHAnsi"/>
          </w:rPr>
          <w:t>http://onlinepubs.trb.org/Onlinepubs/hrr/1963/11/11-004.pdf</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Style w:val="Hyperlink"/>
          <w:rFonts w:asciiTheme="minorHAnsi" w:hAnsiTheme="minorHAnsi" w:cstheme="minorHAnsi"/>
        </w:rPr>
      </w:pPr>
      <w:proofErr w:type="spellStart"/>
      <w:r w:rsidRPr="009343B3">
        <w:rPr>
          <w:rStyle w:val="Hyperlink"/>
          <w:rFonts w:asciiTheme="minorHAnsi" w:hAnsiTheme="minorHAnsi" w:cstheme="minorHAnsi"/>
          <w:color w:val="auto"/>
          <w:u w:val="none"/>
        </w:rPr>
        <w:t>Grzyl</w:t>
      </w:r>
      <w:proofErr w:type="spellEnd"/>
      <w:r w:rsidRPr="009343B3">
        <w:rPr>
          <w:rStyle w:val="Hyperlink"/>
          <w:rFonts w:asciiTheme="minorHAnsi" w:hAnsiTheme="minorHAnsi" w:cstheme="minorHAnsi"/>
          <w:color w:val="auto"/>
          <w:u w:val="none"/>
        </w:rPr>
        <w:t xml:space="preserve">, B., </w:t>
      </w:r>
      <w:proofErr w:type="spellStart"/>
      <w:r w:rsidRPr="009343B3">
        <w:rPr>
          <w:rStyle w:val="Hyperlink"/>
          <w:rFonts w:asciiTheme="minorHAnsi" w:hAnsiTheme="minorHAnsi" w:cstheme="minorHAnsi"/>
          <w:color w:val="auto"/>
          <w:u w:val="none"/>
        </w:rPr>
        <w:t>Dristowski</w:t>
      </w:r>
      <w:proofErr w:type="spellEnd"/>
      <w:r w:rsidRPr="009343B3">
        <w:rPr>
          <w:rStyle w:val="Hyperlink"/>
          <w:rFonts w:asciiTheme="minorHAnsi" w:hAnsiTheme="minorHAnsi" w:cstheme="minorHAnsi"/>
          <w:color w:val="auto"/>
          <w:u w:val="none"/>
        </w:rPr>
        <w:t xml:space="preserve">, A., et al. (2017). Methods of Estimating the Cost of Traffic Safety Equipment’s Life Cycle. </w:t>
      </w:r>
      <w:r w:rsidRPr="009343B3">
        <w:rPr>
          <w:rStyle w:val="Hyperlink"/>
          <w:rFonts w:asciiTheme="minorHAnsi" w:hAnsiTheme="minorHAnsi" w:cstheme="minorHAnsi"/>
          <w:i/>
          <w:color w:val="auto"/>
          <w:u w:val="none"/>
        </w:rPr>
        <w:t>MATEC Web of Conferences, 122, Gambit 2016</w:t>
      </w:r>
      <w:r w:rsidRPr="009343B3">
        <w:rPr>
          <w:rStyle w:val="Hyperlink"/>
          <w:rFonts w:asciiTheme="minorHAnsi" w:hAnsiTheme="minorHAnsi" w:cstheme="minorHAnsi"/>
          <w:color w:val="auto"/>
          <w:u w:val="none"/>
        </w:rPr>
        <w:t>.</w:t>
      </w:r>
      <w:r w:rsidRPr="009343B3">
        <w:rPr>
          <w:rStyle w:val="Hyperlink"/>
          <w:rFonts w:asciiTheme="minorHAnsi" w:hAnsiTheme="minorHAnsi" w:cstheme="minorHAnsi"/>
        </w:rPr>
        <w:t xml:space="preserve"> </w:t>
      </w:r>
      <w:hyperlink r:id="rId8" w:history="1">
        <w:r w:rsidRPr="009343B3">
          <w:rPr>
            <w:rStyle w:val="Hyperlink"/>
            <w:rFonts w:asciiTheme="minorHAnsi" w:hAnsiTheme="minorHAnsi" w:cstheme="minorHAnsi"/>
          </w:rPr>
          <w:t>https://www.matecconferences.org/articles/matecconf/pdf/2017/36/matecconf_gambit2017_02003.pdf</w:t>
        </w:r>
      </w:hyperlink>
      <w:r w:rsidRPr="009343B3">
        <w:rPr>
          <w:rStyle w:val="Hyperlink"/>
          <w:rFonts w:asciiTheme="minorHAnsi" w:hAnsiTheme="minorHAnsi" w:cstheme="minorHAnsi"/>
        </w:rPr>
        <w:t xml:space="preserve"> </w:t>
      </w:r>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r w:rsidRPr="009343B3">
        <w:rPr>
          <w:rStyle w:val="Hyperlink"/>
          <w:rFonts w:asciiTheme="minorHAnsi" w:hAnsiTheme="minorHAnsi" w:cstheme="minorHAnsi"/>
          <w:color w:val="auto"/>
          <w:u w:val="none"/>
        </w:rPr>
        <w:t xml:space="preserve">Highways England (2020 Amendment). </w:t>
      </w:r>
      <w:r w:rsidRPr="009343B3">
        <w:rPr>
          <w:rStyle w:val="Hyperlink"/>
          <w:rFonts w:asciiTheme="minorHAnsi" w:hAnsiTheme="minorHAnsi" w:cstheme="minorHAnsi"/>
          <w:i/>
          <w:color w:val="auto"/>
          <w:u w:val="none"/>
        </w:rPr>
        <w:t>Volume 1 of the Specification for Highways Works, Series 400: Road Restraint Systems.</w:t>
      </w:r>
      <w:r w:rsidRPr="009343B3">
        <w:rPr>
          <w:rStyle w:val="Hyperlink"/>
          <w:rFonts w:asciiTheme="minorHAnsi" w:hAnsiTheme="minorHAnsi" w:cstheme="minorHAnsi"/>
          <w:i/>
        </w:rPr>
        <w:t xml:space="preserve"> </w:t>
      </w:r>
      <w:hyperlink r:id="rId9" w:history="1">
        <w:r w:rsidRPr="009343B3">
          <w:rPr>
            <w:rStyle w:val="Hyperlink"/>
            <w:rFonts w:asciiTheme="minorHAnsi" w:hAnsiTheme="minorHAnsi" w:cstheme="minorHAnsi"/>
          </w:rPr>
          <w:t>https://www.standardsforhighways.co.uk/ha/standards/mchw/vol1/pdfs/MCHW%20Vol%201%20Series%20%20400%20web%20PDF.pdf</w:t>
        </w:r>
      </w:hyperlink>
      <w:r w:rsidRPr="009343B3">
        <w:rPr>
          <w:rFonts w:asciiTheme="minorHAnsi" w:hAnsiTheme="minorHAnsi" w:cstheme="minorHAnsi"/>
        </w:rPr>
        <w:t xml:space="preserve"> </w:t>
      </w:r>
    </w:p>
    <w:p w:rsidR="009343B3" w:rsidRPr="009343B3" w:rsidRDefault="009343B3" w:rsidP="009343B3">
      <w:pPr>
        <w:rPr>
          <w:rStyle w:val="Hyperlink"/>
          <w:rFonts w:asciiTheme="minorHAnsi" w:hAnsiTheme="minorHAnsi" w:cstheme="minorHAnsi"/>
        </w:rPr>
      </w:pPr>
    </w:p>
    <w:p w:rsidR="009343B3" w:rsidRPr="009343B3" w:rsidRDefault="009343B3" w:rsidP="009343B3">
      <w:pPr>
        <w:shd w:val="clear" w:color="auto" w:fill="FFFFFF"/>
        <w:spacing w:after="161"/>
        <w:outlineLvl w:val="0"/>
        <w:rPr>
          <w:rFonts w:asciiTheme="minorHAnsi" w:hAnsiTheme="minorHAnsi" w:cstheme="minorHAnsi"/>
        </w:rPr>
      </w:pPr>
      <w:r w:rsidRPr="009343B3">
        <w:rPr>
          <w:rStyle w:val="Hyperlink"/>
          <w:rFonts w:asciiTheme="minorHAnsi" w:hAnsiTheme="minorHAnsi" w:cstheme="minorHAnsi"/>
          <w:color w:val="auto"/>
          <w:u w:val="none"/>
        </w:rPr>
        <w:t xml:space="preserve">Karim, H., </w:t>
      </w:r>
      <w:proofErr w:type="spellStart"/>
      <w:r w:rsidRPr="009343B3">
        <w:rPr>
          <w:rStyle w:val="Hyperlink"/>
          <w:rFonts w:asciiTheme="minorHAnsi" w:hAnsiTheme="minorHAnsi" w:cstheme="minorHAnsi"/>
          <w:color w:val="auto"/>
          <w:u w:val="none"/>
        </w:rPr>
        <w:t>Alam</w:t>
      </w:r>
      <w:proofErr w:type="spellEnd"/>
      <w:r w:rsidRPr="009343B3">
        <w:rPr>
          <w:rStyle w:val="Hyperlink"/>
          <w:rFonts w:asciiTheme="minorHAnsi" w:hAnsiTheme="minorHAnsi" w:cstheme="minorHAnsi"/>
          <w:color w:val="auto"/>
          <w:u w:val="none"/>
        </w:rPr>
        <w:t>, M., Magnusson, R. (2011).  Road Barrier Repair Costs and Influencing Factors.</w:t>
      </w:r>
      <w:r w:rsidRPr="009343B3">
        <w:rPr>
          <w:rStyle w:val="Hyperlink"/>
          <w:rFonts w:asciiTheme="minorHAnsi" w:hAnsiTheme="minorHAnsi" w:cstheme="minorHAnsi"/>
        </w:rPr>
        <w:t xml:space="preserve"> </w:t>
      </w:r>
      <w:r w:rsidRPr="009343B3">
        <w:rPr>
          <w:rFonts w:asciiTheme="minorHAnsi" w:hAnsiTheme="minorHAnsi" w:cstheme="minorHAnsi"/>
          <w:i/>
        </w:rPr>
        <w:t xml:space="preserve">Journal of Transportation Engineering, </w:t>
      </w:r>
      <w:r w:rsidRPr="009343B3">
        <w:rPr>
          <w:rFonts w:asciiTheme="minorHAnsi" w:hAnsiTheme="minorHAnsi" w:cstheme="minorHAnsi"/>
        </w:rPr>
        <w:t xml:space="preserve">137(5). </w:t>
      </w:r>
      <w:hyperlink r:id="rId10" w:history="1">
        <w:r w:rsidRPr="009343B3">
          <w:rPr>
            <w:rStyle w:val="Hyperlink"/>
            <w:rFonts w:asciiTheme="minorHAnsi" w:hAnsiTheme="minorHAnsi" w:cstheme="minorHAnsi"/>
          </w:rPr>
          <w:t>https://ascelibrary.org/doi/10.1061/%28ASCE%29TE.1943-5436.0000227</w:t>
        </w:r>
      </w:hyperlink>
      <w:r w:rsidRPr="009343B3">
        <w:rPr>
          <w:rStyle w:val="Hyperlink"/>
          <w:rFonts w:asciiTheme="minorHAnsi" w:hAnsiTheme="minorHAnsi" w:cstheme="minorHAnsi"/>
        </w:rPr>
        <w:t xml:space="preserve">  (Can be downloaded from ODOT computers).</w:t>
      </w:r>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Karim, H., Magnusson R., </w:t>
      </w:r>
      <w:proofErr w:type="spellStart"/>
      <w:r w:rsidRPr="009343B3">
        <w:rPr>
          <w:rFonts w:asciiTheme="minorHAnsi" w:hAnsiTheme="minorHAnsi" w:cstheme="minorHAnsi"/>
        </w:rPr>
        <w:t>Natanaelsson</w:t>
      </w:r>
      <w:proofErr w:type="spellEnd"/>
      <w:r w:rsidRPr="009343B3">
        <w:rPr>
          <w:rFonts w:asciiTheme="minorHAnsi" w:hAnsiTheme="minorHAnsi" w:cstheme="minorHAnsi"/>
        </w:rPr>
        <w:t xml:space="preserve">, K. (2012). Life-Cycle Analyses for Road Barriers. </w:t>
      </w:r>
      <w:r w:rsidRPr="009343B3">
        <w:rPr>
          <w:rFonts w:asciiTheme="minorHAnsi" w:hAnsiTheme="minorHAnsi" w:cstheme="minorHAnsi"/>
          <w:i/>
        </w:rPr>
        <w:t>Journal of Transportation Engineering,</w:t>
      </w:r>
      <w:r w:rsidRPr="009343B3">
        <w:rPr>
          <w:rFonts w:asciiTheme="minorHAnsi" w:hAnsiTheme="minorHAnsi" w:cstheme="minorHAnsi"/>
        </w:rPr>
        <w:t xml:space="preserve"> 138 (7). </w:t>
      </w:r>
      <w:hyperlink r:id="rId11" w:history="1">
        <w:r w:rsidRPr="009343B3">
          <w:rPr>
            <w:rStyle w:val="Hyperlink"/>
            <w:rFonts w:asciiTheme="minorHAnsi" w:hAnsiTheme="minorHAnsi" w:cstheme="minorHAnsi"/>
          </w:rPr>
          <w:t>https://ascelibrary.org/doi/pdf/10.1061/%28ASCE%29TE.1943-5436.0000391</w:t>
        </w:r>
      </w:hyperlink>
    </w:p>
    <w:p w:rsidR="009343B3" w:rsidRPr="009343B3" w:rsidRDefault="009343B3" w:rsidP="009343B3">
      <w:pPr>
        <w:rPr>
          <w:rFonts w:asciiTheme="minorHAnsi" w:hAnsiTheme="minorHAnsi" w:cstheme="minorHAnsi"/>
        </w:rPr>
      </w:pPr>
    </w:p>
    <w:p w:rsidR="009343B3" w:rsidRPr="00E7400B" w:rsidRDefault="009343B3" w:rsidP="009343B3">
      <w:pPr>
        <w:rPr>
          <w:rFonts w:asciiTheme="minorHAnsi" w:hAnsiTheme="minorHAnsi" w:cstheme="minorHAnsi"/>
        </w:rPr>
      </w:pPr>
      <w:r w:rsidRPr="009343B3">
        <w:rPr>
          <w:rFonts w:asciiTheme="minorHAnsi" w:hAnsiTheme="minorHAnsi" w:cstheme="minorHAnsi"/>
        </w:rPr>
        <w:t xml:space="preserve">Kazimierz, J., </w:t>
      </w:r>
      <w:proofErr w:type="spellStart"/>
      <w:r w:rsidRPr="009343B3">
        <w:rPr>
          <w:rFonts w:asciiTheme="minorHAnsi" w:hAnsiTheme="minorHAnsi" w:cstheme="minorHAnsi"/>
        </w:rPr>
        <w:t>Gobis</w:t>
      </w:r>
      <w:proofErr w:type="spellEnd"/>
      <w:r w:rsidRPr="009343B3">
        <w:rPr>
          <w:rFonts w:asciiTheme="minorHAnsi" w:hAnsiTheme="minorHAnsi" w:cstheme="minorHAnsi"/>
        </w:rPr>
        <w:t xml:space="preserve">, A., et al. (2018). </w:t>
      </w:r>
      <w:r w:rsidRPr="009343B3">
        <w:rPr>
          <w:rFonts w:asciiTheme="minorHAnsi" w:hAnsiTheme="minorHAnsi" w:cstheme="minorHAnsi"/>
          <w:i/>
        </w:rPr>
        <w:t>Proposed Method for Estimating the Costs of Safety Barrier Life Cycle.</w:t>
      </w:r>
      <w:r w:rsidRPr="009343B3">
        <w:rPr>
          <w:rFonts w:asciiTheme="minorHAnsi" w:hAnsiTheme="minorHAnsi" w:cstheme="minorHAnsi"/>
        </w:rPr>
        <w:t xml:space="preserve"> </w:t>
      </w:r>
      <w:hyperlink r:id="rId12" w:history="1">
        <w:proofErr w:type="gramStart"/>
        <w:r w:rsidRPr="009343B3">
          <w:rPr>
            <w:rStyle w:val="Hyperlink"/>
            <w:rFonts w:asciiTheme="minorHAnsi" w:hAnsiTheme="minorHAnsi" w:cstheme="minorHAnsi"/>
          </w:rPr>
          <w:t>proposed-method-for-estimating-the-costs-of-safety-barrier-life-cycle_36524.pdf</w:t>
        </w:r>
        <w:proofErr w:type="gramEnd"/>
      </w:hyperlink>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Li, Z., </w:t>
      </w:r>
      <w:proofErr w:type="spellStart"/>
      <w:r w:rsidRPr="009343B3">
        <w:rPr>
          <w:rFonts w:asciiTheme="minorHAnsi" w:hAnsiTheme="minorHAnsi" w:cstheme="minorHAnsi"/>
        </w:rPr>
        <w:t>Madanu</w:t>
      </w:r>
      <w:proofErr w:type="spellEnd"/>
      <w:r w:rsidRPr="009343B3">
        <w:rPr>
          <w:rFonts w:asciiTheme="minorHAnsi" w:hAnsiTheme="minorHAnsi" w:cstheme="minorHAnsi"/>
        </w:rPr>
        <w:t xml:space="preserve">, S. (2008). </w:t>
      </w:r>
      <w:r w:rsidRPr="009343B3">
        <w:rPr>
          <w:rFonts w:asciiTheme="minorHAnsi" w:hAnsiTheme="minorHAnsi" w:cstheme="minorHAnsi"/>
          <w:i/>
        </w:rPr>
        <w:t>A Methodology for Integrating Roadway Safety Hardware Management into the Overall Highway Asset Management Program</w:t>
      </w:r>
      <w:r w:rsidRPr="009343B3">
        <w:rPr>
          <w:rFonts w:asciiTheme="minorHAnsi" w:hAnsiTheme="minorHAnsi" w:cstheme="minorHAnsi"/>
        </w:rPr>
        <w:t xml:space="preserve">. </w:t>
      </w:r>
      <w:hyperlink r:id="rId13" w:history="1">
        <w:r w:rsidRPr="009343B3">
          <w:rPr>
            <w:rStyle w:val="Hyperlink"/>
            <w:rFonts w:asciiTheme="minorHAnsi" w:hAnsiTheme="minorHAnsi" w:cstheme="minorHAnsi"/>
          </w:rPr>
          <w:t>https://minds.wisconsin.edu/handle/1793/54187</w:t>
        </w:r>
      </w:hyperlink>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Minnesota Dept. of Transportation (2013). Recommendations for the Implementation of High Tension Cable Barrier in Minnesota. </w:t>
      </w:r>
      <w:hyperlink r:id="rId14" w:history="1">
        <w:r w:rsidRPr="009343B3">
          <w:rPr>
            <w:rStyle w:val="Hyperlink"/>
            <w:rFonts w:asciiTheme="minorHAnsi" w:hAnsiTheme="minorHAnsi" w:cstheme="minorHAnsi"/>
          </w:rPr>
          <w:t>https://www.dot.state.mn.us/trafficeng/reports/htcbfinalreport.pdf</w:t>
        </w:r>
      </w:hyperlink>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New Hampshire DOT. (2003). Prolonging Service Life of Weathering Steel Guardrail. </w:t>
      </w:r>
      <w:r w:rsidRPr="009343B3">
        <w:rPr>
          <w:rFonts w:asciiTheme="minorHAnsi" w:hAnsiTheme="minorHAnsi" w:cstheme="minorHAnsi"/>
          <w:i/>
        </w:rPr>
        <w:t xml:space="preserve">Focus on Research, April 2003. </w:t>
      </w:r>
      <w:hyperlink r:id="rId15" w:history="1">
        <w:r w:rsidRPr="009343B3">
          <w:rPr>
            <w:rStyle w:val="Hyperlink"/>
            <w:rFonts w:asciiTheme="minorHAnsi" w:hAnsiTheme="minorHAnsi" w:cstheme="minorHAnsi"/>
          </w:rPr>
          <w:t>https://www.nh.gov/dot/org/projectdevelopment/materials/research/documents/2003-2news.pdf</w:t>
        </w:r>
      </w:hyperlink>
      <w:r w:rsidRPr="009343B3">
        <w:rPr>
          <w:rFonts w:asciiTheme="minorHAnsi" w:hAnsiTheme="minorHAnsi" w:cstheme="minorHAnsi"/>
        </w:rPr>
        <w:t xml:space="preserve"> </w:t>
      </w: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Associated poster: </w:t>
      </w:r>
      <w:hyperlink r:id="rId16" w:history="1">
        <w:r w:rsidRPr="009343B3">
          <w:rPr>
            <w:rStyle w:val="Hyperlink"/>
            <w:rFonts w:asciiTheme="minorHAnsi" w:hAnsiTheme="minorHAnsi" w:cstheme="minorHAnsi"/>
          </w:rPr>
          <w:t>https://www.nh.gov/dot/org/projectdevelopment/materials/research/projects/documents/mps1999-07_poster.pdf</w:t>
        </w:r>
      </w:hyperlink>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proofErr w:type="spellStart"/>
      <w:r w:rsidRPr="009343B3">
        <w:rPr>
          <w:rFonts w:asciiTheme="minorHAnsi" w:hAnsiTheme="minorHAnsi" w:cstheme="minorHAnsi"/>
        </w:rPr>
        <w:t>Niessner</w:t>
      </w:r>
      <w:proofErr w:type="spellEnd"/>
      <w:r w:rsidRPr="009343B3">
        <w:rPr>
          <w:rFonts w:asciiTheme="minorHAnsi" w:hAnsiTheme="minorHAnsi" w:cstheme="minorHAnsi"/>
        </w:rPr>
        <w:t xml:space="preserve">, C, (2003) </w:t>
      </w:r>
      <w:r w:rsidRPr="009343B3">
        <w:rPr>
          <w:rFonts w:asciiTheme="minorHAnsi" w:hAnsiTheme="minorHAnsi" w:cstheme="minorHAnsi"/>
          <w:i/>
        </w:rPr>
        <w:t>Development of an Improved Roadside Barrier System – Phase 1. (NCHRP Research Results Digest 273)</w:t>
      </w:r>
      <w:r w:rsidRPr="009343B3">
        <w:rPr>
          <w:rFonts w:asciiTheme="minorHAnsi" w:hAnsiTheme="minorHAnsi" w:cstheme="minorHAnsi"/>
        </w:rPr>
        <w:t xml:space="preserve">. </w:t>
      </w:r>
      <w:hyperlink r:id="rId17" w:history="1">
        <w:r w:rsidRPr="009343B3">
          <w:rPr>
            <w:rStyle w:val="Hyperlink"/>
            <w:rFonts w:asciiTheme="minorHAnsi" w:hAnsiTheme="minorHAnsi" w:cstheme="minorHAnsi"/>
          </w:rPr>
          <w:t>http://onlinepubs.trb.org/onlinepubs/nchrp/nchrp_rrd_273.pdf</w:t>
        </w:r>
      </w:hyperlink>
    </w:p>
    <w:p w:rsidR="009343B3" w:rsidRPr="009343B3" w:rsidRDefault="009343B3" w:rsidP="009343B3">
      <w:pPr>
        <w:rPr>
          <w:rFonts w:asciiTheme="minorHAnsi" w:hAnsiTheme="minorHAnsi" w:cstheme="minorHAnsi"/>
        </w:rPr>
      </w:pPr>
    </w:p>
    <w:p w:rsidR="009343B3" w:rsidRPr="009343B3" w:rsidRDefault="009343B3" w:rsidP="009343B3">
      <w:pPr>
        <w:rPr>
          <w:rStyle w:val="Hyperlink"/>
          <w:rFonts w:asciiTheme="minorHAnsi" w:hAnsiTheme="minorHAnsi" w:cstheme="minorHAnsi"/>
        </w:rPr>
      </w:pPr>
      <w:r w:rsidRPr="009343B3">
        <w:rPr>
          <w:rFonts w:asciiTheme="minorHAnsi" w:hAnsiTheme="minorHAnsi" w:cstheme="minorHAnsi"/>
        </w:rPr>
        <w:t xml:space="preserve">Nightingale, E. 2017. </w:t>
      </w:r>
      <w:r w:rsidRPr="009343B3">
        <w:rPr>
          <w:rFonts w:asciiTheme="minorHAnsi" w:hAnsiTheme="minorHAnsi" w:cstheme="minorHAnsi"/>
          <w:i/>
        </w:rPr>
        <w:t>Effectiveness of Median Cable Barrier in Iowa</w:t>
      </w:r>
      <w:r w:rsidRPr="009343B3">
        <w:rPr>
          <w:rFonts w:asciiTheme="minorHAnsi" w:hAnsiTheme="minorHAnsi" w:cstheme="minorHAnsi"/>
        </w:rPr>
        <w:t xml:space="preserve">.  </w:t>
      </w:r>
      <w:hyperlink r:id="rId18" w:history="1">
        <w:r w:rsidRPr="009343B3">
          <w:rPr>
            <w:rStyle w:val="Hyperlink"/>
            <w:rFonts w:asciiTheme="minorHAnsi" w:hAnsiTheme="minorHAnsi" w:cstheme="minorHAnsi"/>
          </w:rPr>
          <w:t>https://core.ac.uk/download/pdf/141671017.pdf</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proofErr w:type="spellStart"/>
      <w:r w:rsidRPr="009343B3">
        <w:rPr>
          <w:rStyle w:val="Hyperlink"/>
          <w:rFonts w:asciiTheme="minorHAnsi" w:hAnsiTheme="minorHAnsi" w:cstheme="minorHAnsi"/>
          <w:color w:val="auto"/>
          <w:u w:val="none"/>
        </w:rPr>
        <w:lastRenderedPageBreak/>
        <w:t>Savolainen</w:t>
      </w:r>
      <w:proofErr w:type="spellEnd"/>
      <w:r w:rsidRPr="009343B3">
        <w:rPr>
          <w:rStyle w:val="Hyperlink"/>
          <w:rFonts w:asciiTheme="minorHAnsi" w:hAnsiTheme="minorHAnsi" w:cstheme="minorHAnsi"/>
          <w:color w:val="auto"/>
          <w:u w:val="none"/>
        </w:rPr>
        <w:t>, P., Kirsch, T., et al. (2018). In-Service Performance Evaluation of Median Cable Barrier in Iowa.</w:t>
      </w:r>
      <w:r w:rsidRPr="009343B3">
        <w:rPr>
          <w:rStyle w:val="Hyperlink"/>
          <w:rFonts w:asciiTheme="minorHAnsi" w:hAnsiTheme="minorHAnsi" w:cstheme="minorHAnsi"/>
        </w:rPr>
        <w:t xml:space="preserve"> </w:t>
      </w:r>
      <w:hyperlink r:id="rId19" w:history="1">
        <w:r w:rsidRPr="009343B3">
          <w:rPr>
            <w:rStyle w:val="Hyperlink"/>
            <w:rFonts w:asciiTheme="minorHAnsi" w:hAnsiTheme="minorHAnsi" w:cstheme="minorHAnsi"/>
          </w:rPr>
          <w:t>http://publications.iowa.gov/28699/1/Iowa_median_cable_barrier_eval_Final%20Report.pdf</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r w:rsidRPr="009343B3">
        <w:rPr>
          <w:rStyle w:val="Hyperlink"/>
          <w:rFonts w:asciiTheme="minorHAnsi" w:hAnsiTheme="minorHAnsi" w:cstheme="minorHAnsi"/>
          <w:color w:val="auto"/>
          <w:u w:val="none"/>
        </w:rPr>
        <w:t>Sinha, K.</w:t>
      </w:r>
      <w:proofErr w:type="gramStart"/>
      <w:r w:rsidRPr="009343B3">
        <w:rPr>
          <w:rStyle w:val="Hyperlink"/>
          <w:rFonts w:asciiTheme="minorHAnsi" w:hAnsiTheme="minorHAnsi" w:cstheme="minorHAnsi"/>
          <w:color w:val="auto"/>
          <w:u w:val="none"/>
        </w:rPr>
        <w:t>,</w:t>
      </w:r>
      <w:proofErr w:type="spellStart"/>
      <w:r w:rsidRPr="009343B3">
        <w:rPr>
          <w:rFonts w:asciiTheme="minorHAnsi" w:hAnsiTheme="minorHAnsi" w:cstheme="minorHAnsi"/>
        </w:rPr>
        <w:t>Labi</w:t>
      </w:r>
      <w:proofErr w:type="spellEnd"/>
      <w:proofErr w:type="gramEnd"/>
      <w:r w:rsidRPr="009343B3">
        <w:rPr>
          <w:rFonts w:asciiTheme="minorHAnsi" w:hAnsiTheme="minorHAnsi" w:cstheme="minorHAnsi"/>
        </w:rPr>
        <w:t xml:space="preserve">, S. (2009). </w:t>
      </w:r>
      <w:r w:rsidRPr="009343B3">
        <w:rPr>
          <w:rFonts w:asciiTheme="minorHAnsi" w:hAnsiTheme="minorHAnsi" w:cstheme="minorHAnsi"/>
          <w:i/>
        </w:rPr>
        <w:t xml:space="preserve">Quarterly progress report on Project 08-71 Methodology for Estimating Life Expectancies of Highway Assets. </w:t>
      </w:r>
      <w:hyperlink r:id="rId20" w:history="1">
        <w:r w:rsidRPr="009343B3">
          <w:rPr>
            <w:rStyle w:val="Hyperlink"/>
            <w:rFonts w:asciiTheme="minorHAnsi" w:hAnsiTheme="minorHAnsi" w:cstheme="minorHAnsi"/>
          </w:rPr>
          <w:t>https://engineering.purdue.edu/LEHA/NCHRP%2008-71/Work%20Reports/ProgReport_October%2009.pdf</w:t>
        </w:r>
      </w:hyperlink>
    </w:p>
    <w:p w:rsidR="009343B3" w:rsidRPr="009343B3" w:rsidRDefault="009343B3" w:rsidP="009343B3">
      <w:pPr>
        <w:rPr>
          <w:rFonts w:asciiTheme="minorHAnsi" w:hAnsiTheme="minorHAnsi" w:cstheme="minorHAnsi"/>
        </w:rPr>
      </w:pPr>
    </w:p>
    <w:p w:rsidR="009343B3" w:rsidRPr="009343B3" w:rsidRDefault="009343B3" w:rsidP="009343B3">
      <w:pPr>
        <w:rPr>
          <w:rStyle w:val="Hyperlink"/>
          <w:rFonts w:asciiTheme="minorHAnsi" w:hAnsiTheme="minorHAnsi" w:cstheme="minorHAnsi"/>
        </w:rPr>
      </w:pPr>
      <w:r w:rsidRPr="009343B3">
        <w:rPr>
          <w:rFonts w:asciiTheme="minorHAnsi" w:hAnsiTheme="minorHAnsi" w:cstheme="minorHAnsi"/>
        </w:rPr>
        <w:t xml:space="preserve">Smith, Stephen.  2013. </w:t>
      </w:r>
      <w:r w:rsidRPr="009343B3">
        <w:rPr>
          <w:rFonts w:asciiTheme="minorHAnsi" w:hAnsiTheme="minorHAnsi" w:cstheme="minorHAnsi"/>
          <w:i/>
        </w:rPr>
        <w:t>Economic Evaluation of Treated Wood and Galvanized Steel Guardrail Posts</w:t>
      </w:r>
      <w:r w:rsidRPr="009343B3">
        <w:rPr>
          <w:rFonts w:asciiTheme="minorHAnsi" w:hAnsiTheme="minorHAnsi" w:cstheme="minorHAnsi"/>
        </w:rPr>
        <w:t xml:space="preserve">.  </w:t>
      </w:r>
      <w:hyperlink r:id="rId21" w:history="1">
        <w:r w:rsidRPr="009343B3">
          <w:rPr>
            <w:rStyle w:val="Hyperlink"/>
            <w:rFonts w:asciiTheme="minorHAnsi" w:hAnsiTheme="minorHAnsi" w:cstheme="minorHAnsi"/>
          </w:rPr>
          <w:t>https://preservedwood.org/portals/0/documents/EconEval_Guardrail.pdf</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r w:rsidRPr="009343B3">
        <w:rPr>
          <w:rStyle w:val="Hyperlink"/>
          <w:rFonts w:asciiTheme="minorHAnsi" w:hAnsiTheme="minorHAnsi" w:cstheme="minorHAnsi"/>
          <w:color w:val="auto"/>
          <w:u w:val="none"/>
        </w:rPr>
        <w:t xml:space="preserve">Stephens, L. (2005). </w:t>
      </w:r>
      <w:r w:rsidRPr="009343B3">
        <w:rPr>
          <w:rStyle w:val="Hyperlink"/>
          <w:rFonts w:asciiTheme="minorHAnsi" w:hAnsiTheme="minorHAnsi" w:cstheme="minorHAnsi"/>
          <w:i/>
          <w:color w:val="auto"/>
          <w:u w:val="none"/>
        </w:rPr>
        <w:t>Barrier Guide for Low Volume and Low Speed Roads (FHWA).</w:t>
      </w:r>
      <w:r w:rsidRPr="009343B3">
        <w:rPr>
          <w:rStyle w:val="Hyperlink"/>
          <w:rFonts w:asciiTheme="minorHAnsi" w:hAnsiTheme="minorHAnsi" w:cstheme="minorHAnsi"/>
        </w:rPr>
        <w:t xml:space="preserve"> </w:t>
      </w:r>
      <w:hyperlink r:id="rId22" w:history="1">
        <w:r w:rsidRPr="009343B3">
          <w:rPr>
            <w:rStyle w:val="Hyperlink"/>
            <w:rFonts w:asciiTheme="minorHAnsi" w:hAnsiTheme="minorHAnsi" w:cstheme="minorHAnsi"/>
          </w:rPr>
          <w:t>https://flh.fhwa.dot.gov/resources/design/library/FLH-Barrier-Guide.pdf</w:t>
        </w:r>
      </w:hyperlink>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r w:rsidRPr="009343B3">
        <w:rPr>
          <w:rStyle w:val="Hyperlink"/>
          <w:rFonts w:asciiTheme="minorHAnsi" w:hAnsiTheme="minorHAnsi" w:cstheme="minorHAnsi"/>
          <w:color w:val="auto"/>
          <w:u w:val="none"/>
        </w:rPr>
        <w:t>Texas Dept. of Transportation (2020</w:t>
      </w:r>
      <w:r w:rsidRPr="009343B3">
        <w:rPr>
          <w:rStyle w:val="Hyperlink"/>
          <w:rFonts w:asciiTheme="minorHAnsi" w:hAnsiTheme="minorHAnsi" w:cstheme="minorHAnsi"/>
          <w:i/>
          <w:color w:val="auto"/>
          <w:u w:val="none"/>
        </w:rPr>
        <w:t>). HSIP Work Codes Table</w:t>
      </w:r>
      <w:r w:rsidRPr="009343B3">
        <w:rPr>
          <w:rStyle w:val="Hyperlink"/>
          <w:rFonts w:asciiTheme="minorHAnsi" w:hAnsiTheme="minorHAnsi" w:cstheme="minorHAnsi"/>
        </w:rPr>
        <w:t xml:space="preserve">. </w:t>
      </w:r>
      <w:hyperlink r:id="rId23" w:history="1">
        <w:r w:rsidRPr="009343B3">
          <w:rPr>
            <w:rStyle w:val="Hyperlink"/>
            <w:rFonts w:asciiTheme="minorHAnsi" w:hAnsiTheme="minorHAnsi" w:cstheme="minorHAnsi"/>
          </w:rPr>
          <w:t>https://ftp.txdot.gov/pub/txdot-info/trf/hsip/work-codes-table.pdf</w:t>
        </w:r>
      </w:hyperlink>
      <w:r w:rsidRPr="009343B3">
        <w:rPr>
          <w:rStyle w:val="Hyperlink"/>
          <w:rFonts w:asciiTheme="minorHAnsi" w:hAnsiTheme="minorHAnsi" w:cstheme="minorHAnsi"/>
        </w:rPr>
        <w:t xml:space="preserve">.  </w:t>
      </w:r>
      <w:r w:rsidRPr="009343B3">
        <w:rPr>
          <w:rStyle w:val="Hyperlink"/>
          <w:rFonts w:asciiTheme="minorHAnsi" w:hAnsiTheme="minorHAnsi" w:cstheme="minorHAnsi"/>
          <w:color w:val="auto"/>
          <w:u w:val="none"/>
        </w:rPr>
        <w:t>Related to the Highway Safety Improvement Program Manual:</w:t>
      </w:r>
      <w:r w:rsidRPr="009343B3">
        <w:rPr>
          <w:rStyle w:val="Hyperlink"/>
          <w:rFonts w:asciiTheme="minorHAnsi" w:hAnsiTheme="minorHAnsi" w:cstheme="minorHAnsi"/>
        </w:rPr>
        <w:t xml:space="preserve"> </w:t>
      </w:r>
      <w:hyperlink r:id="rId24" w:history="1">
        <w:r w:rsidRPr="009343B3">
          <w:rPr>
            <w:rStyle w:val="Hyperlink"/>
            <w:rFonts w:asciiTheme="minorHAnsi" w:hAnsiTheme="minorHAnsi" w:cstheme="minorHAnsi"/>
          </w:rPr>
          <w:t>https://www.txdot.gov/inside-txdot/forms-publications/publications/highway-safety.html</w:t>
        </w:r>
      </w:hyperlink>
      <w:r w:rsidRPr="009343B3">
        <w:rPr>
          <w:rStyle w:val="Hyperlink"/>
          <w:rFonts w:asciiTheme="minorHAnsi" w:hAnsiTheme="minorHAnsi" w:cstheme="minorHAnsi"/>
        </w:rPr>
        <w:t xml:space="preserve"> </w:t>
      </w:r>
    </w:p>
    <w:p w:rsidR="009343B3" w:rsidRPr="009343B3" w:rsidRDefault="009343B3" w:rsidP="009343B3">
      <w:pPr>
        <w:rPr>
          <w:rStyle w:val="Hyperlink"/>
          <w:rFonts w:asciiTheme="minorHAnsi" w:hAnsiTheme="minorHAnsi" w:cstheme="minorHAnsi"/>
        </w:rPr>
      </w:pPr>
    </w:p>
    <w:p w:rsidR="009343B3" w:rsidRPr="009343B3" w:rsidRDefault="009343B3" w:rsidP="009343B3">
      <w:pPr>
        <w:rPr>
          <w:rFonts w:asciiTheme="minorHAnsi" w:hAnsiTheme="minorHAnsi" w:cstheme="minorHAnsi"/>
        </w:rPr>
      </w:pPr>
      <w:r w:rsidRPr="009343B3">
        <w:rPr>
          <w:rStyle w:val="Hyperlink"/>
          <w:rFonts w:asciiTheme="minorHAnsi" w:hAnsiTheme="minorHAnsi" w:cstheme="minorHAnsi"/>
          <w:color w:val="auto"/>
          <w:u w:val="none"/>
        </w:rPr>
        <w:t xml:space="preserve">Thompson, P., Ford, K, et al. (2012). </w:t>
      </w:r>
      <w:r w:rsidRPr="009343B3">
        <w:rPr>
          <w:rStyle w:val="Hyperlink"/>
          <w:rFonts w:asciiTheme="minorHAnsi" w:hAnsiTheme="minorHAnsi" w:cstheme="minorHAnsi"/>
          <w:i/>
          <w:color w:val="auto"/>
          <w:u w:val="none"/>
        </w:rPr>
        <w:t>Estimating Life Expectancies of Highway Assets, Volume 1: Guidebook (NCHRP 713</w:t>
      </w:r>
      <w:r w:rsidRPr="009343B3">
        <w:rPr>
          <w:rStyle w:val="Hyperlink"/>
          <w:rFonts w:asciiTheme="minorHAnsi" w:hAnsiTheme="minorHAnsi" w:cstheme="minorHAnsi"/>
          <w:color w:val="auto"/>
          <w:u w:val="none"/>
        </w:rPr>
        <w:t>).</w:t>
      </w:r>
      <w:r w:rsidRPr="009343B3">
        <w:rPr>
          <w:rStyle w:val="Hyperlink"/>
          <w:rFonts w:asciiTheme="minorHAnsi" w:hAnsiTheme="minorHAnsi" w:cstheme="minorHAnsi"/>
        </w:rPr>
        <w:t xml:space="preserve"> </w:t>
      </w:r>
      <w:hyperlink r:id="rId25" w:history="1">
        <w:r w:rsidRPr="009343B3">
          <w:rPr>
            <w:rStyle w:val="Hyperlink"/>
            <w:rFonts w:asciiTheme="minorHAnsi" w:hAnsiTheme="minorHAnsi" w:cstheme="minorHAnsi"/>
          </w:rPr>
          <w:t>http://www.trb.org/Main/Blurbs/167189.aspx</w:t>
        </w:r>
      </w:hyperlink>
      <w:r w:rsidRPr="009343B3">
        <w:rPr>
          <w:rFonts w:asciiTheme="minorHAnsi" w:hAnsiTheme="minorHAnsi" w:cstheme="minorHAnsi"/>
        </w:rPr>
        <w:t xml:space="preserve"> </w:t>
      </w:r>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Virginia Dept. of Transportation (No Date).  </w:t>
      </w:r>
      <w:r w:rsidRPr="009343B3">
        <w:rPr>
          <w:rFonts w:asciiTheme="minorHAnsi" w:hAnsiTheme="minorHAnsi" w:cstheme="minorHAnsi"/>
          <w:i/>
        </w:rPr>
        <w:t>Virginia State Preferred CMF List.</w:t>
      </w:r>
      <w:r w:rsidRPr="009343B3">
        <w:rPr>
          <w:rFonts w:asciiTheme="minorHAnsi" w:hAnsiTheme="minorHAnsi" w:cstheme="minorHAnsi"/>
        </w:rPr>
        <w:t xml:space="preserve">  </w:t>
      </w:r>
      <w:hyperlink r:id="rId26" w:history="1">
        <w:r w:rsidRPr="009343B3">
          <w:rPr>
            <w:rStyle w:val="Hyperlink"/>
            <w:rFonts w:asciiTheme="minorHAnsi" w:hAnsiTheme="minorHAnsi" w:cstheme="minorHAnsi"/>
          </w:rPr>
          <w:t>https://www.virginiadot.org/business/resources/HSIP/Virginia_State_Preferred_CMF_List.pdf</w:t>
        </w:r>
      </w:hyperlink>
      <w:r w:rsidRPr="009343B3">
        <w:rPr>
          <w:rFonts w:asciiTheme="minorHAnsi" w:hAnsiTheme="minorHAnsi" w:cstheme="minorHAnsi"/>
        </w:rPr>
        <w:t xml:space="preserve"> </w:t>
      </w:r>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r w:rsidRPr="009343B3">
        <w:rPr>
          <w:rFonts w:asciiTheme="minorHAnsi" w:hAnsiTheme="minorHAnsi" w:cstheme="minorHAnsi"/>
        </w:rPr>
        <w:t xml:space="preserve">Williams, G. (2007). </w:t>
      </w:r>
      <w:r w:rsidRPr="009343B3">
        <w:rPr>
          <w:rFonts w:asciiTheme="minorHAnsi" w:hAnsiTheme="minorHAnsi" w:cstheme="minorHAnsi"/>
          <w:i/>
        </w:rPr>
        <w:t>Whole Life Cost-Benefit Analysis for Median Safety Barriers</w:t>
      </w:r>
      <w:r w:rsidRPr="009343B3">
        <w:rPr>
          <w:rFonts w:asciiTheme="minorHAnsi" w:hAnsiTheme="minorHAnsi" w:cstheme="minorHAnsi"/>
        </w:rPr>
        <w:t xml:space="preserve">. </w:t>
      </w:r>
      <w:hyperlink r:id="rId27" w:history="1">
        <w:r w:rsidRPr="009343B3">
          <w:rPr>
            <w:rStyle w:val="Hyperlink"/>
            <w:rFonts w:asciiTheme="minorHAnsi" w:hAnsiTheme="minorHAnsi" w:cstheme="minorHAnsi"/>
          </w:rPr>
          <w:t>https://assets.publishing.service.gov.uk/government/uploads/system/uploads/attachment_data/file/520512/PPR_279_-_WLC-B_Analysis_of_Median_Safety_Fences_-_v2.pdf</w:t>
        </w:r>
      </w:hyperlink>
      <w:r w:rsidRPr="009343B3">
        <w:rPr>
          <w:rFonts w:asciiTheme="minorHAnsi" w:hAnsiTheme="minorHAnsi" w:cstheme="minorHAnsi"/>
        </w:rPr>
        <w:t xml:space="preserve"> </w:t>
      </w:r>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p>
    <w:p w:rsidR="009343B3" w:rsidRPr="009343B3" w:rsidRDefault="009343B3" w:rsidP="009343B3">
      <w:pPr>
        <w:rPr>
          <w:rFonts w:asciiTheme="minorHAnsi" w:hAnsiTheme="minorHAnsi" w:cstheme="minorHAnsi"/>
        </w:rPr>
      </w:pPr>
    </w:p>
    <w:p w:rsidR="009343B3" w:rsidRPr="009343B3" w:rsidRDefault="009343B3">
      <w:pPr>
        <w:rPr>
          <w:rFonts w:asciiTheme="minorHAnsi" w:hAnsiTheme="minorHAnsi" w:cstheme="minorHAnsi"/>
          <w:b/>
        </w:rPr>
      </w:pPr>
    </w:p>
    <w:sectPr w:rsidR="009343B3" w:rsidRPr="009343B3" w:rsidSect="005771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B3"/>
    <w:rsid w:val="00000F53"/>
    <w:rsid w:val="000023B5"/>
    <w:rsid w:val="00003D70"/>
    <w:rsid w:val="000059E8"/>
    <w:rsid w:val="00005A9F"/>
    <w:rsid w:val="0000625E"/>
    <w:rsid w:val="00006B08"/>
    <w:rsid w:val="00006B99"/>
    <w:rsid w:val="000078C6"/>
    <w:rsid w:val="00007951"/>
    <w:rsid w:val="00007FCC"/>
    <w:rsid w:val="0001012B"/>
    <w:rsid w:val="00010ED1"/>
    <w:rsid w:val="00011BD3"/>
    <w:rsid w:val="00011CDC"/>
    <w:rsid w:val="00012424"/>
    <w:rsid w:val="000129F9"/>
    <w:rsid w:val="00012E3E"/>
    <w:rsid w:val="000131DB"/>
    <w:rsid w:val="00013738"/>
    <w:rsid w:val="000141B7"/>
    <w:rsid w:val="000145CC"/>
    <w:rsid w:val="000157A9"/>
    <w:rsid w:val="0001776B"/>
    <w:rsid w:val="000206AD"/>
    <w:rsid w:val="00020AD6"/>
    <w:rsid w:val="000215EA"/>
    <w:rsid w:val="00021C74"/>
    <w:rsid w:val="00022A05"/>
    <w:rsid w:val="00023369"/>
    <w:rsid w:val="00024372"/>
    <w:rsid w:val="0002455F"/>
    <w:rsid w:val="000250D3"/>
    <w:rsid w:val="00026236"/>
    <w:rsid w:val="00026F51"/>
    <w:rsid w:val="00026FA1"/>
    <w:rsid w:val="00027210"/>
    <w:rsid w:val="00027FAF"/>
    <w:rsid w:val="00031105"/>
    <w:rsid w:val="0003124E"/>
    <w:rsid w:val="000326BC"/>
    <w:rsid w:val="00032983"/>
    <w:rsid w:val="00032F49"/>
    <w:rsid w:val="000340BC"/>
    <w:rsid w:val="00034125"/>
    <w:rsid w:val="0003433B"/>
    <w:rsid w:val="00035355"/>
    <w:rsid w:val="00036A43"/>
    <w:rsid w:val="00037B74"/>
    <w:rsid w:val="00040894"/>
    <w:rsid w:val="00041CDE"/>
    <w:rsid w:val="0004225D"/>
    <w:rsid w:val="00042A7F"/>
    <w:rsid w:val="00043222"/>
    <w:rsid w:val="00044427"/>
    <w:rsid w:val="00044E23"/>
    <w:rsid w:val="00045D86"/>
    <w:rsid w:val="00046290"/>
    <w:rsid w:val="0004704C"/>
    <w:rsid w:val="00047102"/>
    <w:rsid w:val="0005008D"/>
    <w:rsid w:val="0005016A"/>
    <w:rsid w:val="00050D88"/>
    <w:rsid w:val="00051649"/>
    <w:rsid w:val="0005184F"/>
    <w:rsid w:val="0005187A"/>
    <w:rsid w:val="00051950"/>
    <w:rsid w:val="00053279"/>
    <w:rsid w:val="00053AE4"/>
    <w:rsid w:val="0005498E"/>
    <w:rsid w:val="000554C7"/>
    <w:rsid w:val="00055551"/>
    <w:rsid w:val="00055B0F"/>
    <w:rsid w:val="00056BBF"/>
    <w:rsid w:val="00056DBE"/>
    <w:rsid w:val="00057333"/>
    <w:rsid w:val="0005733A"/>
    <w:rsid w:val="000575F2"/>
    <w:rsid w:val="00057B89"/>
    <w:rsid w:val="00057F5F"/>
    <w:rsid w:val="00060264"/>
    <w:rsid w:val="000606CC"/>
    <w:rsid w:val="00060C71"/>
    <w:rsid w:val="00060CD0"/>
    <w:rsid w:val="000613B9"/>
    <w:rsid w:val="000618FA"/>
    <w:rsid w:val="00061FF3"/>
    <w:rsid w:val="000624C2"/>
    <w:rsid w:val="00062734"/>
    <w:rsid w:val="00062F49"/>
    <w:rsid w:val="0006335D"/>
    <w:rsid w:val="00064669"/>
    <w:rsid w:val="00064DFE"/>
    <w:rsid w:val="00065D56"/>
    <w:rsid w:val="00066E4F"/>
    <w:rsid w:val="00067341"/>
    <w:rsid w:val="00067532"/>
    <w:rsid w:val="00067556"/>
    <w:rsid w:val="00067629"/>
    <w:rsid w:val="0007033A"/>
    <w:rsid w:val="000709B8"/>
    <w:rsid w:val="00070D49"/>
    <w:rsid w:val="0007144A"/>
    <w:rsid w:val="0007149B"/>
    <w:rsid w:val="0007257C"/>
    <w:rsid w:val="000726E2"/>
    <w:rsid w:val="0007290D"/>
    <w:rsid w:val="00072B47"/>
    <w:rsid w:val="00072BCA"/>
    <w:rsid w:val="00072C71"/>
    <w:rsid w:val="0007341D"/>
    <w:rsid w:val="00073DC1"/>
    <w:rsid w:val="00073FD9"/>
    <w:rsid w:val="000767F3"/>
    <w:rsid w:val="00077089"/>
    <w:rsid w:val="00077E64"/>
    <w:rsid w:val="000818B3"/>
    <w:rsid w:val="000821A5"/>
    <w:rsid w:val="00082248"/>
    <w:rsid w:val="00082A05"/>
    <w:rsid w:val="00082C33"/>
    <w:rsid w:val="00083E2B"/>
    <w:rsid w:val="0008448C"/>
    <w:rsid w:val="00084ED7"/>
    <w:rsid w:val="00085493"/>
    <w:rsid w:val="000858DC"/>
    <w:rsid w:val="00086962"/>
    <w:rsid w:val="0008697F"/>
    <w:rsid w:val="00086ED7"/>
    <w:rsid w:val="00087587"/>
    <w:rsid w:val="0009153A"/>
    <w:rsid w:val="000917FB"/>
    <w:rsid w:val="000920F7"/>
    <w:rsid w:val="0009237D"/>
    <w:rsid w:val="000927EB"/>
    <w:rsid w:val="000934E8"/>
    <w:rsid w:val="00093E0A"/>
    <w:rsid w:val="00093F51"/>
    <w:rsid w:val="00094870"/>
    <w:rsid w:val="00094A23"/>
    <w:rsid w:val="00094BFB"/>
    <w:rsid w:val="00095410"/>
    <w:rsid w:val="00096885"/>
    <w:rsid w:val="00097A77"/>
    <w:rsid w:val="00097ED5"/>
    <w:rsid w:val="000A0412"/>
    <w:rsid w:val="000A0799"/>
    <w:rsid w:val="000A1361"/>
    <w:rsid w:val="000A2C35"/>
    <w:rsid w:val="000A4364"/>
    <w:rsid w:val="000A46BD"/>
    <w:rsid w:val="000A60B4"/>
    <w:rsid w:val="000A731C"/>
    <w:rsid w:val="000A788B"/>
    <w:rsid w:val="000A7E66"/>
    <w:rsid w:val="000B0317"/>
    <w:rsid w:val="000B04AD"/>
    <w:rsid w:val="000B0A7C"/>
    <w:rsid w:val="000B176C"/>
    <w:rsid w:val="000B220C"/>
    <w:rsid w:val="000B42CC"/>
    <w:rsid w:val="000B470C"/>
    <w:rsid w:val="000B499A"/>
    <w:rsid w:val="000B4B1D"/>
    <w:rsid w:val="000B4C0D"/>
    <w:rsid w:val="000B5585"/>
    <w:rsid w:val="000B5E66"/>
    <w:rsid w:val="000B6C4A"/>
    <w:rsid w:val="000B70DB"/>
    <w:rsid w:val="000C0317"/>
    <w:rsid w:val="000C09E4"/>
    <w:rsid w:val="000C1990"/>
    <w:rsid w:val="000C1AC7"/>
    <w:rsid w:val="000C220F"/>
    <w:rsid w:val="000C25D4"/>
    <w:rsid w:val="000C432F"/>
    <w:rsid w:val="000C484D"/>
    <w:rsid w:val="000C4E25"/>
    <w:rsid w:val="000C56D5"/>
    <w:rsid w:val="000C67C9"/>
    <w:rsid w:val="000C791D"/>
    <w:rsid w:val="000D03A3"/>
    <w:rsid w:val="000D07CA"/>
    <w:rsid w:val="000D11CA"/>
    <w:rsid w:val="000D156E"/>
    <w:rsid w:val="000D2164"/>
    <w:rsid w:val="000D23EF"/>
    <w:rsid w:val="000D2B04"/>
    <w:rsid w:val="000D3C5B"/>
    <w:rsid w:val="000D5BA4"/>
    <w:rsid w:val="000D6023"/>
    <w:rsid w:val="000D662C"/>
    <w:rsid w:val="000D6BFA"/>
    <w:rsid w:val="000D6E74"/>
    <w:rsid w:val="000D7AFA"/>
    <w:rsid w:val="000E02A9"/>
    <w:rsid w:val="000E0B48"/>
    <w:rsid w:val="000E0C56"/>
    <w:rsid w:val="000E209F"/>
    <w:rsid w:val="000E2DF0"/>
    <w:rsid w:val="000E3526"/>
    <w:rsid w:val="000E3C53"/>
    <w:rsid w:val="000E3E41"/>
    <w:rsid w:val="000E402C"/>
    <w:rsid w:val="000E51A7"/>
    <w:rsid w:val="000E68B5"/>
    <w:rsid w:val="000E7168"/>
    <w:rsid w:val="000E743B"/>
    <w:rsid w:val="000E7A56"/>
    <w:rsid w:val="000E7F58"/>
    <w:rsid w:val="000E7FAE"/>
    <w:rsid w:val="000F040B"/>
    <w:rsid w:val="000F0F58"/>
    <w:rsid w:val="000F1361"/>
    <w:rsid w:val="000F170B"/>
    <w:rsid w:val="000F283D"/>
    <w:rsid w:val="000F349B"/>
    <w:rsid w:val="000F506A"/>
    <w:rsid w:val="000F6DC1"/>
    <w:rsid w:val="000F7091"/>
    <w:rsid w:val="000F7168"/>
    <w:rsid w:val="000F71DF"/>
    <w:rsid w:val="0010024F"/>
    <w:rsid w:val="00100D78"/>
    <w:rsid w:val="00100D8D"/>
    <w:rsid w:val="00101C4F"/>
    <w:rsid w:val="00102C29"/>
    <w:rsid w:val="00102F30"/>
    <w:rsid w:val="00103034"/>
    <w:rsid w:val="0010355C"/>
    <w:rsid w:val="00104580"/>
    <w:rsid w:val="00104D60"/>
    <w:rsid w:val="00104FAD"/>
    <w:rsid w:val="001050B8"/>
    <w:rsid w:val="00105AA0"/>
    <w:rsid w:val="0010635B"/>
    <w:rsid w:val="001066D3"/>
    <w:rsid w:val="00107455"/>
    <w:rsid w:val="001101AD"/>
    <w:rsid w:val="0011111E"/>
    <w:rsid w:val="001114C8"/>
    <w:rsid w:val="00111C0A"/>
    <w:rsid w:val="001123F6"/>
    <w:rsid w:val="00112422"/>
    <w:rsid w:val="001124CD"/>
    <w:rsid w:val="00112C4C"/>
    <w:rsid w:val="00112C5D"/>
    <w:rsid w:val="00112CD0"/>
    <w:rsid w:val="00113035"/>
    <w:rsid w:val="001136A8"/>
    <w:rsid w:val="00114498"/>
    <w:rsid w:val="0011476B"/>
    <w:rsid w:val="00114B1F"/>
    <w:rsid w:val="00114FD1"/>
    <w:rsid w:val="00114FE6"/>
    <w:rsid w:val="0011550E"/>
    <w:rsid w:val="00115E59"/>
    <w:rsid w:val="00116638"/>
    <w:rsid w:val="00117061"/>
    <w:rsid w:val="00117327"/>
    <w:rsid w:val="001178EC"/>
    <w:rsid w:val="00117910"/>
    <w:rsid w:val="001201CD"/>
    <w:rsid w:val="00121747"/>
    <w:rsid w:val="00121C23"/>
    <w:rsid w:val="00121CEC"/>
    <w:rsid w:val="00122D5C"/>
    <w:rsid w:val="00122F30"/>
    <w:rsid w:val="00122F9F"/>
    <w:rsid w:val="00123196"/>
    <w:rsid w:val="0012326A"/>
    <w:rsid w:val="001240AF"/>
    <w:rsid w:val="0012462B"/>
    <w:rsid w:val="001253E0"/>
    <w:rsid w:val="00125A9F"/>
    <w:rsid w:val="00126A87"/>
    <w:rsid w:val="00126EC3"/>
    <w:rsid w:val="00126F6B"/>
    <w:rsid w:val="00127A63"/>
    <w:rsid w:val="001305BE"/>
    <w:rsid w:val="001307BB"/>
    <w:rsid w:val="001309C3"/>
    <w:rsid w:val="0013197C"/>
    <w:rsid w:val="001320FE"/>
    <w:rsid w:val="001322A6"/>
    <w:rsid w:val="00132436"/>
    <w:rsid w:val="001328AB"/>
    <w:rsid w:val="00132BCD"/>
    <w:rsid w:val="00132D57"/>
    <w:rsid w:val="00133988"/>
    <w:rsid w:val="00133C1C"/>
    <w:rsid w:val="001342C2"/>
    <w:rsid w:val="001345A2"/>
    <w:rsid w:val="00135828"/>
    <w:rsid w:val="001359CC"/>
    <w:rsid w:val="00137EB6"/>
    <w:rsid w:val="00140115"/>
    <w:rsid w:val="0014037A"/>
    <w:rsid w:val="00140C2E"/>
    <w:rsid w:val="00141F1B"/>
    <w:rsid w:val="00142BF5"/>
    <w:rsid w:val="00143177"/>
    <w:rsid w:val="001432B3"/>
    <w:rsid w:val="00143492"/>
    <w:rsid w:val="00143686"/>
    <w:rsid w:val="001440B1"/>
    <w:rsid w:val="00144542"/>
    <w:rsid w:val="00144CD2"/>
    <w:rsid w:val="00145D98"/>
    <w:rsid w:val="00146434"/>
    <w:rsid w:val="0014652A"/>
    <w:rsid w:val="00146B95"/>
    <w:rsid w:val="00146E5C"/>
    <w:rsid w:val="001475FF"/>
    <w:rsid w:val="0015188D"/>
    <w:rsid w:val="001518C2"/>
    <w:rsid w:val="001520AB"/>
    <w:rsid w:val="001524A6"/>
    <w:rsid w:val="001525A2"/>
    <w:rsid w:val="00154967"/>
    <w:rsid w:val="00155602"/>
    <w:rsid w:val="00157006"/>
    <w:rsid w:val="00157198"/>
    <w:rsid w:val="00160B83"/>
    <w:rsid w:val="0016129B"/>
    <w:rsid w:val="00161531"/>
    <w:rsid w:val="0016174B"/>
    <w:rsid w:val="00162183"/>
    <w:rsid w:val="0016338F"/>
    <w:rsid w:val="00163B4B"/>
    <w:rsid w:val="00163D79"/>
    <w:rsid w:val="001646CB"/>
    <w:rsid w:val="001651F8"/>
    <w:rsid w:val="0016544C"/>
    <w:rsid w:val="00165AD4"/>
    <w:rsid w:val="00165E76"/>
    <w:rsid w:val="00166AC3"/>
    <w:rsid w:val="001677AB"/>
    <w:rsid w:val="00167CBB"/>
    <w:rsid w:val="00167F36"/>
    <w:rsid w:val="00170BBD"/>
    <w:rsid w:val="001716A8"/>
    <w:rsid w:val="00172579"/>
    <w:rsid w:val="001725BD"/>
    <w:rsid w:val="00172A5D"/>
    <w:rsid w:val="00172CD0"/>
    <w:rsid w:val="0017321F"/>
    <w:rsid w:val="00173A4B"/>
    <w:rsid w:val="00173C15"/>
    <w:rsid w:val="001743B9"/>
    <w:rsid w:val="00174539"/>
    <w:rsid w:val="0017616A"/>
    <w:rsid w:val="001761EA"/>
    <w:rsid w:val="0017643E"/>
    <w:rsid w:val="001766FD"/>
    <w:rsid w:val="00176DBA"/>
    <w:rsid w:val="00177295"/>
    <w:rsid w:val="00177DB2"/>
    <w:rsid w:val="00177F84"/>
    <w:rsid w:val="001804F5"/>
    <w:rsid w:val="00181F41"/>
    <w:rsid w:val="00182260"/>
    <w:rsid w:val="001822AB"/>
    <w:rsid w:val="001823D1"/>
    <w:rsid w:val="00182546"/>
    <w:rsid w:val="0018261E"/>
    <w:rsid w:val="00182AC4"/>
    <w:rsid w:val="0018421B"/>
    <w:rsid w:val="001843FA"/>
    <w:rsid w:val="00184A03"/>
    <w:rsid w:val="00184DD1"/>
    <w:rsid w:val="0018516A"/>
    <w:rsid w:val="001855B0"/>
    <w:rsid w:val="00186490"/>
    <w:rsid w:val="00187789"/>
    <w:rsid w:val="00190070"/>
    <w:rsid w:val="00190463"/>
    <w:rsid w:val="00190F73"/>
    <w:rsid w:val="001913EF"/>
    <w:rsid w:val="001921C9"/>
    <w:rsid w:val="00192209"/>
    <w:rsid w:val="001926C3"/>
    <w:rsid w:val="001934A1"/>
    <w:rsid w:val="00193FB0"/>
    <w:rsid w:val="001948EA"/>
    <w:rsid w:val="00194A09"/>
    <w:rsid w:val="00195108"/>
    <w:rsid w:val="0019590E"/>
    <w:rsid w:val="00195AD7"/>
    <w:rsid w:val="00195E78"/>
    <w:rsid w:val="00196B09"/>
    <w:rsid w:val="00196E2E"/>
    <w:rsid w:val="00197373"/>
    <w:rsid w:val="00197F14"/>
    <w:rsid w:val="001A055D"/>
    <w:rsid w:val="001A06A3"/>
    <w:rsid w:val="001A19E9"/>
    <w:rsid w:val="001A2609"/>
    <w:rsid w:val="001A30EE"/>
    <w:rsid w:val="001A3182"/>
    <w:rsid w:val="001A3B3F"/>
    <w:rsid w:val="001A48C1"/>
    <w:rsid w:val="001A535B"/>
    <w:rsid w:val="001A5C68"/>
    <w:rsid w:val="001A6139"/>
    <w:rsid w:val="001B06B6"/>
    <w:rsid w:val="001B0943"/>
    <w:rsid w:val="001B1936"/>
    <w:rsid w:val="001B2AF0"/>
    <w:rsid w:val="001B5F9B"/>
    <w:rsid w:val="001B6821"/>
    <w:rsid w:val="001B6E18"/>
    <w:rsid w:val="001B7704"/>
    <w:rsid w:val="001C0302"/>
    <w:rsid w:val="001C0C09"/>
    <w:rsid w:val="001C1909"/>
    <w:rsid w:val="001C1C58"/>
    <w:rsid w:val="001C251A"/>
    <w:rsid w:val="001C2F3F"/>
    <w:rsid w:val="001C342A"/>
    <w:rsid w:val="001C430F"/>
    <w:rsid w:val="001C4457"/>
    <w:rsid w:val="001C4A67"/>
    <w:rsid w:val="001C4CD9"/>
    <w:rsid w:val="001C5FA1"/>
    <w:rsid w:val="001C7180"/>
    <w:rsid w:val="001C75F3"/>
    <w:rsid w:val="001D07C7"/>
    <w:rsid w:val="001D0826"/>
    <w:rsid w:val="001D164B"/>
    <w:rsid w:val="001D1821"/>
    <w:rsid w:val="001D1A41"/>
    <w:rsid w:val="001D2B6C"/>
    <w:rsid w:val="001D2DFE"/>
    <w:rsid w:val="001D2F31"/>
    <w:rsid w:val="001D3415"/>
    <w:rsid w:val="001D3507"/>
    <w:rsid w:val="001D3FCC"/>
    <w:rsid w:val="001D4A93"/>
    <w:rsid w:val="001D4D6D"/>
    <w:rsid w:val="001D4EEB"/>
    <w:rsid w:val="001D52BE"/>
    <w:rsid w:val="001D55D6"/>
    <w:rsid w:val="001D7154"/>
    <w:rsid w:val="001D728C"/>
    <w:rsid w:val="001D7988"/>
    <w:rsid w:val="001E00D1"/>
    <w:rsid w:val="001E05A3"/>
    <w:rsid w:val="001E0D5C"/>
    <w:rsid w:val="001E15E9"/>
    <w:rsid w:val="001E2084"/>
    <w:rsid w:val="001E2D05"/>
    <w:rsid w:val="001E344F"/>
    <w:rsid w:val="001E3722"/>
    <w:rsid w:val="001E39A4"/>
    <w:rsid w:val="001E4047"/>
    <w:rsid w:val="001E42FD"/>
    <w:rsid w:val="001E4654"/>
    <w:rsid w:val="001E48CF"/>
    <w:rsid w:val="001E4905"/>
    <w:rsid w:val="001E5655"/>
    <w:rsid w:val="001E6858"/>
    <w:rsid w:val="001E6A94"/>
    <w:rsid w:val="001E6B34"/>
    <w:rsid w:val="001E722E"/>
    <w:rsid w:val="001E7994"/>
    <w:rsid w:val="001F084A"/>
    <w:rsid w:val="001F0C9F"/>
    <w:rsid w:val="001F1819"/>
    <w:rsid w:val="001F1922"/>
    <w:rsid w:val="001F216E"/>
    <w:rsid w:val="001F3716"/>
    <w:rsid w:val="001F3808"/>
    <w:rsid w:val="001F3A09"/>
    <w:rsid w:val="001F5115"/>
    <w:rsid w:val="001F53DF"/>
    <w:rsid w:val="001F624D"/>
    <w:rsid w:val="001F6276"/>
    <w:rsid w:val="001F6314"/>
    <w:rsid w:val="001F6D45"/>
    <w:rsid w:val="001F74DF"/>
    <w:rsid w:val="001F76B7"/>
    <w:rsid w:val="001F7794"/>
    <w:rsid w:val="0020048E"/>
    <w:rsid w:val="00201172"/>
    <w:rsid w:val="00202927"/>
    <w:rsid w:val="00202B0C"/>
    <w:rsid w:val="00202BB6"/>
    <w:rsid w:val="00202CA3"/>
    <w:rsid w:val="00203ADB"/>
    <w:rsid w:val="00204BE4"/>
    <w:rsid w:val="00204E04"/>
    <w:rsid w:val="00206233"/>
    <w:rsid w:val="00206BE2"/>
    <w:rsid w:val="00207188"/>
    <w:rsid w:val="002077C3"/>
    <w:rsid w:val="00211D68"/>
    <w:rsid w:val="00212185"/>
    <w:rsid w:val="00213244"/>
    <w:rsid w:val="00213726"/>
    <w:rsid w:val="00213ACE"/>
    <w:rsid w:val="00214322"/>
    <w:rsid w:val="00214CBB"/>
    <w:rsid w:val="0021671E"/>
    <w:rsid w:val="0022032C"/>
    <w:rsid w:val="00220E72"/>
    <w:rsid w:val="002218F8"/>
    <w:rsid w:val="002225C1"/>
    <w:rsid w:val="00222BAC"/>
    <w:rsid w:val="0022485A"/>
    <w:rsid w:val="002255F7"/>
    <w:rsid w:val="0022573E"/>
    <w:rsid w:val="00225E8D"/>
    <w:rsid w:val="00226EBF"/>
    <w:rsid w:val="00227466"/>
    <w:rsid w:val="00227812"/>
    <w:rsid w:val="0023014A"/>
    <w:rsid w:val="00230563"/>
    <w:rsid w:val="00230759"/>
    <w:rsid w:val="00230822"/>
    <w:rsid w:val="00231A42"/>
    <w:rsid w:val="00232BDE"/>
    <w:rsid w:val="002345C9"/>
    <w:rsid w:val="00235FC3"/>
    <w:rsid w:val="0023703B"/>
    <w:rsid w:val="00237626"/>
    <w:rsid w:val="00237BE6"/>
    <w:rsid w:val="00240102"/>
    <w:rsid w:val="00240603"/>
    <w:rsid w:val="0024072B"/>
    <w:rsid w:val="00240F92"/>
    <w:rsid w:val="0024142A"/>
    <w:rsid w:val="00241F14"/>
    <w:rsid w:val="002426D9"/>
    <w:rsid w:val="00242762"/>
    <w:rsid w:val="002428B7"/>
    <w:rsid w:val="002434FE"/>
    <w:rsid w:val="00243E4F"/>
    <w:rsid w:val="0024425A"/>
    <w:rsid w:val="002443A2"/>
    <w:rsid w:val="00244B99"/>
    <w:rsid w:val="00245E9C"/>
    <w:rsid w:val="00246429"/>
    <w:rsid w:val="0024665F"/>
    <w:rsid w:val="00246A32"/>
    <w:rsid w:val="00247622"/>
    <w:rsid w:val="00250094"/>
    <w:rsid w:val="002500F5"/>
    <w:rsid w:val="00250C1C"/>
    <w:rsid w:val="0025169A"/>
    <w:rsid w:val="002516D4"/>
    <w:rsid w:val="00252656"/>
    <w:rsid w:val="00252F4B"/>
    <w:rsid w:val="0025304C"/>
    <w:rsid w:val="0025379B"/>
    <w:rsid w:val="002541A0"/>
    <w:rsid w:val="00254262"/>
    <w:rsid w:val="002545CC"/>
    <w:rsid w:val="0025496D"/>
    <w:rsid w:val="00254A58"/>
    <w:rsid w:val="00254B58"/>
    <w:rsid w:val="00254B99"/>
    <w:rsid w:val="002551F3"/>
    <w:rsid w:val="00255776"/>
    <w:rsid w:val="00255E7E"/>
    <w:rsid w:val="00256D8F"/>
    <w:rsid w:val="00257408"/>
    <w:rsid w:val="00257AB1"/>
    <w:rsid w:val="0026053E"/>
    <w:rsid w:val="002608B7"/>
    <w:rsid w:val="00260E6E"/>
    <w:rsid w:val="002610BC"/>
    <w:rsid w:val="00261214"/>
    <w:rsid w:val="0026140D"/>
    <w:rsid w:val="002614E1"/>
    <w:rsid w:val="002615AC"/>
    <w:rsid w:val="00261AB3"/>
    <w:rsid w:val="00261F4E"/>
    <w:rsid w:val="00262755"/>
    <w:rsid w:val="00262BE7"/>
    <w:rsid w:val="002637A5"/>
    <w:rsid w:val="00263DB6"/>
    <w:rsid w:val="00267074"/>
    <w:rsid w:val="00267B7D"/>
    <w:rsid w:val="00270B08"/>
    <w:rsid w:val="00271FC4"/>
    <w:rsid w:val="002729C2"/>
    <w:rsid w:val="00272C63"/>
    <w:rsid w:val="002735BD"/>
    <w:rsid w:val="00273876"/>
    <w:rsid w:val="00274511"/>
    <w:rsid w:val="002754D4"/>
    <w:rsid w:val="002755D9"/>
    <w:rsid w:val="00275765"/>
    <w:rsid w:val="002759F3"/>
    <w:rsid w:val="00275EEE"/>
    <w:rsid w:val="00276D22"/>
    <w:rsid w:val="00277B33"/>
    <w:rsid w:val="00277E73"/>
    <w:rsid w:val="00277F86"/>
    <w:rsid w:val="002803B8"/>
    <w:rsid w:val="00280634"/>
    <w:rsid w:val="00282206"/>
    <w:rsid w:val="00282A0C"/>
    <w:rsid w:val="00283051"/>
    <w:rsid w:val="002831E5"/>
    <w:rsid w:val="00283528"/>
    <w:rsid w:val="0028356C"/>
    <w:rsid w:val="00283794"/>
    <w:rsid w:val="002838DA"/>
    <w:rsid w:val="00284A60"/>
    <w:rsid w:val="0028552A"/>
    <w:rsid w:val="00285BD0"/>
    <w:rsid w:val="00286303"/>
    <w:rsid w:val="00286DED"/>
    <w:rsid w:val="002873A3"/>
    <w:rsid w:val="00287A59"/>
    <w:rsid w:val="00290F7B"/>
    <w:rsid w:val="002912E4"/>
    <w:rsid w:val="00291372"/>
    <w:rsid w:val="00291D31"/>
    <w:rsid w:val="00292012"/>
    <w:rsid w:val="00292853"/>
    <w:rsid w:val="00292915"/>
    <w:rsid w:val="00293286"/>
    <w:rsid w:val="00294DBC"/>
    <w:rsid w:val="00295CA8"/>
    <w:rsid w:val="00296DAC"/>
    <w:rsid w:val="00297158"/>
    <w:rsid w:val="002A0531"/>
    <w:rsid w:val="002A1A21"/>
    <w:rsid w:val="002A1F4E"/>
    <w:rsid w:val="002A4BDC"/>
    <w:rsid w:val="002A4CE1"/>
    <w:rsid w:val="002A5832"/>
    <w:rsid w:val="002A59C2"/>
    <w:rsid w:val="002A6C3D"/>
    <w:rsid w:val="002A717D"/>
    <w:rsid w:val="002A72AA"/>
    <w:rsid w:val="002A7819"/>
    <w:rsid w:val="002A7F06"/>
    <w:rsid w:val="002B02E5"/>
    <w:rsid w:val="002B19B5"/>
    <w:rsid w:val="002B1A66"/>
    <w:rsid w:val="002B21F6"/>
    <w:rsid w:val="002B2282"/>
    <w:rsid w:val="002B2C93"/>
    <w:rsid w:val="002B314E"/>
    <w:rsid w:val="002B32CB"/>
    <w:rsid w:val="002B34DA"/>
    <w:rsid w:val="002B3C2A"/>
    <w:rsid w:val="002B468E"/>
    <w:rsid w:val="002B4E5B"/>
    <w:rsid w:val="002B5552"/>
    <w:rsid w:val="002B57CC"/>
    <w:rsid w:val="002B58FC"/>
    <w:rsid w:val="002B73C5"/>
    <w:rsid w:val="002B79FF"/>
    <w:rsid w:val="002C1BED"/>
    <w:rsid w:val="002C1DC2"/>
    <w:rsid w:val="002C2124"/>
    <w:rsid w:val="002C2533"/>
    <w:rsid w:val="002C2C4E"/>
    <w:rsid w:val="002C353A"/>
    <w:rsid w:val="002C37CC"/>
    <w:rsid w:val="002C3AFC"/>
    <w:rsid w:val="002C4F73"/>
    <w:rsid w:val="002C546C"/>
    <w:rsid w:val="002C56D4"/>
    <w:rsid w:val="002C5A06"/>
    <w:rsid w:val="002D0312"/>
    <w:rsid w:val="002D066C"/>
    <w:rsid w:val="002D1A5C"/>
    <w:rsid w:val="002D1AD7"/>
    <w:rsid w:val="002D1E33"/>
    <w:rsid w:val="002D3A4B"/>
    <w:rsid w:val="002D48CC"/>
    <w:rsid w:val="002D5534"/>
    <w:rsid w:val="002D5A79"/>
    <w:rsid w:val="002D649C"/>
    <w:rsid w:val="002E03B4"/>
    <w:rsid w:val="002E123C"/>
    <w:rsid w:val="002E2038"/>
    <w:rsid w:val="002E2AD5"/>
    <w:rsid w:val="002E2E60"/>
    <w:rsid w:val="002E38E5"/>
    <w:rsid w:val="002E3EDE"/>
    <w:rsid w:val="002E49DD"/>
    <w:rsid w:val="002E5952"/>
    <w:rsid w:val="002E5C9B"/>
    <w:rsid w:val="002E64BA"/>
    <w:rsid w:val="002E6FA3"/>
    <w:rsid w:val="002F033A"/>
    <w:rsid w:val="002F3D6F"/>
    <w:rsid w:val="002F3FE0"/>
    <w:rsid w:val="002F40AB"/>
    <w:rsid w:val="002F463C"/>
    <w:rsid w:val="002F4821"/>
    <w:rsid w:val="002F50E1"/>
    <w:rsid w:val="002F5BBD"/>
    <w:rsid w:val="002F69C2"/>
    <w:rsid w:val="002F7039"/>
    <w:rsid w:val="002F74FC"/>
    <w:rsid w:val="00300D5D"/>
    <w:rsid w:val="00300DA4"/>
    <w:rsid w:val="0030118F"/>
    <w:rsid w:val="00301199"/>
    <w:rsid w:val="0030149B"/>
    <w:rsid w:val="003017DA"/>
    <w:rsid w:val="003021D0"/>
    <w:rsid w:val="00302D85"/>
    <w:rsid w:val="0030346B"/>
    <w:rsid w:val="0030378F"/>
    <w:rsid w:val="003057BF"/>
    <w:rsid w:val="00306E99"/>
    <w:rsid w:val="00307921"/>
    <w:rsid w:val="00311679"/>
    <w:rsid w:val="00312378"/>
    <w:rsid w:val="00313635"/>
    <w:rsid w:val="003149EF"/>
    <w:rsid w:val="00314A57"/>
    <w:rsid w:val="00314A7A"/>
    <w:rsid w:val="0031503C"/>
    <w:rsid w:val="00315FB0"/>
    <w:rsid w:val="00317784"/>
    <w:rsid w:val="003201AC"/>
    <w:rsid w:val="00320BF9"/>
    <w:rsid w:val="00320F67"/>
    <w:rsid w:val="00322B8A"/>
    <w:rsid w:val="00322C79"/>
    <w:rsid w:val="00322DBB"/>
    <w:rsid w:val="00323C39"/>
    <w:rsid w:val="00323DFC"/>
    <w:rsid w:val="003242A5"/>
    <w:rsid w:val="003253D7"/>
    <w:rsid w:val="00325C62"/>
    <w:rsid w:val="003274DD"/>
    <w:rsid w:val="00327E42"/>
    <w:rsid w:val="00327ECC"/>
    <w:rsid w:val="0033058F"/>
    <w:rsid w:val="0033285A"/>
    <w:rsid w:val="00333B7C"/>
    <w:rsid w:val="00333E0E"/>
    <w:rsid w:val="00334089"/>
    <w:rsid w:val="003342E1"/>
    <w:rsid w:val="0033487E"/>
    <w:rsid w:val="0033493C"/>
    <w:rsid w:val="00337387"/>
    <w:rsid w:val="00337659"/>
    <w:rsid w:val="00337BD5"/>
    <w:rsid w:val="00341197"/>
    <w:rsid w:val="0034194E"/>
    <w:rsid w:val="003419FC"/>
    <w:rsid w:val="00341F58"/>
    <w:rsid w:val="003433B3"/>
    <w:rsid w:val="00344745"/>
    <w:rsid w:val="00344891"/>
    <w:rsid w:val="00344D84"/>
    <w:rsid w:val="0034581A"/>
    <w:rsid w:val="00345EE1"/>
    <w:rsid w:val="0034633B"/>
    <w:rsid w:val="003475B3"/>
    <w:rsid w:val="003475DA"/>
    <w:rsid w:val="00350C2C"/>
    <w:rsid w:val="00351CD6"/>
    <w:rsid w:val="00352218"/>
    <w:rsid w:val="0035223B"/>
    <w:rsid w:val="00352504"/>
    <w:rsid w:val="003543CA"/>
    <w:rsid w:val="00354FE5"/>
    <w:rsid w:val="00355081"/>
    <w:rsid w:val="0035524A"/>
    <w:rsid w:val="003558E0"/>
    <w:rsid w:val="003558EF"/>
    <w:rsid w:val="00355FC6"/>
    <w:rsid w:val="00356F18"/>
    <w:rsid w:val="00357822"/>
    <w:rsid w:val="003600B6"/>
    <w:rsid w:val="00360B85"/>
    <w:rsid w:val="00361F8B"/>
    <w:rsid w:val="003662D0"/>
    <w:rsid w:val="00366FCB"/>
    <w:rsid w:val="003673AC"/>
    <w:rsid w:val="00367E07"/>
    <w:rsid w:val="00367F47"/>
    <w:rsid w:val="0037193E"/>
    <w:rsid w:val="003725AB"/>
    <w:rsid w:val="00372932"/>
    <w:rsid w:val="0037314E"/>
    <w:rsid w:val="00373ED3"/>
    <w:rsid w:val="00374076"/>
    <w:rsid w:val="003745B9"/>
    <w:rsid w:val="00374C1F"/>
    <w:rsid w:val="003752F2"/>
    <w:rsid w:val="00375391"/>
    <w:rsid w:val="00376606"/>
    <w:rsid w:val="0037679B"/>
    <w:rsid w:val="003774FE"/>
    <w:rsid w:val="003809A1"/>
    <w:rsid w:val="00380A59"/>
    <w:rsid w:val="00380BDE"/>
    <w:rsid w:val="003811B8"/>
    <w:rsid w:val="003813C4"/>
    <w:rsid w:val="0038171C"/>
    <w:rsid w:val="00381BC5"/>
    <w:rsid w:val="00381DDA"/>
    <w:rsid w:val="00381ECB"/>
    <w:rsid w:val="00382F9C"/>
    <w:rsid w:val="003834D3"/>
    <w:rsid w:val="003838A7"/>
    <w:rsid w:val="0038397C"/>
    <w:rsid w:val="0038401B"/>
    <w:rsid w:val="0038510C"/>
    <w:rsid w:val="00385770"/>
    <w:rsid w:val="00385E55"/>
    <w:rsid w:val="00386E51"/>
    <w:rsid w:val="003874E7"/>
    <w:rsid w:val="003878B7"/>
    <w:rsid w:val="003878DE"/>
    <w:rsid w:val="00387D1F"/>
    <w:rsid w:val="003903B9"/>
    <w:rsid w:val="0039106D"/>
    <w:rsid w:val="00391872"/>
    <w:rsid w:val="00391BBE"/>
    <w:rsid w:val="00391C27"/>
    <w:rsid w:val="0039390E"/>
    <w:rsid w:val="00394135"/>
    <w:rsid w:val="00394D84"/>
    <w:rsid w:val="00394E3D"/>
    <w:rsid w:val="00395FFB"/>
    <w:rsid w:val="003960F1"/>
    <w:rsid w:val="00397BC3"/>
    <w:rsid w:val="00397C51"/>
    <w:rsid w:val="003A0654"/>
    <w:rsid w:val="003A1174"/>
    <w:rsid w:val="003A129D"/>
    <w:rsid w:val="003A1816"/>
    <w:rsid w:val="003A19E2"/>
    <w:rsid w:val="003A336E"/>
    <w:rsid w:val="003A41B2"/>
    <w:rsid w:val="003A443B"/>
    <w:rsid w:val="003A4645"/>
    <w:rsid w:val="003A4DA8"/>
    <w:rsid w:val="003A5C28"/>
    <w:rsid w:val="003B046C"/>
    <w:rsid w:val="003B0A05"/>
    <w:rsid w:val="003B1622"/>
    <w:rsid w:val="003B188E"/>
    <w:rsid w:val="003B197F"/>
    <w:rsid w:val="003B268C"/>
    <w:rsid w:val="003B2820"/>
    <w:rsid w:val="003B2AF0"/>
    <w:rsid w:val="003B31C1"/>
    <w:rsid w:val="003B35B6"/>
    <w:rsid w:val="003B3D02"/>
    <w:rsid w:val="003B3E77"/>
    <w:rsid w:val="003B4D80"/>
    <w:rsid w:val="003B53F0"/>
    <w:rsid w:val="003B5412"/>
    <w:rsid w:val="003B5527"/>
    <w:rsid w:val="003B55FF"/>
    <w:rsid w:val="003B60AD"/>
    <w:rsid w:val="003B67F2"/>
    <w:rsid w:val="003B6DD7"/>
    <w:rsid w:val="003B75D2"/>
    <w:rsid w:val="003B7682"/>
    <w:rsid w:val="003B7707"/>
    <w:rsid w:val="003C0E29"/>
    <w:rsid w:val="003C0E60"/>
    <w:rsid w:val="003C0EBA"/>
    <w:rsid w:val="003C1232"/>
    <w:rsid w:val="003C23EB"/>
    <w:rsid w:val="003C2551"/>
    <w:rsid w:val="003C3658"/>
    <w:rsid w:val="003C452A"/>
    <w:rsid w:val="003C45B4"/>
    <w:rsid w:val="003C4AB9"/>
    <w:rsid w:val="003C4F05"/>
    <w:rsid w:val="003C6202"/>
    <w:rsid w:val="003C632C"/>
    <w:rsid w:val="003C665D"/>
    <w:rsid w:val="003C6E24"/>
    <w:rsid w:val="003C7119"/>
    <w:rsid w:val="003C7A2E"/>
    <w:rsid w:val="003C7EF0"/>
    <w:rsid w:val="003D1134"/>
    <w:rsid w:val="003D189C"/>
    <w:rsid w:val="003D3E33"/>
    <w:rsid w:val="003D479B"/>
    <w:rsid w:val="003D4E1D"/>
    <w:rsid w:val="003D50E9"/>
    <w:rsid w:val="003D50EC"/>
    <w:rsid w:val="003D5A68"/>
    <w:rsid w:val="003D5BE1"/>
    <w:rsid w:val="003D5FBF"/>
    <w:rsid w:val="003D7026"/>
    <w:rsid w:val="003D72BC"/>
    <w:rsid w:val="003D76B5"/>
    <w:rsid w:val="003D7957"/>
    <w:rsid w:val="003E0890"/>
    <w:rsid w:val="003E2555"/>
    <w:rsid w:val="003E2E11"/>
    <w:rsid w:val="003E3616"/>
    <w:rsid w:val="003E481D"/>
    <w:rsid w:val="003E4E71"/>
    <w:rsid w:val="003E544B"/>
    <w:rsid w:val="003E6194"/>
    <w:rsid w:val="003F09C5"/>
    <w:rsid w:val="003F0AF4"/>
    <w:rsid w:val="003F1177"/>
    <w:rsid w:val="003F12AD"/>
    <w:rsid w:val="003F17BD"/>
    <w:rsid w:val="003F2621"/>
    <w:rsid w:val="003F2A46"/>
    <w:rsid w:val="003F4408"/>
    <w:rsid w:val="003F488A"/>
    <w:rsid w:val="003F49F2"/>
    <w:rsid w:val="003F5649"/>
    <w:rsid w:val="003F5D10"/>
    <w:rsid w:val="003F6402"/>
    <w:rsid w:val="003F6676"/>
    <w:rsid w:val="003F7075"/>
    <w:rsid w:val="003F70C1"/>
    <w:rsid w:val="003F7E76"/>
    <w:rsid w:val="0040022F"/>
    <w:rsid w:val="00400FCB"/>
    <w:rsid w:val="004011D2"/>
    <w:rsid w:val="004019C3"/>
    <w:rsid w:val="0040239B"/>
    <w:rsid w:val="004024BC"/>
    <w:rsid w:val="0040279A"/>
    <w:rsid w:val="0040291D"/>
    <w:rsid w:val="0040344D"/>
    <w:rsid w:val="004038E2"/>
    <w:rsid w:val="00403CAC"/>
    <w:rsid w:val="00404184"/>
    <w:rsid w:val="00404505"/>
    <w:rsid w:val="00404ADF"/>
    <w:rsid w:val="00404E12"/>
    <w:rsid w:val="00405DD0"/>
    <w:rsid w:val="004062E8"/>
    <w:rsid w:val="004069BF"/>
    <w:rsid w:val="00407DBB"/>
    <w:rsid w:val="0041027D"/>
    <w:rsid w:val="00410634"/>
    <w:rsid w:val="00410CAF"/>
    <w:rsid w:val="00411AFB"/>
    <w:rsid w:val="00412ECD"/>
    <w:rsid w:val="00413055"/>
    <w:rsid w:val="00413C2D"/>
    <w:rsid w:val="004141BC"/>
    <w:rsid w:val="004150AF"/>
    <w:rsid w:val="0041633B"/>
    <w:rsid w:val="00417D49"/>
    <w:rsid w:val="00417EA6"/>
    <w:rsid w:val="00417EB7"/>
    <w:rsid w:val="00420236"/>
    <w:rsid w:val="00420D84"/>
    <w:rsid w:val="004212BF"/>
    <w:rsid w:val="00421490"/>
    <w:rsid w:val="00421F82"/>
    <w:rsid w:val="00422E21"/>
    <w:rsid w:val="004234CD"/>
    <w:rsid w:val="004238FA"/>
    <w:rsid w:val="00423A8C"/>
    <w:rsid w:val="004244F3"/>
    <w:rsid w:val="00424BAD"/>
    <w:rsid w:val="00425512"/>
    <w:rsid w:val="00425524"/>
    <w:rsid w:val="00425872"/>
    <w:rsid w:val="004259C3"/>
    <w:rsid w:val="00425E7C"/>
    <w:rsid w:val="00426EB4"/>
    <w:rsid w:val="0042704B"/>
    <w:rsid w:val="00427E6F"/>
    <w:rsid w:val="00430339"/>
    <w:rsid w:val="00430845"/>
    <w:rsid w:val="004309FD"/>
    <w:rsid w:val="00431BC5"/>
    <w:rsid w:val="004320BF"/>
    <w:rsid w:val="00432BB9"/>
    <w:rsid w:val="00432F05"/>
    <w:rsid w:val="0043313D"/>
    <w:rsid w:val="00434A79"/>
    <w:rsid w:val="00434BA6"/>
    <w:rsid w:val="0043507C"/>
    <w:rsid w:val="004350BE"/>
    <w:rsid w:val="004352F1"/>
    <w:rsid w:val="004357D2"/>
    <w:rsid w:val="00435B2E"/>
    <w:rsid w:val="00435D76"/>
    <w:rsid w:val="00435E76"/>
    <w:rsid w:val="004366B6"/>
    <w:rsid w:val="004366F5"/>
    <w:rsid w:val="00437F20"/>
    <w:rsid w:val="004400B7"/>
    <w:rsid w:val="004409CC"/>
    <w:rsid w:val="004427D3"/>
    <w:rsid w:val="00443A37"/>
    <w:rsid w:val="00443AF9"/>
    <w:rsid w:val="0044422F"/>
    <w:rsid w:val="00444F74"/>
    <w:rsid w:val="00445319"/>
    <w:rsid w:val="00445E7A"/>
    <w:rsid w:val="004463B4"/>
    <w:rsid w:val="00446562"/>
    <w:rsid w:val="00446D60"/>
    <w:rsid w:val="00447858"/>
    <w:rsid w:val="00447CC9"/>
    <w:rsid w:val="004529AA"/>
    <w:rsid w:val="00452EA0"/>
    <w:rsid w:val="0045319F"/>
    <w:rsid w:val="004536B1"/>
    <w:rsid w:val="004545EF"/>
    <w:rsid w:val="0045479C"/>
    <w:rsid w:val="00454CDC"/>
    <w:rsid w:val="004558CB"/>
    <w:rsid w:val="00455B17"/>
    <w:rsid w:val="004560B7"/>
    <w:rsid w:val="00456260"/>
    <w:rsid w:val="0045667E"/>
    <w:rsid w:val="00456A16"/>
    <w:rsid w:val="00456E5C"/>
    <w:rsid w:val="0045797C"/>
    <w:rsid w:val="004601D6"/>
    <w:rsid w:val="00460BF3"/>
    <w:rsid w:val="00461D98"/>
    <w:rsid w:val="00461DFC"/>
    <w:rsid w:val="00461E35"/>
    <w:rsid w:val="00461E98"/>
    <w:rsid w:val="0046233D"/>
    <w:rsid w:val="00462A33"/>
    <w:rsid w:val="00462E9F"/>
    <w:rsid w:val="004637B6"/>
    <w:rsid w:val="00464747"/>
    <w:rsid w:val="00464D06"/>
    <w:rsid w:val="00464D43"/>
    <w:rsid w:val="00464E7E"/>
    <w:rsid w:val="00470A65"/>
    <w:rsid w:val="00470F76"/>
    <w:rsid w:val="00471007"/>
    <w:rsid w:val="00471417"/>
    <w:rsid w:val="004716BB"/>
    <w:rsid w:val="00471923"/>
    <w:rsid w:val="00471DFE"/>
    <w:rsid w:val="00471FD8"/>
    <w:rsid w:val="00472102"/>
    <w:rsid w:val="004746D4"/>
    <w:rsid w:val="0047480A"/>
    <w:rsid w:val="004751A9"/>
    <w:rsid w:val="00475C19"/>
    <w:rsid w:val="004771FC"/>
    <w:rsid w:val="00480497"/>
    <w:rsid w:val="00480DA1"/>
    <w:rsid w:val="00480E9B"/>
    <w:rsid w:val="0048157F"/>
    <w:rsid w:val="00481F34"/>
    <w:rsid w:val="00482AE3"/>
    <w:rsid w:val="004838E5"/>
    <w:rsid w:val="004842AF"/>
    <w:rsid w:val="004845D6"/>
    <w:rsid w:val="00485E96"/>
    <w:rsid w:val="00486017"/>
    <w:rsid w:val="0048665F"/>
    <w:rsid w:val="00487D28"/>
    <w:rsid w:val="00491006"/>
    <w:rsid w:val="004913BF"/>
    <w:rsid w:val="00491716"/>
    <w:rsid w:val="004919BE"/>
    <w:rsid w:val="00491DCC"/>
    <w:rsid w:val="0049235E"/>
    <w:rsid w:val="004929C4"/>
    <w:rsid w:val="00493428"/>
    <w:rsid w:val="0049365C"/>
    <w:rsid w:val="00494152"/>
    <w:rsid w:val="004941C2"/>
    <w:rsid w:val="004947D2"/>
    <w:rsid w:val="004958EA"/>
    <w:rsid w:val="004960DE"/>
    <w:rsid w:val="00496F2F"/>
    <w:rsid w:val="004972FB"/>
    <w:rsid w:val="004974DA"/>
    <w:rsid w:val="004A06AF"/>
    <w:rsid w:val="004A39DF"/>
    <w:rsid w:val="004A445F"/>
    <w:rsid w:val="004A52C3"/>
    <w:rsid w:val="004A60D8"/>
    <w:rsid w:val="004A6A06"/>
    <w:rsid w:val="004A7A9A"/>
    <w:rsid w:val="004B16EF"/>
    <w:rsid w:val="004B2284"/>
    <w:rsid w:val="004B288B"/>
    <w:rsid w:val="004B2AA0"/>
    <w:rsid w:val="004B3E02"/>
    <w:rsid w:val="004B3FB8"/>
    <w:rsid w:val="004B4D9C"/>
    <w:rsid w:val="004B5452"/>
    <w:rsid w:val="004B5D65"/>
    <w:rsid w:val="004B69A5"/>
    <w:rsid w:val="004B7058"/>
    <w:rsid w:val="004B71DF"/>
    <w:rsid w:val="004C0937"/>
    <w:rsid w:val="004C0C2B"/>
    <w:rsid w:val="004C20CE"/>
    <w:rsid w:val="004C4388"/>
    <w:rsid w:val="004C43CA"/>
    <w:rsid w:val="004C47FA"/>
    <w:rsid w:val="004C486B"/>
    <w:rsid w:val="004C5888"/>
    <w:rsid w:val="004C5B52"/>
    <w:rsid w:val="004C6136"/>
    <w:rsid w:val="004C631E"/>
    <w:rsid w:val="004C68CA"/>
    <w:rsid w:val="004C6CE5"/>
    <w:rsid w:val="004C707C"/>
    <w:rsid w:val="004C722E"/>
    <w:rsid w:val="004D0A9A"/>
    <w:rsid w:val="004D1639"/>
    <w:rsid w:val="004D18D4"/>
    <w:rsid w:val="004D1D92"/>
    <w:rsid w:val="004D3841"/>
    <w:rsid w:val="004D3A7B"/>
    <w:rsid w:val="004D3EAE"/>
    <w:rsid w:val="004D4299"/>
    <w:rsid w:val="004D4CE0"/>
    <w:rsid w:val="004D5936"/>
    <w:rsid w:val="004D7DD9"/>
    <w:rsid w:val="004E068E"/>
    <w:rsid w:val="004E1863"/>
    <w:rsid w:val="004E2C63"/>
    <w:rsid w:val="004E3605"/>
    <w:rsid w:val="004E3F54"/>
    <w:rsid w:val="004E435A"/>
    <w:rsid w:val="004E67FE"/>
    <w:rsid w:val="004E7996"/>
    <w:rsid w:val="004E7C5D"/>
    <w:rsid w:val="004E7EA0"/>
    <w:rsid w:val="004E7FA9"/>
    <w:rsid w:val="004F0C6D"/>
    <w:rsid w:val="004F1125"/>
    <w:rsid w:val="004F11D5"/>
    <w:rsid w:val="004F2C2C"/>
    <w:rsid w:val="004F3C1E"/>
    <w:rsid w:val="004F470D"/>
    <w:rsid w:val="004F556A"/>
    <w:rsid w:val="004F580B"/>
    <w:rsid w:val="004F5FAF"/>
    <w:rsid w:val="004F6E91"/>
    <w:rsid w:val="004F765B"/>
    <w:rsid w:val="00500A1C"/>
    <w:rsid w:val="00500CCE"/>
    <w:rsid w:val="00501B8F"/>
    <w:rsid w:val="0050245C"/>
    <w:rsid w:val="00502951"/>
    <w:rsid w:val="00503204"/>
    <w:rsid w:val="00503B10"/>
    <w:rsid w:val="00503D81"/>
    <w:rsid w:val="005045F4"/>
    <w:rsid w:val="00504CF5"/>
    <w:rsid w:val="00504F94"/>
    <w:rsid w:val="00505774"/>
    <w:rsid w:val="005065B4"/>
    <w:rsid w:val="0050697B"/>
    <w:rsid w:val="00507E72"/>
    <w:rsid w:val="00510364"/>
    <w:rsid w:val="0051081F"/>
    <w:rsid w:val="00511A0F"/>
    <w:rsid w:val="005132FA"/>
    <w:rsid w:val="00513516"/>
    <w:rsid w:val="00513A80"/>
    <w:rsid w:val="00513F45"/>
    <w:rsid w:val="00515654"/>
    <w:rsid w:val="00515749"/>
    <w:rsid w:val="0051578E"/>
    <w:rsid w:val="00515E47"/>
    <w:rsid w:val="005166BF"/>
    <w:rsid w:val="005168A0"/>
    <w:rsid w:val="00517058"/>
    <w:rsid w:val="0051724A"/>
    <w:rsid w:val="00520C3E"/>
    <w:rsid w:val="00520D25"/>
    <w:rsid w:val="005215F1"/>
    <w:rsid w:val="00522780"/>
    <w:rsid w:val="00523320"/>
    <w:rsid w:val="00524A08"/>
    <w:rsid w:val="005252CA"/>
    <w:rsid w:val="00525360"/>
    <w:rsid w:val="00525FA1"/>
    <w:rsid w:val="005261A4"/>
    <w:rsid w:val="0052759F"/>
    <w:rsid w:val="00530ED2"/>
    <w:rsid w:val="00531F50"/>
    <w:rsid w:val="005326EC"/>
    <w:rsid w:val="0053270F"/>
    <w:rsid w:val="00534F49"/>
    <w:rsid w:val="00535DA3"/>
    <w:rsid w:val="00536598"/>
    <w:rsid w:val="005367B7"/>
    <w:rsid w:val="0053741E"/>
    <w:rsid w:val="0053744B"/>
    <w:rsid w:val="0054072D"/>
    <w:rsid w:val="00540734"/>
    <w:rsid w:val="00540B55"/>
    <w:rsid w:val="005412DB"/>
    <w:rsid w:val="00541E62"/>
    <w:rsid w:val="00543EFC"/>
    <w:rsid w:val="005453F9"/>
    <w:rsid w:val="00545596"/>
    <w:rsid w:val="005457FA"/>
    <w:rsid w:val="0054626F"/>
    <w:rsid w:val="0054650E"/>
    <w:rsid w:val="00546718"/>
    <w:rsid w:val="00546A51"/>
    <w:rsid w:val="00547109"/>
    <w:rsid w:val="00547C29"/>
    <w:rsid w:val="00550217"/>
    <w:rsid w:val="00550EC8"/>
    <w:rsid w:val="00550FA8"/>
    <w:rsid w:val="00551CD2"/>
    <w:rsid w:val="00552240"/>
    <w:rsid w:val="005524A5"/>
    <w:rsid w:val="005525C8"/>
    <w:rsid w:val="005547F1"/>
    <w:rsid w:val="0055555A"/>
    <w:rsid w:val="005569B9"/>
    <w:rsid w:val="00556D49"/>
    <w:rsid w:val="005571A2"/>
    <w:rsid w:val="005576FE"/>
    <w:rsid w:val="005577EE"/>
    <w:rsid w:val="00557827"/>
    <w:rsid w:val="00560192"/>
    <w:rsid w:val="0056024C"/>
    <w:rsid w:val="005604F3"/>
    <w:rsid w:val="00562268"/>
    <w:rsid w:val="00562943"/>
    <w:rsid w:val="00563ECC"/>
    <w:rsid w:val="0056461B"/>
    <w:rsid w:val="005652F3"/>
    <w:rsid w:val="005664DF"/>
    <w:rsid w:val="00567319"/>
    <w:rsid w:val="00567513"/>
    <w:rsid w:val="00567A12"/>
    <w:rsid w:val="00567AFA"/>
    <w:rsid w:val="00567FA0"/>
    <w:rsid w:val="00570519"/>
    <w:rsid w:val="00571124"/>
    <w:rsid w:val="005719CB"/>
    <w:rsid w:val="005726DD"/>
    <w:rsid w:val="005739B6"/>
    <w:rsid w:val="00574455"/>
    <w:rsid w:val="00574669"/>
    <w:rsid w:val="00574A59"/>
    <w:rsid w:val="00574AA6"/>
    <w:rsid w:val="00575370"/>
    <w:rsid w:val="00576723"/>
    <w:rsid w:val="00576DF4"/>
    <w:rsid w:val="00576F00"/>
    <w:rsid w:val="005771FF"/>
    <w:rsid w:val="00577417"/>
    <w:rsid w:val="00577FA7"/>
    <w:rsid w:val="00581CAD"/>
    <w:rsid w:val="005826F1"/>
    <w:rsid w:val="0058436D"/>
    <w:rsid w:val="00585857"/>
    <w:rsid w:val="00586325"/>
    <w:rsid w:val="005876F3"/>
    <w:rsid w:val="00587743"/>
    <w:rsid w:val="00591641"/>
    <w:rsid w:val="0059193A"/>
    <w:rsid w:val="00591B1A"/>
    <w:rsid w:val="00591C19"/>
    <w:rsid w:val="0059226C"/>
    <w:rsid w:val="00592D18"/>
    <w:rsid w:val="00593878"/>
    <w:rsid w:val="00593D74"/>
    <w:rsid w:val="00593F5B"/>
    <w:rsid w:val="00596ECC"/>
    <w:rsid w:val="005974FE"/>
    <w:rsid w:val="005A05FC"/>
    <w:rsid w:val="005A07F6"/>
    <w:rsid w:val="005A0FB7"/>
    <w:rsid w:val="005A1537"/>
    <w:rsid w:val="005A172C"/>
    <w:rsid w:val="005A1D02"/>
    <w:rsid w:val="005A2A7D"/>
    <w:rsid w:val="005A2F6E"/>
    <w:rsid w:val="005A351B"/>
    <w:rsid w:val="005A3BCD"/>
    <w:rsid w:val="005A553B"/>
    <w:rsid w:val="005A679C"/>
    <w:rsid w:val="005A70A0"/>
    <w:rsid w:val="005A7950"/>
    <w:rsid w:val="005B0176"/>
    <w:rsid w:val="005B05CF"/>
    <w:rsid w:val="005B1AE6"/>
    <w:rsid w:val="005B2A55"/>
    <w:rsid w:val="005B375C"/>
    <w:rsid w:val="005B3A49"/>
    <w:rsid w:val="005B4A79"/>
    <w:rsid w:val="005B57F7"/>
    <w:rsid w:val="005B59AA"/>
    <w:rsid w:val="005B5E02"/>
    <w:rsid w:val="005B62E8"/>
    <w:rsid w:val="005B7306"/>
    <w:rsid w:val="005C0A70"/>
    <w:rsid w:val="005C115A"/>
    <w:rsid w:val="005C1BE3"/>
    <w:rsid w:val="005C3F11"/>
    <w:rsid w:val="005C410A"/>
    <w:rsid w:val="005C417F"/>
    <w:rsid w:val="005C4458"/>
    <w:rsid w:val="005C4A30"/>
    <w:rsid w:val="005C4AAF"/>
    <w:rsid w:val="005C4ABA"/>
    <w:rsid w:val="005C4F9C"/>
    <w:rsid w:val="005C564E"/>
    <w:rsid w:val="005C5994"/>
    <w:rsid w:val="005C6F57"/>
    <w:rsid w:val="005C7A9B"/>
    <w:rsid w:val="005C7B72"/>
    <w:rsid w:val="005C7E02"/>
    <w:rsid w:val="005D0102"/>
    <w:rsid w:val="005D056E"/>
    <w:rsid w:val="005D07F5"/>
    <w:rsid w:val="005D0BA7"/>
    <w:rsid w:val="005D0FDF"/>
    <w:rsid w:val="005D1022"/>
    <w:rsid w:val="005D1174"/>
    <w:rsid w:val="005D1B58"/>
    <w:rsid w:val="005D1D3E"/>
    <w:rsid w:val="005D1F58"/>
    <w:rsid w:val="005D27D5"/>
    <w:rsid w:val="005D2B4F"/>
    <w:rsid w:val="005D2BF5"/>
    <w:rsid w:val="005D2E1C"/>
    <w:rsid w:val="005D33B0"/>
    <w:rsid w:val="005D361A"/>
    <w:rsid w:val="005D4EBC"/>
    <w:rsid w:val="005D5985"/>
    <w:rsid w:val="005D5EC0"/>
    <w:rsid w:val="005D5F69"/>
    <w:rsid w:val="005D68EC"/>
    <w:rsid w:val="005D6B31"/>
    <w:rsid w:val="005E13DB"/>
    <w:rsid w:val="005E2186"/>
    <w:rsid w:val="005E2838"/>
    <w:rsid w:val="005E2C9C"/>
    <w:rsid w:val="005E3881"/>
    <w:rsid w:val="005E3C56"/>
    <w:rsid w:val="005E4441"/>
    <w:rsid w:val="005E5452"/>
    <w:rsid w:val="005E6081"/>
    <w:rsid w:val="005E60A5"/>
    <w:rsid w:val="005E68F9"/>
    <w:rsid w:val="005E7146"/>
    <w:rsid w:val="005E71F4"/>
    <w:rsid w:val="005E7370"/>
    <w:rsid w:val="005E74C1"/>
    <w:rsid w:val="005E7F63"/>
    <w:rsid w:val="005E7FE4"/>
    <w:rsid w:val="005F0DFE"/>
    <w:rsid w:val="005F219A"/>
    <w:rsid w:val="005F3378"/>
    <w:rsid w:val="005F354A"/>
    <w:rsid w:val="005F376C"/>
    <w:rsid w:val="005F38A7"/>
    <w:rsid w:val="005F4148"/>
    <w:rsid w:val="005F4B96"/>
    <w:rsid w:val="005F6835"/>
    <w:rsid w:val="005F6C81"/>
    <w:rsid w:val="005F72F5"/>
    <w:rsid w:val="005F7489"/>
    <w:rsid w:val="00600AF9"/>
    <w:rsid w:val="00600C69"/>
    <w:rsid w:val="00600D7F"/>
    <w:rsid w:val="006013E1"/>
    <w:rsid w:val="006019FC"/>
    <w:rsid w:val="00602274"/>
    <w:rsid w:val="00603C02"/>
    <w:rsid w:val="0060447D"/>
    <w:rsid w:val="006045FF"/>
    <w:rsid w:val="006053FE"/>
    <w:rsid w:val="00605D19"/>
    <w:rsid w:val="00606464"/>
    <w:rsid w:val="00606467"/>
    <w:rsid w:val="00606AC6"/>
    <w:rsid w:val="00607876"/>
    <w:rsid w:val="00610013"/>
    <w:rsid w:val="0061010A"/>
    <w:rsid w:val="006105A8"/>
    <w:rsid w:val="00610A3A"/>
    <w:rsid w:val="00611CD5"/>
    <w:rsid w:val="006124C9"/>
    <w:rsid w:val="006137EA"/>
    <w:rsid w:val="00613C46"/>
    <w:rsid w:val="006144E2"/>
    <w:rsid w:val="00615469"/>
    <w:rsid w:val="00615569"/>
    <w:rsid w:val="0061620A"/>
    <w:rsid w:val="0061666B"/>
    <w:rsid w:val="00616A5E"/>
    <w:rsid w:val="00616F11"/>
    <w:rsid w:val="00617CEC"/>
    <w:rsid w:val="006207A7"/>
    <w:rsid w:val="00620D87"/>
    <w:rsid w:val="00621860"/>
    <w:rsid w:val="00621F9C"/>
    <w:rsid w:val="006220EB"/>
    <w:rsid w:val="00622653"/>
    <w:rsid w:val="006235DE"/>
    <w:rsid w:val="00623BB7"/>
    <w:rsid w:val="00624147"/>
    <w:rsid w:val="00624967"/>
    <w:rsid w:val="00627096"/>
    <w:rsid w:val="00627137"/>
    <w:rsid w:val="00630A1A"/>
    <w:rsid w:val="006317F8"/>
    <w:rsid w:val="00631D12"/>
    <w:rsid w:val="00632478"/>
    <w:rsid w:val="00632DE0"/>
    <w:rsid w:val="00634824"/>
    <w:rsid w:val="006354D7"/>
    <w:rsid w:val="00635E67"/>
    <w:rsid w:val="00636D38"/>
    <w:rsid w:val="00636E3D"/>
    <w:rsid w:val="00640287"/>
    <w:rsid w:val="006405A7"/>
    <w:rsid w:val="00640667"/>
    <w:rsid w:val="00642DEF"/>
    <w:rsid w:val="00643198"/>
    <w:rsid w:val="0064333C"/>
    <w:rsid w:val="00643E31"/>
    <w:rsid w:val="006444A5"/>
    <w:rsid w:val="00645BAE"/>
    <w:rsid w:val="00645FEC"/>
    <w:rsid w:val="00647744"/>
    <w:rsid w:val="0064779D"/>
    <w:rsid w:val="00647919"/>
    <w:rsid w:val="00647BFB"/>
    <w:rsid w:val="006513EE"/>
    <w:rsid w:val="00651901"/>
    <w:rsid w:val="00652B07"/>
    <w:rsid w:val="0065332B"/>
    <w:rsid w:val="00653610"/>
    <w:rsid w:val="00653C38"/>
    <w:rsid w:val="006540A2"/>
    <w:rsid w:val="006550D7"/>
    <w:rsid w:val="00655AE4"/>
    <w:rsid w:val="00655F86"/>
    <w:rsid w:val="00656871"/>
    <w:rsid w:val="00657CC3"/>
    <w:rsid w:val="00657F39"/>
    <w:rsid w:val="00660B71"/>
    <w:rsid w:val="006614D3"/>
    <w:rsid w:val="00662149"/>
    <w:rsid w:val="0066342B"/>
    <w:rsid w:val="006639C7"/>
    <w:rsid w:val="00663E82"/>
    <w:rsid w:val="00663FD3"/>
    <w:rsid w:val="00664E92"/>
    <w:rsid w:val="006652B4"/>
    <w:rsid w:val="00665910"/>
    <w:rsid w:val="00665C65"/>
    <w:rsid w:val="00666053"/>
    <w:rsid w:val="006660DA"/>
    <w:rsid w:val="00666231"/>
    <w:rsid w:val="00666F75"/>
    <w:rsid w:val="00670908"/>
    <w:rsid w:val="00670E01"/>
    <w:rsid w:val="0067192D"/>
    <w:rsid w:val="00671AF7"/>
    <w:rsid w:val="00671D14"/>
    <w:rsid w:val="00671D30"/>
    <w:rsid w:val="00672C9E"/>
    <w:rsid w:val="006738F3"/>
    <w:rsid w:val="00674513"/>
    <w:rsid w:val="00676625"/>
    <w:rsid w:val="00676A39"/>
    <w:rsid w:val="0067760C"/>
    <w:rsid w:val="00677D1D"/>
    <w:rsid w:val="00677E47"/>
    <w:rsid w:val="0068107E"/>
    <w:rsid w:val="00683C4E"/>
    <w:rsid w:val="0068519C"/>
    <w:rsid w:val="00685D34"/>
    <w:rsid w:val="00686E24"/>
    <w:rsid w:val="00687075"/>
    <w:rsid w:val="00691959"/>
    <w:rsid w:val="00692B69"/>
    <w:rsid w:val="00693755"/>
    <w:rsid w:val="00693BC4"/>
    <w:rsid w:val="00693EA8"/>
    <w:rsid w:val="00695FBD"/>
    <w:rsid w:val="00696261"/>
    <w:rsid w:val="006A0317"/>
    <w:rsid w:val="006A0810"/>
    <w:rsid w:val="006A0FC1"/>
    <w:rsid w:val="006A11F3"/>
    <w:rsid w:val="006A1E57"/>
    <w:rsid w:val="006A29E8"/>
    <w:rsid w:val="006A2F85"/>
    <w:rsid w:val="006A3EB5"/>
    <w:rsid w:val="006A58D0"/>
    <w:rsid w:val="006A5CC2"/>
    <w:rsid w:val="006A61AD"/>
    <w:rsid w:val="006A62AB"/>
    <w:rsid w:val="006A714C"/>
    <w:rsid w:val="006A7486"/>
    <w:rsid w:val="006B0CA2"/>
    <w:rsid w:val="006B0E2B"/>
    <w:rsid w:val="006B12E3"/>
    <w:rsid w:val="006B186B"/>
    <w:rsid w:val="006B1DE2"/>
    <w:rsid w:val="006B25A9"/>
    <w:rsid w:val="006B36CF"/>
    <w:rsid w:val="006B3BA1"/>
    <w:rsid w:val="006B46C3"/>
    <w:rsid w:val="006B54CF"/>
    <w:rsid w:val="006B62A4"/>
    <w:rsid w:val="006B6751"/>
    <w:rsid w:val="006B6975"/>
    <w:rsid w:val="006B6D95"/>
    <w:rsid w:val="006B6EBA"/>
    <w:rsid w:val="006B73C7"/>
    <w:rsid w:val="006B7AF1"/>
    <w:rsid w:val="006C04B8"/>
    <w:rsid w:val="006C06D2"/>
    <w:rsid w:val="006C10C7"/>
    <w:rsid w:val="006C4259"/>
    <w:rsid w:val="006C44A0"/>
    <w:rsid w:val="006C4AF6"/>
    <w:rsid w:val="006C5575"/>
    <w:rsid w:val="006C5C9F"/>
    <w:rsid w:val="006C6DCF"/>
    <w:rsid w:val="006C6FE8"/>
    <w:rsid w:val="006C716D"/>
    <w:rsid w:val="006C7703"/>
    <w:rsid w:val="006D14BF"/>
    <w:rsid w:val="006D1F7E"/>
    <w:rsid w:val="006D3052"/>
    <w:rsid w:val="006D3E87"/>
    <w:rsid w:val="006D55D2"/>
    <w:rsid w:val="006D6105"/>
    <w:rsid w:val="006D6988"/>
    <w:rsid w:val="006D6E5D"/>
    <w:rsid w:val="006D7647"/>
    <w:rsid w:val="006D77F8"/>
    <w:rsid w:val="006D7AB3"/>
    <w:rsid w:val="006E0A79"/>
    <w:rsid w:val="006E19CB"/>
    <w:rsid w:val="006E1B14"/>
    <w:rsid w:val="006E1CFE"/>
    <w:rsid w:val="006E1FF4"/>
    <w:rsid w:val="006E2658"/>
    <w:rsid w:val="006E2BCF"/>
    <w:rsid w:val="006E44CB"/>
    <w:rsid w:val="006E4834"/>
    <w:rsid w:val="006E55EF"/>
    <w:rsid w:val="006E61CC"/>
    <w:rsid w:val="006E6ECB"/>
    <w:rsid w:val="006F0102"/>
    <w:rsid w:val="006F0579"/>
    <w:rsid w:val="006F05FE"/>
    <w:rsid w:val="006F081A"/>
    <w:rsid w:val="006F0A4C"/>
    <w:rsid w:val="006F0CD3"/>
    <w:rsid w:val="006F0E61"/>
    <w:rsid w:val="006F3E7F"/>
    <w:rsid w:val="006F412C"/>
    <w:rsid w:val="006F42DD"/>
    <w:rsid w:val="006F4AA9"/>
    <w:rsid w:val="006F5646"/>
    <w:rsid w:val="006F56AF"/>
    <w:rsid w:val="006F5BA4"/>
    <w:rsid w:val="006F7410"/>
    <w:rsid w:val="006F7565"/>
    <w:rsid w:val="006F77D0"/>
    <w:rsid w:val="0070076F"/>
    <w:rsid w:val="00700FA2"/>
    <w:rsid w:val="00701A51"/>
    <w:rsid w:val="00702DAD"/>
    <w:rsid w:val="00703024"/>
    <w:rsid w:val="007033CD"/>
    <w:rsid w:val="00705D66"/>
    <w:rsid w:val="00706169"/>
    <w:rsid w:val="007067B8"/>
    <w:rsid w:val="00710DAA"/>
    <w:rsid w:val="007110ED"/>
    <w:rsid w:val="00711962"/>
    <w:rsid w:val="00711B75"/>
    <w:rsid w:val="00712301"/>
    <w:rsid w:val="0071248D"/>
    <w:rsid w:val="00713292"/>
    <w:rsid w:val="007132CF"/>
    <w:rsid w:val="00715677"/>
    <w:rsid w:val="00715D6D"/>
    <w:rsid w:val="00716137"/>
    <w:rsid w:val="00716E66"/>
    <w:rsid w:val="00717F1C"/>
    <w:rsid w:val="00717FB3"/>
    <w:rsid w:val="00720345"/>
    <w:rsid w:val="007207B8"/>
    <w:rsid w:val="00721148"/>
    <w:rsid w:val="007235B7"/>
    <w:rsid w:val="00723FA3"/>
    <w:rsid w:val="0072646F"/>
    <w:rsid w:val="00726C82"/>
    <w:rsid w:val="00727AEE"/>
    <w:rsid w:val="00730A9A"/>
    <w:rsid w:val="0073232E"/>
    <w:rsid w:val="00732571"/>
    <w:rsid w:val="0073426D"/>
    <w:rsid w:val="00734D69"/>
    <w:rsid w:val="00734FD7"/>
    <w:rsid w:val="00735297"/>
    <w:rsid w:val="007353F6"/>
    <w:rsid w:val="007356FB"/>
    <w:rsid w:val="007366DA"/>
    <w:rsid w:val="00737385"/>
    <w:rsid w:val="0073785D"/>
    <w:rsid w:val="0074118A"/>
    <w:rsid w:val="007411BC"/>
    <w:rsid w:val="00742145"/>
    <w:rsid w:val="007432C7"/>
    <w:rsid w:val="007434BA"/>
    <w:rsid w:val="007441F7"/>
    <w:rsid w:val="00744DEE"/>
    <w:rsid w:val="00747FF9"/>
    <w:rsid w:val="0075035A"/>
    <w:rsid w:val="007504B3"/>
    <w:rsid w:val="007505FF"/>
    <w:rsid w:val="00750D10"/>
    <w:rsid w:val="007510C2"/>
    <w:rsid w:val="0075196C"/>
    <w:rsid w:val="0075269D"/>
    <w:rsid w:val="007532A4"/>
    <w:rsid w:val="00753A19"/>
    <w:rsid w:val="007543C7"/>
    <w:rsid w:val="00754496"/>
    <w:rsid w:val="00755F72"/>
    <w:rsid w:val="007562F3"/>
    <w:rsid w:val="007577D0"/>
    <w:rsid w:val="00757CBC"/>
    <w:rsid w:val="00760368"/>
    <w:rsid w:val="007609BA"/>
    <w:rsid w:val="007609D5"/>
    <w:rsid w:val="00760C48"/>
    <w:rsid w:val="00761049"/>
    <w:rsid w:val="007617E3"/>
    <w:rsid w:val="007618CB"/>
    <w:rsid w:val="00761ACE"/>
    <w:rsid w:val="007621B1"/>
    <w:rsid w:val="0076249E"/>
    <w:rsid w:val="0076256D"/>
    <w:rsid w:val="00762AC4"/>
    <w:rsid w:val="00765AA6"/>
    <w:rsid w:val="00766EB4"/>
    <w:rsid w:val="00766F4F"/>
    <w:rsid w:val="00770538"/>
    <w:rsid w:val="00771599"/>
    <w:rsid w:val="00771DD2"/>
    <w:rsid w:val="00772253"/>
    <w:rsid w:val="007736FD"/>
    <w:rsid w:val="00773E97"/>
    <w:rsid w:val="00774765"/>
    <w:rsid w:val="00774B7B"/>
    <w:rsid w:val="00774D8F"/>
    <w:rsid w:val="00774E34"/>
    <w:rsid w:val="00774E7D"/>
    <w:rsid w:val="00775568"/>
    <w:rsid w:val="007756CA"/>
    <w:rsid w:val="00775F0B"/>
    <w:rsid w:val="00776955"/>
    <w:rsid w:val="00780455"/>
    <w:rsid w:val="00780515"/>
    <w:rsid w:val="00780635"/>
    <w:rsid w:val="007806C0"/>
    <w:rsid w:val="00781EBB"/>
    <w:rsid w:val="00781F1C"/>
    <w:rsid w:val="0078239D"/>
    <w:rsid w:val="007826DD"/>
    <w:rsid w:val="0078277C"/>
    <w:rsid w:val="007830D3"/>
    <w:rsid w:val="007830F1"/>
    <w:rsid w:val="0078315A"/>
    <w:rsid w:val="00783842"/>
    <w:rsid w:val="00785025"/>
    <w:rsid w:val="007850AC"/>
    <w:rsid w:val="0078531F"/>
    <w:rsid w:val="00785A60"/>
    <w:rsid w:val="0078604D"/>
    <w:rsid w:val="00786AD9"/>
    <w:rsid w:val="00787A55"/>
    <w:rsid w:val="00790569"/>
    <w:rsid w:val="007915B4"/>
    <w:rsid w:val="00792D2A"/>
    <w:rsid w:val="00793B4E"/>
    <w:rsid w:val="007942C4"/>
    <w:rsid w:val="007944CF"/>
    <w:rsid w:val="00794C83"/>
    <w:rsid w:val="0079503E"/>
    <w:rsid w:val="007958C6"/>
    <w:rsid w:val="007970A1"/>
    <w:rsid w:val="00797511"/>
    <w:rsid w:val="007A2AB2"/>
    <w:rsid w:val="007A33A7"/>
    <w:rsid w:val="007A34C2"/>
    <w:rsid w:val="007A40B2"/>
    <w:rsid w:val="007A440A"/>
    <w:rsid w:val="007A49D3"/>
    <w:rsid w:val="007A4A32"/>
    <w:rsid w:val="007A56EA"/>
    <w:rsid w:val="007A5734"/>
    <w:rsid w:val="007A68BA"/>
    <w:rsid w:val="007A6F68"/>
    <w:rsid w:val="007A7213"/>
    <w:rsid w:val="007A7D80"/>
    <w:rsid w:val="007B0529"/>
    <w:rsid w:val="007B1009"/>
    <w:rsid w:val="007B133C"/>
    <w:rsid w:val="007B1D2B"/>
    <w:rsid w:val="007B2774"/>
    <w:rsid w:val="007B28C4"/>
    <w:rsid w:val="007B3B97"/>
    <w:rsid w:val="007B521E"/>
    <w:rsid w:val="007B5F0F"/>
    <w:rsid w:val="007B7FF3"/>
    <w:rsid w:val="007C04A5"/>
    <w:rsid w:val="007C0A72"/>
    <w:rsid w:val="007C109B"/>
    <w:rsid w:val="007C11A0"/>
    <w:rsid w:val="007C1778"/>
    <w:rsid w:val="007C29F0"/>
    <w:rsid w:val="007C2A0E"/>
    <w:rsid w:val="007C2E99"/>
    <w:rsid w:val="007C416A"/>
    <w:rsid w:val="007C46A8"/>
    <w:rsid w:val="007C4E60"/>
    <w:rsid w:val="007C5F4D"/>
    <w:rsid w:val="007C64DE"/>
    <w:rsid w:val="007C6B93"/>
    <w:rsid w:val="007D048F"/>
    <w:rsid w:val="007D1175"/>
    <w:rsid w:val="007D29D5"/>
    <w:rsid w:val="007D4E27"/>
    <w:rsid w:val="007D58CB"/>
    <w:rsid w:val="007D5902"/>
    <w:rsid w:val="007D610E"/>
    <w:rsid w:val="007D691A"/>
    <w:rsid w:val="007D6C49"/>
    <w:rsid w:val="007D6F41"/>
    <w:rsid w:val="007D72F7"/>
    <w:rsid w:val="007D7A45"/>
    <w:rsid w:val="007D7C8A"/>
    <w:rsid w:val="007D7D4A"/>
    <w:rsid w:val="007E0A95"/>
    <w:rsid w:val="007E0CBC"/>
    <w:rsid w:val="007E13FF"/>
    <w:rsid w:val="007E1458"/>
    <w:rsid w:val="007E1573"/>
    <w:rsid w:val="007E2EA0"/>
    <w:rsid w:val="007E331E"/>
    <w:rsid w:val="007E3543"/>
    <w:rsid w:val="007E3906"/>
    <w:rsid w:val="007E3CC7"/>
    <w:rsid w:val="007E4BCC"/>
    <w:rsid w:val="007E54D0"/>
    <w:rsid w:val="007E582D"/>
    <w:rsid w:val="007E5893"/>
    <w:rsid w:val="007E603D"/>
    <w:rsid w:val="007E6538"/>
    <w:rsid w:val="007E6989"/>
    <w:rsid w:val="007E764B"/>
    <w:rsid w:val="007F07EC"/>
    <w:rsid w:val="007F0C6C"/>
    <w:rsid w:val="007F1364"/>
    <w:rsid w:val="007F19F6"/>
    <w:rsid w:val="007F1A88"/>
    <w:rsid w:val="007F1F5D"/>
    <w:rsid w:val="007F327D"/>
    <w:rsid w:val="007F3691"/>
    <w:rsid w:val="007F4E95"/>
    <w:rsid w:val="007F5179"/>
    <w:rsid w:val="007F545D"/>
    <w:rsid w:val="007F5CAC"/>
    <w:rsid w:val="007F6C11"/>
    <w:rsid w:val="0080000B"/>
    <w:rsid w:val="0080159B"/>
    <w:rsid w:val="00804708"/>
    <w:rsid w:val="00804C6D"/>
    <w:rsid w:val="00805A64"/>
    <w:rsid w:val="008067D1"/>
    <w:rsid w:val="0080697C"/>
    <w:rsid w:val="00807076"/>
    <w:rsid w:val="00807936"/>
    <w:rsid w:val="0080797D"/>
    <w:rsid w:val="00807E7D"/>
    <w:rsid w:val="00810052"/>
    <w:rsid w:val="00810C44"/>
    <w:rsid w:val="00810D00"/>
    <w:rsid w:val="00811037"/>
    <w:rsid w:val="008117E8"/>
    <w:rsid w:val="00811980"/>
    <w:rsid w:val="00812301"/>
    <w:rsid w:val="00813D38"/>
    <w:rsid w:val="0081668D"/>
    <w:rsid w:val="00817238"/>
    <w:rsid w:val="00817EB1"/>
    <w:rsid w:val="00821D98"/>
    <w:rsid w:val="00822414"/>
    <w:rsid w:val="00822779"/>
    <w:rsid w:val="00823650"/>
    <w:rsid w:val="00823AE6"/>
    <w:rsid w:val="00824056"/>
    <w:rsid w:val="00824C67"/>
    <w:rsid w:val="00825557"/>
    <w:rsid w:val="008258BB"/>
    <w:rsid w:val="00826A16"/>
    <w:rsid w:val="00826EA1"/>
    <w:rsid w:val="0082778C"/>
    <w:rsid w:val="00827A51"/>
    <w:rsid w:val="00827DB9"/>
    <w:rsid w:val="00830BD7"/>
    <w:rsid w:val="00830E91"/>
    <w:rsid w:val="0083137D"/>
    <w:rsid w:val="008325A9"/>
    <w:rsid w:val="008333C8"/>
    <w:rsid w:val="00833C18"/>
    <w:rsid w:val="00835CD7"/>
    <w:rsid w:val="008367DD"/>
    <w:rsid w:val="00836893"/>
    <w:rsid w:val="0083760F"/>
    <w:rsid w:val="00840EDB"/>
    <w:rsid w:val="00841C9B"/>
    <w:rsid w:val="008422DA"/>
    <w:rsid w:val="00842757"/>
    <w:rsid w:val="008427FD"/>
    <w:rsid w:val="00842ACC"/>
    <w:rsid w:val="008437F9"/>
    <w:rsid w:val="0084393B"/>
    <w:rsid w:val="00844041"/>
    <w:rsid w:val="00844D79"/>
    <w:rsid w:val="00845040"/>
    <w:rsid w:val="00845196"/>
    <w:rsid w:val="00845601"/>
    <w:rsid w:val="00845B7B"/>
    <w:rsid w:val="00846681"/>
    <w:rsid w:val="00847380"/>
    <w:rsid w:val="008474D1"/>
    <w:rsid w:val="00847CA2"/>
    <w:rsid w:val="0085063E"/>
    <w:rsid w:val="00851921"/>
    <w:rsid w:val="0085293B"/>
    <w:rsid w:val="00852C19"/>
    <w:rsid w:val="00852F6E"/>
    <w:rsid w:val="0085343B"/>
    <w:rsid w:val="00853737"/>
    <w:rsid w:val="00853B8E"/>
    <w:rsid w:val="00853D90"/>
    <w:rsid w:val="00853F33"/>
    <w:rsid w:val="0085449D"/>
    <w:rsid w:val="00854A53"/>
    <w:rsid w:val="00854E72"/>
    <w:rsid w:val="00856577"/>
    <w:rsid w:val="00856BFB"/>
    <w:rsid w:val="00856C9C"/>
    <w:rsid w:val="008572A9"/>
    <w:rsid w:val="00857371"/>
    <w:rsid w:val="00857570"/>
    <w:rsid w:val="00857A2E"/>
    <w:rsid w:val="0086001A"/>
    <w:rsid w:val="0086014E"/>
    <w:rsid w:val="00860449"/>
    <w:rsid w:val="008611F2"/>
    <w:rsid w:val="008619F5"/>
    <w:rsid w:val="00862481"/>
    <w:rsid w:val="00864084"/>
    <w:rsid w:val="00864E30"/>
    <w:rsid w:val="00867D71"/>
    <w:rsid w:val="00870FC2"/>
    <w:rsid w:val="00872256"/>
    <w:rsid w:val="008732D5"/>
    <w:rsid w:val="0087335D"/>
    <w:rsid w:val="00874027"/>
    <w:rsid w:val="00875ABC"/>
    <w:rsid w:val="008762A8"/>
    <w:rsid w:val="00876349"/>
    <w:rsid w:val="008772F0"/>
    <w:rsid w:val="008802FC"/>
    <w:rsid w:val="00880810"/>
    <w:rsid w:val="008821DB"/>
    <w:rsid w:val="00882D27"/>
    <w:rsid w:val="008836F9"/>
    <w:rsid w:val="00884197"/>
    <w:rsid w:val="00885763"/>
    <w:rsid w:val="00885796"/>
    <w:rsid w:val="00886925"/>
    <w:rsid w:val="008874E8"/>
    <w:rsid w:val="00887912"/>
    <w:rsid w:val="00887922"/>
    <w:rsid w:val="0089049E"/>
    <w:rsid w:val="00890793"/>
    <w:rsid w:val="00890802"/>
    <w:rsid w:val="008911D1"/>
    <w:rsid w:val="00891DAF"/>
    <w:rsid w:val="00892348"/>
    <w:rsid w:val="00892B30"/>
    <w:rsid w:val="008946FB"/>
    <w:rsid w:val="00894A30"/>
    <w:rsid w:val="00895498"/>
    <w:rsid w:val="00895882"/>
    <w:rsid w:val="00895DD9"/>
    <w:rsid w:val="00895EFE"/>
    <w:rsid w:val="0089708E"/>
    <w:rsid w:val="00897458"/>
    <w:rsid w:val="0089765A"/>
    <w:rsid w:val="008A03DB"/>
    <w:rsid w:val="008A10F2"/>
    <w:rsid w:val="008A1158"/>
    <w:rsid w:val="008A150F"/>
    <w:rsid w:val="008A167A"/>
    <w:rsid w:val="008A16DA"/>
    <w:rsid w:val="008A25FE"/>
    <w:rsid w:val="008A307E"/>
    <w:rsid w:val="008A3AC8"/>
    <w:rsid w:val="008A4172"/>
    <w:rsid w:val="008A513E"/>
    <w:rsid w:val="008A693A"/>
    <w:rsid w:val="008A6FAC"/>
    <w:rsid w:val="008A6FEC"/>
    <w:rsid w:val="008A771A"/>
    <w:rsid w:val="008A7D6C"/>
    <w:rsid w:val="008B0ED8"/>
    <w:rsid w:val="008B10BA"/>
    <w:rsid w:val="008B1632"/>
    <w:rsid w:val="008B1662"/>
    <w:rsid w:val="008B16B1"/>
    <w:rsid w:val="008B196A"/>
    <w:rsid w:val="008B1DDB"/>
    <w:rsid w:val="008B1E9D"/>
    <w:rsid w:val="008B2258"/>
    <w:rsid w:val="008B297D"/>
    <w:rsid w:val="008B31F8"/>
    <w:rsid w:val="008B4519"/>
    <w:rsid w:val="008B4586"/>
    <w:rsid w:val="008B49B8"/>
    <w:rsid w:val="008B4EF8"/>
    <w:rsid w:val="008B6BD8"/>
    <w:rsid w:val="008B785F"/>
    <w:rsid w:val="008B7B13"/>
    <w:rsid w:val="008B7EC4"/>
    <w:rsid w:val="008C0C89"/>
    <w:rsid w:val="008C16A2"/>
    <w:rsid w:val="008C1805"/>
    <w:rsid w:val="008C1D27"/>
    <w:rsid w:val="008C20C0"/>
    <w:rsid w:val="008C2FE7"/>
    <w:rsid w:val="008C30F0"/>
    <w:rsid w:val="008C3983"/>
    <w:rsid w:val="008C4330"/>
    <w:rsid w:val="008C5460"/>
    <w:rsid w:val="008C5DEA"/>
    <w:rsid w:val="008C62CD"/>
    <w:rsid w:val="008C6CB1"/>
    <w:rsid w:val="008C7514"/>
    <w:rsid w:val="008C78FC"/>
    <w:rsid w:val="008C79B4"/>
    <w:rsid w:val="008D0678"/>
    <w:rsid w:val="008D1FC4"/>
    <w:rsid w:val="008D288B"/>
    <w:rsid w:val="008D2A38"/>
    <w:rsid w:val="008D2DFC"/>
    <w:rsid w:val="008D31DF"/>
    <w:rsid w:val="008D33AB"/>
    <w:rsid w:val="008D4A2D"/>
    <w:rsid w:val="008D59D7"/>
    <w:rsid w:val="008D6185"/>
    <w:rsid w:val="008D6515"/>
    <w:rsid w:val="008D767B"/>
    <w:rsid w:val="008D7C4B"/>
    <w:rsid w:val="008D7C52"/>
    <w:rsid w:val="008D7D80"/>
    <w:rsid w:val="008E0D1A"/>
    <w:rsid w:val="008E1A45"/>
    <w:rsid w:val="008E2053"/>
    <w:rsid w:val="008E3CE8"/>
    <w:rsid w:val="008E3CF8"/>
    <w:rsid w:val="008E4004"/>
    <w:rsid w:val="008E4585"/>
    <w:rsid w:val="008E524F"/>
    <w:rsid w:val="008E5368"/>
    <w:rsid w:val="008E6560"/>
    <w:rsid w:val="008E6846"/>
    <w:rsid w:val="008E73D1"/>
    <w:rsid w:val="008E7849"/>
    <w:rsid w:val="008F0863"/>
    <w:rsid w:val="008F4290"/>
    <w:rsid w:val="008F44D7"/>
    <w:rsid w:val="008F57B3"/>
    <w:rsid w:val="008F5D27"/>
    <w:rsid w:val="008F5E0E"/>
    <w:rsid w:val="008F622D"/>
    <w:rsid w:val="008F65CB"/>
    <w:rsid w:val="008F6A29"/>
    <w:rsid w:val="008F752C"/>
    <w:rsid w:val="008F7C42"/>
    <w:rsid w:val="00900664"/>
    <w:rsid w:val="00900ED9"/>
    <w:rsid w:val="00901108"/>
    <w:rsid w:val="00902FDF"/>
    <w:rsid w:val="00903603"/>
    <w:rsid w:val="00904433"/>
    <w:rsid w:val="009056AF"/>
    <w:rsid w:val="00905BFA"/>
    <w:rsid w:val="00906688"/>
    <w:rsid w:val="009076C5"/>
    <w:rsid w:val="00911B0D"/>
    <w:rsid w:val="009128BB"/>
    <w:rsid w:val="009128E5"/>
    <w:rsid w:val="009128ED"/>
    <w:rsid w:val="00914958"/>
    <w:rsid w:val="009152FC"/>
    <w:rsid w:val="00915389"/>
    <w:rsid w:val="00915500"/>
    <w:rsid w:val="00915ED0"/>
    <w:rsid w:val="00915EE1"/>
    <w:rsid w:val="009160DD"/>
    <w:rsid w:val="009161DE"/>
    <w:rsid w:val="0091637E"/>
    <w:rsid w:val="00916A86"/>
    <w:rsid w:val="00921037"/>
    <w:rsid w:val="00921484"/>
    <w:rsid w:val="00921DA1"/>
    <w:rsid w:val="00921FA2"/>
    <w:rsid w:val="009220E6"/>
    <w:rsid w:val="00922D63"/>
    <w:rsid w:val="00923347"/>
    <w:rsid w:val="00923967"/>
    <w:rsid w:val="00924361"/>
    <w:rsid w:val="009246AA"/>
    <w:rsid w:val="00924FC6"/>
    <w:rsid w:val="00925942"/>
    <w:rsid w:val="00925D47"/>
    <w:rsid w:val="00926403"/>
    <w:rsid w:val="009264E6"/>
    <w:rsid w:val="00927040"/>
    <w:rsid w:val="0093013B"/>
    <w:rsid w:val="00930DC3"/>
    <w:rsid w:val="009313E9"/>
    <w:rsid w:val="00931EFF"/>
    <w:rsid w:val="00932200"/>
    <w:rsid w:val="009339A1"/>
    <w:rsid w:val="009343B3"/>
    <w:rsid w:val="00934E00"/>
    <w:rsid w:val="00935294"/>
    <w:rsid w:val="009354D6"/>
    <w:rsid w:val="009363AB"/>
    <w:rsid w:val="00936640"/>
    <w:rsid w:val="009370A5"/>
    <w:rsid w:val="0093725E"/>
    <w:rsid w:val="009375D8"/>
    <w:rsid w:val="00940635"/>
    <w:rsid w:val="009406F2"/>
    <w:rsid w:val="00940C7A"/>
    <w:rsid w:val="009421E6"/>
    <w:rsid w:val="009426C6"/>
    <w:rsid w:val="00943814"/>
    <w:rsid w:val="0094394D"/>
    <w:rsid w:val="00944311"/>
    <w:rsid w:val="00944B24"/>
    <w:rsid w:val="00944E53"/>
    <w:rsid w:val="00944ED1"/>
    <w:rsid w:val="009463E5"/>
    <w:rsid w:val="00946FA4"/>
    <w:rsid w:val="009505AC"/>
    <w:rsid w:val="00951514"/>
    <w:rsid w:val="0095166D"/>
    <w:rsid w:val="009529B3"/>
    <w:rsid w:val="00952BDC"/>
    <w:rsid w:val="009536BA"/>
    <w:rsid w:val="00953C18"/>
    <w:rsid w:val="00954F79"/>
    <w:rsid w:val="0095633A"/>
    <w:rsid w:val="00956A55"/>
    <w:rsid w:val="00957009"/>
    <w:rsid w:val="009571A8"/>
    <w:rsid w:val="00957FE3"/>
    <w:rsid w:val="009606F4"/>
    <w:rsid w:val="009612E9"/>
    <w:rsid w:val="00962063"/>
    <w:rsid w:val="00962210"/>
    <w:rsid w:val="00962C2C"/>
    <w:rsid w:val="00963BEB"/>
    <w:rsid w:val="00963FC4"/>
    <w:rsid w:val="00965C9B"/>
    <w:rsid w:val="009672C3"/>
    <w:rsid w:val="009701D6"/>
    <w:rsid w:val="00970D39"/>
    <w:rsid w:val="00970E28"/>
    <w:rsid w:val="00971183"/>
    <w:rsid w:val="00971199"/>
    <w:rsid w:val="0097119D"/>
    <w:rsid w:val="00971783"/>
    <w:rsid w:val="00971D19"/>
    <w:rsid w:val="00973971"/>
    <w:rsid w:val="00973976"/>
    <w:rsid w:val="0097437E"/>
    <w:rsid w:val="009748D6"/>
    <w:rsid w:val="0097544B"/>
    <w:rsid w:val="0097651B"/>
    <w:rsid w:val="00976573"/>
    <w:rsid w:val="00976B58"/>
    <w:rsid w:val="00977BC0"/>
    <w:rsid w:val="00977FF3"/>
    <w:rsid w:val="009807D7"/>
    <w:rsid w:val="00981F5D"/>
    <w:rsid w:val="00982379"/>
    <w:rsid w:val="00982523"/>
    <w:rsid w:val="009867ED"/>
    <w:rsid w:val="00986BE9"/>
    <w:rsid w:val="00986C33"/>
    <w:rsid w:val="00987287"/>
    <w:rsid w:val="009910FB"/>
    <w:rsid w:val="00991414"/>
    <w:rsid w:val="0099176C"/>
    <w:rsid w:val="0099190D"/>
    <w:rsid w:val="00991BB0"/>
    <w:rsid w:val="009930D5"/>
    <w:rsid w:val="009936F9"/>
    <w:rsid w:val="009946CD"/>
    <w:rsid w:val="00994FE8"/>
    <w:rsid w:val="00996F04"/>
    <w:rsid w:val="00996FFF"/>
    <w:rsid w:val="009A032B"/>
    <w:rsid w:val="009A1D5A"/>
    <w:rsid w:val="009A3524"/>
    <w:rsid w:val="009A3A40"/>
    <w:rsid w:val="009A3D45"/>
    <w:rsid w:val="009A3DB1"/>
    <w:rsid w:val="009A5374"/>
    <w:rsid w:val="009A6188"/>
    <w:rsid w:val="009B02F5"/>
    <w:rsid w:val="009B0768"/>
    <w:rsid w:val="009B0ABE"/>
    <w:rsid w:val="009B15C5"/>
    <w:rsid w:val="009B2CDD"/>
    <w:rsid w:val="009B4091"/>
    <w:rsid w:val="009B40F8"/>
    <w:rsid w:val="009B492F"/>
    <w:rsid w:val="009B4947"/>
    <w:rsid w:val="009B5135"/>
    <w:rsid w:val="009B5DD1"/>
    <w:rsid w:val="009B5FA0"/>
    <w:rsid w:val="009B7BAA"/>
    <w:rsid w:val="009C04AD"/>
    <w:rsid w:val="009C1CA2"/>
    <w:rsid w:val="009C1DEC"/>
    <w:rsid w:val="009C203A"/>
    <w:rsid w:val="009C27F7"/>
    <w:rsid w:val="009C340D"/>
    <w:rsid w:val="009C49EE"/>
    <w:rsid w:val="009C500C"/>
    <w:rsid w:val="009C521C"/>
    <w:rsid w:val="009C7039"/>
    <w:rsid w:val="009C7442"/>
    <w:rsid w:val="009C7F2D"/>
    <w:rsid w:val="009D07A8"/>
    <w:rsid w:val="009D08BF"/>
    <w:rsid w:val="009D1400"/>
    <w:rsid w:val="009D17B8"/>
    <w:rsid w:val="009D2590"/>
    <w:rsid w:val="009D2C79"/>
    <w:rsid w:val="009D45DA"/>
    <w:rsid w:val="009D460A"/>
    <w:rsid w:val="009D4858"/>
    <w:rsid w:val="009D5944"/>
    <w:rsid w:val="009D679A"/>
    <w:rsid w:val="009D67FD"/>
    <w:rsid w:val="009D77C1"/>
    <w:rsid w:val="009D7D40"/>
    <w:rsid w:val="009D7EE7"/>
    <w:rsid w:val="009E021D"/>
    <w:rsid w:val="009E0F60"/>
    <w:rsid w:val="009E27B9"/>
    <w:rsid w:val="009E3280"/>
    <w:rsid w:val="009E3D6C"/>
    <w:rsid w:val="009E4A13"/>
    <w:rsid w:val="009E4D79"/>
    <w:rsid w:val="009E60F0"/>
    <w:rsid w:val="009E681D"/>
    <w:rsid w:val="009F2DD3"/>
    <w:rsid w:val="009F3430"/>
    <w:rsid w:val="009F3B75"/>
    <w:rsid w:val="009F3C26"/>
    <w:rsid w:val="009F3D5A"/>
    <w:rsid w:val="009F53C1"/>
    <w:rsid w:val="009F547A"/>
    <w:rsid w:val="009F5712"/>
    <w:rsid w:val="009F5814"/>
    <w:rsid w:val="009F64F4"/>
    <w:rsid w:val="009F6B30"/>
    <w:rsid w:val="009F6C56"/>
    <w:rsid w:val="009F6DDE"/>
    <w:rsid w:val="009F7782"/>
    <w:rsid w:val="009F7815"/>
    <w:rsid w:val="00A00022"/>
    <w:rsid w:val="00A00A0C"/>
    <w:rsid w:val="00A013BF"/>
    <w:rsid w:val="00A01677"/>
    <w:rsid w:val="00A02755"/>
    <w:rsid w:val="00A02F38"/>
    <w:rsid w:val="00A03F98"/>
    <w:rsid w:val="00A065F1"/>
    <w:rsid w:val="00A06980"/>
    <w:rsid w:val="00A12931"/>
    <w:rsid w:val="00A12ABE"/>
    <w:rsid w:val="00A13E3F"/>
    <w:rsid w:val="00A146DC"/>
    <w:rsid w:val="00A14856"/>
    <w:rsid w:val="00A14BA5"/>
    <w:rsid w:val="00A15352"/>
    <w:rsid w:val="00A15AD8"/>
    <w:rsid w:val="00A15BC7"/>
    <w:rsid w:val="00A178A1"/>
    <w:rsid w:val="00A20123"/>
    <w:rsid w:val="00A20789"/>
    <w:rsid w:val="00A22DF7"/>
    <w:rsid w:val="00A22FB6"/>
    <w:rsid w:val="00A23B90"/>
    <w:rsid w:val="00A240E0"/>
    <w:rsid w:val="00A24558"/>
    <w:rsid w:val="00A24A6B"/>
    <w:rsid w:val="00A25422"/>
    <w:rsid w:val="00A25885"/>
    <w:rsid w:val="00A25C61"/>
    <w:rsid w:val="00A25E77"/>
    <w:rsid w:val="00A26174"/>
    <w:rsid w:val="00A264B1"/>
    <w:rsid w:val="00A26520"/>
    <w:rsid w:val="00A27539"/>
    <w:rsid w:val="00A27805"/>
    <w:rsid w:val="00A27D54"/>
    <w:rsid w:val="00A30349"/>
    <w:rsid w:val="00A30F10"/>
    <w:rsid w:val="00A314F6"/>
    <w:rsid w:val="00A3189B"/>
    <w:rsid w:val="00A31DA6"/>
    <w:rsid w:val="00A31FE4"/>
    <w:rsid w:val="00A33354"/>
    <w:rsid w:val="00A33ADF"/>
    <w:rsid w:val="00A33D2B"/>
    <w:rsid w:val="00A35E20"/>
    <w:rsid w:val="00A361F8"/>
    <w:rsid w:val="00A36358"/>
    <w:rsid w:val="00A36B6E"/>
    <w:rsid w:val="00A36F60"/>
    <w:rsid w:val="00A36F65"/>
    <w:rsid w:val="00A37A3E"/>
    <w:rsid w:val="00A37D80"/>
    <w:rsid w:val="00A4026E"/>
    <w:rsid w:val="00A42E56"/>
    <w:rsid w:val="00A43E75"/>
    <w:rsid w:val="00A4426A"/>
    <w:rsid w:val="00A44B5D"/>
    <w:rsid w:val="00A44BB1"/>
    <w:rsid w:val="00A45EC8"/>
    <w:rsid w:val="00A46282"/>
    <w:rsid w:val="00A46564"/>
    <w:rsid w:val="00A46BFB"/>
    <w:rsid w:val="00A502DB"/>
    <w:rsid w:val="00A5030E"/>
    <w:rsid w:val="00A5055D"/>
    <w:rsid w:val="00A50DC8"/>
    <w:rsid w:val="00A51209"/>
    <w:rsid w:val="00A5141F"/>
    <w:rsid w:val="00A515CA"/>
    <w:rsid w:val="00A519F7"/>
    <w:rsid w:val="00A51B58"/>
    <w:rsid w:val="00A52362"/>
    <w:rsid w:val="00A52572"/>
    <w:rsid w:val="00A52AFF"/>
    <w:rsid w:val="00A53D8D"/>
    <w:rsid w:val="00A54218"/>
    <w:rsid w:val="00A549C9"/>
    <w:rsid w:val="00A558A2"/>
    <w:rsid w:val="00A55B17"/>
    <w:rsid w:val="00A566A1"/>
    <w:rsid w:val="00A5772B"/>
    <w:rsid w:val="00A602AD"/>
    <w:rsid w:val="00A60373"/>
    <w:rsid w:val="00A61154"/>
    <w:rsid w:val="00A61AB9"/>
    <w:rsid w:val="00A62352"/>
    <w:rsid w:val="00A62C58"/>
    <w:rsid w:val="00A64629"/>
    <w:rsid w:val="00A6497E"/>
    <w:rsid w:val="00A65583"/>
    <w:rsid w:val="00A67072"/>
    <w:rsid w:val="00A67244"/>
    <w:rsid w:val="00A67882"/>
    <w:rsid w:val="00A67BB0"/>
    <w:rsid w:val="00A702A1"/>
    <w:rsid w:val="00A70978"/>
    <w:rsid w:val="00A717BC"/>
    <w:rsid w:val="00A718E7"/>
    <w:rsid w:val="00A71CC7"/>
    <w:rsid w:val="00A71D19"/>
    <w:rsid w:val="00A72D1B"/>
    <w:rsid w:val="00A736EC"/>
    <w:rsid w:val="00A7389E"/>
    <w:rsid w:val="00A74784"/>
    <w:rsid w:val="00A74905"/>
    <w:rsid w:val="00A75199"/>
    <w:rsid w:val="00A753B8"/>
    <w:rsid w:val="00A76DAA"/>
    <w:rsid w:val="00A76EC4"/>
    <w:rsid w:val="00A813B3"/>
    <w:rsid w:val="00A81466"/>
    <w:rsid w:val="00A814A4"/>
    <w:rsid w:val="00A823A7"/>
    <w:rsid w:val="00A82C0D"/>
    <w:rsid w:val="00A8329E"/>
    <w:rsid w:val="00A855B7"/>
    <w:rsid w:val="00A85BC7"/>
    <w:rsid w:val="00A85DA1"/>
    <w:rsid w:val="00A860AF"/>
    <w:rsid w:val="00A86C6A"/>
    <w:rsid w:val="00A873D1"/>
    <w:rsid w:val="00A87D69"/>
    <w:rsid w:val="00A90B2C"/>
    <w:rsid w:val="00A918C0"/>
    <w:rsid w:val="00A92452"/>
    <w:rsid w:val="00A9382D"/>
    <w:rsid w:val="00A94112"/>
    <w:rsid w:val="00A94681"/>
    <w:rsid w:val="00A95A06"/>
    <w:rsid w:val="00A9686A"/>
    <w:rsid w:val="00A97714"/>
    <w:rsid w:val="00A97822"/>
    <w:rsid w:val="00AA088E"/>
    <w:rsid w:val="00AA0AD2"/>
    <w:rsid w:val="00AA117C"/>
    <w:rsid w:val="00AA1DD2"/>
    <w:rsid w:val="00AA2408"/>
    <w:rsid w:val="00AA312B"/>
    <w:rsid w:val="00AA34E2"/>
    <w:rsid w:val="00AA3AD3"/>
    <w:rsid w:val="00AA3EBD"/>
    <w:rsid w:val="00AA4395"/>
    <w:rsid w:val="00AA4558"/>
    <w:rsid w:val="00AA4FE5"/>
    <w:rsid w:val="00AA5ADE"/>
    <w:rsid w:val="00AA61DD"/>
    <w:rsid w:val="00AA6A27"/>
    <w:rsid w:val="00AB0298"/>
    <w:rsid w:val="00AB0D50"/>
    <w:rsid w:val="00AB0EDA"/>
    <w:rsid w:val="00AB101A"/>
    <w:rsid w:val="00AB16B6"/>
    <w:rsid w:val="00AB2241"/>
    <w:rsid w:val="00AB2E15"/>
    <w:rsid w:val="00AB5A63"/>
    <w:rsid w:val="00AB5E5C"/>
    <w:rsid w:val="00AB6CB6"/>
    <w:rsid w:val="00AB6F6B"/>
    <w:rsid w:val="00AB7E30"/>
    <w:rsid w:val="00AC1549"/>
    <w:rsid w:val="00AC1784"/>
    <w:rsid w:val="00AC272A"/>
    <w:rsid w:val="00AC2D27"/>
    <w:rsid w:val="00AC35B3"/>
    <w:rsid w:val="00AC4CF4"/>
    <w:rsid w:val="00AC594D"/>
    <w:rsid w:val="00AC5F56"/>
    <w:rsid w:val="00AC6529"/>
    <w:rsid w:val="00AC6A31"/>
    <w:rsid w:val="00AC7746"/>
    <w:rsid w:val="00AD0831"/>
    <w:rsid w:val="00AD0F10"/>
    <w:rsid w:val="00AD0FF4"/>
    <w:rsid w:val="00AD16F6"/>
    <w:rsid w:val="00AD1BDD"/>
    <w:rsid w:val="00AD1CE0"/>
    <w:rsid w:val="00AD2F39"/>
    <w:rsid w:val="00AD394D"/>
    <w:rsid w:val="00AD4286"/>
    <w:rsid w:val="00AD4EF2"/>
    <w:rsid w:val="00AD501B"/>
    <w:rsid w:val="00AD501C"/>
    <w:rsid w:val="00AD566D"/>
    <w:rsid w:val="00AD5A2B"/>
    <w:rsid w:val="00AD6629"/>
    <w:rsid w:val="00AD66F1"/>
    <w:rsid w:val="00AD6842"/>
    <w:rsid w:val="00AD7594"/>
    <w:rsid w:val="00AD7C57"/>
    <w:rsid w:val="00AE070B"/>
    <w:rsid w:val="00AE0BEA"/>
    <w:rsid w:val="00AE0E3D"/>
    <w:rsid w:val="00AE26A4"/>
    <w:rsid w:val="00AE2DB3"/>
    <w:rsid w:val="00AE3891"/>
    <w:rsid w:val="00AE406D"/>
    <w:rsid w:val="00AE5856"/>
    <w:rsid w:val="00AE59CC"/>
    <w:rsid w:val="00AE618E"/>
    <w:rsid w:val="00AE7578"/>
    <w:rsid w:val="00AE77C6"/>
    <w:rsid w:val="00AF08F9"/>
    <w:rsid w:val="00AF478A"/>
    <w:rsid w:val="00AF507D"/>
    <w:rsid w:val="00AF54E5"/>
    <w:rsid w:val="00AF6175"/>
    <w:rsid w:val="00AF6270"/>
    <w:rsid w:val="00AF6B83"/>
    <w:rsid w:val="00AF6BC3"/>
    <w:rsid w:val="00AF6CFA"/>
    <w:rsid w:val="00AF7124"/>
    <w:rsid w:val="00AF7344"/>
    <w:rsid w:val="00AF76B9"/>
    <w:rsid w:val="00B00508"/>
    <w:rsid w:val="00B008DB"/>
    <w:rsid w:val="00B011AF"/>
    <w:rsid w:val="00B0136E"/>
    <w:rsid w:val="00B02020"/>
    <w:rsid w:val="00B034D3"/>
    <w:rsid w:val="00B0407C"/>
    <w:rsid w:val="00B0430F"/>
    <w:rsid w:val="00B0469A"/>
    <w:rsid w:val="00B048E9"/>
    <w:rsid w:val="00B04F1E"/>
    <w:rsid w:val="00B05096"/>
    <w:rsid w:val="00B05630"/>
    <w:rsid w:val="00B05F8B"/>
    <w:rsid w:val="00B07053"/>
    <w:rsid w:val="00B0707D"/>
    <w:rsid w:val="00B072A5"/>
    <w:rsid w:val="00B111C2"/>
    <w:rsid w:val="00B112EE"/>
    <w:rsid w:val="00B11869"/>
    <w:rsid w:val="00B1265C"/>
    <w:rsid w:val="00B12BEB"/>
    <w:rsid w:val="00B12C03"/>
    <w:rsid w:val="00B130F9"/>
    <w:rsid w:val="00B13F59"/>
    <w:rsid w:val="00B13F73"/>
    <w:rsid w:val="00B151BD"/>
    <w:rsid w:val="00B164A6"/>
    <w:rsid w:val="00B17366"/>
    <w:rsid w:val="00B17CCC"/>
    <w:rsid w:val="00B218C9"/>
    <w:rsid w:val="00B219B3"/>
    <w:rsid w:val="00B22FB7"/>
    <w:rsid w:val="00B2427B"/>
    <w:rsid w:val="00B267D7"/>
    <w:rsid w:val="00B2785A"/>
    <w:rsid w:val="00B27DD0"/>
    <w:rsid w:val="00B3028E"/>
    <w:rsid w:val="00B304C8"/>
    <w:rsid w:val="00B30896"/>
    <w:rsid w:val="00B32572"/>
    <w:rsid w:val="00B33072"/>
    <w:rsid w:val="00B3315A"/>
    <w:rsid w:val="00B33473"/>
    <w:rsid w:val="00B34892"/>
    <w:rsid w:val="00B35EBA"/>
    <w:rsid w:val="00B36A64"/>
    <w:rsid w:val="00B37AA2"/>
    <w:rsid w:val="00B404C7"/>
    <w:rsid w:val="00B40AED"/>
    <w:rsid w:val="00B40D80"/>
    <w:rsid w:val="00B4220A"/>
    <w:rsid w:val="00B44B0F"/>
    <w:rsid w:val="00B44B6F"/>
    <w:rsid w:val="00B4554E"/>
    <w:rsid w:val="00B45A66"/>
    <w:rsid w:val="00B45D1F"/>
    <w:rsid w:val="00B46832"/>
    <w:rsid w:val="00B47E63"/>
    <w:rsid w:val="00B505EB"/>
    <w:rsid w:val="00B514AE"/>
    <w:rsid w:val="00B51C24"/>
    <w:rsid w:val="00B51E86"/>
    <w:rsid w:val="00B52247"/>
    <w:rsid w:val="00B52B99"/>
    <w:rsid w:val="00B53761"/>
    <w:rsid w:val="00B53C6A"/>
    <w:rsid w:val="00B546BF"/>
    <w:rsid w:val="00B54B25"/>
    <w:rsid w:val="00B57E94"/>
    <w:rsid w:val="00B57F28"/>
    <w:rsid w:val="00B60152"/>
    <w:rsid w:val="00B60BF3"/>
    <w:rsid w:val="00B60DDC"/>
    <w:rsid w:val="00B61940"/>
    <w:rsid w:val="00B61E05"/>
    <w:rsid w:val="00B62507"/>
    <w:rsid w:val="00B625A3"/>
    <w:rsid w:val="00B62E2F"/>
    <w:rsid w:val="00B630BD"/>
    <w:rsid w:val="00B63699"/>
    <w:rsid w:val="00B64EEF"/>
    <w:rsid w:val="00B665FD"/>
    <w:rsid w:val="00B669F6"/>
    <w:rsid w:val="00B66E00"/>
    <w:rsid w:val="00B66F25"/>
    <w:rsid w:val="00B67199"/>
    <w:rsid w:val="00B72A6F"/>
    <w:rsid w:val="00B72F04"/>
    <w:rsid w:val="00B748DC"/>
    <w:rsid w:val="00B75A6F"/>
    <w:rsid w:val="00B761CE"/>
    <w:rsid w:val="00B76AB7"/>
    <w:rsid w:val="00B77594"/>
    <w:rsid w:val="00B775DD"/>
    <w:rsid w:val="00B8028A"/>
    <w:rsid w:val="00B8028E"/>
    <w:rsid w:val="00B8082E"/>
    <w:rsid w:val="00B8212D"/>
    <w:rsid w:val="00B82C8B"/>
    <w:rsid w:val="00B83223"/>
    <w:rsid w:val="00B83A5E"/>
    <w:rsid w:val="00B83B22"/>
    <w:rsid w:val="00B847B9"/>
    <w:rsid w:val="00B851FC"/>
    <w:rsid w:val="00B8562E"/>
    <w:rsid w:val="00B87D9F"/>
    <w:rsid w:val="00B90596"/>
    <w:rsid w:val="00B90D35"/>
    <w:rsid w:val="00B90EAB"/>
    <w:rsid w:val="00B91205"/>
    <w:rsid w:val="00B91E69"/>
    <w:rsid w:val="00B92150"/>
    <w:rsid w:val="00B92478"/>
    <w:rsid w:val="00B928C5"/>
    <w:rsid w:val="00B9297E"/>
    <w:rsid w:val="00B93B0E"/>
    <w:rsid w:val="00B94056"/>
    <w:rsid w:val="00B94324"/>
    <w:rsid w:val="00B95AA6"/>
    <w:rsid w:val="00B95DD4"/>
    <w:rsid w:val="00B96787"/>
    <w:rsid w:val="00B968B9"/>
    <w:rsid w:val="00B968D5"/>
    <w:rsid w:val="00B96C0A"/>
    <w:rsid w:val="00B96DC3"/>
    <w:rsid w:val="00B96DFD"/>
    <w:rsid w:val="00B97869"/>
    <w:rsid w:val="00B97A6A"/>
    <w:rsid w:val="00B97D3E"/>
    <w:rsid w:val="00BA076B"/>
    <w:rsid w:val="00BA0DE7"/>
    <w:rsid w:val="00BA14B5"/>
    <w:rsid w:val="00BA276D"/>
    <w:rsid w:val="00BA29B7"/>
    <w:rsid w:val="00BA2D0B"/>
    <w:rsid w:val="00BA3979"/>
    <w:rsid w:val="00BA4083"/>
    <w:rsid w:val="00BA4879"/>
    <w:rsid w:val="00BA4C27"/>
    <w:rsid w:val="00BA5A3E"/>
    <w:rsid w:val="00BA5F88"/>
    <w:rsid w:val="00BA60EA"/>
    <w:rsid w:val="00BA612A"/>
    <w:rsid w:val="00BA686C"/>
    <w:rsid w:val="00BA7140"/>
    <w:rsid w:val="00BA7837"/>
    <w:rsid w:val="00BB1499"/>
    <w:rsid w:val="00BB1880"/>
    <w:rsid w:val="00BB2740"/>
    <w:rsid w:val="00BB28BB"/>
    <w:rsid w:val="00BB2F62"/>
    <w:rsid w:val="00BB31C5"/>
    <w:rsid w:val="00BB32B0"/>
    <w:rsid w:val="00BB6CA4"/>
    <w:rsid w:val="00BB7094"/>
    <w:rsid w:val="00BC184A"/>
    <w:rsid w:val="00BC1B9D"/>
    <w:rsid w:val="00BC1BA6"/>
    <w:rsid w:val="00BC1BE8"/>
    <w:rsid w:val="00BC1E3E"/>
    <w:rsid w:val="00BC1F78"/>
    <w:rsid w:val="00BC35BF"/>
    <w:rsid w:val="00BC3E12"/>
    <w:rsid w:val="00BC5C75"/>
    <w:rsid w:val="00BC6431"/>
    <w:rsid w:val="00BC67D7"/>
    <w:rsid w:val="00BC70E7"/>
    <w:rsid w:val="00BD1BD3"/>
    <w:rsid w:val="00BD2173"/>
    <w:rsid w:val="00BD288A"/>
    <w:rsid w:val="00BD2B25"/>
    <w:rsid w:val="00BD3F20"/>
    <w:rsid w:val="00BE030B"/>
    <w:rsid w:val="00BE038F"/>
    <w:rsid w:val="00BE083B"/>
    <w:rsid w:val="00BE13DF"/>
    <w:rsid w:val="00BE2879"/>
    <w:rsid w:val="00BE2938"/>
    <w:rsid w:val="00BE3497"/>
    <w:rsid w:val="00BE5EAA"/>
    <w:rsid w:val="00BE5F65"/>
    <w:rsid w:val="00BE6C73"/>
    <w:rsid w:val="00BE6C7B"/>
    <w:rsid w:val="00BE714D"/>
    <w:rsid w:val="00BF0B79"/>
    <w:rsid w:val="00BF0E87"/>
    <w:rsid w:val="00BF1576"/>
    <w:rsid w:val="00BF29A1"/>
    <w:rsid w:val="00BF3770"/>
    <w:rsid w:val="00BF3C10"/>
    <w:rsid w:val="00BF4C7B"/>
    <w:rsid w:val="00BF5152"/>
    <w:rsid w:val="00BF5572"/>
    <w:rsid w:val="00BF6159"/>
    <w:rsid w:val="00BF72E9"/>
    <w:rsid w:val="00BF73B7"/>
    <w:rsid w:val="00BF7618"/>
    <w:rsid w:val="00C0037F"/>
    <w:rsid w:val="00C008C4"/>
    <w:rsid w:val="00C017A8"/>
    <w:rsid w:val="00C0196B"/>
    <w:rsid w:val="00C01CE5"/>
    <w:rsid w:val="00C01D62"/>
    <w:rsid w:val="00C01DD6"/>
    <w:rsid w:val="00C01FEE"/>
    <w:rsid w:val="00C029DA"/>
    <w:rsid w:val="00C02AFB"/>
    <w:rsid w:val="00C036C3"/>
    <w:rsid w:val="00C0484F"/>
    <w:rsid w:val="00C05695"/>
    <w:rsid w:val="00C057B1"/>
    <w:rsid w:val="00C05C1B"/>
    <w:rsid w:val="00C06556"/>
    <w:rsid w:val="00C06FFE"/>
    <w:rsid w:val="00C070C8"/>
    <w:rsid w:val="00C07632"/>
    <w:rsid w:val="00C07AA9"/>
    <w:rsid w:val="00C10168"/>
    <w:rsid w:val="00C10B84"/>
    <w:rsid w:val="00C10C93"/>
    <w:rsid w:val="00C11567"/>
    <w:rsid w:val="00C117F8"/>
    <w:rsid w:val="00C11B1E"/>
    <w:rsid w:val="00C13691"/>
    <w:rsid w:val="00C138BB"/>
    <w:rsid w:val="00C139D9"/>
    <w:rsid w:val="00C142AC"/>
    <w:rsid w:val="00C14882"/>
    <w:rsid w:val="00C14A87"/>
    <w:rsid w:val="00C14E67"/>
    <w:rsid w:val="00C161EB"/>
    <w:rsid w:val="00C16530"/>
    <w:rsid w:val="00C16F41"/>
    <w:rsid w:val="00C17276"/>
    <w:rsid w:val="00C17CCC"/>
    <w:rsid w:val="00C20912"/>
    <w:rsid w:val="00C224BB"/>
    <w:rsid w:val="00C22518"/>
    <w:rsid w:val="00C2270A"/>
    <w:rsid w:val="00C22B6D"/>
    <w:rsid w:val="00C233EC"/>
    <w:rsid w:val="00C23778"/>
    <w:rsid w:val="00C23B8A"/>
    <w:rsid w:val="00C25286"/>
    <w:rsid w:val="00C2529B"/>
    <w:rsid w:val="00C2596F"/>
    <w:rsid w:val="00C25EC1"/>
    <w:rsid w:val="00C26668"/>
    <w:rsid w:val="00C2727D"/>
    <w:rsid w:val="00C27446"/>
    <w:rsid w:val="00C3031A"/>
    <w:rsid w:val="00C305D4"/>
    <w:rsid w:val="00C32856"/>
    <w:rsid w:val="00C32930"/>
    <w:rsid w:val="00C32A85"/>
    <w:rsid w:val="00C33018"/>
    <w:rsid w:val="00C33140"/>
    <w:rsid w:val="00C339E5"/>
    <w:rsid w:val="00C339FC"/>
    <w:rsid w:val="00C3430B"/>
    <w:rsid w:val="00C34592"/>
    <w:rsid w:val="00C35250"/>
    <w:rsid w:val="00C35854"/>
    <w:rsid w:val="00C3599D"/>
    <w:rsid w:val="00C35DCC"/>
    <w:rsid w:val="00C36A2F"/>
    <w:rsid w:val="00C36A6A"/>
    <w:rsid w:val="00C37236"/>
    <w:rsid w:val="00C40A61"/>
    <w:rsid w:val="00C41111"/>
    <w:rsid w:val="00C41716"/>
    <w:rsid w:val="00C41A28"/>
    <w:rsid w:val="00C42290"/>
    <w:rsid w:val="00C422FA"/>
    <w:rsid w:val="00C428A2"/>
    <w:rsid w:val="00C42ACC"/>
    <w:rsid w:val="00C42DAB"/>
    <w:rsid w:val="00C43E46"/>
    <w:rsid w:val="00C442EC"/>
    <w:rsid w:val="00C449F3"/>
    <w:rsid w:val="00C4506D"/>
    <w:rsid w:val="00C4521D"/>
    <w:rsid w:val="00C45B0B"/>
    <w:rsid w:val="00C45F36"/>
    <w:rsid w:val="00C46B94"/>
    <w:rsid w:val="00C4726A"/>
    <w:rsid w:val="00C509E8"/>
    <w:rsid w:val="00C5109B"/>
    <w:rsid w:val="00C511A5"/>
    <w:rsid w:val="00C5139F"/>
    <w:rsid w:val="00C51BAF"/>
    <w:rsid w:val="00C5210D"/>
    <w:rsid w:val="00C5210E"/>
    <w:rsid w:val="00C52F6B"/>
    <w:rsid w:val="00C53B22"/>
    <w:rsid w:val="00C5436A"/>
    <w:rsid w:val="00C557BA"/>
    <w:rsid w:val="00C571FC"/>
    <w:rsid w:val="00C608F5"/>
    <w:rsid w:val="00C620DF"/>
    <w:rsid w:val="00C62C12"/>
    <w:rsid w:val="00C6363B"/>
    <w:rsid w:val="00C64E66"/>
    <w:rsid w:val="00C6508B"/>
    <w:rsid w:val="00C652AA"/>
    <w:rsid w:val="00C654E4"/>
    <w:rsid w:val="00C65887"/>
    <w:rsid w:val="00C65B25"/>
    <w:rsid w:val="00C65CDE"/>
    <w:rsid w:val="00C66A44"/>
    <w:rsid w:val="00C67403"/>
    <w:rsid w:val="00C674D9"/>
    <w:rsid w:val="00C700D9"/>
    <w:rsid w:val="00C703C3"/>
    <w:rsid w:val="00C710C1"/>
    <w:rsid w:val="00C714B4"/>
    <w:rsid w:val="00C71506"/>
    <w:rsid w:val="00C71ED3"/>
    <w:rsid w:val="00C72619"/>
    <w:rsid w:val="00C72B69"/>
    <w:rsid w:val="00C72C25"/>
    <w:rsid w:val="00C72C96"/>
    <w:rsid w:val="00C73AD8"/>
    <w:rsid w:val="00C74E47"/>
    <w:rsid w:val="00C75006"/>
    <w:rsid w:val="00C77699"/>
    <w:rsid w:val="00C80ACD"/>
    <w:rsid w:val="00C80D71"/>
    <w:rsid w:val="00C81171"/>
    <w:rsid w:val="00C812EF"/>
    <w:rsid w:val="00C813EA"/>
    <w:rsid w:val="00C81AA0"/>
    <w:rsid w:val="00C81D60"/>
    <w:rsid w:val="00C825FC"/>
    <w:rsid w:val="00C82677"/>
    <w:rsid w:val="00C828A6"/>
    <w:rsid w:val="00C82D6A"/>
    <w:rsid w:val="00C8393A"/>
    <w:rsid w:val="00C83DE6"/>
    <w:rsid w:val="00C84C0C"/>
    <w:rsid w:val="00C85D18"/>
    <w:rsid w:val="00C85E2C"/>
    <w:rsid w:val="00C8684B"/>
    <w:rsid w:val="00C86B68"/>
    <w:rsid w:val="00C87056"/>
    <w:rsid w:val="00C87391"/>
    <w:rsid w:val="00C87644"/>
    <w:rsid w:val="00C87645"/>
    <w:rsid w:val="00C90696"/>
    <w:rsid w:val="00C90A08"/>
    <w:rsid w:val="00C90B13"/>
    <w:rsid w:val="00C910A3"/>
    <w:rsid w:val="00C91C1A"/>
    <w:rsid w:val="00C9328F"/>
    <w:rsid w:val="00C93B58"/>
    <w:rsid w:val="00C93BDD"/>
    <w:rsid w:val="00C93C32"/>
    <w:rsid w:val="00C94753"/>
    <w:rsid w:val="00C95324"/>
    <w:rsid w:val="00C96714"/>
    <w:rsid w:val="00C9698B"/>
    <w:rsid w:val="00C972DD"/>
    <w:rsid w:val="00C97B63"/>
    <w:rsid w:val="00CA00C8"/>
    <w:rsid w:val="00CA0841"/>
    <w:rsid w:val="00CA1BA2"/>
    <w:rsid w:val="00CA4050"/>
    <w:rsid w:val="00CA4C48"/>
    <w:rsid w:val="00CA7474"/>
    <w:rsid w:val="00CA74F1"/>
    <w:rsid w:val="00CA7879"/>
    <w:rsid w:val="00CB046E"/>
    <w:rsid w:val="00CB0789"/>
    <w:rsid w:val="00CB09B5"/>
    <w:rsid w:val="00CB09BB"/>
    <w:rsid w:val="00CB0E44"/>
    <w:rsid w:val="00CB2146"/>
    <w:rsid w:val="00CB22DA"/>
    <w:rsid w:val="00CB2902"/>
    <w:rsid w:val="00CB2D0A"/>
    <w:rsid w:val="00CB4D78"/>
    <w:rsid w:val="00CB59F9"/>
    <w:rsid w:val="00CB5D9A"/>
    <w:rsid w:val="00CB65D5"/>
    <w:rsid w:val="00CB6CB0"/>
    <w:rsid w:val="00CB723A"/>
    <w:rsid w:val="00CB767E"/>
    <w:rsid w:val="00CC0AA1"/>
    <w:rsid w:val="00CC0DC1"/>
    <w:rsid w:val="00CC1730"/>
    <w:rsid w:val="00CC2827"/>
    <w:rsid w:val="00CC2B8A"/>
    <w:rsid w:val="00CC3256"/>
    <w:rsid w:val="00CC3CE0"/>
    <w:rsid w:val="00CC4D88"/>
    <w:rsid w:val="00CC4ED5"/>
    <w:rsid w:val="00CC53FF"/>
    <w:rsid w:val="00CC5573"/>
    <w:rsid w:val="00CC6648"/>
    <w:rsid w:val="00CC7933"/>
    <w:rsid w:val="00CC7C78"/>
    <w:rsid w:val="00CC7E76"/>
    <w:rsid w:val="00CD1454"/>
    <w:rsid w:val="00CD18DA"/>
    <w:rsid w:val="00CD1A69"/>
    <w:rsid w:val="00CD1C34"/>
    <w:rsid w:val="00CD2725"/>
    <w:rsid w:val="00CD34E0"/>
    <w:rsid w:val="00CD3955"/>
    <w:rsid w:val="00CD3AF9"/>
    <w:rsid w:val="00CD50C3"/>
    <w:rsid w:val="00CD52AC"/>
    <w:rsid w:val="00CD5861"/>
    <w:rsid w:val="00CD65D4"/>
    <w:rsid w:val="00CD6E22"/>
    <w:rsid w:val="00CD6EF9"/>
    <w:rsid w:val="00CD775F"/>
    <w:rsid w:val="00CE02F1"/>
    <w:rsid w:val="00CE0F8B"/>
    <w:rsid w:val="00CE1065"/>
    <w:rsid w:val="00CE14A6"/>
    <w:rsid w:val="00CE266A"/>
    <w:rsid w:val="00CE357C"/>
    <w:rsid w:val="00CE5FA0"/>
    <w:rsid w:val="00CE64CA"/>
    <w:rsid w:val="00CE6EAB"/>
    <w:rsid w:val="00CE710C"/>
    <w:rsid w:val="00CE7E44"/>
    <w:rsid w:val="00CF0CE8"/>
    <w:rsid w:val="00CF12E1"/>
    <w:rsid w:val="00CF1755"/>
    <w:rsid w:val="00CF179A"/>
    <w:rsid w:val="00CF1E24"/>
    <w:rsid w:val="00CF1EEA"/>
    <w:rsid w:val="00CF23DC"/>
    <w:rsid w:val="00CF32AB"/>
    <w:rsid w:val="00CF39E9"/>
    <w:rsid w:val="00CF3F41"/>
    <w:rsid w:val="00CF4410"/>
    <w:rsid w:val="00CF5B19"/>
    <w:rsid w:val="00CF6475"/>
    <w:rsid w:val="00CF6FEB"/>
    <w:rsid w:val="00D00992"/>
    <w:rsid w:val="00D013F0"/>
    <w:rsid w:val="00D01447"/>
    <w:rsid w:val="00D026A2"/>
    <w:rsid w:val="00D03200"/>
    <w:rsid w:val="00D0370A"/>
    <w:rsid w:val="00D04AA5"/>
    <w:rsid w:val="00D051A4"/>
    <w:rsid w:val="00D05CDD"/>
    <w:rsid w:val="00D05FCC"/>
    <w:rsid w:val="00D10824"/>
    <w:rsid w:val="00D109F9"/>
    <w:rsid w:val="00D125BC"/>
    <w:rsid w:val="00D144BD"/>
    <w:rsid w:val="00D149BD"/>
    <w:rsid w:val="00D14B39"/>
    <w:rsid w:val="00D151C4"/>
    <w:rsid w:val="00D15819"/>
    <w:rsid w:val="00D158E5"/>
    <w:rsid w:val="00D15C2D"/>
    <w:rsid w:val="00D16834"/>
    <w:rsid w:val="00D17A47"/>
    <w:rsid w:val="00D20066"/>
    <w:rsid w:val="00D20094"/>
    <w:rsid w:val="00D205D2"/>
    <w:rsid w:val="00D2097F"/>
    <w:rsid w:val="00D20B13"/>
    <w:rsid w:val="00D20ED1"/>
    <w:rsid w:val="00D218A4"/>
    <w:rsid w:val="00D21C55"/>
    <w:rsid w:val="00D21F94"/>
    <w:rsid w:val="00D222F5"/>
    <w:rsid w:val="00D22579"/>
    <w:rsid w:val="00D22694"/>
    <w:rsid w:val="00D2274E"/>
    <w:rsid w:val="00D2309F"/>
    <w:rsid w:val="00D234D8"/>
    <w:rsid w:val="00D235F3"/>
    <w:rsid w:val="00D23683"/>
    <w:rsid w:val="00D24151"/>
    <w:rsid w:val="00D24C0F"/>
    <w:rsid w:val="00D25657"/>
    <w:rsid w:val="00D2657E"/>
    <w:rsid w:val="00D2678A"/>
    <w:rsid w:val="00D26B34"/>
    <w:rsid w:val="00D26C57"/>
    <w:rsid w:val="00D26DCA"/>
    <w:rsid w:val="00D3056F"/>
    <w:rsid w:val="00D30E03"/>
    <w:rsid w:val="00D315F8"/>
    <w:rsid w:val="00D3223F"/>
    <w:rsid w:val="00D33157"/>
    <w:rsid w:val="00D33229"/>
    <w:rsid w:val="00D3392B"/>
    <w:rsid w:val="00D33ACF"/>
    <w:rsid w:val="00D34EE9"/>
    <w:rsid w:val="00D36151"/>
    <w:rsid w:val="00D36BEB"/>
    <w:rsid w:val="00D371E3"/>
    <w:rsid w:val="00D41563"/>
    <w:rsid w:val="00D417FC"/>
    <w:rsid w:val="00D418CF"/>
    <w:rsid w:val="00D41BEE"/>
    <w:rsid w:val="00D42DCE"/>
    <w:rsid w:val="00D43242"/>
    <w:rsid w:val="00D4325A"/>
    <w:rsid w:val="00D432ED"/>
    <w:rsid w:val="00D44444"/>
    <w:rsid w:val="00D455A0"/>
    <w:rsid w:val="00D45CD4"/>
    <w:rsid w:val="00D45D3B"/>
    <w:rsid w:val="00D468DB"/>
    <w:rsid w:val="00D469FA"/>
    <w:rsid w:val="00D476A5"/>
    <w:rsid w:val="00D47AC0"/>
    <w:rsid w:val="00D5009B"/>
    <w:rsid w:val="00D5022D"/>
    <w:rsid w:val="00D506B0"/>
    <w:rsid w:val="00D51377"/>
    <w:rsid w:val="00D51555"/>
    <w:rsid w:val="00D5289A"/>
    <w:rsid w:val="00D52BE9"/>
    <w:rsid w:val="00D52D68"/>
    <w:rsid w:val="00D54068"/>
    <w:rsid w:val="00D54296"/>
    <w:rsid w:val="00D5460B"/>
    <w:rsid w:val="00D5505A"/>
    <w:rsid w:val="00D55ABB"/>
    <w:rsid w:val="00D56915"/>
    <w:rsid w:val="00D5707A"/>
    <w:rsid w:val="00D57AF9"/>
    <w:rsid w:val="00D57DC2"/>
    <w:rsid w:val="00D602EE"/>
    <w:rsid w:val="00D625FE"/>
    <w:rsid w:val="00D646EE"/>
    <w:rsid w:val="00D64C8A"/>
    <w:rsid w:val="00D64DE1"/>
    <w:rsid w:val="00D65663"/>
    <w:rsid w:val="00D6566D"/>
    <w:rsid w:val="00D65CFF"/>
    <w:rsid w:val="00D65F2A"/>
    <w:rsid w:val="00D665A9"/>
    <w:rsid w:val="00D66FBE"/>
    <w:rsid w:val="00D70856"/>
    <w:rsid w:val="00D70875"/>
    <w:rsid w:val="00D71903"/>
    <w:rsid w:val="00D71DB7"/>
    <w:rsid w:val="00D71ED3"/>
    <w:rsid w:val="00D72BC9"/>
    <w:rsid w:val="00D7300F"/>
    <w:rsid w:val="00D7315C"/>
    <w:rsid w:val="00D73387"/>
    <w:rsid w:val="00D73553"/>
    <w:rsid w:val="00D7447A"/>
    <w:rsid w:val="00D74F10"/>
    <w:rsid w:val="00D75E64"/>
    <w:rsid w:val="00D76A31"/>
    <w:rsid w:val="00D77FC6"/>
    <w:rsid w:val="00D8193E"/>
    <w:rsid w:val="00D820C2"/>
    <w:rsid w:val="00D827DA"/>
    <w:rsid w:val="00D82E4B"/>
    <w:rsid w:val="00D8393B"/>
    <w:rsid w:val="00D845EE"/>
    <w:rsid w:val="00D84B10"/>
    <w:rsid w:val="00D84DE6"/>
    <w:rsid w:val="00D85FAE"/>
    <w:rsid w:val="00D85FBA"/>
    <w:rsid w:val="00D86FFB"/>
    <w:rsid w:val="00D91C68"/>
    <w:rsid w:val="00D938F0"/>
    <w:rsid w:val="00D9521E"/>
    <w:rsid w:val="00D95CC7"/>
    <w:rsid w:val="00D95E65"/>
    <w:rsid w:val="00D974C4"/>
    <w:rsid w:val="00D975D3"/>
    <w:rsid w:val="00D97B28"/>
    <w:rsid w:val="00DA08DB"/>
    <w:rsid w:val="00DA19F7"/>
    <w:rsid w:val="00DA1B74"/>
    <w:rsid w:val="00DA219B"/>
    <w:rsid w:val="00DA2449"/>
    <w:rsid w:val="00DA57C5"/>
    <w:rsid w:val="00DA5E14"/>
    <w:rsid w:val="00DA5EA8"/>
    <w:rsid w:val="00DA5EF1"/>
    <w:rsid w:val="00DA6024"/>
    <w:rsid w:val="00DA6A13"/>
    <w:rsid w:val="00DA762A"/>
    <w:rsid w:val="00DB01F1"/>
    <w:rsid w:val="00DB0588"/>
    <w:rsid w:val="00DB0C63"/>
    <w:rsid w:val="00DB21F9"/>
    <w:rsid w:val="00DB2374"/>
    <w:rsid w:val="00DB2BD4"/>
    <w:rsid w:val="00DB2E32"/>
    <w:rsid w:val="00DB31C3"/>
    <w:rsid w:val="00DB3214"/>
    <w:rsid w:val="00DB3D8E"/>
    <w:rsid w:val="00DB47D1"/>
    <w:rsid w:val="00DB5768"/>
    <w:rsid w:val="00DB592B"/>
    <w:rsid w:val="00DB5FA0"/>
    <w:rsid w:val="00DB60BA"/>
    <w:rsid w:val="00DB77B0"/>
    <w:rsid w:val="00DB792D"/>
    <w:rsid w:val="00DB796D"/>
    <w:rsid w:val="00DB7EE6"/>
    <w:rsid w:val="00DC1598"/>
    <w:rsid w:val="00DC1682"/>
    <w:rsid w:val="00DC232A"/>
    <w:rsid w:val="00DC2946"/>
    <w:rsid w:val="00DC2AB9"/>
    <w:rsid w:val="00DC2B66"/>
    <w:rsid w:val="00DC4E61"/>
    <w:rsid w:val="00DC5796"/>
    <w:rsid w:val="00DC62BC"/>
    <w:rsid w:val="00DC6C7C"/>
    <w:rsid w:val="00DC6F1C"/>
    <w:rsid w:val="00DC7A3E"/>
    <w:rsid w:val="00DC7A45"/>
    <w:rsid w:val="00DC7E9F"/>
    <w:rsid w:val="00DD11CE"/>
    <w:rsid w:val="00DD1248"/>
    <w:rsid w:val="00DD161E"/>
    <w:rsid w:val="00DD21DC"/>
    <w:rsid w:val="00DD3288"/>
    <w:rsid w:val="00DD33D0"/>
    <w:rsid w:val="00DD3442"/>
    <w:rsid w:val="00DD3C48"/>
    <w:rsid w:val="00DD4520"/>
    <w:rsid w:val="00DD4613"/>
    <w:rsid w:val="00DD56D2"/>
    <w:rsid w:val="00DD583D"/>
    <w:rsid w:val="00DD645B"/>
    <w:rsid w:val="00DD762C"/>
    <w:rsid w:val="00DD7C22"/>
    <w:rsid w:val="00DD7F7E"/>
    <w:rsid w:val="00DE002C"/>
    <w:rsid w:val="00DE073A"/>
    <w:rsid w:val="00DE1BF8"/>
    <w:rsid w:val="00DE27C7"/>
    <w:rsid w:val="00DE501C"/>
    <w:rsid w:val="00DE50CD"/>
    <w:rsid w:val="00DE511F"/>
    <w:rsid w:val="00DE6493"/>
    <w:rsid w:val="00DE6754"/>
    <w:rsid w:val="00DE68C3"/>
    <w:rsid w:val="00DE6B32"/>
    <w:rsid w:val="00DE6F07"/>
    <w:rsid w:val="00DE7077"/>
    <w:rsid w:val="00DE7910"/>
    <w:rsid w:val="00DE7B09"/>
    <w:rsid w:val="00DF2B23"/>
    <w:rsid w:val="00DF2DDE"/>
    <w:rsid w:val="00DF38B0"/>
    <w:rsid w:val="00DF3CA2"/>
    <w:rsid w:val="00DF3EB5"/>
    <w:rsid w:val="00DF4323"/>
    <w:rsid w:val="00DF5739"/>
    <w:rsid w:val="00DF689C"/>
    <w:rsid w:val="00DF6CE1"/>
    <w:rsid w:val="00E0018C"/>
    <w:rsid w:val="00E00CF4"/>
    <w:rsid w:val="00E00D02"/>
    <w:rsid w:val="00E00F8E"/>
    <w:rsid w:val="00E013F6"/>
    <w:rsid w:val="00E02756"/>
    <w:rsid w:val="00E0293A"/>
    <w:rsid w:val="00E03C80"/>
    <w:rsid w:val="00E050E4"/>
    <w:rsid w:val="00E060C6"/>
    <w:rsid w:val="00E070F1"/>
    <w:rsid w:val="00E07135"/>
    <w:rsid w:val="00E07542"/>
    <w:rsid w:val="00E07F9A"/>
    <w:rsid w:val="00E07FDC"/>
    <w:rsid w:val="00E10192"/>
    <w:rsid w:val="00E108AC"/>
    <w:rsid w:val="00E129B1"/>
    <w:rsid w:val="00E12DA5"/>
    <w:rsid w:val="00E13029"/>
    <w:rsid w:val="00E131C6"/>
    <w:rsid w:val="00E136D9"/>
    <w:rsid w:val="00E13A0B"/>
    <w:rsid w:val="00E148D1"/>
    <w:rsid w:val="00E14FC5"/>
    <w:rsid w:val="00E152F5"/>
    <w:rsid w:val="00E154DA"/>
    <w:rsid w:val="00E1696F"/>
    <w:rsid w:val="00E16DBE"/>
    <w:rsid w:val="00E17565"/>
    <w:rsid w:val="00E201A2"/>
    <w:rsid w:val="00E20EDC"/>
    <w:rsid w:val="00E21495"/>
    <w:rsid w:val="00E217DC"/>
    <w:rsid w:val="00E22884"/>
    <w:rsid w:val="00E22A4B"/>
    <w:rsid w:val="00E22D33"/>
    <w:rsid w:val="00E23500"/>
    <w:rsid w:val="00E23881"/>
    <w:rsid w:val="00E240BB"/>
    <w:rsid w:val="00E24670"/>
    <w:rsid w:val="00E24F37"/>
    <w:rsid w:val="00E25A9A"/>
    <w:rsid w:val="00E25AB0"/>
    <w:rsid w:val="00E2626C"/>
    <w:rsid w:val="00E2628B"/>
    <w:rsid w:val="00E278F6"/>
    <w:rsid w:val="00E30980"/>
    <w:rsid w:val="00E30C09"/>
    <w:rsid w:val="00E31D64"/>
    <w:rsid w:val="00E32EA8"/>
    <w:rsid w:val="00E33166"/>
    <w:rsid w:val="00E339BB"/>
    <w:rsid w:val="00E34A06"/>
    <w:rsid w:val="00E35E30"/>
    <w:rsid w:val="00E365F5"/>
    <w:rsid w:val="00E36D34"/>
    <w:rsid w:val="00E37754"/>
    <w:rsid w:val="00E40009"/>
    <w:rsid w:val="00E400C2"/>
    <w:rsid w:val="00E4017C"/>
    <w:rsid w:val="00E40692"/>
    <w:rsid w:val="00E40C8F"/>
    <w:rsid w:val="00E41504"/>
    <w:rsid w:val="00E41644"/>
    <w:rsid w:val="00E4185C"/>
    <w:rsid w:val="00E41C39"/>
    <w:rsid w:val="00E41DC0"/>
    <w:rsid w:val="00E43034"/>
    <w:rsid w:val="00E47549"/>
    <w:rsid w:val="00E478A0"/>
    <w:rsid w:val="00E47974"/>
    <w:rsid w:val="00E47B70"/>
    <w:rsid w:val="00E47FB7"/>
    <w:rsid w:val="00E507B4"/>
    <w:rsid w:val="00E50DC7"/>
    <w:rsid w:val="00E5163F"/>
    <w:rsid w:val="00E52A93"/>
    <w:rsid w:val="00E55222"/>
    <w:rsid w:val="00E553CC"/>
    <w:rsid w:val="00E56DDB"/>
    <w:rsid w:val="00E572F2"/>
    <w:rsid w:val="00E57A41"/>
    <w:rsid w:val="00E57D83"/>
    <w:rsid w:val="00E60C77"/>
    <w:rsid w:val="00E62585"/>
    <w:rsid w:val="00E62BA5"/>
    <w:rsid w:val="00E63415"/>
    <w:rsid w:val="00E63507"/>
    <w:rsid w:val="00E63AA4"/>
    <w:rsid w:val="00E63FE9"/>
    <w:rsid w:val="00E643C0"/>
    <w:rsid w:val="00E654A5"/>
    <w:rsid w:val="00E660FE"/>
    <w:rsid w:val="00E66696"/>
    <w:rsid w:val="00E66C32"/>
    <w:rsid w:val="00E67540"/>
    <w:rsid w:val="00E678FD"/>
    <w:rsid w:val="00E67B6A"/>
    <w:rsid w:val="00E7064C"/>
    <w:rsid w:val="00E71244"/>
    <w:rsid w:val="00E73228"/>
    <w:rsid w:val="00E732B7"/>
    <w:rsid w:val="00E739E6"/>
    <w:rsid w:val="00E73EC9"/>
    <w:rsid w:val="00E7400B"/>
    <w:rsid w:val="00E74A5A"/>
    <w:rsid w:val="00E74F57"/>
    <w:rsid w:val="00E75197"/>
    <w:rsid w:val="00E75ADA"/>
    <w:rsid w:val="00E75D10"/>
    <w:rsid w:val="00E76D5E"/>
    <w:rsid w:val="00E76FB4"/>
    <w:rsid w:val="00E771E2"/>
    <w:rsid w:val="00E771E3"/>
    <w:rsid w:val="00E773E5"/>
    <w:rsid w:val="00E77B57"/>
    <w:rsid w:val="00E77B8F"/>
    <w:rsid w:val="00E80DB9"/>
    <w:rsid w:val="00E81428"/>
    <w:rsid w:val="00E82B4A"/>
    <w:rsid w:val="00E82E87"/>
    <w:rsid w:val="00E83ADC"/>
    <w:rsid w:val="00E84D66"/>
    <w:rsid w:val="00E861F4"/>
    <w:rsid w:val="00E865D3"/>
    <w:rsid w:val="00E86709"/>
    <w:rsid w:val="00E87039"/>
    <w:rsid w:val="00E90F12"/>
    <w:rsid w:val="00E92500"/>
    <w:rsid w:val="00E93510"/>
    <w:rsid w:val="00E9383B"/>
    <w:rsid w:val="00E948B6"/>
    <w:rsid w:val="00E95DB9"/>
    <w:rsid w:val="00E963E9"/>
    <w:rsid w:val="00E9762B"/>
    <w:rsid w:val="00EA0A33"/>
    <w:rsid w:val="00EA1307"/>
    <w:rsid w:val="00EA17A4"/>
    <w:rsid w:val="00EA23EA"/>
    <w:rsid w:val="00EA28EE"/>
    <w:rsid w:val="00EA2B9E"/>
    <w:rsid w:val="00EA30E8"/>
    <w:rsid w:val="00EA3BAA"/>
    <w:rsid w:val="00EA51A2"/>
    <w:rsid w:val="00EA598F"/>
    <w:rsid w:val="00EA5F63"/>
    <w:rsid w:val="00EA6791"/>
    <w:rsid w:val="00EA69AB"/>
    <w:rsid w:val="00EA6FB6"/>
    <w:rsid w:val="00EA71F9"/>
    <w:rsid w:val="00EB0839"/>
    <w:rsid w:val="00EB0EB7"/>
    <w:rsid w:val="00EB0EC0"/>
    <w:rsid w:val="00EB17C7"/>
    <w:rsid w:val="00EB25C2"/>
    <w:rsid w:val="00EB2897"/>
    <w:rsid w:val="00EB28CD"/>
    <w:rsid w:val="00EB4E88"/>
    <w:rsid w:val="00EB4FA0"/>
    <w:rsid w:val="00EB63DA"/>
    <w:rsid w:val="00EB71D1"/>
    <w:rsid w:val="00EB71D3"/>
    <w:rsid w:val="00EB7284"/>
    <w:rsid w:val="00EB74C3"/>
    <w:rsid w:val="00EC0EFD"/>
    <w:rsid w:val="00EC14C1"/>
    <w:rsid w:val="00EC1FFD"/>
    <w:rsid w:val="00EC24A8"/>
    <w:rsid w:val="00EC2FAF"/>
    <w:rsid w:val="00EC3035"/>
    <w:rsid w:val="00EC3802"/>
    <w:rsid w:val="00EC4D56"/>
    <w:rsid w:val="00EC5749"/>
    <w:rsid w:val="00EC601B"/>
    <w:rsid w:val="00EC617F"/>
    <w:rsid w:val="00EC64EA"/>
    <w:rsid w:val="00EC65CD"/>
    <w:rsid w:val="00EC672D"/>
    <w:rsid w:val="00EC6864"/>
    <w:rsid w:val="00EC6BA9"/>
    <w:rsid w:val="00EC79EA"/>
    <w:rsid w:val="00ED071B"/>
    <w:rsid w:val="00ED0BB7"/>
    <w:rsid w:val="00ED27B4"/>
    <w:rsid w:val="00ED307C"/>
    <w:rsid w:val="00ED3F83"/>
    <w:rsid w:val="00ED42FE"/>
    <w:rsid w:val="00ED43B4"/>
    <w:rsid w:val="00ED54CE"/>
    <w:rsid w:val="00ED5902"/>
    <w:rsid w:val="00ED6E80"/>
    <w:rsid w:val="00ED7BC7"/>
    <w:rsid w:val="00EE182A"/>
    <w:rsid w:val="00EE19FE"/>
    <w:rsid w:val="00EE1DB0"/>
    <w:rsid w:val="00EE3A86"/>
    <w:rsid w:val="00EE4294"/>
    <w:rsid w:val="00EE5658"/>
    <w:rsid w:val="00EE5F89"/>
    <w:rsid w:val="00EE62D4"/>
    <w:rsid w:val="00EE6F5D"/>
    <w:rsid w:val="00EE763B"/>
    <w:rsid w:val="00EE7AB4"/>
    <w:rsid w:val="00EE7BBE"/>
    <w:rsid w:val="00EF057E"/>
    <w:rsid w:val="00EF0A8F"/>
    <w:rsid w:val="00EF22EF"/>
    <w:rsid w:val="00EF25A8"/>
    <w:rsid w:val="00EF2FE4"/>
    <w:rsid w:val="00EF371C"/>
    <w:rsid w:val="00EF386F"/>
    <w:rsid w:val="00EF44A0"/>
    <w:rsid w:val="00EF450D"/>
    <w:rsid w:val="00EF48ED"/>
    <w:rsid w:val="00EF4C5B"/>
    <w:rsid w:val="00EF5E27"/>
    <w:rsid w:val="00EF6AC4"/>
    <w:rsid w:val="00EF6DF1"/>
    <w:rsid w:val="00EF6DF7"/>
    <w:rsid w:val="00EF72AD"/>
    <w:rsid w:val="00EF737C"/>
    <w:rsid w:val="00EF7515"/>
    <w:rsid w:val="00EF7EBA"/>
    <w:rsid w:val="00EF7ED6"/>
    <w:rsid w:val="00F003AC"/>
    <w:rsid w:val="00F00481"/>
    <w:rsid w:val="00F0061D"/>
    <w:rsid w:val="00F00F43"/>
    <w:rsid w:val="00F01151"/>
    <w:rsid w:val="00F01EF5"/>
    <w:rsid w:val="00F02800"/>
    <w:rsid w:val="00F02B20"/>
    <w:rsid w:val="00F032C5"/>
    <w:rsid w:val="00F039FB"/>
    <w:rsid w:val="00F03AD5"/>
    <w:rsid w:val="00F03D17"/>
    <w:rsid w:val="00F0440D"/>
    <w:rsid w:val="00F04674"/>
    <w:rsid w:val="00F05963"/>
    <w:rsid w:val="00F05E9F"/>
    <w:rsid w:val="00F0639C"/>
    <w:rsid w:val="00F067A1"/>
    <w:rsid w:val="00F07173"/>
    <w:rsid w:val="00F11B35"/>
    <w:rsid w:val="00F11DD4"/>
    <w:rsid w:val="00F1221C"/>
    <w:rsid w:val="00F1241A"/>
    <w:rsid w:val="00F128FE"/>
    <w:rsid w:val="00F12E37"/>
    <w:rsid w:val="00F1361D"/>
    <w:rsid w:val="00F1375C"/>
    <w:rsid w:val="00F1395F"/>
    <w:rsid w:val="00F13F8C"/>
    <w:rsid w:val="00F1421C"/>
    <w:rsid w:val="00F15187"/>
    <w:rsid w:val="00F1592F"/>
    <w:rsid w:val="00F16659"/>
    <w:rsid w:val="00F174DF"/>
    <w:rsid w:val="00F1756C"/>
    <w:rsid w:val="00F20024"/>
    <w:rsid w:val="00F207EF"/>
    <w:rsid w:val="00F2148F"/>
    <w:rsid w:val="00F21CDF"/>
    <w:rsid w:val="00F21E1C"/>
    <w:rsid w:val="00F21F65"/>
    <w:rsid w:val="00F2276F"/>
    <w:rsid w:val="00F228FE"/>
    <w:rsid w:val="00F22A56"/>
    <w:rsid w:val="00F22B17"/>
    <w:rsid w:val="00F2389B"/>
    <w:rsid w:val="00F239F0"/>
    <w:rsid w:val="00F2408F"/>
    <w:rsid w:val="00F2443B"/>
    <w:rsid w:val="00F24D24"/>
    <w:rsid w:val="00F27150"/>
    <w:rsid w:val="00F30144"/>
    <w:rsid w:val="00F30ACE"/>
    <w:rsid w:val="00F31E62"/>
    <w:rsid w:val="00F32917"/>
    <w:rsid w:val="00F33003"/>
    <w:rsid w:val="00F35C87"/>
    <w:rsid w:val="00F35D85"/>
    <w:rsid w:val="00F36067"/>
    <w:rsid w:val="00F36771"/>
    <w:rsid w:val="00F37627"/>
    <w:rsid w:val="00F407D3"/>
    <w:rsid w:val="00F40C18"/>
    <w:rsid w:val="00F410C4"/>
    <w:rsid w:val="00F41510"/>
    <w:rsid w:val="00F42662"/>
    <w:rsid w:val="00F42B07"/>
    <w:rsid w:val="00F42C4C"/>
    <w:rsid w:val="00F4351E"/>
    <w:rsid w:val="00F4372A"/>
    <w:rsid w:val="00F43E6C"/>
    <w:rsid w:val="00F44602"/>
    <w:rsid w:val="00F44E0B"/>
    <w:rsid w:val="00F45DFD"/>
    <w:rsid w:val="00F460F2"/>
    <w:rsid w:val="00F5037E"/>
    <w:rsid w:val="00F50F15"/>
    <w:rsid w:val="00F51368"/>
    <w:rsid w:val="00F529A0"/>
    <w:rsid w:val="00F53120"/>
    <w:rsid w:val="00F532B6"/>
    <w:rsid w:val="00F545C8"/>
    <w:rsid w:val="00F54823"/>
    <w:rsid w:val="00F54EC3"/>
    <w:rsid w:val="00F55417"/>
    <w:rsid w:val="00F55889"/>
    <w:rsid w:val="00F55D65"/>
    <w:rsid w:val="00F56670"/>
    <w:rsid w:val="00F578BA"/>
    <w:rsid w:val="00F6068D"/>
    <w:rsid w:val="00F60C3D"/>
    <w:rsid w:val="00F617F4"/>
    <w:rsid w:val="00F619C5"/>
    <w:rsid w:val="00F6206D"/>
    <w:rsid w:val="00F632EA"/>
    <w:rsid w:val="00F6354E"/>
    <w:rsid w:val="00F64129"/>
    <w:rsid w:val="00F66E01"/>
    <w:rsid w:val="00F671B2"/>
    <w:rsid w:val="00F6748F"/>
    <w:rsid w:val="00F67514"/>
    <w:rsid w:val="00F67E53"/>
    <w:rsid w:val="00F701EA"/>
    <w:rsid w:val="00F71290"/>
    <w:rsid w:val="00F71E7E"/>
    <w:rsid w:val="00F72D1D"/>
    <w:rsid w:val="00F737EE"/>
    <w:rsid w:val="00F74634"/>
    <w:rsid w:val="00F74893"/>
    <w:rsid w:val="00F763BE"/>
    <w:rsid w:val="00F76C18"/>
    <w:rsid w:val="00F76DF6"/>
    <w:rsid w:val="00F76EC6"/>
    <w:rsid w:val="00F775C5"/>
    <w:rsid w:val="00F778E5"/>
    <w:rsid w:val="00F8119D"/>
    <w:rsid w:val="00F812FC"/>
    <w:rsid w:val="00F8194C"/>
    <w:rsid w:val="00F82E88"/>
    <w:rsid w:val="00F843A7"/>
    <w:rsid w:val="00F84D9A"/>
    <w:rsid w:val="00F86475"/>
    <w:rsid w:val="00F86706"/>
    <w:rsid w:val="00F874DA"/>
    <w:rsid w:val="00F8786C"/>
    <w:rsid w:val="00F87ACE"/>
    <w:rsid w:val="00F87F87"/>
    <w:rsid w:val="00F90020"/>
    <w:rsid w:val="00F901F5"/>
    <w:rsid w:val="00F9175D"/>
    <w:rsid w:val="00F93081"/>
    <w:rsid w:val="00F95D5B"/>
    <w:rsid w:val="00F97150"/>
    <w:rsid w:val="00F978B2"/>
    <w:rsid w:val="00F97A4E"/>
    <w:rsid w:val="00F97DE9"/>
    <w:rsid w:val="00FA0239"/>
    <w:rsid w:val="00FA044F"/>
    <w:rsid w:val="00FA1197"/>
    <w:rsid w:val="00FA156C"/>
    <w:rsid w:val="00FA1822"/>
    <w:rsid w:val="00FA2C09"/>
    <w:rsid w:val="00FA38B9"/>
    <w:rsid w:val="00FA3CBA"/>
    <w:rsid w:val="00FA3F32"/>
    <w:rsid w:val="00FA51AE"/>
    <w:rsid w:val="00FA53B8"/>
    <w:rsid w:val="00FA5489"/>
    <w:rsid w:val="00FA61E4"/>
    <w:rsid w:val="00FA6F07"/>
    <w:rsid w:val="00FA6F37"/>
    <w:rsid w:val="00FA6FA9"/>
    <w:rsid w:val="00FB0417"/>
    <w:rsid w:val="00FB0E46"/>
    <w:rsid w:val="00FB122F"/>
    <w:rsid w:val="00FB137F"/>
    <w:rsid w:val="00FB1403"/>
    <w:rsid w:val="00FB18A6"/>
    <w:rsid w:val="00FB2516"/>
    <w:rsid w:val="00FB2A6C"/>
    <w:rsid w:val="00FB2C4A"/>
    <w:rsid w:val="00FB2EEF"/>
    <w:rsid w:val="00FB3BEA"/>
    <w:rsid w:val="00FB3DCD"/>
    <w:rsid w:val="00FB5E19"/>
    <w:rsid w:val="00FB7449"/>
    <w:rsid w:val="00FC2414"/>
    <w:rsid w:val="00FC25B4"/>
    <w:rsid w:val="00FC36AF"/>
    <w:rsid w:val="00FC3C50"/>
    <w:rsid w:val="00FD05F1"/>
    <w:rsid w:val="00FD0C9A"/>
    <w:rsid w:val="00FD1107"/>
    <w:rsid w:val="00FD30A3"/>
    <w:rsid w:val="00FD335C"/>
    <w:rsid w:val="00FD3AB7"/>
    <w:rsid w:val="00FD4EA3"/>
    <w:rsid w:val="00FD5DAA"/>
    <w:rsid w:val="00FD6209"/>
    <w:rsid w:val="00FD628D"/>
    <w:rsid w:val="00FD63F1"/>
    <w:rsid w:val="00FD6A23"/>
    <w:rsid w:val="00FD6FA3"/>
    <w:rsid w:val="00FD74D3"/>
    <w:rsid w:val="00FD75F0"/>
    <w:rsid w:val="00FD7B57"/>
    <w:rsid w:val="00FD7D7A"/>
    <w:rsid w:val="00FD7DBA"/>
    <w:rsid w:val="00FE02F4"/>
    <w:rsid w:val="00FE12D7"/>
    <w:rsid w:val="00FE1BE6"/>
    <w:rsid w:val="00FE208B"/>
    <w:rsid w:val="00FE2400"/>
    <w:rsid w:val="00FE2568"/>
    <w:rsid w:val="00FE2995"/>
    <w:rsid w:val="00FE2B2E"/>
    <w:rsid w:val="00FE321C"/>
    <w:rsid w:val="00FE3D16"/>
    <w:rsid w:val="00FE45BB"/>
    <w:rsid w:val="00FE71E4"/>
    <w:rsid w:val="00FE73A6"/>
    <w:rsid w:val="00FE7C24"/>
    <w:rsid w:val="00FF03FD"/>
    <w:rsid w:val="00FF08A9"/>
    <w:rsid w:val="00FF1D80"/>
    <w:rsid w:val="00FF2A48"/>
    <w:rsid w:val="00FF2E8F"/>
    <w:rsid w:val="00FF3964"/>
    <w:rsid w:val="00FF3AF3"/>
    <w:rsid w:val="00FF5EF2"/>
    <w:rsid w:val="00FF6086"/>
    <w:rsid w:val="00FF6C8D"/>
    <w:rsid w:val="00FF79E0"/>
    <w:rsid w:val="00FF79F7"/>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72E7"/>
  <w15:chartTrackingRefBased/>
  <w15:docId w15:val="{CEE22BBD-A5EF-4E8F-B935-26C5C26D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4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ecconferences.org/articles/matecconf/pdf/2017/36/matecconf_gambit2017_02003.pdf" TargetMode="External"/><Relationship Id="rId13" Type="http://schemas.openxmlformats.org/officeDocument/2006/relationships/hyperlink" Target="https://minds.wisconsin.edu/handle/1793/54187" TargetMode="External"/><Relationship Id="rId18" Type="http://schemas.openxmlformats.org/officeDocument/2006/relationships/hyperlink" Target="https://core.ac.uk/download/pdf/141671017.pdf" TargetMode="External"/><Relationship Id="rId26" Type="http://schemas.openxmlformats.org/officeDocument/2006/relationships/hyperlink" Target="https://www.virginiadot.org/business/resources/HSIP/Virginia_State_Preferred_CMF_List.pdf" TargetMode="External"/><Relationship Id="rId3" Type="http://schemas.openxmlformats.org/officeDocument/2006/relationships/webSettings" Target="webSettings.xml"/><Relationship Id="rId21" Type="http://schemas.openxmlformats.org/officeDocument/2006/relationships/hyperlink" Target="https://preservedwood.org/portals/0/documents/EconEval_Guardrail.pdf" TargetMode="External"/><Relationship Id="rId7" Type="http://schemas.openxmlformats.org/officeDocument/2006/relationships/hyperlink" Target="http://onlinepubs.trb.org/Onlinepubs/hrr/1963/11/11-004.pdf" TargetMode="External"/><Relationship Id="rId12" Type="http://schemas.openxmlformats.org/officeDocument/2006/relationships/hyperlink" Target="file:///C:/Users/odot26p/Downloads/proposed-method-for-estimating-the-costs-of-safety-barrier-life-cycle_36524.pdf" TargetMode="External"/><Relationship Id="rId17" Type="http://schemas.openxmlformats.org/officeDocument/2006/relationships/hyperlink" Target="http://onlinepubs.trb.org/onlinepubs/nchrp/nchrp_rrd_273.pdf" TargetMode="External"/><Relationship Id="rId25" Type="http://schemas.openxmlformats.org/officeDocument/2006/relationships/hyperlink" Target="http://www.trb.org/Main/Blurbs/167189.aspx" TargetMode="External"/><Relationship Id="rId2" Type="http://schemas.openxmlformats.org/officeDocument/2006/relationships/settings" Target="settings.xml"/><Relationship Id="rId16" Type="http://schemas.openxmlformats.org/officeDocument/2006/relationships/hyperlink" Target="https://www.nh.gov/dot/org/projectdevelopment/materials/research/projects/documents/mps1999-07_poster.pdf" TargetMode="External"/><Relationship Id="rId20" Type="http://schemas.openxmlformats.org/officeDocument/2006/relationships/hyperlink" Target="https://engineering.purdue.edu/LEHA/NCHRP%2008-71/Work%20Reports/ProgReport_October%2009.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cirp.org/html/7-3500098_27183.htm" TargetMode="External"/><Relationship Id="rId11" Type="http://schemas.openxmlformats.org/officeDocument/2006/relationships/hyperlink" Target="https://ascelibrary.org/doi/pdf/10.1061/%28ASCE%29TE.1943-5436.0000391" TargetMode="External"/><Relationship Id="rId24" Type="http://schemas.openxmlformats.org/officeDocument/2006/relationships/hyperlink" Target="https://www.txdot.gov/inside-txdot/forms-publications/publications/highway-safety.html" TargetMode="External"/><Relationship Id="rId32" Type="http://schemas.openxmlformats.org/officeDocument/2006/relationships/customXml" Target="../customXml/item3.xml"/><Relationship Id="rId5" Type="http://schemas.openxmlformats.org/officeDocument/2006/relationships/hyperlink" Target="https://galvanizeit.org/" TargetMode="External"/><Relationship Id="rId15" Type="http://schemas.openxmlformats.org/officeDocument/2006/relationships/hyperlink" Target="https://www.nh.gov/dot/org/projectdevelopment/materials/research/documents/2003-2news.pdf" TargetMode="External"/><Relationship Id="rId23" Type="http://schemas.openxmlformats.org/officeDocument/2006/relationships/hyperlink" Target="https://ftp.txdot.gov/pub/txdot-info/trf/hsip/work-codes-table.pdf" TargetMode="External"/><Relationship Id="rId28" Type="http://schemas.openxmlformats.org/officeDocument/2006/relationships/fontTable" Target="fontTable.xml"/><Relationship Id="rId10" Type="http://schemas.openxmlformats.org/officeDocument/2006/relationships/hyperlink" Target="https://ascelibrary.org/doi/10.1061/%28ASCE%29TE.1943-5436.0000227" TargetMode="External"/><Relationship Id="rId19" Type="http://schemas.openxmlformats.org/officeDocument/2006/relationships/hyperlink" Target="http://publications.iowa.gov/28699/1/Iowa_median_cable_barrier_eval_Final%20Report.pdf" TargetMode="External"/><Relationship Id="rId31"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hyperlink" Target="https://www.standardsforhighways.co.uk/ha/standards/mchw/vol1/pdfs/MCHW%20Vol%201%20Series%20%20400%20web%20PDF.pdf" TargetMode="External"/><Relationship Id="rId14" Type="http://schemas.openxmlformats.org/officeDocument/2006/relationships/hyperlink" Target="https://www.dot.state.mn.us/trafficeng/reports/htcbfinalreport.pdf" TargetMode="External"/><Relationship Id="rId22" Type="http://schemas.openxmlformats.org/officeDocument/2006/relationships/hyperlink" Target="https://flh.fhwa.dot.gov/resources/design/library/FLH-Barrier-Guide.pdf" TargetMode="External"/><Relationship Id="rId27" Type="http://schemas.openxmlformats.org/officeDocument/2006/relationships/hyperlink" Target="https://assets.publishing.service.gov.uk/government/uploads/system/uploads/attachment_data/file/520512/PPR_279_-_WLC-B_Analysis_of_Median_Safety_Fences_-_v2.pdf" TargetMode="External"/><Relationship Id="rId30"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lit-search_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4968D1A74294CBA94128AAF226584" ma:contentTypeVersion="8" ma:contentTypeDescription="Create a new document." ma:contentTypeScope="" ma:versionID="c9a404aaa463f5633ff66d45b1453ca3">
  <xsd:schema xmlns:xsd="http://www.w3.org/2001/XMLSchema" xmlns:xs="http://www.w3.org/2001/XMLSchema" xmlns:p="http://schemas.microsoft.com/office/2006/metadata/properties" xmlns:ns1="http://schemas.microsoft.com/sharepoint/v3" xmlns:ns2="9cd0c3e8-d55c-42bf-9979-d922f781e83a" xmlns:ns3="6ec60af1-6d1e-4575-bf73-1b6e791fcd10" targetNamespace="http://schemas.microsoft.com/office/2006/metadata/properties" ma:root="true" ma:fieldsID="67c20be57e027fc9bfa622231e9e02d3" ns1:_="" ns2:_="" ns3:_="">
    <xsd:import namespace="http://schemas.microsoft.com/sharepoint/v3"/>
    <xsd:import namespace="9cd0c3e8-d55c-42bf-9979-d922f781e83a"/>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Year" minOccurs="0"/>
                <xsd:element ref="ns2:A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0c3e8-d55c-42bf-9979-d922f781e83a" elementFormDefault="qualified">
    <xsd:import namespace="http://schemas.microsoft.com/office/2006/documentManagement/types"/>
    <xsd:import namespace="http://schemas.microsoft.com/office/infopath/2007/PartnerControls"/>
    <xsd:element name="Year" ma:index="6" nillable="true" ma:displayName="Year" ma:decimals="0" ma:description="Year the document was published" ma:internalName="Year" ma:readOnly="false" ma:percentage="FALSE">
      <xsd:simpleType>
        <xsd:restriction base="dms:Number"/>
      </xsd:simpleType>
    </xsd:element>
    <xsd:element name="ADA" ma:index="7" nillable="true" ma:displayName="ADA Archive" ma:default="0" ma:description="Is this an archived ADA document? Yes will automatically add item to &quot;previous reports&quot; table on ADA page." ma:internalName="ADA"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9cd0c3e8-d55c-42bf-9979-d922f781e83a" xsi:nil="true"/>
    <PublishingExpirationDate xmlns="http://schemas.microsoft.com/sharepoint/v3" xsi:nil="true"/>
    <PublishingStartDate xmlns="http://schemas.microsoft.com/sharepoint/v3" xsi:nil="true"/>
    <ADA xmlns="9cd0c3e8-d55c-42bf-9979-d922f781e83a">false</ADA>
  </documentManagement>
</p:properties>
</file>

<file path=customXml/itemProps1.xml><?xml version="1.0" encoding="utf-8"?>
<ds:datastoreItem xmlns:ds="http://schemas.openxmlformats.org/officeDocument/2006/customXml" ds:itemID="{5B40647B-331A-4DF3-9EFA-FD07AE614C77}"/>
</file>

<file path=customXml/itemProps2.xml><?xml version="1.0" encoding="utf-8"?>
<ds:datastoreItem xmlns:ds="http://schemas.openxmlformats.org/officeDocument/2006/customXml" ds:itemID="{B384CAD3-76CF-455C-B0C6-02F9C40E16E7}"/>
</file>

<file path=customXml/itemProps3.xml><?xml version="1.0" encoding="utf-8"?>
<ds:datastoreItem xmlns:ds="http://schemas.openxmlformats.org/officeDocument/2006/customXml" ds:itemID="{6405C2B5-A66F-4907-A511-7E18B6D4C1C0}"/>
</file>

<file path=docProps/app.xml><?xml version="1.0" encoding="utf-8"?>
<Properties xmlns="http://schemas.openxmlformats.org/officeDocument/2006/extended-properties" xmlns:vt="http://schemas.openxmlformats.org/officeDocument/2006/docPropsVTypes">
  <Template>lit-search_draft.dot</Template>
  <TotalTime>227</TotalTime>
  <Pages>4</Pages>
  <Words>1613</Words>
  <Characters>12698</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lpstr>
    </vt:vector>
  </TitlesOfParts>
  <Company>ODOT</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WILT Laura E</dc:creator>
  <cp:keywords/>
  <dc:description/>
  <cp:lastModifiedBy>WILT Laura E</cp:lastModifiedBy>
  <cp:revision>7</cp:revision>
  <cp:lastPrinted>2012-10-03T22:38:00Z</cp:lastPrinted>
  <dcterms:created xsi:type="dcterms:W3CDTF">2021-06-30T15:35:00Z</dcterms:created>
  <dcterms:modified xsi:type="dcterms:W3CDTF">2021-06-30T20:16:00Z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0x01010095F4968D1A74294CBA94128AAF226584</vt:lpwstr>
  </property>
</Properties>
</file>