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0D8" w:rsidRDefault="006A277B" w:rsidP="008D30D8">
      <w:pPr>
        <w:pStyle w:val="SPTitle"/>
      </w:pPr>
      <w:r w:rsidRPr="00765742">
        <w:t>SP00622  (</w:t>
      </w:r>
      <w:r w:rsidR="008D30D8">
        <w:t>Special Provisions for the 2021 Book</w:t>
      </w:r>
      <w:r w:rsidR="008D30D8" w:rsidRPr="00CA6613">
        <w:t>)</w:t>
      </w:r>
      <w:r w:rsidR="008D30D8" w:rsidRPr="00B212DB">
        <w:t xml:space="preserve"> </w:t>
      </w:r>
      <w:r w:rsidR="008D30D8">
        <w:tab/>
        <w:t>(Bidding on or after: 12</w:t>
      </w:r>
      <w:r w:rsidR="008D30D8" w:rsidRPr="006A72DF">
        <w:t>-01-</w:t>
      </w:r>
      <w:r w:rsidR="008D30D8">
        <w:t>20</w:t>
      </w:r>
    </w:p>
    <w:p w:rsidR="006A277B" w:rsidRPr="00765742" w:rsidRDefault="008D30D8" w:rsidP="006A277B">
      <w:pPr>
        <w:pStyle w:val="SPTitle"/>
      </w:pPr>
      <w:r>
        <w:tab/>
        <w:t>Last updated: 0</w:t>
      </w:r>
      <w:r w:rsidR="00CF7EAB">
        <w:t>5</w:t>
      </w:r>
      <w:r>
        <w:t>-</w:t>
      </w:r>
      <w:r w:rsidR="00CF7EAB">
        <w:t>27</w:t>
      </w:r>
      <w:bookmarkStart w:id="0" w:name="_GoBack"/>
      <w:bookmarkEnd w:id="0"/>
      <w:r>
        <w:t>-20)</w:t>
      </w:r>
    </w:p>
    <w:p w:rsidR="006A277B" w:rsidRPr="00765742" w:rsidRDefault="006A277B"/>
    <w:p w:rsidR="006A277B" w:rsidRPr="00765742" w:rsidRDefault="006A277B" w:rsidP="006A277B">
      <w:pPr>
        <w:pStyle w:val="Heading1"/>
      </w:pPr>
      <w:r w:rsidRPr="00765742">
        <w:t>SECTION 00622</w:t>
      </w:r>
      <w:r w:rsidR="009438B2" w:rsidRPr="00765742">
        <w:t> - </w:t>
      </w:r>
      <w:r w:rsidRPr="00765742">
        <w:t>GRINDING CONCRETE PAVEMENT</w:t>
      </w:r>
    </w:p>
    <w:p w:rsidR="006A277B" w:rsidRPr="00765742" w:rsidRDefault="006A277B"/>
    <w:p w:rsidR="006A277B" w:rsidRPr="00765742" w:rsidRDefault="008D30D8" w:rsidP="006A277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6A277B" w:rsidRPr="00765742" w:rsidRDefault="006A277B">
      <w:pPr>
        <w:rPr>
          <w:rFonts w:cs="Arial"/>
        </w:rPr>
      </w:pPr>
    </w:p>
    <w:p w:rsidR="00B106E6" w:rsidRPr="005F4CA9" w:rsidRDefault="00B106E6" w:rsidP="00B106E6">
      <w:pPr>
        <w:pStyle w:val="Instructions-Indented"/>
      </w:pPr>
      <w:r w:rsidRPr="005F4CA9">
        <w:t>(Use the following lead-in paragraph when none of the following subsections are included in the project.)</w:t>
      </w:r>
    </w:p>
    <w:p w:rsidR="00B106E6" w:rsidRPr="005F4CA9" w:rsidRDefault="00B106E6" w:rsidP="00B106E6"/>
    <w:p w:rsidR="00B106E6" w:rsidRPr="005F4CA9" w:rsidRDefault="00B106E6" w:rsidP="00B106E6">
      <w:r w:rsidRPr="005F4CA9">
        <w:t>Comply with Section 00</w:t>
      </w:r>
      <w:r>
        <w:t>622</w:t>
      </w:r>
      <w:r w:rsidRPr="005F4CA9">
        <w:t xml:space="preserve"> of the Standard Specifications.</w:t>
      </w:r>
    </w:p>
    <w:p w:rsidR="00B106E6" w:rsidRPr="005F4CA9" w:rsidRDefault="00B106E6" w:rsidP="00B106E6"/>
    <w:p w:rsidR="00B106E6" w:rsidRPr="005F4CA9" w:rsidRDefault="00B106E6" w:rsidP="00B106E6">
      <w:pPr>
        <w:pStyle w:val="Instructions-Indented"/>
      </w:pPr>
      <w:r w:rsidRPr="005F4CA9">
        <w:t>(Use the following lead-in paragraph when any of the following subsections are included in the project.)</w:t>
      </w:r>
    </w:p>
    <w:p w:rsidR="00D115DA" w:rsidRPr="00765742" w:rsidRDefault="00D115DA" w:rsidP="00D115DA"/>
    <w:p w:rsidR="006A277B" w:rsidRPr="00765742" w:rsidRDefault="006A277B">
      <w:pPr>
        <w:rPr>
          <w:rFonts w:cs="Arial"/>
        </w:rPr>
      </w:pPr>
      <w:r w:rsidRPr="00765742">
        <w:rPr>
          <w:rFonts w:cs="Arial"/>
        </w:rPr>
        <w:t>Comply with Section 00622 of the Standard Specification modified as follows:</w:t>
      </w:r>
    </w:p>
    <w:p w:rsidR="006A277B" w:rsidRPr="00765742" w:rsidRDefault="006A277B">
      <w:pPr>
        <w:rPr>
          <w:rFonts w:cs="Arial"/>
        </w:rPr>
      </w:pPr>
    </w:p>
    <w:p w:rsidR="00026C34" w:rsidRPr="00765742" w:rsidRDefault="00026C34" w:rsidP="00026C34">
      <w:pPr>
        <w:pStyle w:val="Instructions-Indented"/>
      </w:pPr>
      <w:r w:rsidRPr="00765742">
        <w:t>(Use the following subsection .40 when full depth repairs are ne</w:t>
      </w:r>
      <w:r w:rsidR="006840FC" w:rsidRPr="00765742">
        <w:t>eded</w:t>
      </w:r>
      <w:r w:rsidRPr="00765742">
        <w:t>. Be sure to include Section 00758 and appropriate bid items.)</w:t>
      </w:r>
    </w:p>
    <w:p w:rsidR="00026C34" w:rsidRPr="00765742" w:rsidRDefault="00026C34" w:rsidP="00026C34">
      <w:pPr>
        <w:rPr>
          <w:rFonts w:cs="Arial"/>
        </w:rPr>
      </w:pPr>
    </w:p>
    <w:p w:rsidR="00D115DA" w:rsidRPr="00765742" w:rsidRDefault="00D115DA" w:rsidP="00026C34">
      <w:pPr>
        <w:rPr>
          <w:rFonts w:cs="Arial"/>
        </w:rPr>
      </w:pPr>
      <w:r w:rsidRPr="00765742">
        <w:rPr>
          <w:rFonts w:cs="Arial"/>
        </w:rPr>
        <w:t>Add the following subsection:</w:t>
      </w:r>
    </w:p>
    <w:p w:rsidR="00D115DA" w:rsidRPr="00765742" w:rsidRDefault="00D115DA" w:rsidP="00026C34">
      <w:pPr>
        <w:rPr>
          <w:rFonts w:cs="Arial"/>
        </w:rPr>
      </w:pPr>
    </w:p>
    <w:p w:rsidR="006D1964" w:rsidRPr="00765742" w:rsidRDefault="00026C34">
      <w:pPr>
        <w:rPr>
          <w:rFonts w:cs="Arial"/>
        </w:rPr>
      </w:pPr>
      <w:r w:rsidRPr="00765742">
        <w:rPr>
          <w:rFonts w:cs="Arial"/>
          <w:b/>
        </w:rPr>
        <w:t>00622.40  Preparation</w:t>
      </w:r>
      <w:r w:rsidRPr="00765742">
        <w:rPr>
          <w:rFonts w:cs="Arial"/>
        </w:rPr>
        <w:t> - Complete full</w:t>
      </w:r>
      <w:r w:rsidR="006840FC" w:rsidRPr="00765742">
        <w:rPr>
          <w:rFonts w:cs="Arial"/>
        </w:rPr>
        <w:noBreakHyphen/>
      </w:r>
      <w:r w:rsidRPr="00765742">
        <w:rPr>
          <w:rFonts w:cs="Arial"/>
        </w:rPr>
        <w:t>depth concrete repairs, spall repairs, and joint repairs according to Section 00758 in the area to be ground before beginning grinding operations.</w:t>
      </w:r>
    </w:p>
    <w:p w:rsidR="00D115DA" w:rsidRPr="00765742" w:rsidRDefault="00D115DA">
      <w:pPr>
        <w:rPr>
          <w:rFonts w:cs="Arial"/>
        </w:rPr>
      </w:pPr>
    </w:p>
    <w:p w:rsidR="006A277B" w:rsidRPr="00765742" w:rsidRDefault="006A277B" w:rsidP="006A277B">
      <w:pPr>
        <w:pStyle w:val="Instructions-Indented"/>
      </w:pPr>
      <w:r w:rsidRPr="00765742">
        <w:t>(Use the following subsection .41 to identify the aggregate hardness tolerance. Fill in the blank with either "Moderately Hard Aggregate" or "Hard Aggregate" as determined by the designer.)</w:t>
      </w:r>
    </w:p>
    <w:p w:rsidR="006A277B" w:rsidRPr="00765742" w:rsidRDefault="006A277B">
      <w:pPr>
        <w:rPr>
          <w:rFonts w:cs="Arial"/>
        </w:rPr>
      </w:pPr>
    </w:p>
    <w:p w:rsidR="006A277B" w:rsidRPr="00765742" w:rsidRDefault="006A277B">
      <w:pPr>
        <w:rPr>
          <w:rFonts w:cs="Arial"/>
        </w:rPr>
      </w:pPr>
      <w:r w:rsidRPr="00765742">
        <w:rPr>
          <w:rFonts w:cs="Arial"/>
          <w:b/>
        </w:rPr>
        <w:t>00622.41  Grinding</w:t>
      </w:r>
      <w:r w:rsidRPr="00765742">
        <w:rPr>
          <w:rFonts w:cs="Arial"/>
        </w:rPr>
        <w:t> - Add the following paragraph to the end of this subsection.</w:t>
      </w:r>
    </w:p>
    <w:p w:rsidR="006A277B" w:rsidRPr="00765742" w:rsidRDefault="006A277B">
      <w:pPr>
        <w:rPr>
          <w:rFonts w:cs="Arial"/>
        </w:rPr>
      </w:pPr>
    </w:p>
    <w:p w:rsidR="006A277B" w:rsidRPr="00765742" w:rsidRDefault="006A277B">
      <w:pPr>
        <w:rPr>
          <w:rFonts w:cs="Arial"/>
        </w:rPr>
      </w:pPr>
      <w:r w:rsidRPr="00765742">
        <w:rPr>
          <w:rFonts w:cs="Arial"/>
        </w:rPr>
        <w:t>This Project's Aggregate Hardness Tolerance is _________.</w:t>
      </w:r>
    </w:p>
    <w:p w:rsidR="006A277B" w:rsidRPr="00765742" w:rsidRDefault="006A277B"/>
    <w:p w:rsidR="00DD5D41" w:rsidRPr="00765742" w:rsidRDefault="00DD5D41" w:rsidP="006A277B"/>
    <w:sectPr w:rsidR="00DD5D41" w:rsidRPr="0076574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4E4" w:rsidRDefault="008D24E4">
      <w:r>
        <w:separator/>
      </w:r>
    </w:p>
  </w:endnote>
  <w:endnote w:type="continuationSeparator" w:id="0">
    <w:p w:rsidR="008D24E4" w:rsidRDefault="008D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F7EA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4E4" w:rsidRDefault="008D24E4">
      <w:r>
        <w:separator/>
      </w:r>
    </w:p>
  </w:footnote>
  <w:footnote w:type="continuationSeparator" w:id="0">
    <w:p w:rsidR="008D24E4" w:rsidRDefault="008D2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2072A"/>
    <w:rsid w:val="00026C34"/>
    <w:rsid w:val="00083B48"/>
    <w:rsid w:val="000B0527"/>
    <w:rsid w:val="000B4355"/>
    <w:rsid w:val="001D11AF"/>
    <w:rsid w:val="00207091"/>
    <w:rsid w:val="00237D8A"/>
    <w:rsid w:val="00266CB3"/>
    <w:rsid w:val="0029783A"/>
    <w:rsid w:val="002A4E23"/>
    <w:rsid w:val="002D77E9"/>
    <w:rsid w:val="002F7636"/>
    <w:rsid w:val="00313841"/>
    <w:rsid w:val="0034366A"/>
    <w:rsid w:val="003B596B"/>
    <w:rsid w:val="005569A6"/>
    <w:rsid w:val="005A3C1B"/>
    <w:rsid w:val="005C602C"/>
    <w:rsid w:val="006163DB"/>
    <w:rsid w:val="00630A9C"/>
    <w:rsid w:val="00636879"/>
    <w:rsid w:val="0065644A"/>
    <w:rsid w:val="006840FC"/>
    <w:rsid w:val="0068427A"/>
    <w:rsid w:val="006A0F1E"/>
    <w:rsid w:val="006A277B"/>
    <w:rsid w:val="006D1964"/>
    <w:rsid w:val="00757944"/>
    <w:rsid w:val="00765742"/>
    <w:rsid w:val="00766A4B"/>
    <w:rsid w:val="007914EF"/>
    <w:rsid w:val="007E0A0D"/>
    <w:rsid w:val="008919DF"/>
    <w:rsid w:val="008B7E59"/>
    <w:rsid w:val="008D24E4"/>
    <w:rsid w:val="008D30D8"/>
    <w:rsid w:val="009438B2"/>
    <w:rsid w:val="00966FD0"/>
    <w:rsid w:val="009A584F"/>
    <w:rsid w:val="009C6080"/>
    <w:rsid w:val="00A0685B"/>
    <w:rsid w:val="00AC5AD6"/>
    <w:rsid w:val="00AE2C9E"/>
    <w:rsid w:val="00B02E74"/>
    <w:rsid w:val="00B106E6"/>
    <w:rsid w:val="00B167E3"/>
    <w:rsid w:val="00B20072"/>
    <w:rsid w:val="00B31BBF"/>
    <w:rsid w:val="00B92628"/>
    <w:rsid w:val="00BD495B"/>
    <w:rsid w:val="00BF1D57"/>
    <w:rsid w:val="00BF7BE8"/>
    <w:rsid w:val="00CB5C52"/>
    <w:rsid w:val="00CE4BD7"/>
    <w:rsid w:val="00CF25D8"/>
    <w:rsid w:val="00CF7EAB"/>
    <w:rsid w:val="00D115DA"/>
    <w:rsid w:val="00D55F9B"/>
    <w:rsid w:val="00DD5D41"/>
    <w:rsid w:val="00E71EFF"/>
    <w:rsid w:val="00E86E25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8636A6"/>
  <w15:docId w15:val="{C93A5F1E-E307-4F1F-900F-325EE912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115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5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15D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1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15D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C608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6574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6574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6574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6574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6574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6574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SP00622</vt:lpstr>
    </vt:vector>
  </TitlesOfParts>
  <Company>Oregon Dept of Transportation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SP00622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2014-06-16T21:11:00Z</dcterms:created>
  <dcterms:modified xsi:type="dcterms:W3CDTF">2020-05-27T18:38:00Z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