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84143" w14:textId="06447D0A" w:rsidR="00B06E7C" w:rsidRPr="00694F24" w:rsidRDefault="00B06E7C" w:rsidP="00B06E7C">
      <w:pPr>
        <w:pStyle w:val="SPTitle"/>
      </w:pPr>
      <w:bookmarkStart w:id="0" w:name="_GoBack"/>
      <w:bookmarkEnd w:id="0"/>
      <w:proofErr w:type="gramStart"/>
      <w:r w:rsidRPr="00694F24">
        <w:t>SP00759  (</w:t>
      </w:r>
      <w:proofErr w:type="gramEnd"/>
      <w:r w:rsidRPr="00694F24">
        <w:t xml:space="preserve">Special Provisions for the 2021 Book) </w:t>
      </w:r>
      <w:r w:rsidRPr="00694F24">
        <w:tab/>
        <w:t xml:space="preserve">(Bidding on or after: </w:t>
      </w:r>
      <w:r w:rsidR="001808A7">
        <w:t>11</w:t>
      </w:r>
      <w:r w:rsidRPr="00694F24">
        <w:t>-01-2</w:t>
      </w:r>
      <w:r w:rsidR="0005275A">
        <w:t>2</w:t>
      </w:r>
    </w:p>
    <w:p w14:paraId="5ACBA473" w14:textId="48ACDD6C" w:rsidR="00D522C9" w:rsidRPr="00694F24" w:rsidRDefault="00B06E7C" w:rsidP="00B06E7C">
      <w:pPr>
        <w:pStyle w:val="SPTitle"/>
      </w:pPr>
      <w:r w:rsidRPr="00694F24">
        <w:tab/>
        <w:t xml:space="preserve">Last updated: </w:t>
      </w:r>
      <w:r w:rsidR="00694F24" w:rsidRPr="00694F24">
        <w:t>0</w:t>
      </w:r>
      <w:r w:rsidR="001808A7">
        <w:t>8</w:t>
      </w:r>
      <w:r w:rsidRPr="00694F24">
        <w:t>-</w:t>
      </w:r>
      <w:r w:rsidR="00A16997">
        <w:t>02</w:t>
      </w:r>
      <w:r w:rsidRPr="00694F24">
        <w:t>-2</w:t>
      </w:r>
      <w:r w:rsidR="003B1463">
        <w:t>2</w:t>
      </w:r>
    </w:p>
    <w:p w14:paraId="115C2758" w14:textId="77777777" w:rsidR="0005275A" w:rsidRPr="009010AB" w:rsidRDefault="00D522C9" w:rsidP="00B06E7C">
      <w:pPr>
        <w:pStyle w:val="SPTitle"/>
        <w:rPr>
          <w:i/>
        </w:rPr>
      </w:pPr>
      <w:r w:rsidRPr="00694F24">
        <w:tab/>
      </w:r>
      <w:r w:rsidRPr="009010AB">
        <w:rPr>
          <w:i/>
        </w:rPr>
        <w:t xml:space="preserve">This Section requires </w:t>
      </w:r>
      <w:r w:rsidR="0005275A" w:rsidRPr="009010AB">
        <w:rPr>
          <w:i/>
        </w:rPr>
        <w:t xml:space="preserve">SP00440 </w:t>
      </w:r>
    </w:p>
    <w:p w14:paraId="68380652" w14:textId="3CB19A87" w:rsidR="0005275A" w:rsidRPr="009010AB" w:rsidRDefault="0005275A" w:rsidP="00155995">
      <w:pPr>
        <w:pStyle w:val="SPTitle"/>
        <w:rPr>
          <w:i/>
        </w:rPr>
      </w:pPr>
      <w:r w:rsidRPr="009010AB">
        <w:rPr>
          <w:i/>
        </w:rPr>
        <w:tab/>
      </w:r>
      <w:proofErr w:type="gramStart"/>
      <w:r w:rsidRPr="009010AB">
        <w:rPr>
          <w:i/>
        </w:rPr>
        <w:t>and</w:t>
      </w:r>
      <w:proofErr w:type="gramEnd"/>
      <w:r w:rsidRPr="009010AB">
        <w:rPr>
          <w:i/>
        </w:rPr>
        <w:t xml:space="preserve"> </w:t>
      </w:r>
      <w:r w:rsidR="00D522C9" w:rsidRPr="009010AB">
        <w:rPr>
          <w:i/>
        </w:rPr>
        <w:t>SP02001</w:t>
      </w:r>
      <w:r w:rsidRPr="009010AB">
        <w:rPr>
          <w:i/>
        </w:rPr>
        <w:t xml:space="preserve">. </w:t>
      </w:r>
      <w:r w:rsidR="00155995" w:rsidRPr="009010AB">
        <w:rPr>
          <w:i/>
        </w:rPr>
        <w:t>Requires 02510 if</w:t>
      </w:r>
    </w:p>
    <w:p w14:paraId="158C836E" w14:textId="0B2F3F33" w:rsidR="00B06E7C" w:rsidRPr="00694F24" w:rsidRDefault="0005275A" w:rsidP="00155995">
      <w:pPr>
        <w:pStyle w:val="SPTitle"/>
      </w:pPr>
      <w:r w:rsidRPr="009010AB">
        <w:rPr>
          <w:i/>
        </w:rPr>
        <w:tab/>
      </w:r>
      <w:proofErr w:type="gramStart"/>
      <w:r w:rsidR="00155995" w:rsidRPr="009010AB">
        <w:rPr>
          <w:i/>
        </w:rPr>
        <w:t>epoxy</w:t>
      </w:r>
      <w:proofErr w:type="gramEnd"/>
      <w:r w:rsidR="00155995" w:rsidRPr="009010AB">
        <w:rPr>
          <w:i/>
        </w:rPr>
        <w:t xml:space="preserve"> coated reinforcement is required</w:t>
      </w:r>
      <w:r w:rsidR="00B06E7C" w:rsidRPr="00694F24">
        <w:t>)</w:t>
      </w:r>
    </w:p>
    <w:p w14:paraId="11AA62FE" w14:textId="77777777" w:rsidR="000C74BB" w:rsidRPr="00694F24" w:rsidRDefault="000C74BB"/>
    <w:p w14:paraId="50A45FFF" w14:textId="77777777" w:rsidR="000C74BB" w:rsidRPr="00694F24" w:rsidRDefault="000C74BB" w:rsidP="000C74BB">
      <w:pPr>
        <w:pStyle w:val="Heading1"/>
      </w:pPr>
      <w:r w:rsidRPr="00694F24">
        <w:t>SECTION 00759 - MISCELLANEOUS PORTLAND CEMENT CONCRETE STRUCTURES</w:t>
      </w:r>
    </w:p>
    <w:p w14:paraId="4D039C8B" w14:textId="77777777" w:rsidR="000C74BB" w:rsidRPr="00694F24" w:rsidRDefault="000C74BB"/>
    <w:p w14:paraId="49C39911" w14:textId="77777777" w:rsidR="00B06E7C" w:rsidRPr="00694F24" w:rsidRDefault="00B06E7C" w:rsidP="00B06E7C">
      <w:pPr>
        <w:pStyle w:val="Instructions"/>
      </w:pPr>
      <w:r w:rsidRPr="00694F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AD2766E" w14:textId="72970300" w:rsidR="000C74BB" w:rsidRPr="00694F24" w:rsidRDefault="000C74BB"/>
    <w:p w14:paraId="55DF7673" w14:textId="59B5C406" w:rsidR="00A33302" w:rsidRPr="00694F24" w:rsidRDefault="004F0597" w:rsidP="00A33302">
      <w:r w:rsidRPr="00694F24">
        <w:t>Comply with Section 00759</w:t>
      </w:r>
      <w:r w:rsidR="00A33302" w:rsidRPr="00694F24">
        <w:t xml:space="preserve"> of the Standard Specifications modified as follows:</w:t>
      </w:r>
    </w:p>
    <w:p w14:paraId="11B9D924" w14:textId="55A6585E" w:rsidR="00A33302" w:rsidRPr="00694F24" w:rsidRDefault="00A33302"/>
    <w:p w14:paraId="5F274695" w14:textId="77777777" w:rsidR="00E50A4D" w:rsidRDefault="00E50A4D" w:rsidP="00E50A4D">
      <w:r w:rsidRPr="00EC7878">
        <w:rPr>
          <w:b/>
        </w:rPr>
        <w:t>00759.03</w:t>
      </w:r>
      <w:proofErr w:type="gramStart"/>
      <w:r w:rsidRPr="00EC7878">
        <w:rPr>
          <w:b/>
        </w:rPr>
        <w:t>  Required</w:t>
      </w:r>
      <w:proofErr w:type="gramEnd"/>
      <w:r w:rsidRPr="00EC7878">
        <w:rPr>
          <w:b/>
        </w:rPr>
        <w:t xml:space="preserve"> Submittals</w:t>
      </w:r>
      <w:r>
        <w:t> </w:t>
      </w:r>
      <w:r>
        <w:noBreakHyphen/>
        <w:t> Replace this subsection, except for the subsection number and title, with the following:</w:t>
      </w:r>
    </w:p>
    <w:p w14:paraId="00CBA39D" w14:textId="77777777" w:rsidR="00E50A4D" w:rsidRDefault="00E50A4D" w:rsidP="00E50A4D"/>
    <w:p w14:paraId="1F507D94" w14:textId="77777777" w:rsidR="00E50A4D" w:rsidRDefault="00E50A4D" w:rsidP="00E50A4D">
      <w:r>
        <w:t>Material ordered or Work done before the Engineer reviews and returns the documents shall be at the Contractor's risk.</w:t>
      </w:r>
    </w:p>
    <w:p w14:paraId="6DEE4B70" w14:textId="77777777" w:rsidR="00E50A4D" w:rsidRDefault="00E50A4D" w:rsidP="00E50A4D"/>
    <w:p w14:paraId="69D107A0" w14:textId="77777777" w:rsidR="00E50A4D" w:rsidRDefault="00E50A4D" w:rsidP="00E50A4D">
      <w:r>
        <w:t>Submit the following:</w:t>
      </w:r>
    </w:p>
    <w:p w14:paraId="131E77FE" w14:textId="77777777" w:rsidR="00E50A4D" w:rsidRDefault="00E50A4D" w:rsidP="00E50A4D"/>
    <w:p w14:paraId="12EE1036" w14:textId="77777777" w:rsidR="00E50A4D" w:rsidRDefault="00E50A4D" w:rsidP="00E50A4D">
      <w:pPr>
        <w:pStyle w:val="Indent1"/>
      </w:pPr>
      <w:r w:rsidRPr="00EC7878">
        <w:rPr>
          <w:b/>
        </w:rPr>
        <w:t>(a)  ADA Certification for Contractors</w:t>
      </w:r>
      <w:r>
        <w:t> </w:t>
      </w:r>
      <w:r>
        <w:noBreakHyphen/>
        <w:t> For all supervisory personnel who directly supervise the curb ramp Work, submit the names, telephone numbers, and copies of the ODOT ADA Certification for Contractors at least 10 Calendar Days before the preplacement conference.</w:t>
      </w:r>
    </w:p>
    <w:p w14:paraId="51F09F4A" w14:textId="77777777" w:rsidR="00E50A4D" w:rsidRDefault="00E50A4D" w:rsidP="00E50A4D">
      <w:pPr>
        <w:pStyle w:val="Indent1"/>
      </w:pPr>
    </w:p>
    <w:p w14:paraId="171BB227" w14:textId="77777777" w:rsidR="00E50A4D" w:rsidRDefault="00E50A4D" w:rsidP="00E50A4D">
      <w:pPr>
        <w:pStyle w:val="Indent1"/>
      </w:pPr>
      <w:r w:rsidRPr="00EC7878">
        <w:rPr>
          <w:b/>
        </w:rPr>
        <w:t>(b)  Curb Ramp Work Plan</w:t>
      </w:r>
      <w:r>
        <w:t> </w:t>
      </w:r>
      <w:r>
        <w:noBreakHyphen/>
        <w:t> Do not begin any curb ramp Work before the plan for completing the Work has been approved. At least 21 Calendar Days before the curb ramp Work is scheduled to begin, submit a plan for accomplishing all phases of the curb ramp Work, including but not limited to the following (also see 00180.41):</w:t>
      </w:r>
    </w:p>
    <w:p w14:paraId="1C8E3499" w14:textId="77777777" w:rsidR="00E50A4D" w:rsidRDefault="00E50A4D" w:rsidP="00E50A4D"/>
    <w:p w14:paraId="16848E6D" w14:textId="77777777" w:rsidR="00E50A4D" w:rsidRDefault="00E50A4D" w:rsidP="00E50A4D">
      <w:pPr>
        <w:pStyle w:val="Bullet2"/>
      </w:pPr>
      <w:r>
        <w:t>Surface preparation</w:t>
      </w:r>
    </w:p>
    <w:p w14:paraId="7658B1F4" w14:textId="77777777" w:rsidR="00E50A4D" w:rsidRDefault="00E50A4D" w:rsidP="00E50A4D">
      <w:pPr>
        <w:pStyle w:val="Bullet2-After1st"/>
      </w:pPr>
      <w:r>
        <w:t>Compliance with Working Drawings and details submitted under 00759.03(c)</w:t>
      </w:r>
    </w:p>
    <w:p w14:paraId="43AFCCFC" w14:textId="77777777" w:rsidR="00E50A4D" w:rsidRDefault="00E50A4D" w:rsidP="00E50A4D">
      <w:pPr>
        <w:pStyle w:val="Bullet2-After1st"/>
      </w:pPr>
      <w:r>
        <w:t>Compliance with current Standard Drawings and Plans</w:t>
      </w:r>
    </w:p>
    <w:p w14:paraId="4A57B663" w14:textId="77777777" w:rsidR="00E50A4D" w:rsidRDefault="00E50A4D" w:rsidP="00E50A4D">
      <w:pPr>
        <w:pStyle w:val="Bullet2-After1st"/>
      </w:pPr>
      <w:r>
        <w:t>Waste handling and disposal</w:t>
      </w:r>
    </w:p>
    <w:p w14:paraId="21FCE1D0" w14:textId="77777777" w:rsidR="00E50A4D" w:rsidRDefault="00E50A4D" w:rsidP="00E50A4D"/>
    <w:p w14:paraId="7D6FA6F9" w14:textId="006F200A" w:rsidR="00E50A4D" w:rsidRDefault="00E50A4D" w:rsidP="00E50A4D">
      <w:pPr>
        <w:pStyle w:val="Indent1"/>
      </w:pPr>
      <w:r w:rsidRPr="00EC7878">
        <w:rPr>
          <w:b/>
        </w:rPr>
        <w:t>(c)  Working Drawings</w:t>
      </w:r>
      <w:r>
        <w:t> </w:t>
      </w:r>
      <w:r>
        <w:noBreakHyphen/>
        <w:t xml:space="preserve"> At least 10 Calendar Days before the construction of a grouping of one or more curb ramp location(s), not to exceed 32 ramps unless otherwise approved under 00180.41, submit unstamped Working Drawings according to 00150.35. Include field verification of each ramp site, and all dimensions, slopes and grades necessary to demonstrate compliance with the Standard Drawings and Plans. Marked up Supplemental Drawings, if field verified, may be submitted as Working Drawings. Notify the Engineer of any deficiencies or noncompliance with the Standard Drawings or Plans. The Engineer will provide additional or modified Plans as needed. Do not begin Work at a curb ramp </w:t>
      </w:r>
      <w:r>
        <w:lastRenderedPageBreak/>
        <w:t xml:space="preserve">until submittals for that curb ramp </w:t>
      </w:r>
      <w:r w:rsidR="00B84DE0">
        <w:t>have</w:t>
      </w:r>
      <w:r>
        <w:t xml:space="preserve"> been received, reviewed, and accepted in writing by the Engineer.</w:t>
      </w:r>
    </w:p>
    <w:p w14:paraId="3F65AA6C" w14:textId="77777777" w:rsidR="00E50A4D" w:rsidRDefault="00E50A4D" w:rsidP="00E50A4D"/>
    <w:p w14:paraId="3A47D6C3" w14:textId="77777777" w:rsidR="00E50A4D" w:rsidRDefault="00E50A4D" w:rsidP="00B84DE0">
      <w:pPr>
        <w:pStyle w:val="Indent1"/>
      </w:pPr>
      <w:r>
        <w:t>After submittal of the unstamped Working Drawings, according to 00150.35 a site visit may be requested by the Contractor or Engineer. The site visit will include a review of any field markings and discuss the submitted unstamped Working Drawings. The Engineer will provide additional or modified information, as needed.</w:t>
      </w:r>
    </w:p>
    <w:p w14:paraId="7106D566" w14:textId="77777777" w:rsidR="00E50A4D" w:rsidRDefault="00E50A4D" w:rsidP="00B84DE0">
      <w:pPr>
        <w:pStyle w:val="Indent1"/>
      </w:pPr>
    </w:p>
    <w:p w14:paraId="2E358CBD" w14:textId="77777777" w:rsidR="00E50A4D" w:rsidRDefault="00E50A4D" w:rsidP="00B84DE0">
      <w:pPr>
        <w:pStyle w:val="Indent1"/>
      </w:pPr>
      <w:r>
        <w:t>Include the following in the Working Drawings:</w:t>
      </w:r>
    </w:p>
    <w:p w14:paraId="5764EAAD" w14:textId="77777777" w:rsidR="00E50A4D" w:rsidRDefault="00E50A4D" w:rsidP="00E50A4D"/>
    <w:p w14:paraId="558BDBA4" w14:textId="77777777" w:rsidR="00E50A4D" w:rsidRDefault="00E50A4D" w:rsidP="00E50A4D">
      <w:pPr>
        <w:pStyle w:val="Bullet2"/>
      </w:pPr>
      <w:r>
        <w:t xml:space="preserve">Verification of elevations, slopes, grades and dimensions necessary to demonstrate compliance with the Standard Drawings and Supplemental Drawings, </w:t>
      </w:r>
    </w:p>
    <w:p w14:paraId="717618E3" w14:textId="77777777" w:rsidR="00E50A4D" w:rsidRDefault="00E50A4D" w:rsidP="00E50A4D">
      <w:pPr>
        <w:pStyle w:val="Bullet2-After1st"/>
      </w:pPr>
      <w:r>
        <w:t>Verification of potential utility conflicts or other street furnishings that may require relocation or adjustment.</w:t>
      </w:r>
    </w:p>
    <w:p w14:paraId="5AA5B566" w14:textId="00DE6C73" w:rsidR="00E50A4D" w:rsidRDefault="00E50A4D" w:rsidP="00E50A4D">
      <w:pPr>
        <w:pStyle w:val="Bullet2-After1st"/>
      </w:pPr>
      <w:r>
        <w:t>Identification of infeasibilities or constructability issues with the Standard Drawings and Supplemental drawings.</w:t>
      </w:r>
    </w:p>
    <w:p w14:paraId="6FF337FD" w14:textId="77777777" w:rsidR="00B84DE0" w:rsidRPr="00694F24" w:rsidRDefault="00B84DE0" w:rsidP="00B84DE0"/>
    <w:p w14:paraId="5DBD209D" w14:textId="20B66A5C" w:rsidR="00694F24" w:rsidRPr="00694F24" w:rsidRDefault="00694F24" w:rsidP="00B84DE0">
      <w:pPr>
        <w:pStyle w:val="Indent1"/>
      </w:pPr>
      <w:r w:rsidRPr="00694F24">
        <w:rPr>
          <w:b/>
        </w:rPr>
        <w:t>(d)  Corrective Action Plan</w:t>
      </w:r>
      <w:r w:rsidRPr="00694F24">
        <w:t> </w:t>
      </w:r>
      <w:r w:rsidRPr="00694F24">
        <w:noBreakHyphen/>
        <w:t> </w:t>
      </w:r>
      <w:proofErr w:type="gramStart"/>
      <w:r w:rsidRPr="00694F24">
        <w:t>Unless</w:t>
      </w:r>
      <w:proofErr w:type="gramEnd"/>
      <w:r w:rsidRPr="00694F24">
        <w:t xml:space="preserve"> otherwise approved, notify the Engineer before performing corrective action. Include TPAR necessary to complete corrective action work.</w:t>
      </w:r>
    </w:p>
    <w:p w14:paraId="3B991614" w14:textId="77777777" w:rsidR="00694F24" w:rsidRPr="00694F24" w:rsidRDefault="00694F24" w:rsidP="00694F24"/>
    <w:p w14:paraId="7AF0DE72" w14:textId="740C9395" w:rsidR="00694F24" w:rsidRPr="00694F24" w:rsidRDefault="00694F24" w:rsidP="00B84DE0">
      <w:pPr>
        <w:pStyle w:val="Indent1"/>
      </w:pPr>
      <w:r w:rsidRPr="00694F24">
        <w:t>At least 21 Calendar Days before concrete Structures Work is scheduled to begin, submit a corrective action plan. The corrective action plan shall address procedures to correct deficient Structures through minor corrective action or replacement according to 00759.55(a), and include:</w:t>
      </w:r>
    </w:p>
    <w:p w14:paraId="0592ABCF" w14:textId="77777777" w:rsidR="00694F24" w:rsidRPr="00694F24" w:rsidRDefault="00694F24" w:rsidP="00694F24"/>
    <w:p w14:paraId="66D5E95B" w14:textId="77777777" w:rsidR="00694F24" w:rsidRPr="00694F24" w:rsidRDefault="00694F24" w:rsidP="00B84DE0">
      <w:pPr>
        <w:pStyle w:val="Bullet2"/>
      </w:pPr>
      <w:r w:rsidRPr="00694F24">
        <w:t>List of minor corrective actions that will be used to correct deficiencies, according to 00759.50 and 00759.55.</w:t>
      </w:r>
    </w:p>
    <w:p w14:paraId="37663B00" w14:textId="77777777" w:rsidR="00694F24" w:rsidRPr="00694F24" w:rsidRDefault="00694F24" w:rsidP="00B84DE0">
      <w:pPr>
        <w:pStyle w:val="Bullet2-After1st"/>
      </w:pPr>
      <w:r w:rsidRPr="00694F24">
        <w:t>Procedures for performing corrective action.</w:t>
      </w:r>
    </w:p>
    <w:p w14:paraId="67F23AE6" w14:textId="77777777" w:rsidR="00694F24" w:rsidRPr="00694F24" w:rsidRDefault="00694F24" w:rsidP="00B84DE0">
      <w:pPr>
        <w:pStyle w:val="Bullet2-After1st"/>
      </w:pPr>
      <w:r w:rsidRPr="00694F24">
        <w:t>Proposed concrete grinding Equipment and method of grinding.</w:t>
      </w:r>
    </w:p>
    <w:p w14:paraId="52CA89D5" w14:textId="77777777" w:rsidR="00694F24" w:rsidRPr="00694F24" w:rsidRDefault="00694F24" w:rsidP="00B84DE0">
      <w:pPr>
        <w:pStyle w:val="Bullet2-After1st"/>
      </w:pPr>
      <w:r w:rsidRPr="00694F24">
        <w:t>Proposed concrete repair Material used for resurfacing ground concrete surfaces according to Section 02015.</w:t>
      </w:r>
    </w:p>
    <w:p w14:paraId="3F168905" w14:textId="77777777" w:rsidR="00694F24" w:rsidRPr="00694F24" w:rsidRDefault="00694F24" w:rsidP="00B84DE0">
      <w:pPr>
        <w:pStyle w:val="Bullet2-After1st"/>
      </w:pPr>
      <w:r w:rsidRPr="00694F24">
        <w:t>Construction activities, Equipment and staging necessary to complete corrective action Work.</w:t>
      </w:r>
    </w:p>
    <w:p w14:paraId="5E935A15" w14:textId="77777777" w:rsidR="00694F24" w:rsidRPr="00694F24" w:rsidRDefault="00694F24" w:rsidP="00694F24"/>
    <w:p w14:paraId="55F3CC97" w14:textId="77777777" w:rsidR="00694F24" w:rsidRPr="00694F24" w:rsidRDefault="00694F24" w:rsidP="00694F24">
      <w:r w:rsidRPr="00694F24">
        <w:t>The Engineer will review the corrective action plan(s) and provide a response to the Contractor within 5 Days after receiving the plan. Do not begin concrete Structure Work until the corrective action plan is approved by the Engineer.</w:t>
      </w:r>
    </w:p>
    <w:p w14:paraId="7938B7EB" w14:textId="2A9A0E06" w:rsidR="00694F24" w:rsidRDefault="00694F24"/>
    <w:p w14:paraId="14E944D3" w14:textId="77777777" w:rsidR="00E50A4D" w:rsidRDefault="00E50A4D" w:rsidP="00E50A4D">
      <w:pPr>
        <w:pStyle w:val="Instructions-Indented"/>
      </w:pPr>
      <w:r>
        <w:t>(Use the following subsection .04 when curb ramp work is required.)</w:t>
      </w:r>
    </w:p>
    <w:p w14:paraId="5401FF3C" w14:textId="77777777" w:rsidR="00E50A4D" w:rsidRDefault="00E50A4D" w:rsidP="00E50A4D"/>
    <w:p w14:paraId="6BA97D8E" w14:textId="77777777" w:rsidR="00E50A4D" w:rsidRDefault="00E50A4D" w:rsidP="00E50A4D">
      <w:r w:rsidRPr="005F7120">
        <w:rPr>
          <w:b/>
        </w:rPr>
        <w:t>00759.04</w:t>
      </w:r>
      <w:proofErr w:type="gramStart"/>
      <w:r w:rsidRPr="005F7120">
        <w:rPr>
          <w:b/>
        </w:rPr>
        <w:t>  Preplacement</w:t>
      </w:r>
      <w:proofErr w:type="gramEnd"/>
      <w:r w:rsidRPr="005F7120">
        <w:rPr>
          <w:b/>
        </w:rPr>
        <w:t xml:space="preserve"> Conference</w:t>
      </w:r>
      <w:r>
        <w:t> </w:t>
      </w:r>
      <w:r>
        <w:noBreakHyphen/>
        <w:t> Replace this subsection, except for the subsection number and title, with the following:</w:t>
      </w:r>
    </w:p>
    <w:p w14:paraId="6042ABD7" w14:textId="77777777" w:rsidR="00E50A4D" w:rsidRDefault="00E50A4D" w:rsidP="00E50A4D"/>
    <w:p w14:paraId="78C74FA9" w14:textId="77777777" w:rsidR="00E50A4D" w:rsidRDefault="00E50A4D" w:rsidP="00E50A4D">
      <w:r>
        <w:t>Before beginning any curb ramp Work, meet with the Contractor's ODOT ADA Certified supervisory personnel and any quality control personnel if applicable, any curb ramp Subcontractors' supervisory personnel, and the Engineer at a mutually agreed upon time.</w:t>
      </w:r>
    </w:p>
    <w:p w14:paraId="11481091" w14:textId="77777777" w:rsidR="00E50A4D" w:rsidRDefault="00E50A4D" w:rsidP="00E50A4D"/>
    <w:p w14:paraId="14B03C0E" w14:textId="77777777" w:rsidR="00E50A4D" w:rsidRDefault="00E50A4D" w:rsidP="00E50A4D">
      <w:r>
        <w:t xml:space="preserve">If the Contractor's personnel change, or if the Contractor proposes a significant revision to the plan for accomplishing the curb ramp Work, the Engineer may require additional </w:t>
      </w:r>
      <w:r>
        <w:lastRenderedPageBreak/>
        <w:t>preplacement conferences. If the Contractor’s schedule of work identifies multiple groups of curb ramp construction, as allowed by 00180.41, additional preplacement conferences may be required for each ramp group, at a mutually agreed upon time before Work begins.</w:t>
      </w:r>
    </w:p>
    <w:p w14:paraId="47FCB376" w14:textId="77777777" w:rsidR="00E50A4D" w:rsidRDefault="00E50A4D" w:rsidP="00E50A4D"/>
    <w:p w14:paraId="447D8F8E" w14:textId="77777777" w:rsidR="00E50A4D" w:rsidRDefault="00E50A4D" w:rsidP="00E50A4D">
      <w:r>
        <w:t>All supervisory personnel who have an active ODOT ADA Certification for Contractors and directly supervise the curb ramp Work are required to attend the preplacement conference.</w:t>
      </w:r>
    </w:p>
    <w:p w14:paraId="7318B9EB" w14:textId="01A90B3A" w:rsidR="00E50A4D" w:rsidRDefault="00E50A4D"/>
    <w:p w14:paraId="5B60C8E9" w14:textId="77777777" w:rsidR="001808A7" w:rsidRPr="0064551A" w:rsidRDefault="001808A7" w:rsidP="001808A7">
      <w:pPr>
        <w:pStyle w:val="Instructions-Indented"/>
      </w:pPr>
      <w:r w:rsidRPr="0064551A">
        <w:t>(Use the following lead-in paragraph and subsection .13 when detectable guide strips are required.)</w:t>
      </w:r>
    </w:p>
    <w:p w14:paraId="7FA94686" w14:textId="28D2D294" w:rsidR="001808A7" w:rsidRPr="0064551A" w:rsidRDefault="001808A7" w:rsidP="001808A7"/>
    <w:p w14:paraId="1C037266" w14:textId="77777777" w:rsidR="001808A7" w:rsidRPr="0064551A" w:rsidRDefault="001808A7" w:rsidP="001808A7">
      <w:r w:rsidRPr="0064551A">
        <w:t>Add the following subsection:</w:t>
      </w:r>
    </w:p>
    <w:p w14:paraId="4B48864D" w14:textId="77777777" w:rsidR="001808A7" w:rsidRPr="0064551A" w:rsidRDefault="001808A7" w:rsidP="001808A7"/>
    <w:p w14:paraId="38550A3F" w14:textId="77777777" w:rsidR="001808A7" w:rsidRPr="0064551A" w:rsidRDefault="001808A7" w:rsidP="001808A7">
      <w:r w:rsidRPr="0064551A">
        <w:rPr>
          <w:b/>
        </w:rPr>
        <w:t>00759.13</w:t>
      </w:r>
      <w:proofErr w:type="gramStart"/>
      <w:r w:rsidRPr="0064551A">
        <w:rPr>
          <w:b/>
        </w:rPr>
        <w:t>  Detectable</w:t>
      </w:r>
      <w:proofErr w:type="gramEnd"/>
      <w:r w:rsidRPr="0064551A">
        <w:rPr>
          <w:b/>
        </w:rPr>
        <w:t xml:space="preserve"> Guide Strips</w:t>
      </w:r>
      <w:r w:rsidRPr="0064551A">
        <w:t> - Furnish surface applied or liquid applied detectable guide strips. Use only adhesives recommended or supplied by the manufacturer. Furnish slip-resistant detectable guide strips from one of the following list of pre-approved products:</w:t>
      </w:r>
    </w:p>
    <w:p w14:paraId="3176D74C" w14:textId="77777777" w:rsidR="001808A7" w:rsidRPr="0064551A" w:rsidRDefault="001808A7" w:rsidP="001808A7"/>
    <w:p w14:paraId="372E523B" w14:textId="77777777" w:rsidR="001808A7" w:rsidRPr="0064551A" w:rsidRDefault="001808A7" w:rsidP="001808A7">
      <w:pPr>
        <w:tabs>
          <w:tab w:val="left" w:pos="720"/>
          <w:tab w:val="center" w:pos="7200"/>
        </w:tabs>
        <w:rPr>
          <w:b/>
        </w:rPr>
      </w:pPr>
      <w:r w:rsidRPr="0064551A">
        <w:rPr>
          <w:b/>
        </w:rPr>
        <w:tab/>
        <w:t>Manufacturer</w:t>
      </w:r>
      <w:r w:rsidRPr="0064551A">
        <w:rPr>
          <w:b/>
        </w:rPr>
        <w:tab/>
        <w:t>Material</w:t>
      </w:r>
    </w:p>
    <w:p w14:paraId="07157030" w14:textId="77777777" w:rsidR="001808A7" w:rsidRPr="0064551A" w:rsidRDefault="001808A7" w:rsidP="001808A7"/>
    <w:p w14:paraId="5C7D913E" w14:textId="77777777" w:rsidR="001808A7" w:rsidRPr="0064551A" w:rsidRDefault="001808A7" w:rsidP="001808A7">
      <w:pPr>
        <w:tabs>
          <w:tab w:val="left" w:pos="720"/>
          <w:tab w:val="center" w:pos="7200"/>
        </w:tabs>
      </w:pPr>
      <w:r w:rsidRPr="0064551A">
        <w:tab/>
        <w:t>Vanguard ADA Systems</w:t>
      </w:r>
      <w:r w:rsidRPr="0064551A">
        <w:tab/>
        <w:t xml:space="preserve">Liquid Applied </w:t>
      </w:r>
      <w:proofErr w:type="spellStart"/>
      <w:r w:rsidRPr="0064551A">
        <w:t>GuideStrip</w:t>
      </w:r>
      <w:proofErr w:type="spellEnd"/>
      <w:r w:rsidRPr="0064551A">
        <w:t xml:space="preserve"> / TWSI</w:t>
      </w:r>
    </w:p>
    <w:p w14:paraId="5839CD04" w14:textId="77777777" w:rsidR="001808A7" w:rsidRPr="0064551A" w:rsidRDefault="001808A7" w:rsidP="001808A7">
      <w:pPr>
        <w:tabs>
          <w:tab w:val="left" w:pos="720"/>
          <w:tab w:val="center" w:pos="7200"/>
        </w:tabs>
      </w:pPr>
      <w:r w:rsidRPr="0064551A">
        <w:tab/>
        <w:t xml:space="preserve">18122 SR9 Suite F </w:t>
      </w:r>
      <w:r w:rsidRPr="0064551A">
        <w:tab/>
        <w:t>Color: Blue</w:t>
      </w:r>
    </w:p>
    <w:p w14:paraId="3C7AF5F5" w14:textId="77777777" w:rsidR="001808A7" w:rsidRPr="0064551A" w:rsidRDefault="001808A7" w:rsidP="001808A7">
      <w:pPr>
        <w:tabs>
          <w:tab w:val="left" w:pos="720"/>
          <w:tab w:val="center" w:pos="7200"/>
        </w:tabs>
      </w:pPr>
      <w:r w:rsidRPr="0064551A">
        <w:tab/>
        <w:t xml:space="preserve">Snohomish, WA 98296 </w:t>
      </w:r>
    </w:p>
    <w:p w14:paraId="543A9A3C" w14:textId="77777777" w:rsidR="001808A7" w:rsidRPr="0064551A" w:rsidRDefault="001808A7" w:rsidP="001808A7">
      <w:pPr>
        <w:tabs>
          <w:tab w:val="left" w:pos="720"/>
          <w:tab w:val="center" w:pos="7200"/>
        </w:tabs>
      </w:pPr>
      <w:r w:rsidRPr="0064551A">
        <w:tab/>
        <w:t>Phone: (360) 668-5700</w:t>
      </w:r>
    </w:p>
    <w:p w14:paraId="4D20644B" w14:textId="77777777" w:rsidR="001808A7" w:rsidRDefault="001808A7"/>
    <w:p w14:paraId="7AEB550E" w14:textId="77777777" w:rsidR="00694F24" w:rsidRPr="00DE02F2" w:rsidRDefault="00694F24" w:rsidP="00694F24">
      <w:r w:rsidRPr="00DE02F2">
        <w:t>Add the following subsection:</w:t>
      </w:r>
    </w:p>
    <w:p w14:paraId="312AE562" w14:textId="77777777" w:rsidR="00694F24" w:rsidRPr="00DE02F2" w:rsidRDefault="00694F24" w:rsidP="00694F24"/>
    <w:p w14:paraId="55AEBEA3" w14:textId="77777777" w:rsidR="00694F24" w:rsidRPr="00DE02F2" w:rsidRDefault="00694F24" w:rsidP="00694F24">
      <w:r w:rsidRPr="00DE02F2">
        <w:rPr>
          <w:b/>
        </w:rPr>
        <w:t>00759.23</w:t>
      </w:r>
      <w:proofErr w:type="gramStart"/>
      <w:r w:rsidRPr="00DE02F2">
        <w:rPr>
          <w:b/>
        </w:rPr>
        <w:t>  Concrete</w:t>
      </w:r>
      <w:proofErr w:type="gramEnd"/>
      <w:r w:rsidRPr="00DE02F2">
        <w:rPr>
          <w:b/>
        </w:rPr>
        <w:t xml:space="preserve"> Resurfacing Equipment</w:t>
      </w:r>
      <w:r>
        <w:t> </w:t>
      </w:r>
      <w:r>
        <w:noBreakHyphen/>
        <w:t> </w:t>
      </w:r>
      <w:r w:rsidRPr="00DE02F2">
        <w:t>Furnish power-operated scarifying Equipment capable of uniformly removing and preparing the existing surface to depths required. For concrete grinding operations, furnish 12 segment grinders, fine-toothed scarifying Equipment, or other approved grinding Equipment.</w:t>
      </w:r>
    </w:p>
    <w:p w14:paraId="2BD44B7B" w14:textId="45A966BB" w:rsidR="00694F24" w:rsidRDefault="00694F24" w:rsidP="00694F24"/>
    <w:p w14:paraId="367812EE" w14:textId="77777777" w:rsidR="00E50A4D" w:rsidRDefault="00E50A4D" w:rsidP="00E50A4D">
      <w:pPr>
        <w:pStyle w:val="Instructions-Indented"/>
      </w:pPr>
      <w:r>
        <w:t>(Use the following subsection .31 when curb ramp work is required.)</w:t>
      </w:r>
    </w:p>
    <w:p w14:paraId="377B0CE1" w14:textId="77777777" w:rsidR="00E50A4D" w:rsidRDefault="00E50A4D" w:rsidP="00E50A4D"/>
    <w:p w14:paraId="06A9D41B" w14:textId="77777777" w:rsidR="00E50A4D" w:rsidRDefault="00E50A4D" w:rsidP="00E50A4D">
      <w:r w:rsidRPr="005F7120">
        <w:rPr>
          <w:b/>
        </w:rPr>
        <w:t>00759.31</w:t>
      </w:r>
      <w:proofErr w:type="gramStart"/>
      <w:r w:rsidRPr="005F7120">
        <w:rPr>
          <w:b/>
        </w:rPr>
        <w:t>  Qualifications</w:t>
      </w:r>
      <w:proofErr w:type="gramEnd"/>
      <w:r>
        <w:t> </w:t>
      </w:r>
      <w:r>
        <w:noBreakHyphen/>
        <w:t> Add the following sentence to the end of the paragraph:</w:t>
      </w:r>
    </w:p>
    <w:p w14:paraId="3C3AC469" w14:textId="77777777" w:rsidR="00E50A4D" w:rsidRDefault="00E50A4D" w:rsidP="00E50A4D"/>
    <w:p w14:paraId="358DB741" w14:textId="77777777" w:rsidR="00E50A4D" w:rsidRDefault="00E50A4D" w:rsidP="00E50A4D">
      <w:r>
        <w:t>Provide onsite supervisory personnel that are ODOT ADA Certified during construction of the curb ramps.</w:t>
      </w:r>
    </w:p>
    <w:p w14:paraId="0ED6EEAD" w14:textId="77777777" w:rsidR="00E50A4D" w:rsidRDefault="00E50A4D" w:rsidP="00694F24"/>
    <w:p w14:paraId="72CD189D" w14:textId="77777777" w:rsidR="00694F24" w:rsidRPr="00C04D8A" w:rsidRDefault="00694F24" w:rsidP="00694F24">
      <w:r w:rsidRPr="00C04D8A">
        <w:rPr>
          <w:b/>
        </w:rPr>
        <w:t>00759.46</w:t>
      </w:r>
      <w:proofErr w:type="gramStart"/>
      <w:r w:rsidRPr="00C04D8A">
        <w:rPr>
          <w:b/>
        </w:rPr>
        <w:t>  Concrete</w:t>
      </w:r>
      <w:proofErr w:type="gramEnd"/>
      <w:r w:rsidRPr="00C04D8A">
        <w:t> </w:t>
      </w:r>
      <w:r w:rsidRPr="00C04D8A">
        <w:noBreakHyphen/>
        <w:t> Replace this subsection, except for the subsection number and title, with the following:</w:t>
      </w:r>
    </w:p>
    <w:p w14:paraId="41362E61" w14:textId="77777777" w:rsidR="00694F24" w:rsidRPr="00C04D8A" w:rsidRDefault="00694F24" w:rsidP="00694F24"/>
    <w:p w14:paraId="569E1614" w14:textId="77777777" w:rsidR="00694F24" w:rsidRPr="00C04D8A" w:rsidRDefault="00694F24" w:rsidP="00694F24">
      <w:r w:rsidRPr="00C04D8A">
        <w:t>Construct the Structures between suitable forms or by the extrusion method. Place concrete according to the Plans, Section 00440, and this Section.</w:t>
      </w:r>
    </w:p>
    <w:p w14:paraId="09C1EB1D" w14:textId="77777777" w:rsidR="00694F24" w:rsidRPr="00C04D8A" w:rsidRDefault="00694F24" w:rsidP="00694F24"/>
    <w:p w14:paraId="6F6575F3" w14:textId="77777777" w:rsidR="00694F24" w:rsidRPr="00C04D8A" w:rsidRDefault="00694F24" w:rsidP="00694F24">
      <w:r w:rsidRPr="00C04D8A">
        <w:rPr>
          <w:b/>
        </w:rPr>
        <w:t>00759.50(a)</w:t>
      </w:r>
      <w:proofErr w:type="gramStart"/>
      <w:r w:rsidRPr="00C04D8A">
        <w:rPr>
          <w:b/>
        </w:rPr>
        <w:t>  General</w:t>
      </w:r>
      <w:proofErr w:type="gramEnd"/>
      <w:r w:rsidRPr="00C04D8A">
        <w:t> </w:t>
      </w:r>
      <w:r w:rsidRPr="00C04D8A">
        <w:noBreakHyphen/>
        <w:t> Add the following paragraphs to the end of this subsection:</w:t>
      </w:r>
    </w:p>
    <w:p w14:paraId="226AD0E2" w14:textId="77777777" w:rsidR="00694F24" w:rsidRPr="00C04D8A" w:rsidRDefault="00694F24" w:rsidP="00694F24"/>
    <w:p w14:paraId="76DC2D43" w14:textId="77777777" w:rsidR="00694F24" w:rsidRPr="00C04D8A" w:rsidRDefault="00694F24" w:rsidP="00694F24">
      <w:r w:rsidRPr="00C04D8A">
        <w:t>Install truncated domes as shown. Place according to the manufacturer's recommendation. Install abutting truncated dome panels with no more than 1/4 inch spacing. Install anchors along cut edges of truncated dome panels according to manufacturer's recommendations.</w:t>
      </w:r>
    </w:p>
    <w:p w14:paraId="77C16842" w14:textId="77777777" w:rsidR="00694F24" w:rsidRPr="00C04D8A" w:rsidRDefault="00694F24" w:rsidP="00694F24"/>
    <w:p w14:paraId="51C9B52B" w14:textId="77777777" w:rsidR="00694F24" w:rsidRPr="00C04D8A" w:rsidRDefault="00694F24" w:rsidP="00694F24">
      <w:r w:rsidRPr="00C04D8A">
        <w:lastRenderedPageBreak/>
        <w:t>In addition, finish concrete surfaces of Structures to be within the established Slopes and dimensions allowed by the Standard Drawings and Plans. Repair or remove and replace Structures not meeting the Standard Drawings and Plans at no additional cost to the Agency.</w:t>
      </w:r>
    </w:p>
    <w:p w14:paraId="423822F0" w14:textId="33350459" w:rsidR="00694F24" w:rsidRDefault="00694F24" w:rsidP="00694F24"/>
    <w:p w14:paraId="25563639" w14:textId="77777777" w:rsidR="001808A7" w:rsidRPr="0064551A" w:rsidRDefault="001808A7" w:rsidP="001808A7">
      <w:pPr>
        <w:pStyle w:val="Instructions-Indented"/>
      </w:pPr>
      <w:r w:rsidRPr="0064551A">
        <w:t>(Use the following paragraph when detectable guide strips are required.)</w:t>
      </w:r>
    </w:p>
    <w:p w14:paraId="776B0218" w14:textId="77777777" w:rsidR="001808A7" w:rsidRPr="0064551A" w:rsidRDefault="001808A7" w:rsidP="001808A7"/>
    <w:p w14:paraId="5F3C474E" w14:textId="77777777" w:rsidR="001808A7" w:rsidRPr="0064551A" w:rsidRDefault="001808A7" w:rsidP="001808A7">
      <w:r w:rsidRPr="0064551A">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C04D8A" w:rsidRDefault="001808A7" w:rsidP="00694F24"/>
    <w:p w14:paraId="15B1A6D0" w14:textId="77777777" w:rsidR="00694F24" w:rsidRPr="00C04D8A" w:rsidRDefault="00694F24" w:rsidP="00694F24">
      <w:r w:rsidRPr="00C04D8A">
        <w:rPr>
          <w:b/>
        </w:rPr>
        <w:t>00759.50(c)</w:t>
      </w:r>
      <w:proofErr w:type="gramStart"/>
      <w:r w:rsidRPr="00C04D8A">
        <w:rPr>
          <w:b/>
        </w:rPr>
        <w:t>  Driveways</w:t>
      </w:r>
      <w:proofErr w:type="gramEnd"/>
      <w:r w:rsidRPr="00C04D8A">
        <w:rPr>
          <w:b/>
        </w:rPr>
        <w:t>, Walks, and Surfacings</w:t>
      </w:r>
      <w:r w:rsidRPr="00C04D8A">
        <w:t> </w:t>
      </w:r>
      <w:r w:rsidRPr="00C04D8A">
        <w:noBreakHyphen/>
        <w:t> Replace this subsection, except for the subsection number and title, with the following:</w:t>
      </w:r>
    </w:p>
    <w:p w14:paraId="5B59379A" w14:textId="77777777" w:rsidR="00694F24" w:rsidRPr="00C04D8A" w:rsidRDefault="00694F24" w:rsidP="00694F24"/>
    <w:p w14:paraId="08B6F813" w14:textId="77777777" w:rsidR="00694F24" w:rsidRPr="00C04D8A" w:rsidRDefault="00694F24" w:rsidP="00694F24">
      <w:r w:rsidRPr="00C04D8A">
        <w:t>Prevent segregation of the concrete during placement. Strike-off the concrete to the grade shown, and float the surface smooth. After the water sheen disappears, edge the joints and remove edging tool marks prior to final finishing. Lightly cross-broom the surface to a uniform texture. Do not trowel joints or edges after brooming surface.</w:t>
      </w:r>
    </w:p>
    <w:p w14:paraId="6E579E4E" w14:textId="77777777" w:rsidR="00694F24" w:rsidRPr="00C04D8A" w:rsidRDefault="00694F24" w:rsidP="00694F24"/>
    <w:p w14:paraId="32611963" w14:textId="77777777" w:rsidR="00694F24" w:rsidRPr="00C04D8A" w:rsidRDefault="00694F24" w:rsidP="00694F24">
      <w:r w:rsidRPr="00C04D8A">
        <w:t>The 24 inch smart level will be used to measure driveway and sidewalk cross slopes on the Pedestrian Access Route.</w:t>
      </w:r>
    </w:p>
    <w:p w14:paraId="5217B8F7" w14:textId="77777777" w:rsidR="00694F24" w:rsidRDefault="00694F24" w:rsidP="00694F24"/>
    <w:p w14:paraId="731FB8F0" w14:textId="77777777" w:rsidR="00694F24" w:rsidRDefault="00694F24" w:rsidP="00694F24">
      <w:pPr>
        <w:pStyle w:val="Instructions-Indented"/>
      </w:pPr>
      <w:r w:rsidRPr="00C04D8A">
        <w:t>(</w:t>
      </w:r>
      <w:r>
        <w:t>Use the following subsection .50(d)</w:t>
      </w:r>
      <w:r w:rsidRPr="00C04D8A">
        <w:t xml:space="preserve"> on Projects that have curb ramps.</w:t>
      </w:r>
      <w:r>
        <w:t>)</w:t>
      </w:r>
    </w:p>
    <w:p w14:paraId="2306CDE5" w14:textId="77777777" w:rsidR="00694F24" w:rsidRPr="00C04D8A" w:rsidRDefault="00694F24" w:rsidP="00694F24"/>
    <w:p w14:paraId="571583A9" w14:textId="77777777" w:rsidR="00694F24" w:rsidRPr="00C04D8A" w:rsidRDefault="00694F24" w:rsidP="00694F24">
      <w:r w:rsidRPr="00C04D8A">
        <w:rPr>
          <w:b/>
        </w:rPr>
        <w:t>00759.50(d)</w:t>
      </w:r>
      <w:proofErr w:type="gramStart"/>
      <w:r w:rsidRPr="00C04D8A">
        <w:rPr>
          <w:b/>
        </w:rPr>
        <w:t>  Curb</w:t>
      </w:r>
      <w:proofErr w:type="gramEnd"/>
      <w:r w:rsidRPr="00C04D8A">
        <w:rPr>
          <w:b/>
        </w:rPr>
        <w:t xml:space="preserve"> Ramps</w:t>
      </w:r>
      <w:r w:rsidRPr="00C04D8A">
        <w:t> </w:t>
      </w:r>
      <w:r w:rsidRPr="00C04D8A">
        <w:noBreakHyphen/>
        <w:t> Replace this subsection, except for the subsection number and title, with the following:</w:t>
      </w:r>
    </w:p>
    <w:p w14:paraId="6F68D072" w14:textId="77777777" w:rsidR="00694F24" w:rsidRPr="00C04D8A" w:rsidRDefault="00694F24" w:rsidP="00694F24"/>
    <w:p w14:paraId="23118E64" w14:textId="77777777" w:rsidR="00694F24" w:rsidRPr="00C04D8A" w:rsidRDefault="00694F24" w:rsidP="00694F24">
      <w:r w:rsidRPr="00C04D8A">
        <w:t>Prevent segregation of the concrete during placement. Strike-off the concrete to the grade shown and float the surface smooth. After the water sheen disappears, edge the joints and remove edging tool marks prior to final finishing. Lightly cross-broom the surface to a uniform texture. Do not trowel joints or edges after brooming surface.</w:t>
      </w:r>
    </w:p>
    <w:p w14:paraId="7390583C" w14:textId="77777777" w:rsidR="00694F24" w:rsidRPr="00C04D8A" w:rsidRDefault="00694F24" w:rsidP="00694F24"/>
    <w:p w14:paraId="0395E1B3" w14:textId="77777777" w:rsidR="00694F24" w:rsidRPr="00C04D8A" w:rsidRDefault="00694F24" w:rsidP="00694F24">
      <w:r w:rsidRPr="00C04D8A">
        <w:t>The 6 inch smart level will be used to measure curb running slope. The 6 inch smart level will be used to measure slopes on portions of the curb ramp, gutter pan, or adjacent surfaces that cannot accommodate a 24 inch smart level. All other curb ramp locations will use a 24 inch smart level to measure slopes.</w:t>
      </w:r>
    </w:p>
    <w:p w14:paraId="280032B9" w14:textId="053E5399" w:rsidR="00694F24" w:rsidRDefault="00694F24" w:rsidP="00694F24"/>
    <w:p w14:paraId="6512761B" w14:textId="77777777" w:rsidR="001808A7" w:rsidRPr="0064551A" w:rsidRDefault="001808A7" w:rsidP="001808A7">
      <w:pPr>
        <w:pStyle w:val="Instructions-Indented"/>
      </w:pPr>
      <w:r w:rsidRPr="0064551A">
        <w:t>(Use the following when detectable guide strips are required.)</w:t>
      </w:r>
    </w:p>
    <w:p w14:paraId="1049CAEB" w14:textId="77777777" w:rsidR="001808A7" w:rsidRPr="0064551A" w:rsidRDefault="001808A7" w:rsidP="001808A7"/>
    <w:p w14:paraId="79FA5C6E" w14:textId="77777777" w:rsidR="001808A7" w:rsidRPr="0064551A" w:rsidRDefault="001808A7" w:rsidP="001808A7">
      <w:r w:rsidRPr="0064551A">
        <w:rPr>
          <w:b/>
        </w:rPr>
        <w:t>00759.51</w:t>
      </w:r>
      <w:proofErr w:type="gramStart"/>
      <w:r w:rsidRPr="0064551A">
        <w:t>  </w:t>
      </w:r>
      <w:r w:rsidRPr="0064551A">
        <w:rPr>
          <w:b/>
        </w:rPr>
        <w:t>Curing</w:t>
      </w:r>
      <w:proofErr w:type="gramEnd"/>
      <w:r w:rsidRPr="0064551A">
        <w:t> - Add the following paragraph to the end of this subsection:</w:t>
      </w:r>
    </w:p>
    <w:p w14:paraId="14B8D79B" w14:textId="77777777" w:rsidR="001808A7" w:rsidRPr="0064551A" w:rsidRDefault="001808A7" w:rsidP="001808A7"/>
    <w:p w14:paraId="123421AA" w14:textId="26296EA0" w:rsidR="001808A7" w:rsidRPr="0064551A" w:rsidRDefault="001808A7" w:rsidP="001808A7">
      <w:r w:rsidRPr="0064551A">
        <w:t xml:space="preserve">Do not apply curing compounds to areas </w:t>
      </w:r>
      <w:r w:rsidR="00C0441C">
        <w:t>designated for</w:t>
      </w:r>
      <w:r w:rsidRPr="0064551A">
        <w:t xml:space="preserve"> detectable guide strip</w:t>
      </w:r>
      <w:r w:rsidR="00C0441C">
        <w:t xml:space="preserve"> installation</w:t>
      </w:r>
      <w:r w:rsidRPr="0064551A">
        <w:t>.</w:t>
      </w:r>
    </w:p>
    <w:p w14:paraId="4319CD27" w14:textId="77777777" w:rsidR="001808A7" w:rsidRPr="00C04D8A" w:rsidRDefault="001808A7" w:rsidP="00694F24"/>
    <w:p w14:paraId="2AA69A81" w14:textId="77777777" w:rsidR="00694F24" w:rsidRPr="00C04D8A" w:rsidRDefault="00694F24" w:rsidP="00694F24">
      <w:r w:rsidRPr="00C04D8A">
        <w:t>Add the following subsection:</w:t>
      </w:r>
    </w:p>
    <w:p w14:paraId="548222A6" w14:textId="77777777" w:rsidR="00694F24" w:rsidRPr="00C04D8A" w:rsidRDefault="00694F24" w:rsidP="00694F24"/>
    <w:p w14:paraId="1F7827B4" w14:textId="77777777" w:rsidR="00694F24" w:rsidRPr="00C04D8A" w:rsidRDefault="00694F24" w:rsidP="00694F24">
      <w:r w:rsidRPr="00C04D8A">
        <w:rPr>
          <w:b/>
        </w:rPr>
        <w:t>00759.55</w:t>
      </w:r>
      <w:proofErr w:type="gramStart"/>
      <w:r w:rsidRPr="00C04D8A">
        <w:rPr>
          <w:b/>
        </w:rPr>
        <w:t>  Correction</w:t>
      </w:r>
      <w:proofErr w:type="gramEnd"/>
      <w:r w:rsidRPr="00C04D8A">
        <w:rPr>
          <w:b/>
        </w:rPr>
        <w:t xml:space="preserve"> of Deficient Structures</w:t>
      </w:r>
      <w:r w:rsidRPr="00C04D8A">
        <w:t> </w:t>
      </w:r>
      <w:r w:rsidRPr="00C04D8A">
        <w:noBreakHyphen/>
        <w:t> Unless otherwise approved, notify the Engineer before performing corrective action. Correct deficiencies at no additional cost to the Agency. Perform corrective actions as directed, according to the approved corrective action plan, and according to the following:</w:t>
      </w:r>
    </w:p>
    <w:p w14:paraId="5F97DF5C" w14:textId="77777777" w:rsidR="00694F24" w:rsidRPr="00C04D8A" w:rsidRDefault="00694F24" w:rsidP="00694F24">
      <w:pPr>
        <w:pStyle w:val="Indent1"/>
      </w:pPr>
    </w:p>
    <w:p w14:paraId="6060A463" w14:textId="5FB9F9CE" w:rsidR="00694F24" w:rsidRPr="00C04D8A" w:rsidRDefault="00694F24" w:rsidP="00694F24">
      <w:pPr>
        <w:pStyle w:val="Indent1"/>
      </w:pPr>
      <w:r w:rsidRPr="00C04D8A">
        <w:rPr>
          <w:b/>
        </w:rPr>
        <w:lastRenderedPageBreak/>
        <w:t>(a)  Minor Corrective Action </w:t>
      </w:r>
      <w:r w:rsidRPr="00C04D8A">
        <w:noBreakHyphen/>
        <w:t> </w:t>
      </w:r>
      <w:r w:rsidR="00E019DD" w:rsidRPr="00E019DD">
        <w:t xml:space="preserve">Submit Equipment and procedure for minor corrective action to the Engineer for approval. Minor corrective action can be performed to correct a deficiency up to 1 square foot per panel. </w:t>
      </w:r>
      <w:r w:rsidR="00E50A4D" w:rsidRPr="00A7518C">
        <w:t>Corrective action exceeding 1 square foot per panel requires removal and replacement according to 00150.25.</w:t>
      </w:r>
      <w:r w:rsidR="00E019DD" w:rsidRPr="00E019DD">
        <w:t xml:space="preserve"> Perform minor corrective action according to the following:</w:t>
      </w:r>
    </w:p>
    <w:p w14:paraId="768F4D3E" w14:textId="77777777" w:rsidR="00694F24" w:rsidRPr="00C04D8A" w:rsidRDefault="00694F24" w:rsidP="00694F24"/>
    <w:p w14:paraId="72933736" w14:textId="08A9AD1D" w:rsidR="00694F24" w:rsidRPr="00C04D8A" w:rsidRDefault="00694F24" w:rsidP="00694F24">
      <w:pPr>
        <w:pStyle w:val="Indent2"/>
      </w:pPr>
      <w:r w:rsidRPr="00C04D8A">
        <w:rPr>
          <w:b/>
        </w:rPr>
        <w:t>(1)  Concrete Grinding</w:t>
      </w:r>
      <w:r w:rsidRPr="00C04D8A">
        <w:t> </w:t>
      </w:r>
      <w:r w:rsidRPr="00C04D8A">
        <w:noBreakHyphen/>
        <w:t> </w:t>
      </w:r>
      <w:r w:rsidR="00C30117">
        <w:t>G</w:t>
      </w:r>
      <w:r w:rsidRPr="00C04D8A">
        <w:t xml:space="preserve">rinding to correct </w:t>
      </w:r>
      <w:r w:rsidR="00C30117">
        <w:t xml:space="preserve">high area </w:t>
      </w:r>
      <w:r w:rsidRPr="00C04D8A">
        <w:t xml:space="preserve">deficiencies </w:t>
      </w:r>
      <w:r w:rsidR="00C30117">
        <w:t>is limited to </w:t>
      </w:r>
      <w:r w:rsidRPr="00C04D8A">
        <w:t>3/16</w:t>
      </w:r>
      <w:r w:rsidR="00C30117">
        <w:t> </w:t>
      </w:r>
      <w:r w:rsidRPr="00C04D8A">
        <w:t xml:space="preserve">inch. </w:t>
      </w:r>
      <w:r w:rsidR="00C30117" w:rsidRPr="00C30117">
        <w:t>Use equipment meeting the requirements of 00759.23.</w:t>
      </w:r>
      <w:r w:rsidR="00C30117">
        <w:t xml:space="preserve"> </w:t>
      </w:r>
      <w:r w:rsidRPr="00C04D8A">
        <w:t>Resurface all ground concrete surfaces according to 00759.55(a</w:t>
      </w:r>
      <w:proofErr w:type="gramStart"/>
      <w:r w:rsidRPr="00C04D8A">
        <w:t>)(</w:t>
      </w:r>
      <w:proofErr w:type="gramEnd"/>
      <w:r w:rsidRPr="00C04D8A">
        <w:t>2).</w:t>
      </w:r>
    </w:p>
    <w:p w14:paraId="14B9FDD8" w14:textId="77777777" w:rsidR="00694F24" w:rsidRPr="00C04D8A" w:rsidRDefault="00694F24" w:rsidP="00694F24">
      <w:pPr>
        <w:pStyle w:val="Indent2"/>
      </w:pPr>
    </w:p>
    <w:p w14:paraId="3E4BF83F" w14:textId="4E469782" w:rsidR="00694F24" w:rsidRDefault="00694F24" w:rsidP="00694F24">
      <w:pPr>
        <w:pStyle w:val="Indent2"/>
      </w:pPr>
      <w:r w:rsidRPr="00C04D8A">
        <w:rPr>
          <w:b/>
        </w:rPr>
        <w:t>(2)  Concrete Resurfacing</w:t>
      </w:r>
      <w:r w:rsidRPr="00C04D8A">
        <w:t> </w:t>
      </w:r>
      <w:r w:rsidRPr="00C04D8A">
        <w:noBreakHyphen/>
        <w:t> </w:t>
      </w:r>
      <w:r w:rsidR="00C30117" w:rsidRPr="00C30117">
        <w:t xml:space="preserve">Resurfacing to correct low area deficiencies is limited to 3/16 inch depth. Existing concrete is to be at least 7 </w:t>
      </w:r>
      <w:r w:rsidR="00C30117">
        <w:t>D</w:t>
      </w:r>
      <w:r w:rsidR="00C30117" w:rsidRPr="00C30117">
        <w:t>ays old prior to resurfacing. Resurface repair areas according to the following:</w:t>
      </w:r>
    </w:p>
    <w:p w14:paraId="052F474C" w14:textId="453B63D2" w:rsidR="00C30117" w:rsidRDefault="00C30117" w:rsidP="00694F24">
      <w:pPr>
        <w:pStyle w:val="Indent2"/>
      </w:pPr>
    </w:p>
    <w:p w14:paraId="323593AC" w14:textId="3903400A" w:rsidR="00C30117" w:rsidRDefault="00C30117" w:rsidP="00C30117">
      <w:pPr>
        <w:pStyle w:val="Indent3"/>
      </w:pPr>
      <w:r>
        <w:t>a.</w:t>
      </w:r>
      <w:proofErr w:type="gramStart"/>
      <w:r>
        <w:t>  </w:t>
      </w:r>
      <w:r w:rsidRPr="00C30117">
        <w:rPr>
          <w:b/>
        </w:rPr>
        <w:t>Keyway</w:t>
      </w:r>
      <w:proofErr w:type="gramEnd"/>
      <w:r>
        <w:t> </w:t>
      </w:r>
      <w:r>
        <w:noBreakHyphen/>
        <w:t> </w:t>
      </w:r>
      <w:proofErr w:type="spellStart"/>
      <w:r>
        <w:t>Sawcut</w:t>
      </w:r>
      <w:proofErr w:type="spellEnd"/>
      <w:r>
        <w:t xml:space="preserve"> a keyway at the boundaries of repair </w:t>
      </w:r>
      <w:r w:rsidR="009848CB">
        <w:t xml:space="preserve">areas </w:t>
      </w:r>
      <w:r>
        <w:t xml:space="preserve">that are not already defined by panel control joints. </w:t>
      </w:r>
      <w:proofErr w:type="spellStart"/>
      <w:r>
        <w:t>S</w:t>
      </w:r>
      <w:r w:rsidR="0096225E">
        <w:t>awcut</w:t>
      </w:r>
      <w:proofErr w:type="spellEnd"/>
      <w:r w:rsidR="0096225E">
        <w:t xml:space="preserve"> </w:t>
      </w:r>
      <w:r w:rsidR="003B1463">
        <w:t>shall</w:t>
      </w:r>
      <w:r w:rsidR="0096225E">
        <w:t xml:space="preserve"> be 1/8 inch wide </w:t>
      </w:r>
      <w:r w:rsidR="003B1463">
        <w:t xml:space="preserve">and </w:t>
      </w:r>
      <w:r w:rsidR="0096225E">
        <w:t>1/4</w:t>
      </w:r>
      <w:r>
        <w:t xml:space="preserve"> inch deep</w:t>
      </w:r>
      <w:r w:rsidR="003B1463">
        <w:t>er than the edge of the repair area</w:t>
      </w:r>
      <w:r>
        <w:t>.</w:t>
      </w:r>
      <w:r w:rsidR="0096225E">
        <w:t xml:space="preserve"> Bevel inside edge of keyway at a 45 degree angle.</w:t>
      </w:r>
    </w:p>
    <w:p w14:paraId="4C6F0141" w14:textId="77777777" w:rsidR="00C30117" w:rsidRDefault="00C30117" w:rsidP="00C30117">
      <w:pPr>
        <w:pStyle w:val="Indent3"/>
      </w:pPr>
    </w:p>
    <w:p w14:paraId="598FF74C" w14:textId="5DF6D87F" w:rsidR="00C30117" w:rsidRDefault="00C30117" w:rsidP="00C30117">
      <w:pPr>
        <w:pStyle w:val="Indent3"/>
      </w:pPr>
      <w:r>
        <w:t>b.</w:t>
      </w:r>
      <w:proofErr w:type="gramStart"/>
      <w:r>
        <w:t>  </w:t>
      </w:r>
      <w:r w:rsidRPr="00C30117">
        <w:rPr>
          <w:b/>
        </w:rPr>
        <w:t>Surface</w:t>
      </w:r>
      <w:proofErr w:type="gramEnd"/>
      <w:r w:rsidRPr="00C30117">
        <w:rPr>
          <w:b/>
        </w:rPr>
        <w:t xml:space="preserve"> Preparation</w:t>
      </w:r>
      <w:r>
        <w:t> </w:t>
      </w:r>
      <w:r>
        <w:noBreakHyphen/>
        <w:t> Prepare limits of repair area by grinding using Equipment from 00759.23. After grinding, sandblast the surface of the repair area. Clean the surface using a low pressure washer, less than 5,000 psi.</w:t>
      </w:r>
    </w:p>
    <w:p w14:paraId="030F12E7" w14:textId="77777777" w:rsidR="00C30117" w:rsidRDefault="00C30117" w:rsidP="00C30117">
      <w:pPr>
        <w:pStyle w:val="Indent3"/>
      </w:pPr>
    </w:p>
    <w:p w14:paraId="7454D7CB" w14:textId="3AB107AA" w:rsidR="00C30117" w:rsidRDefault="00C30117" w:rsidP="00C30117">
      <w:pPr>
        <w:pStyle w:val="Indent3"/>
      </w:pPr>
      <w:r>
        <w:t>c.</w:t>
      </w:r>
      <w:proofErr w:type="gramStart"/>
      <w:r>
        <w:t>  </w:t>
      </w:r>
      <w:r w:rsidRPr="00C30117">
        <w:rPr>
          <w:b/>
        </w:rPr>
        <w:t>Presoak</w:t>
      </w:r>
      <w:proofErr w:type="gramEnd"/>
      <w:r>
        <w:t> </w:t>
      </w:r>
      <w:r>
        <w:noBreakHyphen/>
        <w:t> Presoak the repair area for a minimum of 30 minutes to saturated surface dry. Prior to resurfacing, ensure there is no ponding water on the surface.</w:t>
      </w:r>
    </w:p>
    <w:p w14:paraId="75E78992" w14:textId="77777777" w:rsidR="00C30117" w:rsidRDefault="00C30117" w:rsidP="00C30117">
      <w:pPr>
        <w:pStyle w:val="Indent3"/>
      </w:pPr>
    </w:p>
    <w:p w14:paraId="4E959C80" w14:textId="2A8EBF93" w:rsidR="00C30117" w:rsidRDefault="00C30117" w:rsidP="00C30117">
      <w:pPr>
        <w:pStyle w:val="Indent3"/>
      </w:pPr>
      <w:r>
        <w:t>d.</w:t>
      </w:r>
      <w:proofErr w:type="gramStart"/>
      <w:r>
        <w:t>  </w:t>
      </w:r>
      <w:r w:rsidRPr="00C30117">
        <w:rPr>
          <w:b/>
        </w:rPr>
        <w:t>Resurface</w:t>
      </w:r>
      <w:proofErr w:type="gramEnd"/>
      <w:r>
        <w:t> </w:t>
      </w:r>
      <w:r>
        <w:noBreakHyphen/>
        <w:t xml:space="preserve"> Provide concrete </w:t>
      </w:r>
      <w:proofErr w:type="spellStart"/>
      <w:r>
        <w:t>resurfacer</w:t>
      </w:r>
      <w:proofErr w:type="spellEnd"/>
      <w:r>
        <w:t xml:space="preserve"> from the QPL according to 02015.60; refer to QPL remarks to select an appropriate material based on allowable installation depths. Furnish </w:t>
      </w:r>
      <w:proofErr w:type="spellStart"/>
      <w:r>
        <w:t>resurfacer</w:t>
      </w:r>
      <w:proofErr w:type="spellEnd"/>
      <w:r>
        <w:t xml:space="preserve"> in a color that closely matches the color of surrounding concrete surfaces. Mask boundaries of the repair area. Use hand tools to work </w:t>
      </w:r>
      <w:proofErr w:type="spellStart"/>
      <w:r>
        <w:t>resurfacer</w:t>
      </w:r>
      <w:proofErr w:type="spellEnd"/>
      <w:r>
        <w:t xml:space="preserve"> into keyways and match existing grade at boundaries. Apply a light broom-finish to achieve non-slip surface.</w:t>
      </w:r>
    </w:p>
    <w:p w14:paraId="5CA1BB15" w14:textId="77777777" w:rsidR="00C30117" w:rsidRDefault="00C30117" w:rsidP="00C30117">
      <w:pPr>
        <w:pStyle w:val="Indent3"/>
      </w:pPr>
    </w:p>
    <w:p w14:paraId="4392F3A3" w14:textId="7F4893FD" w:rsidR="00C30117" w:rsidRDefault="00C30117" w:rsidP="00C30117">
      <w:pPr>
        <w:pStyle w:val="Indent3"/>
      </w:pPr>
      <w:r>
        <w:t>e.</w:t>
      </w:r>
      <w:proofErr w:type="gramStart"/>
      <w:r>
        <w:t>  </w:t>
      </w:r>
      <w:r w:rsidRPr="00C30117">
        <w:rPr>
          <w:b/>
        </w:rPr>
        <w:t>Curing</w:t>
      </w:r>
      <w:proofErr w:type="gramEnd"/>
      <w:r w:rsidRPr="00C30117">
        <w:rPr>
          <w:b/>
        </w:rPr>
        <w:t xml:space="preserve"> and Return to Traffic</w:t>
      </w:r>
      <w:r>
        <w:t> </w:t>
      </w:r>
      <w:r>
        <w:noBreakHyphen/>
        <w:t> Wet cure for a minimum of 1 hour or per the manufacturer’s recommendation, whichever is more restrictive. Follow manufacturer’s recommendation for return to traffic time.</w:t>
      </w:r>
    </w:p>
    <w:p w14:paraId="037F6C3F" w14:textId="77777777" w:rsidR="00694F24" w:rsidRPr="00C04D8A" w:rsidRDefault="00694F24" w:rsidP="00694F24">
      <w:pPr>
        <w:pStyle w:val="Indent2"/>
      </w:pPr>
    </w:p>
    <w:p w14:paraId="4A685AD1" w14:textId="42E280A2" w:rsidR="00694F24" w:rsidRPr="00C04D8A" w:rsidRDefault="00694F24" w:rsidP="00694F24">
      <w:pPr>
        <w:pStyle w:val="Indent2"/>
      </w:pPr>
      <w:r w:rsidRPr="00C04D8A">
        <w:rPr>
          <w:b/>
        </w:rPr>
        <w:t>(3)  ACP Grinding</w:t>
      </w:r>
      <w:r w:rsidRPr="00C04D8A">
        <w:t> </w:t>
      </w:r>
      <w:r w:rsidRPr="00C04D8A">
        <w:noBreakHyphen/>
        <w:t> </w:t>
      </w:r>
      <w:r w:rsidR="00C30117" w:rsidRPr="00C30117">
        <w:t>Taper grind to match existing Pavement with a minimum grinding width of 1 foot for each 1/4 inch of ACP removed.</w:t>
      </w:r>
    </w:p>
    <w:p w14:paraId="2A17966A" w14:textId="77777777" w:rsidR="00694F24" w:rsidRPr="00C04D8A" w:rsidRDefault="00694F24" w:rsidP="00694F24"/>
    <w:p w14:paraId="65F22451" w14:textId="77777777" w:rsidR="00694F24" w:rsidRPr="00C04D8A" w:rsidRDefault="00694F24" w:rsidP="00694F24">
      <w:pPr>
        <w:pStyle w:val="Indent1"/>
      </w:pPr>
      <w:r w:rsidRPr="00C04D8A">
        <w:rPr>
          <w:b/>
        </w:rPr>
        <w:t>(b)  Acceptance of Structures</w:t>
      </w:r>
      <w:r w:rsidRPr="00C04D8A">
        <w:t> </w:t>
      </w:r>
      <w:r w:rsidRPr="00C04D8A">
        <w:noBreakHyphen/>
        <w:t> Once the corrective work or replacement has been completed, acceptance will be based on the Engineer’s inspection and approval of the Structure.</w:t>
      </w:r>
    </w:p>
    <w:p w14:paraId="364B187F" w14:textId="77777777" w:rsidR="00694F24" w:rsidRPr="00694F24" w:rsidRDefault="00694F24"/>
    <w:p w14:paraId="76C58B40" w14:textId="77777777" w:rsidR="00A33302" w:rsidRPr="00694F24" w:rsidRDefault="00A33302"/>
    <w:p w14:paraId="361BB42F" w14:textId="77777777" w:rsidR="00E50A4D" w:rsidRDefault="00307077">
      <w:r w:rsidRPr="00694F24">
        <w:rPr>
          <w:b/>
        </w:rPr>
        <w:t>00759.</w:t>
      </w:r>
      <w:r w:rsidR="003B5D81" w:rsidRPr="00694F24">
        <w:rPr>
          <w:b/>
        </w:rPr>
        <w:t>9</w:t>
      </w:r>
      <w:r w:rsidRPr="00694F24">
        <w:rPr>
          <w:b/>
        </w:rPr>
        <w:t>0</w:t>
      </w:r>
      <w:proofErr w:type="gramStart"/>
      <w:r w:rsidRPr="00694F24">
        <w:rPr>
          <w:b/>
        </w:rPr>
        <w:t>  Payment</w:t>
      </w:r>
      <w:proofErr w:type="gramEnd"/>
      <w:r w:rsidRPr="00694F24">
        <w:t> </w:t>
      </w:r>
      <w:r w:rsidRPr="00694F24">
        <w:noBreakHyphen/>
        <w:t> </w:t>
      </w:r>
    </w:p>
    <w:p w14:paraId="5F272655" w14:textId="1D96605C" w:rsidR="00E50A4D" w:rsidRDefault="00E50A4D"/>
    <w:p w14:paraId="48F955BF" w14:textId="77777777" w:rsidR="001808A7" w:rsidRPr="0064551A" w:rsidRDefault="001808A7" w:rsidP="001808A7">
      <w:pPr>
        <w:pStyle w:val="Instructions-Indented"/>
      </w:pPr>
      <w:r w:rsidRPr="0064551A">
        <w:t>(Use the following lead-in and Pay Item (</w:t>
      </w:r>
      <w:r>
        <w:t>o</w:t>
      </w:r>
      <w:r w:rsidRPr="0064551A">
        <w:t>) when detectable guide strips are required.)</w:t>
      </w:r>
    </w:p>
    <w:p w14:paraId="205B62CC" w14:textId="77777777" w:rsidR="001808A7" w:rsidRPr="0064551A" w:rsidRDefault="001808A7" w:rsidP="001808A7"/>
    <w:p w14:paraId="6CE9F9F5" w14:textId="77777777" w:rsidR="001808A7" w:rsidRPr="0064551A" w:rsidRDefault="001808A7" w:rsidP="001808A7">
      <w:r w:rsidRPr="0064551A">
        <w:t>Add the following Pay Item to the Pay Item list:</w:t>
      </w:r>
    </w:p>
    <w:p w14:paraId="672721A4" w14:textId="77777777" w:rsidR="001808A7" w:rsidRPr="0064551A" w:rsidRDefault="001808A7" w:rsidP="001808A7"/>
    <w:p w14:paraId="6342714F" w14:textId="77777777" w:rsidR="001808A7" w:rsidRPr="0064551A" w:rsidRDefault="001808A7" w:rsidP="001808A7">
      <w:pPr>
        <w:pStyle w:val="Listpayment"/>
      </w:pPr>
      <w:r w:rsidRPr="0064551A">
        <w:lastRenderedPageBreak/>
        <w:tab/>
        <w:t>(o)</w:t>
      </w:r>
      <w:r w:rsidRPr="0064551A">
        <w:tab/>
        <w:t>Detectable Guide Strips, Blue</w:t>
      </w:r>
      <w:r w:rsidRPr="0064551A">
        <w:tab/>
        <w:t>Square Foot</w:t>
      </w:r>
    </w:p>
    <w:p w14:paraId="2CFB59FA" w14:textId="77777777" w:rsidR="001808A7" w:rsidRDefault="001808A7"/>
    <w:p w14:paraId="00BEC94C" w14:textId="044A8721" w:rsidR="00E50A4D" w:rsidRPr="00694F24" w:rsidRDefault="00E50A4D" w:rsidP="00E50A4D">
      <w:pPr>
        <w:pStyle w:val="Instructions-Indented"/>
      </w:pPr>
      <w:r w:rsidRPr="00694F24">
        <w:t xml:space="preserve">(Use the following </w:t>
      </w:r>
      <w:r>
        <w:t>two paragraphs</w:t>
      </w:r>
      <w:r w:rsidRPr="00694F24">
        <w:t xml:space="preserve"> on Projects that have curb ramps. Removal work must be included in Section 00330 or Section 00310.)</w:t>
      </w:r>
    </w:p>
    <w:p w14:paraId="075CE118" w14:textId="77777777" w:rsidR="00E50A4D" w:rsidRDefault="00E50A4D">
      <w:pPr>
        <w:rPr>
          <w:szCs w:val="22"/>
        </w:rPr>
      </w:pPr>
    </w:p>
    <w:p w14:paraId="528CDE1F" w14:textId="3D07E153" w:rsidR="00307077" w:rsidRPr="00694F24" w:rsidRDefault="00C5328D">
      <w:r w:rsidRPr="00694F24">
        <w:rPr>
          <w:szCs w:val="22"/>
        </w:rPr>
        <w:t>Replace the paragraph that begins "</w:t>
      </w:r>
      <w:r w:rsidRPr="00694F24">
        <w:t>Item (k) includes the additional Work required</w:t>
      </w:r>
      <w:r w:rsidRPr="00694F24">
        <w:rPr>
          <w:szCs w:val="22"/>
        </w:rPr>
        <w:t xml:space="preserve"> …" with the following paragraph:</w:t>
      </w:r>
    </w:p>
    <w:p w14:paraId="063F9332" w14:textId="76424449" w:rsidR="00307077" w:rsidRPr="00694F24" w:rsidRDefault="00307077"/>
    <w:p w14:paraId="4EC73E3A" w14:textId="06D1F821" w:rsidR="00307077" w:rsidRPr="00694F24" w:rsidRDefault="003C5C6B">
      <w:r w:rsidRPr="00694F24">
        <w:t xml:space="preserve">Item (k) includes the additional Work required to construct a curb ramp or replace an existing curb ramp. Payment for the area of the curb ramp will be made under the concrete walks Pay </w:t>
      </w:r>
      <w:r w:rsidR="00694F24">
        <w:t>I</w:t>
      </w:r>
      <w:r w:rsidRPr="00694F24">
        <w:t>tem.</w:t>
      </w:r>
    </w:p>
    <w:p w14:paraId="78BB09D6" w14:textId="0D1F3B1E" w:rsidR="009352C6" w:rsidRDefault="009352C6"/>
    <w:p w14:paraId="4FDEFC34" w14:textId="77777777" w:rsidR="001808A7" w:rsidRPr="0064551A" w:rsidRDefault="001808A7" w:rsidP="001808A7">
      <w:pPr>
        <w:pStyle w:val="Instructions-Indented"/>
      </w:pPr>
      <w:r w:rsidRPr="0064551A">
        <w:t>(Use the following lead-in and paragraph when detectable guide strips are required.)</w:t>
      </w:r>
    </w:p>
    <w:p w14:paraId="387E4569" w14:textId="77777777" w:rsidR="001808A7" w:rsidRPr="0064551A" w:rsidRDefault="001808A7" w:rsidP="001808A7"/>
    <w:p w14:paraId="5F39A3E9" w14:textId="77777777" w:rsidR="001808A7" w:rsidRPr="0064551A" w:rsidRDefault="001808A7" w:rsidP="001808A7">
      <w:r w:rsidRPr="0064551A">
        <w:t>Add the following paragraph:</w:t>
      </w:r>
    </w:p>
    <w:p w14:paraId="41520885" w14:textId="77777777" w:rsidR="001808A7" w:rsidRPr="0064551A" w:rsidRDefault="001808A7" w:rsidP="001808A7"/>
    <w:p w14:paraId="031DBF38" w14:textId="77777777" w:rsidR="001808A7" w:rsidRPr="0064551A" w:rsidRDefault="001808A7" w:rsidP="001808A7">
      <w:r w:rsidRPr="0064551A">
        <w:t>Item (o) includes installation of blue detectable guide strips on a concrete</w:t>
      </w:r>
      <w:r>
        <w:t xml:space="preserve"> or asphalt</w:t>
      </w:r>
      <w:r w:rsidRPr="0064551A">
        <w:t xml:space="preserve"> surface.</w:t>
      </w:r>
    </w:p>
    <w:p w14:paraId="022BAAAB" w14:textId="77777777" w:rsidR="001808A7" w:rsidRDefault="001808A7"/>
    <w:p w14:paraId="79438AA9" w14:textId="77777777" w:rsidR="00694F24" w:rsidRPr="00C04D8A" w:rsidRDefault="00694F24" w:rsidP="00694F24">
      <w:r w:rsidRPr="00C04D8A">
        <w:t>Replace the paragraph that begins "No separate or additional payment will be…" with the following paragraph and bullet list:</w:t>
      </w:r>
    </w:p>
    <w:p w14:paraId="2F2B705A" w14:textId="77777777" w:rsidR="00694F24" w:rsidRPr="00C04D8A" w:rsidRDefault="00694F24" w:rsidP="00694F24"/>
    <w:p w14:paraId="30820962" w14:textId="77777777" w:rsidR="00694F24" w:rsidRPr="00C04D8A" w:rsidRDefault="00694F24" w:rsidP="00694F24">
      <w:r w:rsidRPr="00C04D8A">
        <w:t>No separate or additional payment will be made for:</w:t>
      </w:r>
    </w:p>
    <w:p w14:paraId="07AEC288" w14:textId="77777777" w:rsidR="00694F24" w:rsidRPr="00C04D8A" w:rsidRDefault="00694F24" w:rsidP="00694F24"/>
    <w:p w14:paraId="56698B49" w14:textId="77777777" w:rsidR="00694F24" w:rsidRPr="00C04D8A" w:rsidRDefault="00694F24" w:rsidP="00694F24">
      <w:pPr>
        <w:pStyle w:val="Bullet1"/>
      </w:pPr>
      <w:r w:rsidRPr="00C04D8A">
        <w:t>curb ramp Working Drawings</w:t>
      </w:r>
    </w:p>
    <w:p w14:paraId="2A114BFC" w14:textId="725BF6BB" w:rsidR="00694F24" w:rsidRPr="00C04D8A" w:rsidRDefault="00694F24" w:rsidP="00694F24">
      <w:pPr>
        <w:pStyle w:val="Bullet1-After1st"/>
      </w:pPr>
      <w:r w:rsidRPr="00C04D8A">
        <w:t>curb ramp plan</w:t>
      </w:r>
    </w:p>
    <w:p w14:paraId="749CBB90" w14:textId="77777777" w:rsidR="00694F24" w:rsidRPr="00C04D8A" w:rsidRDefault="00694F24" w:rsidP="00694F24">
      <w:pPr>
        <w:pStyle w:val="Bullet1-After1st"/>
      </w:pPr>
      <w:r w:rsidRPr="00C04D8A">
        <w:t>preplacement conference</w:t>
      </w:r>
    </w:p>
    <w:p w14:paraId="3BD48C48" w14:textId="77777777" w:rsidR="00694F24" w:rsidRPr="00C04D8A" w:rsidRDefault="00694F24" w:rsidP="00694F24">
      <w:pPr>
        <w:pStyle w:val="Bullet1-After1st"/>
      </w:pPr>
      <w:r w:rsidRPr="00C04D8A">
        <w:t>concrete form verification</w:t>
      </w:r>
    </w:p>
    <w:p w14:paraId="6416817E" w14:textId="4D02C468" w:rsidR="00694F24" w:rsidRPr="00C04D8A" w:rsidRDefault="00694F24" w:rsidP="00694F24">
      <w:pPr>
        <w:pStyle w:val="Bullet1-After1st"/>
      </w:pPr>
      <w:r w:rsidRPr="00C04D8A">
        <w:t xml:space="preserve">any necessary repair or removal and replacement of </w:t>
      </w:r>
      <w:r w:rsidR="00E50A4D">
        <w:t>Structures</w:t>
      </w:r>
    </w:p>
    <w:p w14:paraId="4E72A8B9" w14:textId="77777777" w:rsidR="00694F24" w:rsidRPr="00C04D8A" w:rsidRDefault="00694F24" w:rsidP="00694F24">
      <w:pPr>
        <w:pStyle w:val="Bullet1-After1st"/>
      </w:pPr>
      <w:r w:rsidRPr="00C04D8A">
        <w:t>providing supervisory personnel who have an active ODOT ADA Certification for Contractors to directly supervise the curb ramp Work</w:t>
      </w:r>
    </w:p>
    <w:p w14:paraId="72D79222" w14:textId="2C9EC807" w:rsidR="00694F24" w:rsidRDefault="00694F24" w:rsidP="00694F24">
      <w:pPr>
        <w:pStyle w:val="Bullet1-After1st"/>
      </w:pPr>
      <w:r w:rsidRPr="00C04D8A">
        <w:t>developing corrective action plans</w:t>
      </w:r>
    </w:p>
    <w:p w14:paraId="5688E1FA" w14:textId="77777777" w:rsidR="00694F24" w:rsidRPr="00694F24" w:rsidRDefault="00694F24"/>
    <w:p w14:paraId="3B080361" w14:textId="77777777" w:rsidR="00E4708D" w:rsidRPr="00694F24" w:rsidRDefault="00E4708D" w:rsidP="000C74BB"/>
    <w:sectPr w:rsidR="00E4708D" w:rsidRPr="00694F2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C3F5F" w14:textId="77777777" w:rsidR="006144B1" w:rsidRDefault="006144B1">
      <w:r>
        <w:separator/>
      </w:r>
    </w:p>
  </w:endnote>
  <w:endnote w:type="continuationSeparator" w:id="0">
    <w:p w14:paraId="3C33ECCF" w14:textId="77777777" w:rsidR="006144B1" w:rsidRDefault="006144B1">
      <w:r>
        <w:continuationSeparator/>
      </w:r>
    </w:p>
  </w:endnote>
  <w:endnote w:type="continuationNotice" w:id="1">
    <w:p w14:paraId="2A1E8B8F" w14:textId="77777777" w:rsidR="006144B1" w:rsidRDefault="00614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5A7C5" w14:textId="147302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F3385">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E8F82" w14:textId="77777777" w:rsidR="006144B1" w:rsidRDefault="006144B1">
      <w:r>
        <w:separator/>
      </w:r>
    </w:p>
  </w:footnote>
  <w:footnote w:type="continuationSeparator" w:id="0">
    <w:p w14:paraId="0712FAE1" w14:textId="77777777" w:rsidR="006144B1" w:rsidRDefault="006144B1">
      <w:r>
        <w:continuationSeparator/>
      </w:r>
    </w:p>
  </w:footnote>
  <w:footnote w:type="continuationNotice" w:id="1">
    <w:p w14:paraId="732FD0F6" w14:textId="77777777" w:rsidR="006144B1" w:rsidRDefault="006144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BA06" w14:textId="77777777" w:rsidR="009B70F5" w:rsidRDefault="009B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0BDC"/>
    <w:rsid w:val="00020EE0"/>
    <w:rsid w:val="00027A69"/>
    <w:rsid w:val="00033B3D"/>
    <w:rsid w:val="00050419"/>
    <w:rsid w:val="0005275A"/>
    <w:rsid w:val="00056800"/>
    <w:rsid w:val="00070686"/>
    <w:rsid w:val="00083B48"/>
    <w:rsid w:val="00092B5D"/>
    <w:rsid w:val="000A1E2F"/>
    <w:rsid w:val="000A3FAE"/>
    <w:rsid w:val="000B0527"/>
    <w:rsid w:val="000B4355"/>
    <w:rsid w:val="000C74BB"/>
    <w:rsid w:val="000D58A4"/>
    <w:rsid w:val="000F27B7"/>
    <w:rsid w:val="000F7A79"/>
    <w:rsid w:val="0010183B"/>
    <w:rsid w:val="001264CF"/>
    <w:rsid w:val="00126647"/>
    <w:rsid w:val="0013613F"/>
    <w:rsid w:val="00136722"/>
    <w:rsid w:val="00141D91"/>
    <w:rsid w:val="001470E1"/>
    <w:rsid w:val="00155995"/>
    <w:rsid w:val="001808A7"/>
    <w:rsid w:val="00191EBA"/>
    <w:rsid w:val="001932AA"/>
    <w:rsid w:val="001954B4"/>
    <w:rsid w:val="001A6D84"/>
    <w:rsid w:val="001B082C"/>
    <w:rsid w:val="001C6F77"/>
    <w:rsid w:val="001D11AF"/>
    <w:rsid w:val="001E29B4"/>
    <w:rsid w:val="001E3BFB"/>
    <w:rsid w:val="001F75E5"/>
    <w:rsid w:val="0020023D"/>
    <w:rsid w:val="00207091"/>
    <w:rsid w:val="002179CB"/>
    <w:rsid w:val="00217D26"/>
    <w:rsid w:val="0022132A"/>
    <w:rsid w:val="002243CC"/>
    <w:rsid w:val="00237D8A"/>
    <w:rsid w:val="0024526B"/>
    <w:rsid w:val="0025592F"/>
    <w:rsid w:val="00263401"/>
    <w:rsid w:val="002779D7"/>
    <w:rsid w:val="00280F7D"/>
    <w:rsid w:val="0029783A"/>
    <w:rsid w:val="002A4E0D"/>
    <w:rsid w:val="002A4E23"/>
    <w:rsid w:val="002D5CD6"/>
    <w:rsid w:val="002D77E9"/>
    <w:rsid w:val="002F04E8"/>
    <w:rsid w:val="002F1C0C"/>
    <w:rsid w:val="002F45B8"/>
    <w:rsid w:val="002F5025"/>
    <w:rsid w:val="002F531D"/>
    <w:rsid w:val="002F6A04"/>
    <w:rsid w:val="0030506D"/>
    <w:rsid w:val="00307077"/>
    <w:rsid w:val="00313841"/>
    <w:rsid w:val="003211A4"/>
    <w:rsid w:val="00325653"/>
    <w:rsid w:val="0033434D"/>
    <w:rsid w:val="0034366A"/>
    <w:rsid w:val="00372794"/>
    <w:rsid w:val="0037366F"/>
    <w:rsid w:val="003B1463"/>
    <w:rsid w:val="003B596B"/>
    <w:rsid w:val="003B5D81"/>
    <w:rsid w:val="003C5C6B"/>
    <w:rsid w:val="003E6920"/>
    <w:rsid w:val="003E6C3E"/>
    <w:rsid w:val="003F6311"/>
    <w:rsid w:val="00407C33"/>
    <w:rsid w:val="004155BD"/>
    <w:rsid w:val="00421AFA"/>
    <w:rsid w:val="00434F8E"/>
    <w:rsid w:val="00477A32"/>
    <w:rsid w:val="00487567"/>
    <w:rsid w:val="00492CA9"/>
    <w:rsid w:val="004D63B0"/>
    <w:rsid w:val="004D7777"/>
    <w:rsid w:val="004E1F65"/>
    <w:rsid w:val="004F0597"/>
    <w:rsid w:val="004F0CEC"/>
    <w:rsid w:val="004F1174"/>
    <w:rsid w:val="004F5D1A"/>
    <w:rsid w:val="00510804"/>
    <w:rsid w:val="00511771"/>
    <w:rsid w:val="00511B16"/>
    <w:rsid w:val="00524F25"/>
    <w:rsid w:val="005569A6"/>
    <w:rsid w:val="0057248E"/>
    <w:rsid w:val="005945F0"/>
    <w:rsid w:val="005976A4"/>
    <w:rsid w:val="005A3C1B"/>
    <w:rsid w:val="005A515A"/>
    <w:rsid w:val="005B0F6A"/>
    <w:rsid w:val="005C3EFF"/>
    <w:rsid w:val="005C5B83"/>
    <w:rsid w:val="005C602C"/>
    <w:rsid w:val="005D05DD"/>
    <w:rsid w:val="005D4F92"/>
    <w:rsid w:val="005E55A5"/>
    <w:rsid w:val="0061380B"/>
    <w:rsid w:val="006144B1"/>
    <w:rsid w:val="006163DB"/>
    <w:rsid w:val="00630A9C"/>
    <w:rsid w:val="00632F44"/>
    <w:rsid w:val="00634E70"/>
    <w:rsid w:val="00636879"/>
    <w:rsid w:val="00640BD0"/>
    <w:rsid w:val="00647A5D"/>
    <w:rsid w:val="00654A52"/>
    <w:rsid w:val="0065644A"/>
    <w:rsid w:val="0066412E"/>
    <w:rsid w:val="0066473C"/>
    <w:rsid w:val="006756F5"/>
    <w:rsid w:val="00681B82"/>
    <w:rsid w:val="0068427A"/>
    <w:rsid w:val="00692F18"/>
    <w:rsid w:val="00694F24"/>
    <w:rsid w:val="006A0F1E"/>
    <w:rsid w:val="006A277B"/>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914EF"/>
    <w:rsid w:val="00794E19"/>
    <w:rsid w:val="007A0772"/>
    <w:rsid w:val="007A0866"/>
    <w:rsid w:val="007B0CA8"/>
    <w:rsid w:val="007B24B0"/>
    <w:rsid w:val="007B5787"/>
    <w:rsid w:val="007B6B04"/>
    <w:rsid w:val="007D5F04"/>
    <w:rsid w:val="007D698A"/>
    <w:rsid w:val="007E0A0D"/>
    <w:rsid w:val="007E30F0"/>
    <w:rsid w:val="008105C2"/>
    <w:rsid w:val="00823BB5"/>
    <w:rsid w:val="00823E74"/>
    <w:rsid w:val="00824B40"/>
    <w:rsid w:val="00836007"/>
    <w:rsid w:val="00845B2D"/>
    <w:rsid w:val="00847315"/>
    <w:rsid w:val="00847F21"/>
    <w:rsid w:val="00851CA3"/>
    <w:rsid w:val="00852BB2"/>
    <w:rsid w:val="0085341A"/>
    <w:rsid w:val="008634FB"/>
    <w:rsid w:val="00865AF2"/>
    <w:rsid w:val="0087517A"/>
    <w:rsid w:val="00883467"/>
    <w:rsid w:val="008919DF"/>
    <w:rsid w:val="008930A6"/>
    <w:rsid w:val="008A2A46"/>
    <w:rsid w:val="008A3D83"/>
    <w:rsid w:val="008A5234"/>
    <w:rsid w:val="008B0168"/>
    <w:rsid w:val="008B5D57"/>
    <w:rsid w:val="008B7E59"/>
    <w:rsid w:val="008C1259"/>
    <w:rsid w:val="008C58C5"/>
    <w:rsid w:val="008E78B1"/>
    <w:rsid w:val="008F368F"/>
    <w:rsid w:val="008F7266"/>
    <w:rsid w:val="00900A5C"/>
    <w:rsid w:val="009010AB"/>
    <w:rsid w:val="0090497D"/>
    <w:rsid w:val="009078D8"/>
    <w:rsid w:val="009352C6"/>
    <w:rsid w:val="009456F2"/>
    <w:rsid w:val="0094579D"/>
    <w:rsid w:val="009469A6"/>
    <w:rsid w:val="00953DC8"/>
    <w:rsid w:val="0096225E"/>
    <w:rsid w:val="00962582"/>
    <w:rsid w:val="00965AB4"/>
    <w:rsid w:val="00966FD0"/>
    <w:rsid w:val="00983741"/>
    <w:rsid w:val="009848CB"/>
    <w:rsid w:val="009A584F"/>
    <w:rsid w:val="009B140F"/>
    <w:rsid w:val="009B70F5"/>
    <w:rsid w:val="009C1EB8"/>
    <w:rsid w:val="009E531B"/>
    <w:rsid w:val="00A0685B"/>
    <w:rsid w:val="00A16997"/>
    <w:rsid w:val="00A33302"/>
    <w:rsid w:val="00A7632C"/>
    <w:rsid w:val="00AA4744"/>
    <w:rsid w:val="00AC2C61"/>
    <w:rsid w:val="00AE2C9E"/>
    <w:rsid w:val="00AE53BF"/>
    <w:rsid w:val="00AF3385"/>
    <w:rsid w:val="00B02E74"/>
    <w:rsid w:val="00B06E7C"/>
    <w:rsid w:val="00B07069"/>
    <w:rsid w:val="00B1133C"/>
    <w:rsid w:val="00B167E3"/>
    <w:rsid w:val="00B25AA4"/>
    <w:rsid w:val="00B3087B"/>
    <w:rsid w:val="00B31BBF"/>
    <w:rsid w:val="00B70299"/>
    <w:rsid w:val="00B74A56"/>
    <w:rsid w:val="00B74D4E"/>
    <w:rsid w:val="00B8117B"/>
    <w:rsid w:val="00B83985"/>
    <w:rsid w:val="00B84DE0"/>
    <w:rsid w:val="00B91100"/>
    <w:rsid w:val="00BB0B69"/>
    <w:rsid w:val="00BD495B"/>
    <w:rsid w:val="00BE4BEF"/>
    <w:rsid w:val="00BE77B2"/>
    <w:rsid w:val="00BF1D57"/>
    <w:rsid w:val="00BF6C83"/>
    <w:rsid w:val="00BF7BE8"/>
    <w:rsid w:val="00C00EB8"/>
    <w:rsid w:val="00C026AC"/>
    <w:rsid w:val="00C03DD8"/>
    <w:rsid w:val="00C0441C"/>
    <w:rsid w:val="00C30117"/>
    <w:rsid w:val="00C308FA"/>
    <w:rsid w:val="00C351D2"/>
    <w:rsid w:val="00C41E78"/>
    <w:rsid w:val="00C43AD2"/>
    <w:rsid w:val="00C5328D"/>
    <w:rsid w:val="00C77FC3"/>
    <w:rsid w:val="00CA4882"/>
    <w:rsid w:val="00CB1EEB"/>
    <w:rsid w:val="00CB5C52"/>
    <w:rsid w:val="00CC36B9"/>
    <w:rsid w:val="00CD3DCC"/>
    <w:rsid w:val="00CD640E"/>
    <w:rsid w:val="00CE4BD7"/>
    <w:rsid w:val="00CF0ACA"/>
    <w:rsid w:val="00CF25D8"/>
    <w:rsid w:val="00CF4FF6"/>
    <w:rsid w:val="00CF7CA9"/>
    <w:rsid w:val="00D00853"/>
    <w:rsid w:val="00D156FB"/>
    <w:rsid w:val="00D41983"/>
    <w:rsid w:val="00D479AB"/>
    <w:rsid w:val="00D522C9"/>
    <w:rsid w:val="00D55F9B"/>
    <w:rsid w:val="00D57928"/>
    <w:rsid w:val="00D73577"/>
    <w:rsid w:val="00D806D4"/>
    <w:rsid w:val="00D94044"/>
    <w:rsid w:val="00D96257"/>
    <w:rsid w:val="00D9631B"/>
    <w:rsid w:val="00D973FB"/>
    <w:rsid w:val="00DB4796"/>
    <w:rsid w:val="00DD5B52"/>
    <w:rsid w:val="00DD5D41"/>
    <w:rsid w:val="00DF3C74"/>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C2A7B"/>
    <w:rsid w:val="00ED328B"/>
    <w:rsid w:val="00ED38B5"/>
    <w:rsid w:val="00F01449"/>
    <w:rsid w:val="00F050A7"/>
    <w:rsid w:val="00F05943"/>
    <w:rsid w:val="00F3015A"/>
    <w:rsid w:val="00F33EE2"/>
    <w:rsid w:val="00F463BC"/>
    <w:rsid w:val="00F473C9"/>
    <w:rsid w:val="00F623D7"/>
    <w:rsid w:val="00F663CD"/>
    <w:rsid w:val="00F804F6"/>
    <w:rsid w:val="00F84CA2"/>
    <w:rsid w:val="00F920FE"/>
    <w:rsid w:val="00F976BA"/>
    <w:rsid w:val="00FA465F"/>
    <w:rsid w:val="00FA56D0"/>
    <w:rsid w:val="00FA608C"/>
    <w:rsid w:val="00FA6C9D"/>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SP00759</vt:lpstr>
      <vt:lpstr>SECTION 00759 - MISCELLANEOUS PORTLAND CEMENT CONCRETE STRUCTURES</vt:lpstr>
    </vt:vector>
  </TitlesOfParts>
  <Company>Oregon Dept of Transportation</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57</cp:revision>
  <cp:lastPrinted>2019-04-16T18:30:00Z</cp:lastPrinted>
  <dcterms:created xsi:type="dcterms:W3CDTF">2018-12-05T21:10:00Z</dcterms:created>
  <dcterms:modified xsi:type="dcterms:W3CDTF">2022-08-03T00:21:00Z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