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F3FFE" w14:textId="77777777" w:rsidR="00EA3B90" w:rsidRDefault="00487901" w:rsidP="00EA3B90">
      <w:pPr>
        <w:pStyle w:val="SPTitle"/>
      </w:pPr>
      <w:r w:rsidRPr="00E4090C">
        <w:t>SP</w:t>
      </w:r>
      <w:r w:rsidR="00A533AF" w:rsidRPr="00E4090C">
        <w:t>00</w:t>
      </w:r>
      <w:r w:rsidRPr="00E4090C">
        <w:t xml:space="preserve">199  </w:t>
      </w:r>
      <w:r w:rsidR="00EA3B90" w:rsidRPr="00CA6613">
        <w:t>(</w:t>
      </w:r>
      <w:r w:rsidR="00EA3B90">
        <w:t>Special Provisions for the 2021 Book</w:t>
      </w:r>
      <w:r w:rsidR="00EA3B90" w:rsidRPr="00CA6613">
        <w:t>)</w:t>
      </w:r>
      <w:r w:rsidR="00EA3B90" w:rsidRPr="00B212DB">
        <w:t xml:space="preserve"> </w:t>
      </w:r>
      <w:r w:rsidR="00EA3B90">
        <w:tab/>
        <w:t xml:space="preserve">(Bidding on or after: </w:t>
      </w:r>
      <w:r w:rsidR="001F6C7C">
        <w:t>05</w:t>
      </w:r>
      <w:r w:rsidR="00EA3B90" w:rsidRPr="006A72DF">
        <w:t>-01-</w:t>
      </w:r>
      <w:r w:rsidR="00EA3B90">
        <w:t>2</w:t>
      </w:r>
      <w:r w:rsidR="006F4A91">
        <w:t>1</w:t>
      </w:r>
    </w:p>
    <w:p w14:paraId="1026F9C6" w14:textId="77777777" w:rsidR="00487901" w:rsidRPr="00E4090C" w:rsidRDefault="00EA3B90" w:rsidP="00EA3B90">
      <w:pPr>
        <w:pStyle w:val="SPTitle"/>
      </w:pPr>
      <w:r>
        <w:tab/>
        <w:t xml:space="preserve">Last updated: </w:t>
      </w:r>
      <w:r w:rsidR="001F6C7C">
        <w:t>01</w:t>
      </w:r>
      <w:r>
        <w:t>-</w:t>
      </w:r>
      <w:r w:rsidR="001F6C7C">
        <w:t>26</w:t>
      </w:r>
      <w:r>
        <w:t>-2</w:t>
      </w:r>
      <w:r w:rsidR="006F4A91">
        <w:t>1</w:t>
      </w:r>
      <w:r>
        <w:t>)</w:t>
      </w:r>
    </w:p>
    <w:p w14:paraId="4248D634" w14:textId="77777777" w:rsidR="00487901" w:rsidRPr="00E4090C" w:rsidRDefault="00487901">
      <w:pPr>
        <w:rPr>
          <w:rFonts w:cs="Arial"/>
          <w:szCs w:val="22"/>
        </w:rPr>
      </w:pPr>
    </w:p>
    <w:p w14:paraId="7F4E6859" w14:textId="77777777" w:rsidR="00487901" w:rsidRPr="00E4090C" w:rsidRDefault="00487901" w:rsidP="00487901">
      <w:pPr>
        <w:pStyle w:val="Heading1"/>
      </w:pPr>
      <w:r w:rsidRPr="00E4090C">
        <w:t>SECTION 00199 - DISAGREEMENTS, PROTESTS, AND CLAIMS</w:t>
      </w:r>
    </w:p>
    <w:p w14:paraId="7E0607E7" w14:textId="77777777" w:rsidR="00487901" w:rsidRPr="00E4090C" w:rsidRDefault="00487901">
      <w:pPr>
        <w:rPr>
          <w:rFonts w:cs="Arial"/>
          <w:szCs w:val="22"/>
        </w:rPr>
      </w:pPr>
    </w:p>
    <w:p w14:paraId="486A2693" w14:textId="77777777" w:rsidR="00487901" w:rsidRPr="00E4090C" w:rsidRDefault="00EA3B90" w:rsidP="00AB2C8E">
      <w:pPr>
        <w:pStyle w:val="Instructions"/>
      </w:pPr>
      <w:r w:rsidRPr="00CA6613">
        <w:t>(Follow all instructions</w:t>
      </w:r>
      <w:r>
        <w:t xml:space="preserve"> and make all edits with “Track Changes” turned on</w:t>
      </w:r>
      <w:r w:rsidRPr="00CA6613">
        <w:t>. If there are no instructions</w:t>
      </w:r>
      <w:r>
        <w:t xml:space="preserve"> [orange text]</w:t>
      </w:r>
      <w:r w:rsidRPr="00CA6613">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 State Specifications Engineer approval</w:t>
      </w:r>
      <w:r>
        <w:t xml:space="preserve"> and the State Specifications Engineer will obtain approval from the Department of Justice</w:t>
      </w:r>
      <w:r w:rsidRPr="00CA6613">
        <w:t>.)</w:t>
      </w:r>
    </w:p>
    <w:p w14:paraId="2B56A068" w14:textId="77777777" w:rsidR="00AB2C8E" w:rsidRPr="00E4090C" w:rsidRDefault="00AB2C8E">
      <w:pPr>
        <w:rPr>
          <w:rFonts w:cs="Arial"/>
          <w:szCs w:val="22"/>
        </w:rPr>
      </w:pPr>
    </w:p>
    <w:p w14:paraId="355488CE" w14:textId="77777777" w:rsidR="00487901" w:rsidRPr="00E4090C" w:rsidRDefault="00487901">
      <w:r w:rsidRPr="00E4090C">
        <w:rPr>
          <w:rFonts w:cs="Arial"/>
          <w:szCs w:val="22"/>
        </w:rPr>
        <w:t>Comply with Section 00199 of the Standard Specifications</w:t>
      </w:r>
      <w:r w:rsidR="006F4A91">
        <w:rPr>
          <w:rFonts w:cs="Arial"/>
          <w:szCs w:val="22"/>
        </w:rPr>
        <w:t xml:space="preserve"> modified as follows:</w:t>
      </w:r>
    </w:p>
    <w:p w14:paraId="07110435" w14:textId="77777777" w:rsidR="00487901" w:rsidRDefault="00487901"/>
    <w:p w14:paraId="32DB0FAA" w14:textId="77777777" w:rsidR="006F4A91" w:rsidRPr="006F4A91" w:rsidRDefault="006F4A91">
      <w:r w:rsidRPr="006F4A91">
        <w:rPr>
          <w:b/>
        </w:rPr>
        <w:t>00199.40(c)  Step 2: Agency Level Review </w:t>
      </w:r>
      <w:r w:rsidRPr="006F4A91">
        <w:rPr>
          <w:b/>
        </w:rPr>
        <w:noBreakHyphen/>
        <w:t> </w:t>
      </w:r>
      <w:r>
        <w:rPr>
          <w:szCs w:val="22"/>
        </w:rPr>
        <w:t>Replace the paragraph that begins "</w:t>
      </w:r>
      <w:r w:rsidRPr="006F4A91">
        <w:t>If the Contractor does not accept the Step 2</w:t>
      </w:r>
      <w:r>
        <w:rPr>
          <w:szCs w:val="22"/>
        </w:rPr>
        <w:t xml:space="preserve"> …" with the following paragraph:</w:t>
      </w:r>
    </w:p>
    <w:p w14:paraId="18F4BF42" w14:textId="77777777" w:rsidR="006F4A91" w:rsidRDefault="006F4A91"/>
    <w:p w14:paraId="0059F9EF" w14:textId="77777777" w:rsidR="006F4A91" w:rsidRDefault="006F4A91">
      <w:r w:rsidRPr="006F4A91">
        <w:t xml:space="preserve">If the Contractor does not accept the Step 2 decision, the Contractor may, within 10 Calendar Days of receipt of the written decision, request in writing through the Engineer that the claim be advanced to Step 3 or 4 (see (d) and (e) below), as applicable. For </w:t>
      </w:r>
      <w:r>
        <w:t>p</w:t>
      </w:r>
      <w:r w:rsidRPr="006F4A91">
        <w:t xml:space="preserve">urposes of determining which process to use for claims under Step 3 or 4 concerning a combination of additional compensation and Contract Time or for Contract Time only, the value of the claim or portion of the claim for Contract Time will be assumed to be the appropriate Liquidated Damages </w:t>
      </w:r>
      <w:r w:rsidR="001F6C7C">
        <w:t>as provided</w:t>
      </w:r>
      <w:r w:rsidR="001F6C7C" w:rsidRPr="006F4A91">
        <w:t xml:space="preserve"> </w:t>
      </w:r>
      <w:r w:rsidRPr="006F4A91">
        <w:t>in 00180.</w:t>
      </w:r>
      <w:r>
        <w:t>85</w:t>
      </w:r>
      <w:r w:rsidRPr="006F4A91">
        <w:t xml:space="preserve"> multiplied by the number of Calendar Days in question. If applicable, advancement of the claim is subject to the provisions of 00199.60 regarding waiver and dismissal of the claim or portions of the claim.</w:t>
      </w:r>
    </w:p>
    <w:p w14:paraId="16D5E6B8" w14:textId="77777777" w:rsidR="006F4A91" w:rsidRPr="00E4090C" w:rsidRDefault="006F4A91"/>
    <w:p w14:paraId="2700F0B8" w14:textId="77777777" w:rsidR="00134C11" w:rsidRPr="00E4090C" w:rsidRDefault="00134C11" w:rsidP="00487901"/>
    <w:sectPr w:rsidR="00134C11" w:rsidRPr="00E4090C">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DB218" w14:textId="77777777" w:rsidR="00F14C24" w:rsidRDefault="00F14C24">
      <w:r>
        <w:separator/>
      </w:r>
    </w:p>
  </w:endnote>
  <w:endnote w:type="continuationSeparator" w:id="0">
    <w:p w14:paraId="4D0F7B32" w14:textId="77777777" w:rsidR="00F14C24" w:rsidRDefault="00F14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44C25" w14:textId="7777777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14C2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FBF0A" w14:textId="77777777" w:rsidR="00F14C24" w:rsidRDefault="00F14C24">
      <w:r>
        <w:separator/>
      </w:r>
    </w:p>
  </w:footnote>
  <w:footnote w:type="continuationSeparator" w:id="0">
    <w:p w14:paraId="74C829D8" w14:textId="77777777" w:rsidR="00F14C24" w:rsidRDefault="00F14C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00873874">
    <w:abstractNumId w:val="11"/>
  </w:num>
  <w:num w:numId="2" w16cid:durableId="434862666">
    <w:abstractNumId w:val="2"/>
  </w:num>
  <w:num w:numId="3" w16cid:durableId="1609697788">
    <w:abstractNumId w:val="1"/>
  </w:num>
  <w:num w:numId="4" w16cid:durableId="21907166">
    <w:abstractNumId w:val="10"/>
  </w:num>
  <w:num w:numId="5" w16cid:durableId="1666979179">
    <w:abstractNumId w:val="15"/>
  </w:num>
  <w:num w:numId="6" w16cid:durableId="809134203">
    <w:abstractNumId w:val="20"/>
  </w:num>
  <w:num w:numId="7" w16cid:durableId="562834914">
    <w:abstractNumId w:val="19"/>
  </w:num>
  <w:num w:numId="8" w16cid:durableId="195781253">
    <w:abstractNumId w:val="8"/>
  </w:num>
  <w:num w:numId="9" w16cid:durableId="898247946">
    <w:abstractNumId w:val="18"/>
  </w:num>
  <w:num w:numId="10" w16cid:durableId="1832789321">
    <w:abstractNumId w:val="21"/>
  </w:num>
  <w:num w:numId="11" w16cid:durableId="1598751712">
    <w:abstractNumId w:val="6"/>
  </w:num>
  <w:num w:numId="12" w16cid:durableId="1690789049">
    <w:abstractNumId w:val="17"/>
  </w:num>
  <w:num w:numId="13" w16cid:durableId="1826974334">
    <w:abstractNumId w:val="4"/>
  </w:num>
  <w:num w:numId="14" w16cid:durableId="1134905526">
    <w:abstractNumId w:val="9"/>
  </w:num>
  <w:num w:numId="15" w16cid:durableId="1490975767">
    <w:abstractNumId w:val="16"/>
  </w:num>
  <w:num w:numId="16" w16cid:durableId="1499930420">
    <w:abstractNumId w:val="14"/>
  </w:num>
  <w:num w:numId="17" w16cid:durableId="1753501480">
    <w:abstractNumId w:val="5"/>
  </w:num>
  <w:num w:numId="18" w16cid:durableId="950673585">
    <w:abstractNumId w:val="22"/>
  </w:num>
  <w:num w:numId="19" w16cid:durableId="306202920">
    <w:abstractNumId w:val="0"/>
  </w:num>
  <w:num w:numId="20" w16cid:durableId="775712538">
    <w:abstractNumId w:val="12"/>
  </w:num>
  <w:num w:numId="21" w16cid:durableId="1929264260">
    <w:abstractNumId w:val="13"/>
  </w:num>
  <w:num w:numId="22" w16cid:durableId="1249656068">
    <w:abstractNumId w:val="3"/>
  </w:num>
  <w:num w:numId="23" w16cid:durableId="15972462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0AEC"/>
    <w:rsid w:val="0000759A"/>
    <w:rsid w:val="000164C8"/>
    <w:rsid w:val="00065E18"/>
    <w:rsid w:val="000832B6"/>
    <w:rsid w:val="000B0527"/>
    <w:rsid w:val="000C12EE"/>
    <w:rsid w:val="000C3AB2"/>
    <w:rsid w:val="00134C11"/>
    <w:rsid w:val="00137B4B"/>
    <w:rsid w:val="001A38CF"/>
    <w:rsid w:val="001D0AEC"/>
    <w:rsid w:val="001F6C7C"/>
    <w:rsid w:val="00237D8A"/>
    <w:rsid w:val="0028437C"/>
    <w:rsid w:val="00294CF8"/>
    <w:rsid w:val="002A2CAA"/>
    <w:rsid w:val="002C5EEF"/>
    <w:rsid w:val="002D77E9"/>
    <w:rsid w:val="002E56E0"/>
    <w:rsid w:val="00313841"/>
    <w:rsid w:val="0034366A"/>
    <w:rsid w:val="003618BE"/>
    <w:rsid w:val="003B596B"/>
    <w:rsid w:val="004317E4"/>
    <w:rsid w:val="00473EF3"/>
    <w:rsid w:val="00487901"/>
    <w:rsid w:val="00522B6C"/>
    <w:rsid w:val="005569A6"/>
    <w:rsid w:val="00557332"/>
    <w:rsid w:val="00563954"/>
    <w:rsid w:val="005C602C"/>
    <w:rsid w:val="0060362D"/>
    <w:rsid w:val="006163DB"/>
    <w:rsid w:val="006234EF"/>
    <w:rsid w:val="00630A9C"/>
    <w:rsid w:val="00636879"/>
    <w:rsid w:val="006400D7"/>
    <w:rsid w:val="0065644A"/>
    <w:rsid w:val="006701C2"/>
    <w:rsid w:val="006875B5"/>
    <w:rsid w:val="006A0A24"/>
    <w:rsid w:val="006A0F1E"/>
    <w:rsid w:val="006A70C7"/>
    <w:rsid w:val="006F0E53"/>
    <w:rsid w:val="006F4A91"/>
    <w:rsid w:val="007030BD"/>
    <w:rsid w:val="00747B6F"/>
    <w:rsid w:val="007914EF"/>
    <w:rsid w:val="007E0A0D"/>
    <w:rsid w:val="008072C3"/>
    <w:rsid w:val="008919DF"/>
    <w:rsid w:val="008B7E59"/>
    <w:rsid w:val="008C1BDD"/>
    <w:rsid w:val="00981A3F"/>
    <w:rsid w:val="009A584F"/>
    <w:rsid w:val="00A0685B"/>
    <w:rsid w:val="00A533AF"/>
    <w:rsid w:val="00AB2C8E"/>
    <w:rsid w:val="00AE2C9E"/>
    <w:rsid w:val="00AF4F7C"/>
    <w:rsid w:val="00B167E3"/>
    <w:rsid w:val="00B31BBF"/>
    <w:rsid w:val="00B60B5B"/>
    <w:rsid w:val="00BB7C56"/>
    <w:rsid w:val="00BE48E0"/>
    <w:rsid w:val="00BF1D57"/>
    <w:rsid w:val="00BF58EC"/>
    <w:rsid w:val="00C0790F"/>
    <w:rsid w:val="00CB5C52"/>
    <w:rsid w:val="00CE4BD7"/>
    <w:rsid w:val="00D32D16"/>
    <w:rsid w:val="00D91341"/>
    <w:rsid w:val="00DB091F"/>
    <w:rsid w:val="00E0660B"/>
    <w:rsid w:val="00E4090C"/>
    <w:rsid w:val="00E71EFF"/>
    <w:rsid w:val="00E71F5F"/>
    <w:rsid w:val="00EA3B90"/>
    <w:rsid w:val="00EE55CB"/>
    <w:rsid w:val="00F14C24"/>
    <w:rsid w:val="00F44053"/>
    <w:rsid w:val="00FD1BC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A76F60"/>
  <w15:docId w15:val="{BE310090-A23E-4880-8293-57D6C3E3E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32D16"/>
    <w:rPr>
      <w:b/>
      <w:i/>
      <w:color w:val="FF6600"/>
    </w:rPr>
  </w:style>
  <w:style w:type="paragraph" w:customStyle="1" w:styleId="Instructions-Indented">
    <w:name w:val="Instructions - Indented"/>
    <w:basedOn w:val="Instructions"/>
    <w:next w:val="Normal"/>
    <w:qFormat/>
    <w:rsid w:val="00D32D16"/>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customStyle="1" w:styleId="Indent2Char">
    <w:name w:val="Indent 2 Char"/>
    <w:link w:val="Indent2"/>
    <w:rsid w:val="00557332"/>
    <w:rPr>
      <w:rFonts w:ascii="Arial" w:hAnsi="Arial"/>
      <w:sz w:val="22"/>
    </w:rPr>
  </w:style>
  <w:style w:type="character" w:customStyle="1" w:styleId="Indent1Char">
    <w:name w:val="Indent 1 Char"/>
    <w:link w:val="Indent1"/>
    <w:rsid w:val="00557332"/>
    <w:rPr>
      <w:rFonts w:ascii="Arial" w:hAnsi="Arial"/>
      <w:sz w:val="22"/>
    </w:rPr>
  </w:style>
  <w:style w:type="paragraph" w:customStyle="1" w:styleId="Instructions-Center">
    <w:name w:val="Instructions - Center"/>
    <w:basedOn w:val="Instructions"/>
    <w:qFormat/>
    <w:rsid w:val="0060362D"/>
    <w:pPr>
      <w:tabs>
        <w:tab w:val="left" w:pos="1260"/>
        <w:tab w:val="left" w:pos="1530"/>
      </w:tabs>
      <w:jc w:val="center"/>
    </w:pPr>
  </w:style>
  <w:style w:type="paragraph" w:customStyle="1" w:styleId="Listmaterials">
    <w:name w:val="List materials"/>
    <w:basedOn w:val="Normal"/>
    <w:next w:val="Normal"/>
    <w:link w:val="ListmaterialsChar"/>
    <w:qFormat/>
    <w:rsid w:val="00E4090C"/>
    <w:pPr>
      <w:tabs>
        <w:tab w:val="left" w:pos="1440"/>
        <w:tab w:val="right" w:leader="dot" w:pos="7200"/>
      </w:tabs>
    </w:pPr>
  </w:style>
  <w:style w:type="character" w:customStyle="1" w:styleId="ListmaterialsChar">
    <w:name w:val="List materials Char"/>
    <w:basedOn w:val="DefaultParagraphFont"/>
    <w:link w:val="Listmaterials"/>
    <w:rsid w:val="00E4090C"/>
    <w:rPr>
      <w:rFonts w:ascii="Arial" w:hAnsi="Arial"/>
      <w:sz w:val="22"/>
    </w:rPr>
  </w:style>
  <w:style w:type="paragraph" w:customStyle="1" w:styleId="Listpayment">
    <w:name w:val="List payment"/>
    <w:basedOn w:val="Normal"/>
    <w:next w:val="Normal"/>
    <w:link w:val="ListpaymentChar"/>
    <w:qFormat/>
    <w:rsid w:val="00E4090C"/>
    <w:pPr>
      <w:tabs>
        <w:tab w:val="right" w:pos="1440"/>
        <w:tab w:val="left" w:pos="1584"/>
        <w:tab w:val="center" w:leader="dot" w:pos="7200"/>
      </w:tabs>
    </w:pPr>
  </w:style>
  <w:style w:type="character" w:customStyle="1" w:styleId="ListpaymentChar">
    <w:name w:val="List payment Char"/>
    <w:basedOn w:val="DefaultParagraphFont"/>
    <w:link w:val="Listpayment"/>
    <w:rsid w:val="00E4090C"/>
    <w:rPr>
      <w:rFonts w:ascii="Arial" w:hAnsi="Arial"/>
      <w:sz w:val="22"/>
    </w:rPr>
  </w:style>
  <w:style w:type="paragraph" w:customStyle="1" w:styleId="Listpaymentheading">
    <w:name w:val="List payment heading"/>
    <w:basedOn w:val="Normal"/>
    <w:next w:val="Normal"/>
    <w:link w:val="ListpaymentheadingChar"/>
    <w:qFormat/>
    <w:rsid w:val="00E4090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4090C"/>
    <w:rPr>
      <w:rFonts w:ascii="Arial" w:hAnsi="Arial"/>
      <w:b/>
      <w:sz w:val="22"/>
    </w:rPr>
  </w:style>
  <w:style w:type="paragraph" w:styleId="Revision">
    <w:name w:val="Revision"/>
    <w:hidden/>
    <w:uiPriority w:val="99"/>
    <w:semiHidden/>
    <w:rsid w:val="00BB7C5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15 Special Provisions.dotx</Template>
  <TotalTime>12</TotalTime>
  <Pages>1</Pages>
  <Words>243</Words>
  <Characters>1386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SP00197</vt:lpstr>
    </vt:vector>
  </TitlesOfParts>
  <Company>Oregon Dept of Transportation</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SP00197</dc:title>
  <dc:subject>ODOT Specifications (2015)</dc:subject>
  <dc:creator>Proposed</dc:creator>
  <cp:lastModifiedBy>ODOT_Specs</cp:lastModifiedBy>
  <cp:revision>19</cp:revision>
  <cp:lastPrinted>2014-02-06T16:00:00Z</cp:lastPrinted>
  <dcterms:created xsi:type="dcterms:W3CDTF">2014-06-13T16:55:00Z</dcterms:created>
  <dcterms:modified xsi:type="dcterms:W3CDTF">2023-09-19T21:40:00Z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2023-09-19T21:40:50Z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a64c5b5f-8f11-4fa2-a865-f00328cfe434</vt:lpwstr>
  </property>
  <property fmtid="{D5CDD505-2E9C-101B-9397-08002B2CF9AE}" pid="12" name="MSIP_Label_c9cf6fe3-5bce-446b-ad70-bd306593eea0_ContentBits">
    <vt:lpwstr>0</vt:lpwstr>
  </property>
</Properties>
</file>