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9DF11" w14:textId="0AFFFEF1" w:rsidR="00CC3A68" w:rsidRDefault="002061CF" w:rsidP="00CC3A68">
      <w:pPr>
        <w:pStyle w:val="SPTitle"/>
      </w:pPr>
      <w:r w:rsidRPr="002409A3">
        <w:t>SP0022</w:t>
      </w:r>
      <w:r w:rsidR="00DE2B39">
        <w:t>8</w:t>
      </w:r>
      <w:r w:rsidRPr="002409A3">
        <w:t xml:space="preserve">  </w:t>
      </w:r>
      <w:r w:rsidR="00CC3A68" w:rsidRPr="00CA6613">
        <w:t>(</w:t>
      </w:r>
      <w:r w:rsidR="00CC3A68">
        <w:t>Special Provisions for the 2021 Book</w:t>
      </w:r>
      <w:r w:rsidR="00CC3A68" w:rsidRPr="00CA6613">
        <w:t>)</w:t>
      </w:r>
      <w:r w:rsidR="00CC3A68" w:rsidRPr="00B212DB">
        <w:t xml:space="preserve"> </w:t>
      </w:r>
      <w:r w:rsidR="00CC3A68">
        <w:tab/>
        <w:t xml:space="preserve">(Bidding on or after: </w:t>
      </w:r>
      <w:r w:rsidR="00173C8E">
        <w:t>0</w:t>
      </w:r>
      <w:r w:rsidR="00582878">
        <w:t>6</w:t>
      </w:r>
      <w:r w:rsidR="00CC3A68" w:rsidRPr="006A72DF">
        <w:t>-01-</w:t>
      </w:r>
      <w:r w:rsidR="00CC3A68">
        <w:t>2</w:t>
      </w:r>
      <w:r w:rsidR="00582878">
        <w:t>3</w:t>
      </w:r>
    </w:p>
    <w:p w14:paraId="4080EF9E" w14:textId="011482FF" w:rsidR="002061CF" w:rsidRPr="002409A3" w:rsidRDefault="00CC3A68" w:rsidP="001607B1">
      <w:pPr>
        <w:pStyle w:val="SPTitle"/>
      </w:pPr>
      <w:r>
        <w:tab/>
        <w:t xml:space="preserve">Last updated: </w:t>
      </w:r>
      <w:r w:rsidR="00C441A6">
        <w:t>0</w:t>
      </w:r>
      <w:r w:rsidR="00582878">
        <w:t>2</w:t>
      </w:r>
      <w:r>
        <w:t>-</w:t>
      </w:r>
      <w:r w:rsidR="006444D9">
        <w:t>2</w:t>
      </w:r>
      <w:r w:rsidR="00582878">
        <w:t>2</w:t>
      </w:r>
      <w:r>
        <w:t>-2</w:t>
      </w:r>
      <w:r w:rsidR="00582878">
        <w:t>3</w:t>
      </w:r>
      <w:r>
        <w:t>)</w:t>
      </w:r>
    </w:p>
    <w:p w14:paraId="2D75452F" w14:textId="77777777" w:rsidR="002061CF" w:rsidRPr="002409A3" w:rsidRDefault="002061CF"/>
    <w:p w14:paraId="06EBEC2D" w14:textId="5A7700D5" w:rsidR="002061CF" w:rsidRPr="002409A3" w:rsidRDefault="002061CF" w:rsidP="00DF6F35">
      <w:pPr>
        <w:pStyle w:val="Heading1"/>
      </w:pPr>
      <w:r w:rsidRPr="002409A3">
        <w:t>SECTION 0022</w:t>
      </w:r>
      <w:r w:rsidR="00DE2B39">
        <w:t>8</w:t>
      </w:r>
      <w:r w:rsidRPr="002409A3">
        <w:t> </w:t>
      </w:r>
      <w:r w:rsidR="001E3538">
        <w:t>-</w:t>
      </w:r>
      <w:r w:rsidRPr="002409A3">
        <w:t> </w:t>
      </w:r>
      <w:r w:rsidR="00B60C59">
        <w:t xml:space="preserve">TEMPORARY </w:t>
      </w:r>
      <w:r w:rsidR="00DE2B39">
        <w:t xml:space="preserve">PEDESTRIAN AND BICYCLIST </w:t>
      </w:r>
      <w:r w:rsidR="00FC0F4C">
        <w:t>ROUTING</w:t>
      </w:r>
    </w:p>
    <w:p w14:paraId="50D32130" w14:textId="52C6A004" w:rsidR="009A5055" w:rsidRPr="00E97B3D" w:rsidRDefault="00B56C4D" w:rsidP="009A505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C051ECF" w14:textId="77777777" w:rsidR="002061CF" w:rsidRPr="002409A3" w:rsidRDefault="002061CF"/>
    <w:p w14:paraId="7B7BDAC4" w14:textId="59D6A602" w:rsidR="002061CF" w:rsidRPr="002409A3" w:rsidRDefault="002061CF">
      <w:r w:rsidRPr="002409A3">
        <w:t>Comply with Section 0022</w:t>
      </w:r>
      <w:r w:rsidR="00DE2B39">
        <w:t>8</w:t>
      </w:r>
      <w:r w:rsidRPr="002409A3">
        <w:t xml:space="preserve"> of the Standard Specifications</w:t>
      </w:r>
      <w:r w:rsidR="00173C8E">
        <w:t xml:space="preserve"> modified as follows:</w:t>
      </w:r>
    </w:p>
    <w:p w14:paraId="64F82940" w14:textId="40C87366" w:rsidR="00250E24" w:rsidRDefault="00250E24" w:rsidP="00250E24"/>
    <w:p w14:paraId="4F44BE18" w14:textId="77777777" w:rsidR="00173C8E" w:rsidRDefault="00173C8E" w:rsidP="00173C8E">
      <w:r>
        <w:rPr>
          <w:b/>
        </w:rPr>
        <w:t>00228.00  Scope</w:t>
      </w:r>
      <w:r>
        <w:t> - Replace this subsection, except subsection number and title, with the following:</w:t>
      </w:r>
    </w:p>
    <w:p w14:paraId="1B3D7F74" w14:textId="77777777" w:rsidR="00173C8E" w:rsidRDefault="00173C8E" w:rsidP="00173C8E"/>
    <w:p w14:paraId="214F4BBA" w14:textId="77777777" w:rsidR="00173C8E" w:rsidRPr="00D0525F" w:rsidRDefault="00173C8E" w:rsidP="00173C8E">
      <w:r>
        <w:t>In addition to the requirements of Section 00221, this Work consists of furnishing, installing, operating, maintaining, inspecting, and removing temporary devices for accommodating pedestrians and bicyclists through a work zone.</w:t>
      </w:r>
    </w:p>
    <w:p w14:paraId="7A18D617" w14:textId="01BFB5E9" w:rsidR="00173C8E" w:rsidRDefault="00173C8E" w:rsidP="00173C8E">
      <w:pPr>
        <w:rPr>
          <w:b/>
        </w:rPr>
      </w:pPr>
    </w:p>
    <w:p w14:paraId="3A538208" w14:textId="77777777" w:rsidR="00D435C2" w:rsidRPr="00E97683" w:rsidRDefault="00D435C2" w:rsidP="00D435C2">
      <w:r>
        <w:rPr>
          <w:b/>
        </w:rPr>
        <w:t>00228.13  Temporary Curb Ramps</w:t>
      </w:r>
      <w:r w:rsidRPr="00B703DC">
        <w:t> </w:t>
      </w:r>
      <w:r w:rsidRPr="00B703DC">
        <w:noBreakHyphen/>
        <w:t> </w:t>
      </w:r>
      <w:r>
        <w:rPr>
          <w:szCs w:val="22"/>
        </w:rPr>
        <w:t>Add the following sentence to the end of this subsection:</w:t>
      </w:r>
    </w:p>
    <w:p w14:paraId="30B049E5" w14:textId="77777777" w:rsidR="00D435C2" w:rsidRDefault="00D435C2" w:rsidP="00D435C2"/>
    <w:p w14:paraId="760F99A0" w14:textId="77777777" w:rsidR="00D435C2" w:rsidRDefault="00D435C2" w:rsidP="00D435C2">
      <w:r w:rsidRPr="0088252D">
        <w:t xml:space="preserve">Furnish truncated dome detectable warning surface for temporary curb ramps from the QPL </w:t>
      </w:r>
      <w:r>
        <w:t>according to 00</w:t>
      </w:r>
      <w:r w:rsidRPr="0088252D">
        <w:t>759.12.</w:t>
      </w:r>
    </w:p>
    <w:p w14:paraId="4F857B3F" w14:textId="77777777" w:rsidR="00D435C2" w:rsidRDefault="00D435C2" w:rsidP="00D435C2"/>
    <w:p w14:paraId="4ED5FDEC" w14:textId="77777777" w:rsidR="00D435C2" w:rsidRDefault="00D435C2" w:rsidP="00D435C2">
      <w:pPr>
        <w:rPr>
          <w:szCs w:val="22"/>
        </w:rPr>
      </w:pPr>
      <w:r>
        <w:rPr>
          <w:b/>
        </w:rPr>
        <w:t>00228.43  Temporary Curb Ramps</w:t>
      </w:r>
      <w:r w:rsidRPr="00B703DC">
        <w:t> </w:t>
      </w:r>
      <w:r w:rsidRPr="00B703DC">
        <w:noBreakHyphen/>
        <w:t> </w:t>
      </w:r>
      <w:r>
        <w:rPr>
          <w:szCs w:val="22"/>
        </w:rPr>
        <w:t>Add the following paragraph to the end of this subsection:</w:t>
      </w:r>
    </w:p>
    <w:p w14:paraId="027B1F01" w14:textId="77777777" w:rsidR="00D435C2" w:rsidRDefault="00D435C2" w:rsidP="00D435C2">
      <w:pPr>
        <w:rPr>
          <w:szCs w:val="22"/>
        </w:rPr>
      </w:pPr>
    </w:p>
    <w:p w14:paraId="48611BCA" w14:textId="6B0E5B48" w:rsidR="00D435C2" w:rsidRDefault="00D435C2" w:rsidP="00D435C2">
      <w:r w:rsidRPr="0088252D">
        <w:t xml:space="preserve">Install a minimum 2 foot wide truncated dome detectable warning surface on temporary curb ramps at pedestrian street crossings. Omit truncated dome detectable warning surfaces </w:t>
      </w:r>
      <w:r w:rsidR="006444D9">
        <w:t>on</w:t>
      </w:r>
      <w:r w:rsidRPr="0088252D">
        <w:t xml:space="preserve"> temporary curb ramps that are not at a pedestrian street crossing.</w:t>
      </w:r>
    </w:p>
    <w:p w14:paraId="32B25AC7" w14:textId="77777777" w:rsidR="00D435C2" w:rsidRDefault="00D435C2" w:rsidP="00173C8E">
      <w:pPr>
        <w:rPr>
          <w:b/>
        </w:rPr>
      </w:pPr>
    </w:p>
    <w:p w14:paraId="25DA210D" w14:textId="77777777" w:rsidR="00173C8E" w:rsidRDefault="00173C8E" w:rsidP="00173C8E">
      <w:r w:rsidRPr="00DC2F23">
        <w:rPr>
          <w:b/>
        </w:rPr>
        <w:t>00228.80(a)  Length Basis</w:t>
      </w:r>
      <w:r>
        <w:t> </w:t>
      </w:r>
      <w:r>
        <w:noBreakHyphen/>
        <w:t> Replace this subsection, except subsection number and title, with the following:</w:t>
      </w:r>
    </w:p>
    <w:p w14:paraId="3C32AA64" w14:textId="77777777" w:rsidR="00173C8E" w:rsidRDefault="00173C8E" w:rsidP="00173C8E"/>
    <w:p w14:paraId="7EBFA0C8" w14:textId="77777777" w:rsidR="00173C8E" w:rsidRPr="002409A3" w:rsidRDefault="00173C8E" w:rsidP="00173C8E">
      <w:r>
        <w:t>Pedestrian channelizing devices and bicycle channelizing devices will be measured on the length basis upon delivery to the Project. The quantities will be limited to those in the approved TCP.</w:t>
      </w:r>
    </w:p>
    <w:p w14:paraId="7E76AAB3" w14:textId="282A10ED" w:rsidR="00173C8E" w:rsidRDefault="00173C8E" w:rsidP="00250E24"/>
    <w:p w14:paraId="0B2412C4" w14:textId="77777777" w:rsidR="00C441A6" w:rsidRDefault="00C441A6" w:rsidP="00C441A6">
      <w:r w:rsidRPr="00D57D4A">
        <w:rPr>
          <w:b/>
        </w:rPr>
        <w:t>00228.80(b)  Unit Basis</w:t>
      </w:r>
      <w:r>
        <w:t> </w:t>
      </w:r>
      <w:r>
        <w:noBreakHyphen/>
        <w:t> Replace this subsection, except for the subsection number and title, with the following:</w:t>
      </w:r>
    </w:p>
    <w:p w14:paraId="01F0A659" w14:textId="77777777" w:rsidR="00C441A6" w:rsidRDefault="00C441A6" w:rsidP="00C441A6"/>
    <w:p w14:paraId="70D80E3D" w14:textId="6A4F63E8" w:rsidR="00C441A6" w:rsidRDefault="00C441A6" w:rsidP="00250E24">
      <w:r w:rsidRPr="00D57D4A">
        <w:t>Temporary curb ramps will be measured on the unit basis</w:t>
      </w:r>
      <w:r w:rsidR="00CF25DA">
        <w:t>, at</w:t>
      </w:r>
      <w:r w:rsidRPr="003309AA">
        <w:t xml:space="preserve"> each location </w:t>
      </w:r>
      <w:r w:rsidR="00CF25DA">
        <w:t xml:space="preserve">where </w:t>
      </w:r>
      <w:r w:rsidRPr="003309AA">
        <w:t xml:space="preserve">a temporary curb ramp is </w:t>
      </w:r>
      <w:r w:rsidR="00CF25DA">
        <w:t>constructed or placed</w:t>
      </w:r>
      <w:r w:rsidRPr="00D57D4A">
        <w:t>.</w:t>
      </w:r>
    </w:p>
    <w:p w14:paraId="6BCFEC70" w14:textId="77777777" w:rsidR="00C441A6" w:rsidRDefault="00C441A6" w:rsidP="00250E24"/>
    <w:p w14:paraId="30725DE0" w14:textId="77777777" w:rsidR="00D435C2" w:rsidRDefault="00D435C2" w:rsidP="00D435C2">
      <w:r>
        <w:rPr>
          <w:b/>
        </w:rPr>
        <w:t>00228.90  Payment</w:t>
      </w:r>
      <w:r w:rsidRPr="00B703DC">
        <w:t> </w:t>
      </w:r>
      <w:r w:rsidRPr="00B703DC">
        <w:noBreakHyphen/>
        <w:t> </w:t>
      </w:r>
      <w:r>
        <w:rPr>
          <w:szCs w:val="22"/>
        </w:rPr>
        <w:t>Add the following paragraph after the paragraph that begins “In item (c), the type…”:</w:t>
      </w:r>
    </w:p>
    <w:p w14:paraId="2E882DC6" w14:textId="77777777" w:rsidR="00D435C2" w:rsidRDefault="00D435C2" w:rsidP="00D435C2"/>
    <w:p w14:paraId="3950BEC6" w14:textId="0ED4A21D" w:rsidR="00D435C2" w:rsidRDefault="00D435C2" w:rsidP="00D435C2">
      <w:r>
        <w:t>I</w:t>
      </w:r>
      <w:r w:rsidRPr="00C6497B">
        <w:t xml:space="preserve">tem (c) includes </w:t>
      </w:r>
      <w:r>
        <w:t>furnishing and installing</w:t>
      </w:r>
      <w:r w:rsidRPr="00C6497B">
        <w:t xml:space="preserve"> truncated dome detectable warning surfaces.</w:t>
      </w:r>
    </w:p>
    <w:p w14:paraId="0E5BFE24" w14:textId="77777777" w:rsidR="00582878" w:rsidRDefault="00582878" w:rsidP="00D435C2"/>
    <w:p w14:paraId="19143FC3" w14:textId="77777777" w:rsidR="00582878" w:rsidRDefault="00582878" w:rsidP="00582878">
      <w:r>
        <w:rPr>
          <w:b/>
        </w:rPr>
        <w:t xml:space="preserve">00228.91  Payment, Lump </w:t>
      </w:r>
      <w:proofErr w:type="gramStart"/>
      <w:r>
        <w:rPr>
          <w:b/>
        </w:rPr>
        <w:t>Sum</w:t>
      </w:r>
      <w:proofErr w:type="gramEnd"/>
      <w:r>
        <w:rPr>
          <w:b/>
        </w:rPr>
        <w:t xml:space="preserve"> or Incidental Basis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38DEDD8D" w14:textId="77777777" w:rsidR="00582878" w:rsidRDefault="00582878" w:rsidP="00582878"/>
    <w:p w14:paraId="58E64F86" w14:textId="77777777" w:rsidR="00582878" w:rsidRDefault="00582878" w:rsidP="00582878">
      <w:r>
        <w:t>When the Contract indicates payment for Work under 00221.98 Payment, Method “B” - Lump Sum Basis or 00221.99 Payment, Method “C” - Incidental Basis, no separate or additional payment will be made for Work performed under this Section. Payment will be included in payment according to 00221.98 or 00221.99.</w:t>
      </w:r>
    </w:p>
    <w:p w14:paraId="5414AB65" w14:textId="77777777" w:rsidR="00D435C2" w:rsidRDefault="00D435C2" w:rsidP="00250E24"/>
    <w:p w14:paraId="7EA38E3A" w14:textId="77777777" w:rsidR="006C4406" w:rsidRPr="002409A3" w:rsidRDefault="006C4406" w:rsidP="00250E24"/>
    <w:sectPr w:rsidR="006C4406" w:rsidRPr="002409A3"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D7AB2" w14:textId="77777777" w:rsidR="000E5CB0" w:rsidRDefault="000E5CB0">
      <w:r>
        <w:separator/>
      </w:r>
    </w:p>
  </w:endnote>
  <w:endnote w:type="continuationSeparator" w:id="0">
    <w:p w14:paraId="36E563A3" w14:textId="77777777" w:rsidR="000E5CB0" w:rsidRDefault="000E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CCD19" w14:textId="65143564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8287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EC1F5" w14:textId="77777777" w:rsidR="000E5CB0" w:rsidRDefault="000E5CB0">
      <w:r>
        <w:separator/>
      </w:r>
    </w:p>
  </w:footnote>
  <w:footnote w:type="continuationSeparator" w:id="0">
    <w:p w14:paraId="16D4A175" w14:textId="77777777" w:rsidR="000E5CB0" w:rsidRDefault="000E5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9197648">
    <w:abstractNumId w:val="9"/>
  </w:num>
  <w:num w:numId="2" w16cid:durableId="1598058732">
    <w:abstractNumId w:val="2"/>
  </w:num>
  <w:num w:numId="3" w16cid:durableId="1886795256">
    <w:abstractNumId w:val="1"/>
  </w:num>
  <w:num w:numId="4" w16cid:durableId="1080365950">
    <w:abstractNumId w:val="8"/>
  </w:num>
  <w:num w:numId="5" w16cid:durableId="407076045">
    <w:abstractNumId w:val="13"/>
  </w:num>
  <w:num w:numId="6" w16cid:durableId="410203711">
    <w:abstractNumId w:val="18"/>
  </w:num>
  <w:num w:numId="7" w16cid:durableId="2139175502">
    <w:abstractNumId w:val="17"/>
  </w:num>
  <w:num w:numId="8" w16cid:durableId="1653220667">
    <w:abstractNumId w:val="6"/>
  </w:num>
  <w:num w:numId="9" w16cid:durableId="1084179108">
    <w:abstractNumId w:val="16"/>
  </w:num>
  <w:num w:numId="10" w16cid:durableId="477113438">
    <w:abstractNumId w:val="19"/>
  </w:num>
  <w:num w:numId="11" w16cid:durableId="764886668">
    <w:abstractNumId w:val="5"/>
  </w:num>
  <w:num w:numId="12" w16cid:durableId="1200357773">
    <w:abstractNumId w:val="15"/>
  </w:num>
  <w:num w:numId="13" w16cid:durableId="647133918">
    <w:abstractNumId w:val="3"/>
  </w:num>
  <w:num w:numId="14" w16cid:durableId="1303731538">
    <w:abstractNumId w:val="7"/>
  </w:num>
  <w:num w:numId="15" w16cid:durableId="1696225072">
    <w:abstractNumId w:val="14"/>
  </w:num>
  <w:num w:numId="16" w16cid:durableId="1332028488">
    <w:abstractNumId w:val="12"/>
  </w:num>
  <w:num w:numId="17" w16cid:durableId="748625103">
    <w:abstractNumId w:val="4"/>
  </w:num>
  <w:num w:numId="18" w16cid:durableId="1764719906">
    <w:abstractNumId w:val="20"/>
  </w:num>
  <w:num w:numId="19" w16cid:durableId="1954627458">
    <w:abstractNumId w:val="0"/>
  </w:num>
  <w:num w:numId="20" w16cid:durableId="1025523460">
    <w:abstractNumId w:val="10"/>
  </w:num>
  <w:num w:numId="21" w16cid:durableId="901911141">
    <w:abstractNumId w:val="11"/>
  </w:num>
  <w:num w:numId="22" w16cid:durableId="628517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FA9"/>
    <w:rsid w:val="00050B10"/>
    <w:rsid w:val="0007097F"/>
    <w:rsid w:val="000732E2"/>
    <w:rsid w:val="00073322"/>
    <w:rsid w:val="000738C4"/>
    <w:rsid w:val="000738CA"/>
    <w:rsid w:val="000862B3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E5CB0"/>
    <w:rsid w:val="000F08EC"/>
    <w:rsid w:val="000F625D"/>
    <w:rsid w:val="000F66CE"/>
    <w:rsid w:val="001018CA"/>
    <w:rsid w:val="001163E0"/>
    <w:rsid w:val="00120FF3"/>
    <w:rsid w:val="00131D21"/>
    <w:rsid w:val="0013588C"/>
    <w:rsid w:val="0015068B"/>
    <w:rsid w:val="00150ABB"/>
    <w:rsid w:val="00155853"/>
    <w:rsid w:val="001607B1"/>
    <w:rsid w:val="001616F7"/>
    <w:rsid w:val="00173C8E"/>
    <w:rsid w:val="0018209D"/>
    <w:rsid w:val="00184467"/>
    <w:rsid w:val="001910E8"/>
    <w:rsid w:val="00196566"/>
    <w:rsid w:val="001A3177"/>
    <w:rsid w:val="001A6433"/>
    <w:rsid w:val="001E3538"/>
    <w:rsid w:val="002061CF"/>
    <w:rsid w:val="002074FE"/>
    <w:rsid w:val="00207EFB"/>
    <w:rsid w:val="00210947"/>
    <w:rsid w:val="002131B5"/>
    <w:rsid w:val="002145CC"/>
    <w:rsid w:val="00235D72"/>
    <w:rsid w:val="00237D8A"/>
    <w:rsid w:val="002409A3"/>
    <w:rsid w:val="00242C72"/>
    <w:rsid w:val="00250E24"/>
    <w:rsid w:val="00263A44"/>
    <w:rsid w:val="002709F1"/>
    <w:rsid w:val="0027131E"/>
    <w:rsid w:val="002823EA"/>
    <w:rsid w:val="00284517"/>
    <w:rsid w:val="002963F5"/>
    <w:rsid w:val="0029783A"/>
    <w:rsid w:val="002C0CCF"/>
    <w:rsid w:val="002D489A"/>
    <w:rsid w:val="002D77E9"/>
    <w:rsid w:val="00313841"/>
    <w:rsid w:val="003232DD"/>
    <w:rsid w:val="00332F3D"/>
    <w:rsid w:val="0033681B"/>
    <w:rsid w:val="0034366A"/>
    <w:rsid w:val="003551FC"/>
    <w:rsid w:val="0037026B"/>
    <w:rsid w:val="003734A0"/>
    <w:rsid w:val="003739BB"/>
    <w:rsid w:val="003775C7"/>
    <w:rsid w:val="00385DAC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D6973"/>
    <w:rsid w:val="003F347A"/>
    <w:rsid w:val="003F6737"/>
    <w:rsid w:val="003F7B53"/>
    <w:rsid w:val="004018D6"/>
    <w:rsid w:val="00422F34"/>
    <w:rsid w:val="00425526"/>
    <w:rsid w:val="004331A8"/>
    <w:rsid w:val="00442537"/>
    <w:rsid w:val="00453E84"/>
    <w:rsid w:val="004658FD"/>
    <w:rsid w:val="004659DE"/>
    <w:rsid w:val="00471AB6"/>
    <w:rsid w:val="004747BB"/>
    <w:rsid w:val="0048488D"/>
    <w:rsid w:val="004958FE"/>
    <w:rsid w:val="00497002"/>
    <w:rsid w:val="00497850"/>
    <w:rsid w:val="004A0580"/>
    <w:rsid w:val="004B0919"/>
    <w:rsid w:val="004B0B87"/>
    <w:rsid w:val="004C0D0B"/>
    <w:rsid w:val="004C2BCB"/>
    <w:rsid w:val="004C59F0"/>
    <w:rsid w:val="004C7927"/>
    <w:rsid w:val="004C7EFA"/>
    <w:rsid w:val="004D09F4"/>
    <w:rsid w:val="004D41D5"/>
    <w:rsid w:val="004E1AFC"/>
    <w:rsid w:val="004E1BBB"/>
    <w:rsid w:val="004E3195"/>
    <w:rsid w:val="00520399"/>
    <w:rsid w:val="00555D44"/>
    <w:rsid w:val="005569A6"/>
    <w:rsid w:val="00560C7F"/>
    <w:rsid w:val="00564A49"/>
    <w:rsid w:val="00577243"/>
    <w:rsid w:val="00581122"/>
    <w:rsid w:val="00582878"/>
    <w:rsid w:val="00587328"/>
    <w:rsid w:val="0058765A"/>
    <w:rsid w:val="005900FD"/>
    <w:rsid w:val="00591A63"/>
    <w:rsid w:val="005A48AD"/>
    <w:rsid w:val="005B00C9"/>
    <w:rsid w:val="005B69D2"/>
    <w:rsid w:val="005C3096"/>
    <w:rsid w:val="005C3D67"/>
    <w:rsid w:val="005C4066"/>
    <w:rsid w:val="005C602C"/>
    <w:rsid w:val="005C6851"/>
    <w:rsid w:val="005C7744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30A9C"/>
    <w:rsid w:val="00636879"/>
    <w:rsid w:val="006444D9"/>
    <w:rsid w:val="006466F7"/>
    <w:rsid w:val="0065208C"/>
    <w:rsid w:val="0065644A"/>
    <w:rsid w:val="006650A6"/>
    <w:rsid w:val="00665161"/>
    <w:rsid w:val="006A0F1E"/>
    <w:rsid w:val="006A1889"/>
    <w:rsid w:val="006A1C6E"/>
    <w:rsid w:val="006A59C5"/>
    <w:rsid w:val="006B40E4"/>
    <w:rsid w:val="006B7903"/>
    <w:rsid w:val="006C238B"/>
    <w:rsid w:val="006C4406"/>
    <w:rsid w:val="006C6558"/>
    <w:rsid w:val="006D4C54"/>
    <w:rsid w:val="006D564B"/>
    <w:rsid w:val="006D5F03"/>
    <w:rsid w:val="006E56D1"/>
    <w:rsid w:val="0072344C"/>
    <w:rsid w:val="007239F9"/>
    <w:rsid w:val="007274B2"/>
    <w:rsid w:val="00731C96"/>
    <w:rsid w:val="00733986"/>
    <w:rsid w:val="0074046D"/>
    <w:rsid w:val="00740ACC"/>
    <w:rsid w:val="00740C6E"/>
    <w:rsid w:val="00756B8C"/>
    <w:rsid w:val="00772093"/>
    <w:rsid w:val="00774F4B"/>
    <w:rsid w:val="0077660E"/>
    <w:rsid w:val="00781F54"/>
    <w:rsid w:val="00787180"/>
    <w:rsid w:val="007914EF"/>
    <w:rsid w:val="00793448"/>
    <w:rsid w:val="00796C2A"/>
    <w:rsid w:val="007C4DC2"/>
    <w:rsid w:val="007D4722"/>
    <w:rsid w:val="007E0500"/>
    <w:rsid w:val="007E0909"/>
    <w:rsid w:val="007E0A0D"/>
    <w:rsid w:val="007E732C"/>
    <w:rsid w:val="007F1EAA"/>
    <w:rsid w:val="00801649"/>
    <w:rsid w:val="008020D6"/>
    <w:rsid w:val="00802678"/>
    <w:rsid w:val="00810376"/>
    <w:rsid w:val="00813174"/>
    <w:rsid w:val="00813BA3"/>
    <w:rsid w:val="00830F0B"/>
    <w:rsid w:val="00832422"/>
    <w:rsid w:val="00834F6D"/>
    <w:rsid w:val="00845BE1"/>
    <w:rsid w:val="0084617E"/>
    <w:rsid w:val="0085536B"/>
    <w:rsid w:val="008620B5"/>
    <w:rsid w:val="00864255"/>
    <w:rsid w:val="008767B8"/>
    <w:rsid w:val="00882463"/>
    <w:rsid w:val="0088636D"/>
    <w:rsid w:val="008910CC"/>
    <w:rsid w:val="008919DF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904186"/>
    <w:rsid w:val="00920DA2"/>
    <w:rsid w:val="00921828"/>
    <w:rsid w:val="009260C8"/>
    <w:rsid w:val="009430FD"/>
    <w:rsid w:val="00961F6D"/>
    <w:rsid w:val="00974B9C"/>
    <w:rsid w:val="00975BF3"/>
    <w:rsid w:val="00982F00"/>
    <w:rsid w:val="00991057"/>
    <w:rsid w:val="00993D5F"/>
    <w:rsid w:val="00996BDC"/>
    <w:rsid w:val="009A5055"/>
    <w:rsid w:val="009A584F"/>
    <w:rsid w:val="009C0842"/>
    <w:rsid w:val="009C6906"/>
    <w:rsid w:val="009D12CD"/>
    <w:rsid w:val="009D13E0"/>
    <w:rsid w:val="009D7602"/>
    <w:rsid w:val="009E1DF5"/>
    <w:rsid w:val="009E3EC3"/>
    <w:rsid w:val="009E56D4"/>
    <w:rsid w:val="009F6FB3"/>
    <w:rsid w:val="00A0685B"/>
    <w:rsid w:val="00A126AC"/>
    <w:rsid w:val="00A214CB"/>
    <w:rsid w:val="00A34419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C7D3F"/>
    <w:rsid w:val="00AD32AF"/>
    <w:rsid w:val="00AD7CBD"/>
    <w:rsid w:val="00AE2C9E"/>
    <w:rsid w:val="00AE38AB"/>
    <w:rsid w:val="00AF1236"/>
    <w:rsid w:val="00AF23B9"/>
    <w:rsid w:val="00AF7BA2"/>
    <w:rsid w:val="00B00E11"/>
    <w:rsid w:val="00B167E3"/>
    <w:rsid w:val="00B17C13"/>
    <w:rsid w:val="00B20A8B"/>
    <w:rsid w:val="00B22CDF"/>
    <w:rsid w:val="00B264E3"/>
    <w:rsid w:val="00B27A22"/>
    <w:rsid w:val="00B31BBF"/>
    <w:rsid w:val="00B44F32"/>
    <w:rsid w:val="00B462F2"/>
    <w:rsid w:val="00B55801"/>
    <w:rsid w:val="00B56A45"/>
    <w:rsid w:val="00B56C4D"/>
    <w:rsid w:val="00B60C59"/>
    <w:rsid w:val="00B65AA8"/>
    <w:rsid w:val="00B71D92"/>
    <w:rsid w:val="00B77870"/>
    <w:rsid w:val="00B91D1F"/>
    <w:rsid w:val="00B93785"/>
    <w:rsid w:val="00BA32DB"/>
    <w:rsid w:val="00BB0EB4"/>
    <w:rsid w:val="00BD1D6F"/>
    <w:rsid w:val="00BE2D61"/>
    <w:rsid w:val="00BE6098"/>
    <w:rsid w:val="00BF1D57"/>
    <w:rsid w:val="00C10DFF"/>
    <w:rsid w:val="00C117CA"/>
    <w:rsid w:val="00C12CEB"/>
    <w:rsid w:val="00C408C5"/>
    <w:rsid w:val="00C428FD"/>
    <w:rsid w:val="00C441A6"/>
    <w:rsid w:val="00C446B9"/>
    <w:rsid w:val="00C62E61"/>
    <w:rsid w:val="00C705C6"/>
    <w:rsid w:val="00C766A9"/>
    <w:rsid w:val="00C91DDF"/>
    <w:rsid w:val="00C954B1"/>
    <w:rsid w:val="00C95D24"/>
    <w:rsid w:val="00CA430E"/>
    <w:rsid w:val="00CB1309"/>
    <w:rsid w:val="00CB16D3"/>
    <w:rsid w:val="00CB3F7F"/>
    <w:rsid w:val="00CB5C52"/>
    <w:rsid w:val="00CC3A68"/>
    <w:rsid w:val="00CC48BD"/>
    <w:rsid w:val="00CC5CF2"/>
    <w:rsid w:val="00CD2BFD"/>
    <w:rsid w:val="00CD3FDB"/>
    <w:rsid w:val="00CE4BD7"/>
    <w:rsid w:val="00CF1B7B"/>
    <w:rsid w:val="00CF25DA"/>
    <w:rsid w:val="00D01299"/>
    <w:rsid w:val="00D058A9"/>
    <w:rsid w:val="00D1645E"/>
    <w:rsid w:val="00D22556"/>
    <w:rsid w:val="00D26DA1"/>
    <w:rsid w:val="00D32850"/>
    <w:rsid w:val="00D3465F"/>
    <w:rsid w:val="00D435C2"/>
    <w:rsid w:val="00D7294B"/>
    <w:rsid w:val="00D75EB6"/>
    <w:rsid w:val="00D82B61"/>
    <w:rsid w:val="00D9587C"/>
    <w:rsid w:val="00DB047E"/>
    <w:rsid w:val="00DB101A"/>
    <w:rsid w:val="00DB2D0D"/>
    <w:rsid w:val="00DB3713"/>
    <w:rsid w:val="00DC3671"/>
    <w:rsid w:val="00DD338D"/>
    <w:rsid w:val="00DD5C43"/>
    <w:rsid w:val="00DD6C48"/>
    <w:rsid w:val="00DE2B39"/>
    <w:rsid w:val="00DF15D1"/>
    <w:rsid w:val="00DF3446"/>
    <w:rsid w:val="00DF512C"/>
    <w:rsid w:val="00DF6F35"/>
    <w:rsid w:val="00E01CF7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772FA"/>
    <w:rsid w:val="00E86604"/>
    <w:rsid w:val="00EA0513"/>
    <w:rsid w:val="00EA2409"/>
    <w:rsid w:val="00EA29A7"/>
    <w:rsid w:val="00EC4E23"/>
    <w:rsid w:val="00EC554F"/>
    <w:rsid w:val="00ED1996"/>
    <w:rsid w:val="00EE18ED"/>
    <w:rsid w:val="00EE6D64"/>
    <w:rsid w:val="00EE7E11"/>
    <w:rsid w:val="00EF3CD2"/>
    <w:rsid w:val="00EF6E8E"/>
    <w:rsid w:val="00EF70E5"/>
    <w:rsid w:val="00F10E94"/>
    <w:rsid w:val="00F14D16"/>
    <w:rsid w:val="00F20351"/>
    <w:rsid w:val="00F21B7A"/>
    <w:rsid w:val="00F232D7"/>
    <w:rsid w:val="00F3259D"/>
    <w:rsid w:val="00F32941"/>
    <w:rsid w:val="00F45D4E"/>
    <w:rsid w:val="00F529B4"/>
    <w:rsid w:val="00FB1575"/>
    <w:rsid w:val="00FB5DD3"/>
    <w:rsid w:val="00FB732A"/>
    <w:rsid w:val="00FC0F4C"/>
    <w:rsid w:val="00FD5E89"/>
    <w:rsid w:val="00FE5592"/>
    <w:rsid w:val="00FE6107"/>
    <w:rsid w:val="00FF3E78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00A913A6-ACAB-46F6-9B9B-1A817A9BAA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400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SP00228</vt:lpstr>
    </vt:vector>
  </TitlesOfParts>
  <Company>Oregon Dept of Transportation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SP00228</dc:title>
  <dc:subject>ODOT Specifications (2015)</dc:subject>
  <dc:creator>ODOT_Specs</dc:creator>
  <cp:lastModifiedBy>ODOT_Specs</cp:lastModifiedBy>
  <cp:revision>21</cp:revision>
  <cp:lastPrinted>2017-08-07T16:46:00Z</cp:lastPrinted>
  <dcterms:created xsi:type="dcterms:W3CDTF">2019-10-11T16:08:00Z</dcterms:created>
  <dcterms:modified xsi:type="dcterms:W3CDTF">2023-09-19T21:46:00Z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2023-09-19T21:46:54Z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f40d81d4-3fc5-44fb-8383-f254f12f5785</vt:lpwstr>
  </property>
  <property fmtid="{D5CDD505-2E9C-101B-9397-08002B2CF9AE}" pid="13" name="MSIP_Label_c9cf6fe3-5bce-446b-ad70-bd306593eea0_ContentBits">
    <vt:lpwstr>0</vt:lpwstr>
  </property>
</Properties>
</file>