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1685D" w14:textId="7FDA0BBA" w:rsidR="00C52836" w:rsidRDefault="009F2FC9" w:rsidP="00C52836">
      <w:pPr>
        <w:pStyle w:val="SPTitle"/>
      </w:pPr>
      <w:r w:rsidRPr="009D07F9">
        <w:t xml:space="preserve">SP00411  </w:t>
      </w:r>
      <w:r w:rsidR="00C52836" w:rsidRPr="00CA6613">
        <w:t>(</w:t>
      </w:r>
      <w:r w:rsidR="00C52836">
        <w:t>Special Provisions for the 2021 Book</w:t>
      </w:r>
      <w:r w:rsidR="00C52836" w:rsidRPr="00CA6613">
        <w:t>)</w:t>
      </w:r>
      <w:r w:rsidR="00C52836" w:rsidRPr="00B212DB">
        <w:t xml:space="preserve"> </w:t>
      </w:r>
      <w:r w:rsidR="00C52836">
        <w:tab/>
        <w:t xml:space="preserve">(Bidding on or after: </w:t>
      </w:r>
      <w:r w:rsidR="003E2525">
        <w:t>05</w:t>
      </w:r>
      <w:r w:rsidR="00C52836" w:rsidRPr="006A72DF">
        <w:t>-01-</w:t>
      </w:r>
      <w:r w:rsidR="00C52836">
        <w:t>2</w:t>
      </w:r>
      <w:r w:rsidR="003E2525">
        <w:t>1</w:t>
      </w:r>
    </w:p>
    <w:p w14:paraId="50373749" w14:textId="4D91348A" w:rsidR="009F2FC9" w:rsidRPr="009D07F9" w:rsidRDefault="00C52836" w:rsidP="00C52836">
      <w:pPr>
        <w:pStyle w:val="SPTitle"/>
      </w:pPr>
      <w:r>
        <w:tab/>
        <w:t>Last updated: 0</w:t>
      </w:r>
      <w:r w:rsidR="003E2525">
        <w:t>1</w:t>
      </w:r>
      <w:r>
        <w:t>-</w:t>
      </w:r>
      <w:r w:rsidR="009954F1">
        <w:t>25</w:t>
      </w:r>
      <w:r>
        <w:t>-2</w:t>
      </w:r>
      <w:r w:rsidR="003E2525">
        <w:t>1</w:t>
      </w:r>
      <w:r>
        <w:t>)</w:t>
      </w:r>
    </w:p>
    <w:p w14:paraId="7150D71D" w14:textId="77777777" w:rsidR="009F2FC9" w:rsidRPr="009D07F9" w:rsidRDefault="009F2FC9"/>
    <w:p w14:paraId="45596D72" w14:textId="77777777" w:rsidR="009F2FC9" w:rsidRPr="009954F1" w:rsidRDefault="009F2FC9" w:rsidP="003E2525">
      <w:pPr>
        <w:jc w:val="center"/>
        <w:rPr>
          <w:b/>
        </w:rPr>
      </w:pPr>
      <w:r w:rsidRPr="009954F1">
        <w:rPr>
          <w:b/>
        </w:rPr>
        <w:t>SECTION 00411 - PIPE BURSTING AND SLIP LINING</w:t>
      </w:r>
    </w:p>
    <w:p w14:paraId="5781C557" w14:textId="77777777" w:rsidR="003E2525" w:rsidRDefault="003E2525" w:rsidP="003E2525">
      <w:pPr>
        <w:jc w:val="center"/>
      </w:pPr>
    </w:p>
    <w:p w14:paraId="08E0FF07" w14:textId="25E18396" w:rsidR="003E2525" w:rsidRDefault="003E2525" w:rsidP="003E2525">
      <w:pPr>
        <w:jc w:val="center"/>
      </w:pPr>
      <w:r>
        <w:t>This Section title is replaced with the following:</w:t>
      </w:r>
    </w:p>
    <w:p w14:paraId="3AA47108" w14:textId="77777777" w:rsidR="003E2525" w:rsidRDefault="003E2525" w:rsidP="003E2525">
      <w:pPr>
        <w:jc w:val="center"/>
      </w:pPr>
    </w:p>
    <w:p w14:paraId="5191104E" w14:textId="77777777" w:rsidR="003E2525" w:rsidRDefault="003E2525" w:rsidP="003E2525">
      <w:pPr>
        <w:pStyle w:val="Heading1"/>
      </w:pPr>
      <w:r w:rsidRPr="009D07F9">
        <w:t>SECTION 00411 - PIPE BURSTING</w:t>
      </w:r>
    </w:p>
    <w:p w14:paraId="12C87646" w14:textId="77777777" w:rsidR="009F2FC9" w:rsidRPr="009D07F9" w:rsidRDefault="009F2FC9"/>
    <w:p w14:paraId="2F6E1653" w14:textId="32294AC2" w:rsidR="00D302BD" w:rsidRPr="009D07F9" w:rsidRDefault="00C52836" w:rsidP="00D302BD">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D5B3F27" w14:textId="77777777" w:rsidR="00D302BD" w:rsidRPr="009D07F9" w:rsidRDefault="00D302BD"/>
    <w:p w14:paraId="48DB62D1" w14:textId="7BCFCE52" w:rsidR="003E2525" w:rsidRPr="009D07F9" w:rsidRDefault="009F2FC9" w:rsidP="003E2525">
      <w:r w:rsidRPr="009D07F9">
        <w:t xml:space="preserve">Comply with Section 00411 </w:t>
      </w:r>
      <w:r w:rsidR="00C52836" w:rsidRPr="005F4CA9">
        <w:t>of the Standard Specifications</w:t>
      </w:r>
      <w:r w:rsidR="003E2525">
        <w:t xml:space="preserve"> modified as follows:</w:t>
      </w:r>
    </w:p>
    <w:p w14:paraId="236AD0C8" w14:textId="77777777" w:rsidR="003E2525" w:rsidRDefault="003E2525" w:rsidP="003E2525"/>
    <w:p w14:paraId="53D84EDD" w14:textId="77777777" w:rsidR="003E2525" w:rsidRDefault="003E2525" w:rsidP="003E2525">
      <w:r w:rsidRPr="00393BFF">
        <w:rPr>
          <w:b/>
        </w:rPr>
        <w:t>00411.00  Scope</w:t>
      </w:r>
      <w:r>
        <w:t> </w:t>
      </w:r>
      <w:r>
        <w:noBreakHyphen/>
        <w:t> </w:t>
      </w:r>
      <w:r>
        <w:rPr>
          <w:szCs w:val="22"/>
        </w:rPr>
        <w:t>Replace this subsection, except for the subsection number and title, with the following:</w:t>
      </w:r>
    </w:p>
    <w:p w14:paraId="2C5655B2" w14:textId="77777777" w:rsidR="003E2525" w:rsidRDefault="003E2525" w:rsidP="003E2525"/>
    <w:p w14:paraId="0722463D" w14:textId="77777777" w:rsidR="003E2525" w:rsidRDefault="003E2525" w:rsidP="003E2525">
      <w:r>
        <w:t>T</w:t>
      </w:r>
      <w:r w:rsidRPr="00393BFF">
        <w:t>his Work consists of furnishing and installing high density polyethylene (HDPE) pipe in gravity sewer pipe by the pipe bursting</w:t>
      </w:r>
      <w:r>
        <w:t xml:space="preserve"> method.</w:t>
      </w:r>
    </w:p>
    <w:p w14:paraId="48ED4AF5" w14:textId="77777777" w:rsidR="003E2525" w:rsidRDefault="003E2525" w:rsidP="003E2525"/>
    <w:p w14:paraId="526166B4" w14:textId="77777777" w:rsidR="003E2525" w:rsidRDefault="003E2525" w:rsidP="003E2525">
      <w:r w:rsidRPr="00393BFF">
        <w:rPr>
          <w:b/>
        </w:rPr>
        <w:t>00411.01  Submittals</w:t>
      </w:r>
      <w:r>
        <w:t> </w:t>
      </w:r>
      <w:r>
        <w:noBreakHyphen/>
        <w:t> Replace the bullet that begins “</w:t>
      </w:r>
      <w:r w:rsidRPr="00E451E6">
        <w:t>Installation plan that includes the method</w:t>
      </w:r>
      <w:r>
        <w:t>…” with the following bullet:</w:t>
      </w:r>
    </w:p>
    <w:p w14:paraId="7DADEF17" w14:textId="77777777" w:rsidR="003E2525" w:rsidRDefault="003E2525" w:rsidP="003E2525"/>
    <w:p w14:paraId="14BA2E2F" w14:textId="77777777" w:rsidR="003E2525" w:rsidRDefault="003E2525" w:rsidP="003E2525">
      <w:pPr>
        <w:pStyle w:val="Bullet1"/>
      </w:pPr>
      <w:r w:rsidRPr="00E451E6">
        <w:t>Installation plan that includes the method of installation, sequencing, lubricant, and temporary modification of existing Structures,</w:t>
      </w:r>
    </w:p>
    <w:p w14:paraId="458A790C" w14:textId="77777777" w:rsidR="003E2525" w:rsidRDefault="003E2525" w:rsidP="003E2525"/>
    <w:p w14:paraId="6C528F22" w14:textId="77777777" w:rsidR="003E2525" w:rsidRDefault="003E2525" w:rsidP="003E2525">
      <w:r>
        <w:t>Delete the bullet that begins “Method of slip lining…”.</w:t>
      </w:r>
    </w:p>
    <w:p w14:paraId="3649FA06" w14:textId="77777777" w:rsidR="003E2525" w:rsidRDefault="003E2525" w:rsidP="003E2525"/>
    <w:p w14:paraId="4F097698" w14:textId="77777777" w:rsidR="003E2525" w:rsidRDefault="003E2525" w:rsidP="003E2525">
      <w:r>
        <w:t>Delete the bullet that begins “Contingency repair plan…”.</w:t>
      </w:r>
    </w:p>
    <w:p w14:paraId="39178AD2" w14:textId="77777777" w:rsidR="003E2525" w:rsidRDefault="003E2525" w:rsidP="003E2525"/>
    <w:p w14:paraId="57357FD1" w14:textId="77777777" w:rsidR="003E2525" w:rsidRDefault="003E2525" w:rsidP="003E2525">
      <w:r>
        <w:t>Delete the bullet that begins “Host pipe point repair…”.</w:t>
      </w:r>
    </w:p>
    <w:p w14:paraId="3A75537C" w14:textId="77777777" w:rsidR="003E2525" w:rsidRDefault="003E2525" w:rsidP="003E2525"/>
    <w:p w14:paraId="42109EBA" w14:textId="77777777" w:rsidR="003E2525" w:rsidRDefault="003E2525" w:rsidP="003E2525">
      <w:r w:rsidRPr="00393BFF">
        <w:rPr>
          <w:b/>
        </w:rPr>
        <w:t>00411.41  Receiving Pits and Insertion Pits </w:t>
      </w:r>
      <w:r w:rsidRPr="00393BFF">
        <w:rPr>
          <w:b/>
        </w:rPr>
        <w:noBreakHyphen/>
        <w:t> </w:t>
      </w:r>
      <w:r>
        <w:t>Replace the paragraph that begins “Locate all pits to suit…” with the following paragraph:</w:t>
      </w:r>
    </w:p>
    <w:p w14:paraId="12A627E1" w14:textId="77777777" w:rsidR="003E2525" w:rsidRDefault="003E2525" w:rsidP="003E2525"/>
    <w:p w14:paraId="0B54A235" w14:textId="77777777" w:rsidR="003E2525" w:rsidRPr="00393BFF" w:rsidRDefault="003E2525" w:rsidP="003E2525">
      <w:r w:rsidRPr="00393BFF">
        <w:t>Locate all pits to suit the spe</w:t>
      </w:r>
      <w:r>
        <w:t>cified pipe bursting operation.</w:t>
      </w:r>
      <w:r w:rsidRPr="00393BFF">
        <w:t xml:space="preserve"> Use existing manholes where practicable. Remove manhole inverts, benches, and channels to permit access for installation Equipment. Enlarge the input and output pipe openings if required to accommodate the maximum outside diameter si</w:t>
      </w:r>
      <w:r>
        <w:t xml:space="preserve">ze of the insertion Equipment. </w:t>
      </w:r>
      <w:r w:rsidRPr="00393BFF">
        <w:t>Do not put undue stress on existing Structures</w:t>
      </w:r>
      <w:r>
        <w:t>.</w:t>
      </w:r>
    </w:p>
    <w:p w14:paraId="48DF78F6" w14:textId="77777777" w:rsidR="003E2525" w:rsidRDefault="003E2525" w:rsidP="003E2525"/>
    <w:p w14:paraId="40304790" w14:textId="77777777" w:rsidR="003E2525" w:rsidRDefault="003E2525" w:rsidP="003E2525">
      <w:r w:rsidRPr="00393BFF">
        <w:rPr>
          <w:b/>
        </w:rPr>
        <w:t>00411.42(a)  Pipe Bursting</w:t>
      </w:r>
      <w:r>
        <w:t> </w:t>
      </w:r>
      <w:r>
        <w:noBreakHyphen/>
        <w:t> Add the following sentence to the end of the paragraph:</w:t>
      </w:r>
    </w:p>
    <w:p w14:paraId="1736431F" w14:textId="77777777" w:rsidR="003E2525" w:rsidRDefault="003E2525" w:rsidP="003E2525"/>
    <w:p w14:paraId="17B9ADA4" w14:textId="77777777" w:rsidR="003E2525" w:rsidRDefault="003E2525" w:rsidP="003E2525">
      <w:r w:rsidRPr="00393BFF">
        <w:t>Do not score or damage the liner pipe during the installation process.</w:t>
      </w:r>
    </w:p>
    <w:p w14:paraId="49473AF4" w14:textId="77777777" w:rsidR="003E2525" w:rsidRDefault="003E2525" w:rsidP="003E2525"/>
    <w:p w14:paraId="4CAD7C54" w14:textId="77777777" w:rsidR="003E2525" w:rsidRDefault="003E2525" w:rsidP="003E2525">
      <w:r w:rsidRPr="006B7884">
        <w:rPr>
          <w:b/>
        </w:rPr>
        <w:t>00411.42(b)  Slip Lining</w:t>
      </w:r>
      <w:r>
        <w:t> </w:t>
      </w:r>
      <w:r>
        <w:noBreakHyphen/>
        <w:t> Delete this subsection.</w:t>
      </w:r>
    </w:p>
    <w:p w14:paraId="36878C9D" w14:textId="77777777" w:rsidR="003E2525" w:rsidRDefault="003E2525" w:rsidP="003E2525"/>
    <w:p w14:paraId="092A44AC" w14:textId="77777777" w:rsidR="003E2525" w:rsidRDefault="003E2525" w:rsidP="003E2525">
      <w:r w:rsidRPr="006B7884">
        <w:rPr>
          <w:b/>
        </w:rPr>
        <w:t>00411.80  Measurement</w:t>
      </w:r>
      <w:r>
        <w:t> </w:t>
      </w:r>
      <w:r>
        <w:noBreakHyphen/>
        <w:t> Replace the paragraph that begins “The quantities of pipe bursting…” with the following paragraph:</w:t>
      </w:r>
    </w:p>
    <w:p w14:paraId="35992199" w14:textId="77777777" w:rsidR="003E2525" w:rsidRDefault="003E2525" w:rsidP="003E2525"/>
    <w:p w14:paraId="4EAABD61" w14:textId="77777777" w:rsidR="003E2525" w:rsidRDefault="003E2525" w:rsidP="003E2525">
      <w:r w:rsidRPr="006B7884">
        <w:t>The quantities of pipe bursting will be measured on the length basis. The length will be measured, with no deduction for Structures or fittings, along the pipe flow line from center to center of manholes, inlets, Structures, special sections, or the ends of pipe, whichever is applicable.</w:t>
      </w:r>
    </w:p>
    <w:p w14:paraId="07300111" w14:textId="77777777" w:rsidR="003E2525" w:rsidRDefault="003E2525" w:rsidP="003E2525"/>
    <w:p w14:paraId="57A59FF2" w14:textId="77777777" w:rsidR="003E2525" w:rsidRDefault="003E2525" w:rsidP="003E2525">
      <w:r w:rsidRPr="0061507D">
        <w:rPr>
          <w:b/>
        </w:rPr>
        <w:t>00411.90  Payment</w:t>
      </w:r>
      <w:r>
        <w:t> </w:t>
      </w:r>
      <w:r>
        <w:noBreakHyphen/>
        <w:t xml:space="preserve"> Delete Pay Item (b) from the Pay Item </w:t>
      </w:r>
      <w:proofErr w:type="gramStart"/>
      <w:r>
        <w:t>list</w:t>
      </w:r>
      <w:proofErr w:type="gramEnd"/>
    </w:p>
    <w:p w14:paraId="07F5FEA7" w14:textId="77777777" w:rsidR="003E2525" w:rsidRDefault="003E2525" w:rsidP="003E2525"/>
    <w:p w14:paraId="03370A30" w14:textId="77777777" w:rsidR="003E2525" w:rsidRDefault="003E2525" w:rsidP="003E2525">
      <w:r>
        <w:t>Replace the paragraph that begins “In Items (a) and (b)…” with the following paragraph:</w:t>
      </w:r>
    </w:p>
    <w:p w14:paraId="718E8BC8" w14:textId="77777777" w:rsidR="003E2525" w:rsidRDefault="003E2525" w:rsidP="003E2525"/>
    <w:p w14:paraId="20927C35" w14:textId="56995E55" w:rsidR="009F2FC9" w:rsidRPr="009D07F9" w:rsidRDefault="003E2525" w:rsidP="003E2525">
      <w:r>
        <w:t>In item (a), the nominal size of the new pipe will be inserted in the blank.</w:t>
      </w:r>
    </w:p>
    <w:p w14:paraId="2EB3CA35" w14:textId="77777777" w:rsidR="002B0CDC" w:rsidRPr="009D07F9" w:rsidRDefault="002B0CDC" w:rsidP="009F2FC9"/>
    <w:p w14:paraId="70749026" w14:textId="77777777" w:rsidR="002D2C8D" w:rsidRPr="009D07F9" w:rsidRDefault="002D2C8D" w:rsidP="009F2FC9"/>
    <w:sectPr w:rsidR="002D2C8D" w:rsidRPr="009D07F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9A550" w14:textId="77777777" w:rsidR="002666CE" w:rsidRDefault="002666CE">
      <w:r>
        <w:separator/>
      </w:r>
    </w:p>
  </w:endnote>
  <w:endnote w:type="continuationSeparator" w:id="0">
    <w:p w14:paraId="6BB6701D" w14:textId="77777777" w:rsidR="002666CE" w:rsidRDefault="002666CE">
      <w:r>
        <w:continuationSeparator/>
      </w:r>
    </w:p>
  </w:endnote>
  <w:endnote w:type="continuationNotice" w:id="1">
    <w:p w14:paraId="514CA7B1" w14:textId="77777777" w:rsidR="002666CE" w:rsidRDefault="00266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AFD36" w14:textId="70020C5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666C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8C8E" w14:textId="77777777" w:rsidR="002666CE" w:rsidRDefault="002666CE">
      <w:r>
        <w:separator/>
      </w:r>
    </w:p>
  </w:footnote>
  <w:footnote w:type="continuationSeparator" w:id="0">
    <w:p w14:paraId="4F5A6C76" w14:textId="77777777" w:rsidR="002666CE" w:rsidRDefault="002666CE">
      <w:r>
        <w:continuationSeparator/>
      </w:r>
    </w:p>
  </w:footnote>
  <w:footnote w:type="continuationNotice" w:id="1">
    <w:p w14:paraId="23800A87" w14:textId="77777777" w:rsidR="002666CE" w:rsidRDefault="00266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D015" w14:textId="77777777" w:rsidR="000313CA" w:rsidRDefault="00031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90928574">
    <w:abstractNumId w:val="9"/>
  </w:num>
  <w:num w:numId="2" w16cid:durableId="1002202101">
    <w:abstractNumId w:val="2"/>
  </w:num>
  <w:num w:numId="3" w16cid:durableId="1770848643">
    <w:abstractNumId w:val="1"/>
  </w:num>
  <w:num w:numId="4" w16cid:durableId="1516337548">
    <w:abstractNumId w:val="8"/>
  </w:num>
  <w:num w:numId="5" w16cid:durableId="840048056">
    <w:abstractNumId w:val="13"/>
  </w:num>
  <w:num w:numId="6" w16cid:durableId="1084835516">
    <w:abstractNumId w:val="18"/>
  </w:num>
  <w:num w:numId="7" w16cid:durableId="789009740">
    <w:abstractNumId w:val="17"/>
  </w:num>
  <w:num w:numId="8" w16cid:durableId="1404794632">
    <w:abstractNumId w:val="6"/>
  </w:num>
  <w:num w:numId="9" w16cid:durableId="317539403">
    <w:abstractNumId w:val="16"/>
  </w:num>
  <w:num w:numId="10" w16cid:durableId="1470124147">
    <w:abstractNumId w:val="19"/>
  </w:num>
  <w:num w:numId="11" w16cid:durableId="1645547356">
    <w:abstractNumId w:val="5"/>
  </w:num>
  <w:num w:numId="12" w16cid:durableId="1409771162">
    <w:abstractNumId w:val="15"/>
  </w:num>
  <w:num w:numId="13" w16cid:durableId="1285380752">
    <w:abstractNumId w:val="3"/>
  </w:num>
  <w:num w:numId="14" w16cid:durableId="133446194">
    <w:abstractNumId w:val="7"/>
  </w:num>
  <w:num w:numId="15" w16cid:durableId="1559171065">
    <w:abstractNumId w:val="14"/>
  </w:num>
  <w:num w:numId="16" w16cid:durableId="1584295225">
    <w:abstractNumId w:val="12"/>
  </w:num>
  <w:num w:numId="17" w16cid:durableId="1308440845">
    <w:abstractNumId w:val="4"/>
  </w:num>
  <w:num w:numId="18" w16cid:durableId="2039231113">
    <w:abstractNumId w:val="20"/>
  </w:num>
  <w:num w:numId="19" w16cid:durableId="456877912">
    <w:abstractNumId w:val="0"/>
  </w:num>
  <w:num w:numId="20" w16cid:durableId="218634553">
    <w:abstractNumId w:val="10"/>
  </w:num>
  <w:num w:numId="21" w16cid:durableId="13450898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13CA"/>
    <w:rsid w:val="000B0527"/>
    <w:rsid w:val="000B4355"/>
    <w:rsid w:val="001A39C1"/>
    <w:rsid w:val="001C757A"/>
    <w:rsid w:val="00237D8A"/>
    <w:rsid w:val="00251A68"/>
    <w:rsid w:val="002666CE"/>
    <w:rsid w:val="0029783A"/>
    <w:rsid w:val="002B0CDC"/>
    <w:rsid w:val="002D2C8D"/>
    <w:rsid w:val="002D77E9"/>
    <w:rsid w:val="00313841"/>
    <w:rsid w:val="0034366A"/>
    <w:rsid w:val="003B596B"/>
    <w:rsid w:val="003E2525"/>
    <w:rsid w:val="00527DAA"/>
    <w:rsid w:val="005569A6"/>
    <w:rsid w:val="00567D9A"/>
    <w:rsid w:val="005C597B"/>
    <w:rsid w:val="005C602C"/>
    <w:rsid w:val="006163DB"/>
    <w:rsid w:val="00630A9C"/>
    <w:rsid w:val="00636879"/>
    <w:rsid w:val="0065644A"/>
    <w:rsid w:val="006A0F1E"/>
    <w:rsid w:val="006B63F6"/>
    <w:rsid w:val="00725E39"/>
    <w:rsid w:val="00757944"/>
    <w:rsid w:val="007914EF"/>
    <w:rsid w:val="007E0A0D"/>
    <w:rsid w:val="007F681F"/>
    <w:rsid w:val="008919DF"/>
    <w:rsid w:val="008B7E59"/>
    <w:rsid w:val="009954F1"/>
    <w:rsid w:val="009A584F"/>
    <w:rsid w:val="009D07F9"/>
    <w:rsid w:val="009F2FC9"/>
    <w:rsid w:val="00A0685B"/>
    <w:rsid w:val="00A33883"/>
    <w:rsid w:val="00A47D57"/>
    <w:rsid w:val="00AE2C9E"/>
    <w:rsid w:val="00AE6FF1"/>
    <w:rsid w:val="00B02C1E"/>
    <w:rsid w:val="00B167E3"/>
    <w:rsid w:val="00B31BBF"/>
    <w:rsid w:val="00BA586C"/>
    <w:rsid w:val="00BD495B"/>
    <w:rsid w:val="00BF07F9"/>
    <w:rsid w:val="00BF1D57"/>
    <w:rsid w:val="00C52836"/>
    <w:rsid w:val="00C670C4"/>
    <w:rsid w:val="00CB5C52"/>
    <w:rsid w:val="00CE4BD7"/>
    <w:rsid w:val="00CF0E9F"/>
    <w:rsid w:val="00CF25D8"/>
    <w:rsid w:val="00D302BD"/>
    <w:rsid w:val="00D53921"/>
    <w:rsid w:val="00D82F64"/>
    <w:rsid w:val="00DD5D41"/>
    <w:rsid w:val="00E71EFF"/>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F3C84"/>
  <w15:docId w15:val="{5CF39609-E7A7-48F1-A4F3-E5119E78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313C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AE6FF1"/>
    <w:pPr>
      <w:tabs>
        <w:tab w:val="left" w:pos="1260"/>
        <w:tab w:val="left" w:pos="1530"/>
      </w:tabs>
      <w:jc w:val="center"/>
    </w:pPr>
  </w:style>
  <w:style w:type="paragraph" w:customStyle="1" w:styleId="Listmaterials">
    <w:name w:val="List materials"/>
    <w:basedOn w:val="Normal"/>
    <w:next w:val="Normal"/>
    <w:link w:val="ListmaterialsChar"/>
    <w:qFormat/>
    <w:rsid w:val="009D07F9"/>
    <w:pPr>
      <w:tabs>
        <w:tab w:val="left" w:pos="1440"/>
        <w:tab w:val="right" w:leader="dot" w:pos="7200"/>
      </w:tabs>
    </w:pPr>
  </w:style>
  <w:style w:type="character" w:customStyle="1" w:styleId="ListmaterialsChar">
    <w:name w:val="List materials Char"/>
    <w:basedOn w:val="DefaultParagraphFont"/>
    <w:link w:val="Listmaterials"/>
    <w:rsid w:val="009D07F9"/>
    <w:rPr>
      <w:rFonts w:ascii="Arial" w:hAnsi="Arial"/>
      <w:sz w:val="22"/>
    </w:rPr>
  </w:style>
  <w:style w:type="paragraph" w:customStyle="1" w:styleId="Listpayment">
    <w:name w:val="List payment"/>
    <w:basedOn w:val="Normal"/>
    <w:next w:val="Normal"/>
    <w:link w:val="ListpaymentChar"/>
    <w:qFormat/>
    <w:rsid w:val="009D07F9"/>
    <w:pPr>
      <w:tabs>
        <w:tab w:val="right" w:pos="1440"/>
        <w:tab w:val="left" w:pos="1584"/>
        <w:tab w:val="center" w:leader="dot" w:pos="7200"/>
      </w:tabs>
    </w:pPr>
  </w:style>
  <w:style w:type="character" w:customStyle="1" w:styleId="ListpaymentChar">
    <w:name w:val="List payment Char"/>
    <w:basedOn w:val="DefaultParagraphFont"/>
    <w:link w:val="Listpayment"/>
    <w:rsid w:val="009D07F9"/>
    <w:rPr>
      <w:rFonts w:ascii="Arial" w:hAnsi="Arial"/>
      <w:sz w:val="22"/>
    </w:rPr>
  </w:style>
  <w:style w:type="paragraph" w:customStyle="1" w:styleId="Listpaymentheading">
    <w:name w:val="List payment heading"/>
    <w:basedOn w:val="Normal"/>
    <w:next w:val="Normal"/>
    <w:link w:val="ListpaymentheadingChar"/>
    <w:qFormat/>
    <w:rsid w:val="009D07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D07F9"/>
    <w:rPr>
      <w:rFonts w:ascii="Arial" w:hAnsi="Arial"/>
      <w:b/>
      <w:sz w:val="22"/>
    </w:rPr>
  </w:style>
  <w:style w:type="paragraph" w:styleId="BalloonText">
    <w:name w:val="Balloon Text"/>
    <w:basedOn w:val="Normal"/>
    <w:link w:val="BalloonTextChar"/>
    <w:semiHidden/>
    <w:unhideWhenUsed/>
    <w:rsid w:val="000313CA"/>
    <w:rPr>
      <w:rFonts w:ascii="Segoe UI" w:hAnsi="Segoe UI" w:cs="Segoe UI"/>
      <w:sz w:val="18"/>
      <w:szCs w:val="18"/>
    </w:rPr>
  </w:style>
  <w:style w:type="character" w:customStyle="1" w:styleId="BalloonTextChar">
    <w:name w:val="Balloon Text Char"/>
    <w:basedOn w:val="DefaultParagraphFont"/>
    <w:link w:val="BalloonText"/>
    <w:semiHidden/>
    <w:rsid w:val="000313CA"/>
    <w:rPr>
      <w:rFonts w:ascii="Segoe UI" w:hAnsi="Segoe UI" w:cs="Segoe UI"/>
      <w:sz w:val="18"/>
      <w:szCs w:val="18"/>
    </w:rPr>
  </w:style>
  <w:style w:type="character" w:styleId="CommentReference">
    <w:name w:val="annotation reference"/>
    <w:basedOn w:val="DefaultParagraphFont"/>
    <w:semiHidden/>
    <w:unhideWhenUsed/>
    <w:rsid w:val="00A47D57"/>
    <w:rPr>
      <w:sz w:val="16"/>
      <w:szCs w:val="16"/>
    </w:rPr>
  </w:style>
  <w:style w:type="paragraph" w:styleId="CommentText">
    <w:name w:val="annotation text"/>
    <w:basedOn w:val="Normal"/>
    <w:link w:val="CommentTextChar"/>
    <w:semiHidden/>
    <w:unhideWhenUsed/>
    <w:rsid w:val="00A47D57"/>
    <w:rPr>
      <w:sz w:val="20"/>
    </w:rPr>
  </w:style>
  <w:style w:type="character" w:customStyle="1" w:styleId="CommentTextChar">
    <w:name w:val="Comment Text Char"/>
    <w:basedOn w:val="DefaultParagraphFont"/>
    <w:link w:val="CommentText"/>
    <w:semiHidden/>
    <w:rsid w:val="00A47D57"/>
    <w:rPr>
      <w:rFonts w:ascii="Arial" w:hAnsi="Arial"/>
    </w:rPr>
  </w:style>
  <w:style w:type="paragraph" w:styleId="CommentSubject">
    <w:name w:val="annotation subject"/>
    <w:basedOn w:val="CommentText"/>
    <w:next w:val="CommentText"/>
    <w:link w:val="CommentSubjectChar"/>
    <w:semiHidden/>
    <w:unhideWhenUsed/>
    <w:rsid w:val="00A47D57"/>
    <w:rPr>
      <w:b/>
      <w:bCs/>
    </w:rPr>
  </w:style>
  <w:style w:type="character" w:customStyle="1" w:styleId="CommentSubjectChar">
    <w:name w:val="Comment Subject Char"/>
    <w:basedOn w:val="CommentTextChar"/>
    <w:link w:val="CommentSubject"/>
    <w:semiHidden/>
    <w:rsid w:val="00A47D57"/>
    <w:rPr>
      <w:rFonts w:ascii="Arial" w:hAnsi="Arial"/>
      <w:b/>
      <w:bCs/>
    </w:rPr>
  </w:style>
  <w:style w:type="paragraph" w:styleId="Revision">
    <w:name w:val="Revision"/>
    <w:hidden/>
    <w:uiPriority w:val="99"/>
    <w:semiHidden/>
    <w:rsid w:val="00BA586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52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416</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SP00411</vt:lpstr>
    </vt:vector>
  </TitlesOfParts>
  <Company>Oregon Dept of Transportation</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SP00411</dc:title>
  <dc:subject>ODOT Specifications (2015)</dc:subject>
  <dc:creator>ODOT_Specs</dc:creator>
  <cp:lastModifiedBy>ODOT_Specs</cp:lastModifiedBy>
  <cp:revision>10</cp:revision>
  <cp:lastPrinted>2014-02-06T16:00:00Z</cp:lastPrinted>
  <dcterms:created xsi:type="dcterms:W3CDTF">2014-06-16T17:34:00Z</dcterms:created>
  <dcterms:modified xsi:type="dcterms:W3CDTF">2023-09-19T22:02:00Z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2023-09-19T22:02:30Z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1e7747c5-5bec-4716-9263-4e18bed19b09</vt:lpwstr>
  </property>
  <property fmtid="{D5CDD505-2E9C-101B-9397-08002B2CF9AE}" pid="12" name="MSIP_Label_c9cf6fe3-5bce-446b-ad70-bd306593eea0_ContentBits">
    <vt:lpwstr>0</vt:lpwstr>
  </property>
</Properties>
</file>