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A8D16" w14:textId="58395CEB" w:rsidR="008B60BB" w:rsidRPr="00DD5C93" w:rsidRDefault="00473EF3" w:rsidP="008B60BB">
      <w:pPr>
        <w:pStyle w:val="SPTitle"/>
      </w:pPr>
      <w:r w:rsidRPr="00DD5C93">
        <w:rPr>
          <w:bCs/>
          <w:szCs w:val="22"/>
        </w:rPr>
        <w:t>SP</w:t>
      </w:r>
      <w:r w:rsidR="00D07C21" w:rsidRPr="00DD5C93">
        <w:rPr>
          <w:bCs/>
          <w:szCs w:val="22"/>
        </w:rPr>
        <w:t>00</w:t>
      </w:r>
      <w:r w:rsidRPr="00DD5C93">
        <w:rPr>
          <w:bCs/>
          <w:szCs w:val="22"/>
        </w:rPr>
        <w:t xml:space="preserve">190  </w:t>
      </w:r>
      <w:r w:rsidR="008B60BB" w:rsidRPr="00DD5C93">
        <w:t>(Special Provisions for the 202</w:t>
      </w:r>
      <w:r w:rsidR="00032084" w:rsidRPr="00DD5C93">
        <w:t>4</w:t>
      </w:r>
      <w:r w:rsidR="008B60BB" w:rsidRPr="00DD5C93">
        <w:t xml:space="preserve"> Book) </w:t>
      </w:r>
      <w:r w:rsidR="008B60BB" w:rsidRPr="00DD5C93">
        <w:tab/>
        <w:t xml:space="preserve">(Bidding on or after: </w:t>
      </w:r>
      <w:r w:rsidR="00032084" w:rsidRPr="00DD5C93">
        <w:t>12</w:t>
      </w:r>
      <w:r w:rsidR="008B60BB" w:rsidRPr="00DD5C93">
        <w:t>-01-2</w:t>
      </w:r>
      <w:r w:rsidR="00032084" w:rsidRPr="00DD5C93">
        <w:t>3</w:t>
      </w:r>
    </w:p>
    <w:p w14:paraId="0F9B74BC" w14:textId="0E792A3E" w:rsidR="00473EF3" w:rsidRPr="00DF2E17" w:rsidRDefault="008B60BB" w:rsidP="008B60BB">
      <w:pPr>
        <w:pStyle w:val="SPTitle"/>
      </w:pPr>
      <w:r w:rsidRPr="00DD5C93">
        <w:tab/>
        <w:t xml:space="preserve">Last updated: </w:t>
      </w:r>
      <w:r w:rsidR="003954A1" w:rsidRPr="00DD5C93">
        <w:t>0</w:t>
      </w:r>
      <w:r w:rsidR="00C90A17">
        <w:t>6</w:t>
      </w:r>
      <w:r w:rsidR="003954A1" w:rsidRPr="00DD5C93">
        <w:t>-</w:t>
      </w:r>
      <w:r w:rsidR="00C90A17">
        <w:t>0</w:t>
      </w:r>
      <w:r w:rsidR="00D46C7F">
        <w:t>5</w:t>
      </w:r>
      <w:r w:rsidRPr="00DD5C93">
        <w:t>-2</w:t>
      </w:r>
      <w:r w:rsidR="00032084" w:rsidRPr="00DD5C93">
        <w:t>3</w:t>
      </w:r>
      <w:r w:rsidRPr="00DD5C93">
        <w:t>)</w:t>
      </w:r>
    </w:p>
    <w:p w14:paraId="59DA1AB3" w14:textId="77777777" w:rsidR="00473EF3" w:rsidRPr="00DD5C93" w:rsidRDefault="00473EF3">
      <w:pPr>
        <w:rPr>
          <w:szCs w:val="22"/>
        </w:rPr>
      </w:pPr>
    </w:p>
    <w:p w14:paraId="1F3F2D08" w14:textId="77777777" w:rsidR="00473EF3" w:rsidRPr="00DD5C93" w:rsidRDefault="00473EF3" w:rsidP="00E71F5F">
      <w:pPr>
        <w:pStyle w:val="Heading1"/>
      </w:pPr>
      <w:r w:rsidRPr="00DD5C93">
        <w:t>SECTION 00190 - MEASUREMENT OF PAY QUANTITIES</w:t>
      </w:r>
    </w:p>
    <w:p w14:paraId="3FCBDC84" w14:textId="7780E705" w:rsidR="00473EF3" w:rsidRPr="00DD5C93" w:rsidRDefault="008B60BB" w:rsidP="00E71F5F">
      <w:pPr>
        <w:pStyle w:val="Instructions"/>
      </w:pPr>
      <w:r w:rsidRPr="00DD5C93">
        <w:t xml:space="preserve">(Follow all instructions and make all edits with “Track Changes” turned on. If there are no instructions [orange text] above a subsection, paragraph, sentence, or bullet, then include it in the </w:t>
      </w:r>
      <w:r w:rsidR="00DD5C93" w:rsidRPr="00DD5C93">
        <w:t>P</w:t>
      </w:r>
      <w:r w:rsidRPr="00DD5C93">
        <w:t>roject. Delete all orange text before preparing the final document. All other modifications to this Section will require State Specifications Engineer approval and the State Specifications Engineer will obtain approval from the Department of Justice.)</w:t>
      </w:r>
    </w:p>
    <w:p w14:paraId="0AD77C43" w14:textId="635B4221" w:rsidR="008246BC" w:rsidRPr="00DD5C93" w:rsidRDefault="008246BC" w:rsidP="008246BC"/>
    <w:p w14:paraId="3698F701" w14:textId="272BB463" w:rsidR="00FC79EA" w:rsidRPr="00DD5C93" w:rsidRDefault="00FC79EA" w:rsidP="00FC79EA">
      <w:pPr>
        <w:pStyle w:val="Instructions-Indented"/>
      </w:pPr>
      <w:r w:rsidRPr="00DD5C93">
        <w:t xml:space="preserve">(Use the following lead-in paragraph when none of the following subsections are included in the </w:t>
      </w:r>
      <w:r w:rsidR="00DD5C93" w:rsidRPr="00DD5C93">
        <w:t>P</w:t>
      </w:r>
      <w:r w:rsidRPr="00DD5C93">
        <w:t>roject.)</w:t>
      </w:r>
    </w:p>
    <w:p w14:paraId="2548C039" w14:textId="77777777" w:rsidR="00FC79EA" w:rsidRPr="00DD5C93" w:rsidRDefault="00FC79EA" w:rsidP="00FC79EA"/>
    <w:p w14:paraId="730322E5" w14:textId="77777777" w:rsidR="00FC79EA" w:rsidRPr="00DD5C93" w:rsidRDefault="00FC79EA" w:rsidP="00FC79EA">
      <w:r w:rsidRPr="00DD5C93">
        <w:t>Comply with Section 00190 of the Standard Specifications.</w:t>
      </w:r>
    </w:p>
    <w:p w14:paraId="5A5EA360" w14:textId="77777777" w:rsidR="00FC79EA" w:rsidRPr="00DD5C93" w:rsidRDefault="00FC79EA" w:rsidP="00FC79EA"/>
    <w:p w14:paraId="7BAE8133" w14:textId="52B40052" w:rsidR="00FC79EA" w:rsidRPr="00DD5C93" w:rsidRDefault="00FC79EA" w:rsidP="00FC79EA">
      <w:pPr>
        <w:pStyle w:val="Instructions-Indented"/>
      </w:pPr>
      <w:r w:rsidRPr="00DD5C93">
        <w:t xml:space="preserve">(Use the following lead-in paragraph when any of the following subsections are included in the </w:t>
      </w:r>
      <w:r w:rsidR="00DD5C93" w:rsidRPr="00DD5C93">
        <w:t>P</w:t>
      </w:r>
      <w:r w:rsidRPr="00DD5C93">
        <w:t>roject.)</w:t>
      </w:r>
    </w:p>
    <w:p w14:paraId="3F04CF7E" w14:textId="77777777" w:rsidR="00FC79EA" w:rsidRPr="00DD5C93" w:rsidRDefault="00FC79EA" w:rsidP="008246BC"/>
    <w:p w14:paraId="32C00564" w14:textId="2CB6DC89" w:rsidR="00930C4C" w:rsidRPr="00DD5C93" w:rsidRDefault="00930C4C" w:rsidP="00930C4C">
      <w:r w:rsidRPr="00DD5C93">
        <w:t>Comply with Section 00190 of the Standard Specifications modified as follows:</w:t>
      </w:r>
    </w:p>
    <w:p w14:paraId="668918DD" w14:textId="24F40F1C" w:rsidR="00473EF3" w:rsidRPr="00DD5C93" w:rsidRDefault="00473EF3">
      <w:pPr>
        <w:rPr>
          <w:szCs w:val="22"/>
        </w:rPr>
      </w:pPr>
    </w:p>
    <w:p w14:paraId="2CA0B1A0" w14:textId="1D9DBDC7" w:rsidR="00032084" w:rsidRPr="00DD5C93" w:rsidRDefault="00032084" w:rsidP="00032084">
      <w:pPr>
        <w:pStyle w:val="Instructions-Indented"/>
      </w:pPr>
      <w:r w:rsidRPr="00DD5C93">
        <w:t>(Use the following subsection .20(f)(2) when materials are to be weighed to determine pay quantities.)</w:t>
      </w:r>
    </w:p>
    <w:p w14:paraId="41F471AD" w14:textId="77777777" w:rsidR="00032084" w:rsidRPr="00DD5C93" w:rsidRDefault="00032084">
      <w:pPr>
        <w:rPr>
          <w:szCs w:val="22"/>
        </w:rPr>
      </w:pPr>
    </w:p>
    <w:p w14:paraId="2C49280B" w14:textId="4A6001C5" w:rsidR="00C90A17" w:rsidRDefault="00473EF3" w:rsidP="00C90A17">
      <w:pPr>
        <w:rPr>
          <w:szCs w:val="22"/>
        </w:rPr>
      </w:pPr>
      <w:r w:rsidRPr="00DD5C93">
        <w:rPr>
          <w:b/>
        </w:rPr>
        <w:t>00190.20(f</w:t>
      </w:r>
      <w:r w:rsidR="00161A83" w:rsidRPr="00DD5C93">
        <w:rPr>
          <w:b/>
        </w:rPr>
        <w:t>)(</w:t>
      </w:r>
      <w:r w:rsidRPr="00DD5C93">
        <w:rPr>
          <w:b/>
        </w:rPr>
        <w:t>2)  Scale Without Automatic Printer</w:t>
      </w:r>
      <w:r w:rsidRPr="00DD5C93">
        <w:rPr>
          <w:szCs w:val="22"/>
        </w:rPr>
        <w:t> - </w:t>
      </w:r>
      <w:r w:rsidR="00C90A17">
        <w:rPr>
          <w:szCs w:val="22"/>
        </w:rPr>
        <w:t>Replace the paragraph that begins "The Contractor shall inform…" with the following paragraph:</w:t>
      </w:r>
    </w:p>
    <w:p w14:paraId="0A0ABC43" w14:textId="0D9201D8" w:rsidR="00C90A17" w:rsidRDefault="00C90A17">
      <w:pPr>
        <w:rPr>
          <w:szCs w:val="22"/>
        </w:rPr>
      </w:pPr>
    </w:p>
    <w:p w14:paraId="7D2E220A" w14:textId="238E3E2D" w:rsidR="00C90A17" w:rsidRDefault="00C90A17">
      <w:pPr>
        <w:rPr>
          <w:szCs w:val="22"/>
        </w:rPr>
      </w:pPr>
      <w:r w:rsidRPr="00C90A17">
        <w:rPr>
          <w:szCs w:val="22"/>
        </w:rPr>
        <w:t>If the scales require manual entry of gross weight information, the Agency may periodically have a representative weigh witness at the scales to observe the weighing procedures. The Contractor shall inform the Engineer of their intent to use a scale without an automatic printer at least 3 working days before weighing begins or before the Contractor changes to a scale that does not have an automatic printer. The Contractor shall pay costs for the weigh witness. The hourly cost of the weigh witness will be as stated in the Special Provisions. In addition, the Engineer may periodically check the weight for a load of Materials by directing the haul vehicle to reweigh on a different scale that has been inspected and certified according to 00190.20(b) and 00190.20(d).</w:t>
      </w:r>
    </w:p>
    <w:p w14:paraId="1C65369A" w14:textId="77777777" w:rsidR="00C90A17" w:rsidRDefault="00C90A17">
      <w:pPr>
        <w:rPr>
          <w:szCs w:val="22"/>
        </w:rPr>
      </w:pPr>
    </w:p>
    <w:p w14:paraId="79020B7D" w14:textId="1A74B32E" w:rsidR="00473EF3" w:rsidRPr="00DD5C93" w:rsidRDefault="00473EF3">
      <w:pPr>
        <w:rPr>
          <w:szCs w:val="22"/>
        </w:rPr>
      </w:pPr>
      <w:r w:rsidRPr="00DD5C93">
        <w:rPr>
          <w:szCs w:val="22"/>
        </w:rPr>
        <w:t>Add the following paragraph after the paragraph that begins " If the scales require manual entry…":</w:t>
      </w:r>
    </w:p>
    <w:p w14:paraId="5E7FC181" w14:textId="58FAE049" w:rsidR="00473EF3" w:rsidRPr="00DD5C93" w:rsidRDefault="00473EF3">
      <w:pPr>
        <w:rPr>
          <w:szCs w:val="22"/>
        </w:rPr>
      </w:pPr>
    </w:p>
    <w:p w14:paraId="662F5EE2" w14:textId="388E058D" w:rsidR="00473EF3" w:rsidRPr="00DD5C93" w:rsidRDefault="00473EF3">
      <w:pPr>
        <w:rPr>
          <w:szCs w:val="22"/>
        </w:rPr>
      </w:pPr>
      <w:r w:rsidRPr="00DD5C93">
        <w:rPr>
          <w:szCs w:val="22"/>
        </w:rPr>
        <w:t>Pay costs for the weigh witness at $35.00 per hour.</w:t>
      </w:r>
    </w:p>
    <w:p w14:paraId="4257E8F5" w14:textId="2D636136" w:rsidR="00473EF3" w:rsidRPr="00DD5C93" w:rsidRDefault="00473EF3">
      <w:pPr>
        <w:rPr>
          <w:szCs w:val="22"/>
        </w:rPr>
      </w:pPr>
    </w:p>
    <w:p w14:paraId="7566FEEE" w14:textId="11D9BFC8" w:rsidR="00F922DC" w:rsidRPr="00DD5C93" w:rsidRDefault="00F922DC" w:rsidP="00F922DC">
      <w:pPr>
        <w:pStyle w:val="Instructions-Indented"/>
      </w:pPr>
      <w:r w:rsidRPr="00DD5C93">
        <w:t xml:space="preserve">(Use the following </w:t>
      </w:r>
      <w:r w:rsidR="00817A6B" w:rsidRPr="00DD5C93">
        <w:t xml:space="preserve">subsection .20(g) </w:t>
      </w:r>
      <w:r w:rsidRPr="00DD5C93">
        <w:t>when materials are to be weighed to determine pay quantities.)</w:t>
      </w:r>
    </w:p>
    <w:p w14:paraId="0BF748A8" w14:textId="7407942C" w:rsidR="00F922DC" w:rsidRPr="00DD5C93" w:rsidRDefault="00F922DC">
      <w:pPr>
        <w:rPr>
          <w:szCs w:val="22"/>
        </w:rPr>
      </w:pPr>
    </w:p>
    <w:p w14:paraId="6D37D45D" w14:textId="77777777" w:rsidR="00473EF3" w:rsidRPr="00DD5C93" w:rsidRDefault="00473EF3">
      <w:pPr>
        <w:rPr>
          <w:szCs w:val="22"/>
        </w:rPr>
      </w:pPr>
      <w:r w:rsidRPr="00DD5C93">
        <w:rPr>
          <w:b/>
          <w:bCs/>
          <w:szCs w:val="22"/>
        </w:rPr>
        <w:t>00190.20(g)  Agency-Provided Weigh Technician</w:t>
      </w:r>
      <w:r w:rsidRPr="00DD5C93">
        <w:rPr>
          <w:szCs w:val="22"/>
        </w:rPr>
        <w:t> - Add the following paragraph to the end of this subsection:</w:t>
      </w:r>
    </w:p>
    <w:p w14:paraId="11DADB7D" w14:textId="77777777" w:rsidR="00473EF3" w:rsidRPr="00DD5C93" w:rsidRDefault="00473EF3">
      <w:pPr>
        <w:rPr>
          <w:szCs w:val="22"/>
        </w:rPr>
      </w:pPr>
    </w:p>
    <w:p w14:paraId="14230CE0" w14:textId="77777777" w:rsidR="00473EF3" w:rsidRPr="00DD5C93" w:rsidRDefault="00473EF3">
      <w:pPr>
        <w:rPr>
          <w:szCs w:val="22"/>
        </w:rPr>
      </w:pPr>
      <w:r w:rsidRPr="00DD5C93">
        <w:rPr>
          <w:szCs w:val="22"/>
        </w:rPr>
        <w:t>Pay costs for the weigh technician at $35.00 per hour.</w:t>
      </w:r>
    </w:p>
    <w:p w14:paraId="4BB178FD" w14:textId="77777777" w:rsidR="00B95CE9" w:rsidRPr="00DD5C93" w:rsidRDefault="00B95CE9">
      <w:pPr>
        <w:rPr>
          <w:szCs w:val="22"/>
        </w:rPr>
      </w:pPr>
    </w:p>
    <w:p w14:paraId="7D1E353C" w14:textId="77777777" w:rsidR="00134C11" w:rsidRPr="00DD5C93" w:rsidRDefault="00134C11" w:rsidP="006F0E53"/>
    <w:sectPr w:rsidR="00134C11" w:rsidRPr="00DD5C93">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AAB83" w14:textId="77777777" w:rsidR="00E811C9" w:rsidRDefault="00E811C9">
      <w:r>
        <w:separator/>
      </w:r>
    </w:p>
  </w:endnote>
  <w:endnote w:type="continuationSeparator" w:id="0">
    <w:p w14:paraId="316760DB" w14:textId="77777777" w:rsidR="00E811C9" w:rsidRDefault="00E811C9">
      <w:r>
        <w:continuationSeparator/>
      </w:r>
    </w:p>
  </w:endnote>
  <w:endnote w:type="continuationNotice" w:id="1">
    <w:p w14:paraId="2AD0CF7B" w14:textId="77777777" w:rsidR="00E811C9" w:rsidRDefault="00E81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3197" w14:textId="42161A0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611F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2C9A" w14:textId="77777777" w:rsidR="00E811C9" w:rsidRDefault="00E811C9">
      <w:r>
        <w:separator/>
      </w:r>
    </w:p>
  </w:footnote>
  <w:footnote w:type="continuationSeparator" w:id="0">
    <w:p w14:paraId="2024E98E" w14:textId="77777777" w:rsidR="00E811C9" w:rsidRDefault="00E811C9">
      <w:r>
        <w:continuationSeparator/>
      </w:r>
    </w:p>
  </w:footnote>
  <w:footnote w:type="continuationNotice" w:id="1">
    <w:p w14:paraId="6735A930" w14:textId="77777777" w:rsidR="00E811C9" w:rsidRDefault="00E811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2775" w14:textId="77777777" w:rsidR="00E811C9" w:rsidRDefault="00E811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49789116">
    <w:abstractNumId w:val="11"/>
  </w:num>
  <w:num w:numId="2" w16cid:durableId="2710303">
    <w:abstractNumId w:val="2"/>
  </w:num>
  <w:num w:numId="3" w16cid:durableId="865559893">
    <w:abstractNumId w:val="1"/>
  </w:num>
  <w:num w:numId="4" w16cid:durableId="1746612813">
    <w:abstractNumId w:val="10"/>
  </w:num>
  <w:num w:numId="5" w16cid:durableId="1528787749">
    <w:abstractNumId w:val="15"/>
  </w:num>
  <w:num w:numId="6" w16cid:durableId="1276013783">
    <w:abstractNumId w:val="20"/>
  </w:num>
  <w:num w:numId="7" w16cid:durableId="891504935">
    <w:abstractNumId w:val="19"/>
  </w:num>
  <w:num w:numId="8" w16cid:durableId="2077824609">
    <w:abstractNumId w:val="8"/>
  </w:num>
  <w:num w:numId="9" w16cid:durableId="2007439094">
    <w:abstractNumId w:val="18"/>
  </w:num>
  <w:num w:numId="10" w16cid:durableId="1834880869">
    <w:abstractNumId w:val="21"/>
  </w:num>
  <w:num w:numId="11" w16cid:durableId="1834251184">
    <w:abstractNumId w:val="6"/>
  </w:num>
  <w:num w:numId="12" w16cid:durableId="128785476">
    <w:abstractNumId w:val="17"/>
  </w:num>
  <w:num w:numId="13" w16cid:durableId="424888289">
    <w:abstractNumId w:val="4"/>
  </w:num>
  <w:num w:numId="14" w16cid:durableId="1359428363">
    <w:abstractNumId w:val="9"/>
  </w:num>
  <w:num w:numId="15" w16cid:durableId="2028557163">
    <w:abstractNumId w:val="16"/>
  </w:num>
  <w:num w:numId="16" w16cid:durableId="860973581">
    <w:abstractNumId w:val="14"/>
  </w:num>
  <w:num w:numId="17" w16cid:durableId="1576548917">
    <w:abstractNumId w:val="5"/>
  </w:num>
  <w:num w:numId="18" w16cid:durableId="1787657613">
    <w:abstractNumId w:val="22"/>
  </w:num>
  <w:num w:numId="19" w16cid:durableId="177080914">
    <w:abstractNumId w:val="0"/>
  </w:num>
  <w:num w:numId="20" w16cid:durableId="1343510013">
    <w:abstractNumId w:val="12"/>
  </w:num>
  <w:num w:numId="21" w16cid:durableId="1238898593">
    <w:abstractNumId w:val="13"/>
  </w:num>
  <w:num w:numId="22" w16cid:durableId="1956449220">
    <w:abstractNumId w:val="3"/>
  </w:num>
  <w:num w:numId="23" w16cid:durableId="644523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0AEC"/>
    <w:rsid w:val="000164C8"/>
    <w:rsid w:val="00032084"/>
    <w:rsid w:val="00065E18"/>
    <w:rsid w:val="000B0527"/>
    <w:rsid w:val="000B3805"/>
    <w:rsid w:val="000C12EE"/>
    <w:rsid w:val="000C3AB2"/>
    <w:rsid w:val="0010279B"/>
    <w:rsid w:val="00134C11"/>
    <w:rsid w:val="00137B4B"/>
    <w:rsid w:val="00161A83"/>
    <w:rsid w:val="001C6AB7"/>
    <w:rsid w:val="001D0AEC"/>
    <w:rsid w:val="00237D8A"/>
    <w:rsid w:val="0028437C"/>
    <w:rsid w:val="002A2CAA"/>
    <w:rsid w:val="002D77E9"/>
    <w:rsid w:val="002E56E0"/>
    <w:rsid w:val="002F0C99"/>
    <w:rsid w:val="00313841"/>
    <w:rsid w:val="0034366A"/>
    <w:rsid w:val="003954A1"/>
    <w:rsid w:val="003A1412"/>
    <w:rsid w:val="003B596B"/>
    <w:rsid w:val="004317E4"/>
    <w:rsid w:val="00473EF3"/>
    <w:rsid w:val="004900E4"/>
    <w:rsid w:val="004D5EC4"/>
    <w:rsid w:val="00505677"/>
    <w:rsid w:val="005569A6"/>
    <w:rsid w:val="00563954"/>
    <w:rsid w:val="00567DBB"/>
    <w:rsid w:val="00575886"/>
    <w:rsid w:val="005C602C"/>
    <w:rsid w:val="00604691"/>
    <w:rsid w:val="006163DB"/>
    <w:rsid w:val="006234EF"/>
    <w:rsid w:val="00630A9C"/>
    <w:rsid w:val="00636879"/>
    <w:rsid w:val="00636D7C"/>
    <w:rsid w:val="006400D7"/>
    <w:rsid w:val="0065644A"/>
    <w:rsid w:val="006701C2"/>
    <w:rsid w:val="006A0A24"/>
    <w:rsid w:val="006A0F1E"/>
    <w:rsid w:val="006B2E06"/>
    <w:rsid w:val="006F0E53"/>
    <w:rsid w:val="007030BD"/>
    <w:rsid w:val="00733367"/>
    <w:rsid w:val="007914EF"/>
    <w:rsid w:val="007E0A0D"/>
    <w:rsid w:val="008072C3"/>
    <w:rsid w:val="00817A6B"/>
    <w:rsid w:val="008246BC"/>
    <w:rsid w:val="008919DF"/>
    <w:rsid w:val="008B60BB"/>
    <w:rsid w:val="008B7E59"/>
    <w:rsid w:val="008C1BDD"/>
    <w:rsid w:val="00905EF7"/>
    <w:rsid w:val="00930C4C"/>
    <w:rsid w:val="00963722"/>
    <w:rsid w:val="009A584F"/>
    <w:rsid w:val="009D02B2"/>
    <w:rsid w:val="009F4647"/>
    <w:rsid w:val="009F4FDD"/>
    <w:rsid w:val="00A0685B"/>
    <w:rsid w:val="00A30F65"/>
    <w:rsid w:val="00A73A5B"/>
    <w:rsid w:val="00A858F7"/>
    <w:rsid w:val="00A87C74"/>
    <w:rsid w:val="00A96F5D"/>
    <w:rsid w:val="00AA150F"/>
    <w:rsid w:val="00AA22D2"/>
    <w:rsid w:val="00AD0AC7"/>
    <w:rsid w:val="00AE2C9E"/>
    <w:rsid w:val="00B05882"/>
    <w:rsid w:val="00B15888"/>
    <w:rsid w:val="00B167E3"/>
    <w:rsid w:val="00B31BBF"/>
    <w:rsid w:val="00B60B5B"/>
    <w:rsid w:val="00B611FA"/>
    <w:rsid w:val="00B70598"/>
    <w:rsid w:val="00B95CE9"/>
    <w:rsid w:val="00BD3EB7"/>
    <w:rsid w:val="00BF1D57"/>
    <w:rsid w:val="00BF58EC"/>
    <w:rsid w:val="00C0790F"/>
    <w:rsid w:val="00C13A81"/>
    <w:rsid w:val="00C61A09"/>
    <w:rsid w:val="00C90A17"/>
    <w:rsid w:val="00CB5C52"/>
    <w:rsid w:val="00CE4BD7"/>
    <w:rsid w:val="00D07C21"/>
    <w:rsid w:val="00D46C7F"/>
    <w:rsid w:val="00D57E21"/>
    <w:rsid w:val="00D91341"/>
    <w:rsid w:val="00DB091F"/>
    <w:rsid w:val="00DC2C61"/>
    <w:rsid w:val="00DD5C93"/>
    <w:rsid w:val="00DF2E17"/>
    <w:rsid w:val="00E0660B"/>
    <w:rsid w:val="00E066D1"/>
    <w:rsid w:val="00E71EFF"/>
    <w:rsid w:val="00E71F5F"/>
    <w:rsid w:val="00E72FF0"/>
    <w:rsid w:val="00E811C9"/>
    <w:rsid w:val="00EB2238"/>
    <w:rsid w:val="00ED4983"/>
    <w:rsid w:val="00EE55CB"/>
    <w:rsid w:val="00EE6505"/>
    <w:rsid w:val="00F27D2C"/>
    <w:rsid w:val="00F33537"/>
    <w:rsid w:val="00F44053"/>
    <w:rsid w:val="00F90545"/>
    <w:rsid w:val="00F922DC"/>
    <w:rsid w:val="00F93C5A"/>
    <w:rsid w:val="00FC5893"/>
    <w:rsid w:val="00FC79E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DAB79"/>
  <w15:docId w15:val="{A4B80259-1FAE-474C-A1F5-03129266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15888"/>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D5EC4"/>
    <w:rPr>
      <w:b/>
      <w:bCs/>
    </w:rPr>
  </w:style>
  <w:style w:type="character" w:customStyle="1" w:styleId="CommentSubjectChar">
    <w:name w:val="Comment Subject Char"/>
    <w:basedOn w:val="CommentTextChar"/>
    <w:link w:val="CommentSubject"/>
    <w:rsid w:val="004D5EC4"/>
    <w:rPr>
      <w:rFonts w:ascii="Arial" w:hAnsi="Arial"/>
      <w:b/>
      <w:bCs/>
    </w:rPr>
  </w:style>
  <w:style w:type="paragraph" w:customStyle="1" w:styleId="Instructions-Center">
    <w:name w:val="Instructions - Center"/>
    <w:basedOn w:val="Instructions"/>
    <w:qFormat/>
    <w:rsid w:val="006B2E06"/>
    <w:pPr>
      <w:tabs>
        <w:tab w:val="left" w:pos="1260"/>
        <w:tab w:val="left" w:pos="1530"/>
      </w:tabs>
      <w:jc w:val="center"/>
    </w:pPr>
  </w:style>
  <w:style w:type="paragraph" w:customStyle="1" w:styleId="Listmaterials">
    <w:name w:val="List materials"/>
    <w:basedOn w:val="Normal"/>
    <w:next w:val="Normal"/>
    <w:link w:val="ListmaterialsChar"/>
    <w:qFormat/>
    <w:rsid w:val="00C61A09"/>
    <w:pPr>
      <w:tabs>
        <w:tab w:val="left" w:pos="1440"/>
        <w:tab w:val="right" w:leader="dot" w:pos="7200"/>
      </w:tabs>
    </w:pPr>
  </w:style>
  <w:style w:type="character" w:customStyle="1" w:styleId="ListmaterialsChar">
    <w:name w:val="List materials Char"/>
    <w:basedOn w:val="DefaultParagraphFont"/>
    <w:link w:val="Listmaterials"/>
    <w:rsid w:val="00C61A09"/>
    <w:rPr>
      <w:rFonts w:ascii="Arial" w:hAnsi="Arial"/>
      <w:sz w:val="22"/>
    </w:rPr>
  </w:style>
  <w:style w:type="paragraph" w:customStyle="1" w:styleId="Listpayment">
    <w:name w:val="List payment"/>
    <w:basedOn w:val="Normal"/>
    <w:next w:val="Normal"/>
    <w:link w:val="ListpaymentChar"/>
    <w:qFormat/>
    <w:rsid w:val="00C61A09"/>
    <w:pPr>
      <w:tabs>
        <w:tab w:val="right" w:pos="1440"/>
        <w:tab w:val="left" w:pos="1584"/>
        <w:tab w:val="center" w:leader="dot" w:pos="7200"/>
      </w:tabs>
    </w:pPr>
  </w:style>
  <w:style w:type="character" w:customStyle="1" w:styleId="ListpaymentChar">
    <w:name w:val="List payment Char"/>
    <w:basedOn w:val="DefaultParagraphFont"/>
    <w:link w:val="Listpayment"/>
    <w:rsid w:val="00C61A09"/>
    <w:rPr>
      <w:rFonts w:ascii="Arial" w:hAnsi="Arial"/>
      <w:sz w:val="22"/>
    </w:rPr>
  </w:style>
  <w:style w:type="paragraph" w:customStyle="1" w:styleId="Listpaymentheading">
    <w:name w:val="List payment heading"/>
    <w:basedOn w:val="Normal"/>
    <w:next w:val="Normal"/>
    <w:link w:val="ListpaymentheadingChar"/>
    <w:qFormat/>
    <w:rsid w:val="00C61A0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61A09"/>
    <w:rPr>
      <w:rFonts w:ascii="Arial" w:hAnsi="Arial"/>
      <w:b/>
      <w:sz w:val="22"/>
    </w:rPr>
  </w:style>
  <w:style w:type="paragraph" w:styleId="Revision">
    <w:name w:val="Revision"/>
    <w:hidden/>
    <w:uiPriority w:val="99"/>
    <w:semiHidden/>
    <w:rsid w:val="0003208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2218E-A14F-4322-8F07-E58C94F21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188</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SP00190</vt:lpstr>
    </vt:vector>
  </TitlesOfParts>
  <Company>Oregon Dept of Transportation</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SP00190</dc:title>
  <dc:subject>ODOT Specifications (2015)</dc:subject>
  <dc:creator>Proposed</dc:creator>
  <cp:lastModifiedBy>ODOT_Specs</cp:lastModifiedBy>
  <cp:revision>11</cp:revision>
  <cp:lastPrinted>2014-02-06T16:00:00Z</cp:lastPrinted>
  <dcterms:created xsi:type="dcterms:W3CDTF">2016-12-29T22:28:00Z</dcterms:created>
  <dcterms:modified xsi:type="dcterms:W3CDTF">2023-09-12T19:08:00Z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2023-09-12T19:08:48Z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e56dd175-b4d9-4626-8125-17041bf4a3fa</vt:lpwstr>
  </property>
  <property fmtid="{D5CDD505-2E9C-101B-9397-08002B2CF9AE}" pid="12" name="MSIP_Label_c9cf6fe3-5bce-446b-ad70-bd306593eea0_ContentBits">
    <vt:lpwstr>0</vt:lpwstr>
  </property>
</Properties>
</file>