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6A24AE" w14:textId="546B172A" w:rsidR="00104A84" w:rsidRDefault="00BD495B" w:rsidP="00104A84">
      <w:pPr>
        <w:pStyle w:val="SPTitle"/>
      </w:pPr>
      <w:r w:rsidRPr="00321F66">
        <w:t>SP</w:t>
      </w:r>
      <w:r w:rsidR="00F3015A" w:rsidRPr="00321F66">
        <w:t>00</w:t>
      </w:r>
      <w:r w:rsidRPr="00321F66">
        <w:t xml:space="preserve">310  </w:t>
      </w:r>
      <w:r w:rsidR="00104A84" w:rsidRPr="00CA6613">
        <w:t>(</w:t>
      </w:r>
      <w:r w:rsidR="00104A84">
        <w:t>Special Provisions for the 202</w:t>
      </w:r>
      <w:r w:rsidR="000162B7">
        <w:t>4</w:t>
      </w:r>
      <w:r w:rsidR="00104A84">
        <w:t xml:space="preserve"> Book</w:t>
      </w:r>
      <w:r w:rsidR="00104A84" w:rsidRPr="00CA6613">
        <w:t>)</w:t>
      </w:r>
      <w:r w:rsidR="00104A84" w:rsidRPr="00B212DB">
        <w:t xml:space="preserve"> </w:t>
      </w:r>
      <w:r w:rsidR="00104A84">
        <w:tab/>
        <w:t>(Bidding on or after: 12</w:t>
      </w:r>
      <w:r w:rsidR="00104A84" w:rsidRPr="006A72DF">
        <w:t>-01-</w:t>
      </w:r>
      <w:r w:rsidR="00104A84">
        <w:t>2</w:t>
      </w:r>
      <w:r w:rsidR="000162B7">
        <w:t>3</w:t>
      </w:r>
    </w:p>
    <w:p w14:paraId="75525C29" w14:textId="66BEEB1D" w:rsidR="00BD495B" w:rsidRPr="00321F66" w:rsidRDefault="00104A84" w:rsidP="00104A84">
      <w:pPr>
        <w:pStyle w:val="SPTitle"/>
      </w:pPr>
      <w:r>
        <w:tab/>
        <w:t xml:space="preserve">Last updated: </w:t>
      </w:r>
      <w:r w:rsidR="003A4545">
        <w:t>05-19</w:t>
      </w:r>
      <w:r>
        <w:t>-2</w:t>
      </w:r>
      <w:r w:rsidR="000162B7">
        <w:t>3</w:t>
      </w:r>
      <w:r>
        <w:t>)</w:t>
      </w:r>
    </w:p>
    <w:p w14:paraId="73A684A8" w14:textId="77777777" w:rsidR="00BD495B" w:rsidRPr="00321F66" w:rsidRDefault="00BD495B"/>
    <w:p w14:paraId="563C134C" w14:textId="77777777" w:rsidR="00BD495B" w:rsidRPr="00321F66" w:rsidRDefault="00BD495B" w:rsidP="00CF25D8">
      <w:pPr>
        <w:pStyle w:val="Heading1"/>
      </w:pPr>
      <w:r w:rsidRPr="00321F66">
        <w:t>SECTION 00310 - REMOVAL OF STRUCTURES AND OBSTRUCTIONS</w:t>
      </w:r>
    </w:p>
    <w:p w14:paraId="59BD2499" w14:textId="77777777" w:rsidR="00BD495B" w:rsidRPr="00321F66" w:rsidRDefault="00BD495B"/>
    <w:p w14:paraId="4831E131" w14:textId="2DA33951" w:rsidR="00BD495B" w:rsidRPr="00321F66" w:rsidRDefault="00104A84" w:rsidP="00CF25D8">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453E3E41" w14:textId="77777777" w:rsidR="0076571F" w:rsidRPr="00321F66" w:rsidRDefault="0076571F" w:rsidP="0076571F"/>
    <w:p w14:paraId="7FE72325" w14:textId="63FE7FAE" w:rsidR="0076571F" w:rsidRDefault="00104A84" w:rsidP="0076571F">
      <w:pPr>
        <w:pStyle w:val="Instructions"/>
      </w:pPr>
      <w:r>
        <w:t xml:space="preserve">(Note: </w:t>
      </w:r>
      <w:r w:rsidR="0076571F" w:rsidRPr="00321F66">
        <w:t>Only include the "Asphalt Pavement Saw Cutting" pay item in the schedule of items when the estimated quantity is greater than 500 feet.)</w:t>
      </w:r>
    </w:p>
    <w:p w14:paraId="357513B9" w14:textId="4E530DCA" w:rsidR="00C0735E" w:rsidRDefault="00C0735E" w:rsidP="00C0735E"/>
    <w:p w14:paraId="6344DD64" w14:textId="55FE9AB4" w:rsidR="00C0735E" w:rsidRPr="00C0735E" w:rsidRDefault="00C0735E" w:rsidP="00C0735E">
      <w:pPr>
        <w:pStyle w:val="Instructions"/>
      </w:pPr>
      <w:r w:rsidRPr="00324DAD">
        <w:t>(Note: Include Pay Item for “Removal of Concrete Barrier” when removal of concrete barrier work is included on the Project. Use either Lump Sum or Length unit of measurement. If Section 00820 “Remove and Reinstall Concrete Barrier” is also included in the project, do not include that quantity of barrier removal in this Section.)</w:t>
      </w:r>
    </w:p>
    <w:p w14:paraId="1A8B0453" w14:textId="4F960537" w:rsidR="00BD495B" w:rsidRDefault="00BD495B" w:rsidP="005150DB"/>
    <w:p w14:paraId="71508E6D" w14:textId="77777777" w:rsidR="006D6B4E" w:rsidRPr="008A527E" w:rsidRDefault="006D6B4E" w:rsidP="006D6B4E">
      <w:pPr>
        <w:pStyle w:val="Instructions-Indented"/>
      </w:pPr>
      <w:r w:rsidRPr="008A527E">
        <w:t>(Use the following lead-in paragraph when none of the following subsections are included in the project.)</w:t>
      </w:r>
    </w:p>
    <w:p w14:paraId="3A74F252" w14:textId="77777777" w:rsidR="006D6B4E" w:rsidRPr="008A527E" w:rsidRDefault="006D6B4E" w:rsidP="006D6B4E"/>
    <w:p w14:paraId="3380FE0B" w14:textId="68BF59AC" w:rsidR="006D6B4E" w:rsidRPr="008A527E" w:rsidRDefault="006D6B4E" w:rsidP="006D6B4E">
      <w:r w:rsidRPr="008A527E">
        <w:t>Comply with Section 00</w:t>
      </w:r>
      <w:r>
        <w:t>310</w:t>
      </w:r>
      <w:r w:rsidRPr="008A527E">
        <w:t xml:space="preserve"> of the Standard Specifications.</w:t>
      </w:r>
    </w:p>
    <w:p w14:paraId="769EC60F" w14:textId="77777777" w:rsidR="006D6B4E" w:rsidRPr="008A527E" w:rsidRDefault="006D6B4E" w:rsidP="006D6B4E"/>
    <w:p w14:paraId="44211407" w14:textId="77777777" w:rsidR="006D6B4E" w:rsidRPr="008A527E" w:rsidRDefault="006D6B4E" w:rsidP="006D6B4E">
      <w:pPr>
        <w:pStyle w:val="Instructions-Indented"/>
      </w:pPr>
      <w:r w:rsidRPr="008A527E">
        <w:t>(Use the following lead-in paragraph when any of the following subsections are included in the project.)</w:t>
      </w:r>
    </w:p>
    <w:p w14:paraId="440A1DA5" w14:textId="77777777" w:rsidR="006D6B4E" w:rsidRPr="008A527E" w:rsidRDefault="006D6B4E" w:rsidP="006D6B4E"/>
    <w:p w14:paraId="461280B2" w14:textId="2E10CAA9" w:rsidR="00E11F18" w:rsidRPr="00324DAD" w:rsidRDefault="00E11F18" w:rsidP="00E11F18">
      <w:r w:rsidRPr="00324DAD">
        <w:t>Comply with Section 00310 of the Standard Specifications modified as follows:</w:t>
      </w:r>
    </w:p>
    <w:p w14:paraId="25EA7217" w14:textId="532EC6CD" w:rsidR="00E11F18" w:rsidRDefault="00E11F18"/>
    <w:p w14:paraId="3949D331" w14:textId="23B22265" w:rsidR="00E11F18" w:rsidRPr="00324DAD" w:rsidRDefault="00E11F18" w:rsidP="00E11F18">
      <w:pPr>
        <w:pStyle w:val="Instructions-Indented"/>
      </w:pPr>
      <w:r w:rsidRPr="00324DAD">
        <w:t xml:space="preserve">(Use the following </w:t>
      </w:r>
      <w:r>
        <w:t xml:space="preserve">subsection </w:t>
      </w:r>
      <w:r w:rsidR="007A53F4">
        <w:t xml:space="preserve">.92 on </w:t>
      </w:r>
      <w:r w:rsidRPr="00324DAD">
        <w:t>Project</w:t>
      </w:r>
      <w:r>
        <w:t>s</w:t>
      </w:r>
      <w:r w:rsidR="007A53F4">
        <w:t xml:space="preserve"> that have more than 8 curb ramps</w:t>
      </w:r>
      <w:r w:rsidR="00723133">
        <w:t xml:space="preserve"> that are not included in Section 00330</w:t>
      </w:r>
      <w:r w:rsidR="00BB3FF1">
        <w:t xml:space="preserve">, otherwise </w:t>
      </w:r>
      <w:r w:rsidR="001C39EF">
        <w:t>(8 curb ramps or less</w:t>
      </w:r>
      <w:r w:rsidR="00AE1314">
        <w:t xml:space="preserve"> not in Section 00330</w:t>
      </w:r>
      <w:r w:rsidR="001C39EF">
        <w:t xml:space="preserve">) </w:t>
      </w:r>
      <w:r w:rsidR="00BB3FF1">
        <w:t>curb ramp removal work will be included in the lump sum Removal of Structures and Obstructions</w:t>
      </w:r>
      <w:r w:rsidR="007A53F4">
        <w:t>. Include Pay Item for Asphalt Pavement Saw Cutting to accompany this item</w:t>
      </w:r>
      <w:r w:rsidRPr="00324DAD">
        <w:t>.</w:t>
      </w:r>
      <w:r w:rsidR="007A53F4">
        <w:t xml:space="preserve"> Include 00759.90 to remove saw cutting and removal from item (k).</w:t>
      </w:r>
      <w:r w:rsidRPr="00324DAD">
        <w:t>)</w:t>
      </w:r>
    </w:p>
    <w:p w14:paraId="452149D5" w14:textId="77777777" w:rsidR="00E11F18" w:rsidRDefault="00E11F18"/>
    <w:p w14:paraId="5A95E0FC" w14:textId="77777777" w:rsidR="00E11F18" w:rsidRPr="00324DAD" w:rsidRDefault="00E11F18" w:rsidP="00E11F18">
      <w:r w:rsidRPr="00E11F18">
        <w:rPr>
          <w:b/>
        </w:rPr>
        <w:t>00310.92  Separate Item Basis</w:t>
      </w:r>
      <w:r>
        <w:t> </w:t>
      </w:r>
      <w:r>
        <w:noBreakHyphen/>
        <w:t> </w:t>
      </w:r>
      <w:r w:rsidRPr="00324DAD">
        <w:t>Add the following Pay Item to the Pay Item list:</w:t>
      </w:r>
    </w:p>
    <w:p w14:paraId="42E51630" w14:textId="77777777" w:rsidR="00E11F18" w:rsidRPr="00324DAD" w:rsidRDefault="00E11F18" w:rsidP="00E11F18"/>
    <w:p w14:paraId="699105D4" w14:textId="7FABD880" w:rsidR="00E11F18" w:rsidRPr="00324DAD" w:rsidRDefault="00E11F18" w:rsidP="00E11F18">
      <w:pPr>
        <w:pStyle w:val="Listpayment"/>
      </w:pPr>
      <w:r>
        <w:tab/>
        <w:t>(i</w:t>
      </w:r>
      <w:r w:rsidRPr="00324DAD">
        <w:t>)</w:t>
      </w:r>
      <w:r w:rsidRPr="00324DAD">
        <w:tab/>
      </w:r>
      <w:r>
        <w:t xml:space="preserve">Removal of </w:t>
      </w:r>
      <w:r w:rsidR="007A53F4">
        <w:t>Curb Ramp, Walk, Curb, Surfacing</w:t>
      </w:r>
      <w:r>
        <w:tab/>
        <w:t>Square Yard</w:t>
      </w:r>
    </w:p>
    <w:p w14:paraId="79653618" w14:textId="13499C5D" w:rsidR="00E11F18" w:rsidRDefault="00E11F18"/>
    <w:p w14:paraId="620E019F" w14:textId="072BA11C" w:rsidR="00334D8F" w:rsidRDefault="00334D8F">
      <w:r>
        <w:t>Add the following to the end of this subsection:</w:t>
      </w:r>
    </w:p>
    <w:p w14:paraId="2FD060ED" w14:textId="5D47A42D" w:rsidR="00334D8F" w:rsidRDefault="00334D8F"/>
    <w:p w14:paraId="207248BD" w14:textId="0337D697" w:rsidR="00334D8F" w:rsidRPr="00321F66" w:rsidRDefault="00334D8F">
      <w:r>
        <w:t>Item (i) inclu</w:t>
      </w:r>
      <w:r w:rsidR="00377AE7">
        <w:t xml:space="preserve">des all removal Work </w:t>
      </w:r>
      <w:r w:rsidR="001A373A">
        <w:t xml:space="preserve">associated </w:t>
      </w:r>
      <w:r w:rsidR="007A53F4">
        <w:t>with curb ramp replacement</w:t>
      </w:r>
      <w:r w:rsidR="00D24416">
        <w:t>,</w:t>
      </w:r>
      <w:r w:rsidR="00B97179">
        <w:t xml:space="preserve"> including but not limited to PCC Saw Cutting</w:t>
      </w:r>
      <w:r w:rsidR="007A53F4">
        <w:t>. Item (i) does not include Asphalt Pavement Saw Cutting.</w:t>
      </w:r>
    </w:p>
    <w:p w14:paraId="0731CDF2" w14:textId="54B31566" w:rsidR="00B91FD4" w:rsidRDefault="00B91FD4" w:rsidP="00237D8A"/>
    <w:p w14:paraId="580D89AC" w14:textId="77777777" w:rsidR="009F6963" w:rsidRPr="00321F66" w:rsidRDefault="009F6963" w:rsidP="00237D8A"/>
    <w:sectPr w:rsidR="009F6963" w:rsidRPr="00321F66">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771C6" w14:textId="77777777" w:rsidR="00474D30" w:rsidRDefault="00474D30">
      <w:r>
        <w:separator/>
      </w:r>
    </w:p>
  </w:endnote>
  <w:endnote w:type="continuationSeparator" w:id="0">
    <w:p w14:paraId="5DC63698" w14:textId="77777777" w:rsidR="00474D30" w:rsidRDefault="00474D30">
      <w:r>
        <w:continuationSeparator/>
      </w:r>
    </w:p>
  </w:endnote>
  <w:endnote w:type="continuationNotice" w:id="1">
    <w:p w14:paraId="00C3FB5E" w14:textId="77777777" w:rsidR="00474D30" w:rsidRDefault="00474D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219B9" w14:textId="55D5FBC6"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3417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98F61" w14:textId="77777777" w:rsidR="00474D30" w:rsidRDefault="00474D30">
      <w:r>
        <w:separator/>
      </w:r>
    </w:p>
  </w:footnote>
  <w:footnote w:type="continuationSeparator" w:id="0">
    <w:p w14:paraId="083B25D1" w14:textId="77777777" w:rsidR="00474D30" w:rsidRDefault="00474D30">
      <w:r>
        <w:continuationSeparator/>
      </w:r>
    </w:p>
  </w:footnote>
  <w:footnote w:type="continuationNotice" w:id="1">
    <w:p w14:paraId="3D9C2A79" w14:textId="77777777" w:rsidR="00474D30" w:rsidRDefault="00474D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D31BD" w14:textId="77777777" w:rsidR="001B19F0" w:rsidRDefault="001B19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581764055">
    <w:abstractNumId w:val="9"/>
  </w:num>
  <w:num w:numId="2" w16cid:durableId="589239658">
    <w:abstractNumId w:val="2"/>
  </w:num>
  <w:num w:numId="3" w16cid:durableId="1316957780">
    <w:abstractNumId w:val="1"/>
  </w:num>
  <w:num w:numId="4" w16cid:durableId="2091808393">
    <w:abstractNumId w:val="8"/>
  </w:num>
  <w:num w:numId="5" w16cid:durableId="2096778922">
    <w:abstractNumId w:val="13"/>
  </w:num>
  <w:num w:numId="6" w16cid:durableId="1702583273">
    <w:abstractNumId w:val="18"/>
  </w:num>
  <w:num w:numId="7" w16cid:durableId="2080711942">
    <w:abstractNumId w:val="17"/>
  </w:num>
  <w:num w:numId="8" w16cid:durableId="2076462837">
    <w:abstractNumId w:val="6"/>
  </w:num>
  <w:num w:numId="9" w16cid:durableId="465926380">
    <w:abstractNumId w:val="16"/>
  </w:num>
  <w:num w:numId="10" w16cid:durableId="1337490642">
    <w:abstractNumId w:val="19"/>
  </w:num>
  <w:num w:numId="11" w16cid:durableId="1102149596">
    <w:abstractNumId w:val="5"/>
  </w:num>
  <w:num w:numId="12" w16cid:durableId="1990207151">
    <w:abstractNumId w:val="15"/>
  </w:num>
  <w:num w:numId="13" w16cid:durableId="178080104">
    <w:abstractNumId w:val="3"/>
  </w:num>
  <w:num w:numId="14" w16cid:durableId="627399950">
    <w:abstractNumId w:val="7"/>
  </w:num>
  <w:num w:numId="15" w16cid:durableId="2114397351">
    <w:abstractNumId w:val="14"/>
  </w:num>
  <w:num w:numId="16" w16cid:durableId="912853134">
    <w:abstractNumId w:val="12"/>
  </w:num>
  <w:num w:numId="17" w16cid:durableId="1704403616">
    <w:abstractNumId w:val="4"/>
  </w:num>
  <w:num w:numId="18" w16cid:durableId="1343975341">
    <w:abstractNumId w:val="20"/>
  </w:num>
  <w:num w:numId="19" w16cid:durableId="1501969928">
    <w:abstractNumId w:val="0"/>
  </w:num>
  <w:num w:numId="20" w16cid:durableId="1470635921">
    <w:abstractNumId w:val="10"/>
  </w:num>
  <w:num w:numId="21" w16cid:durableId="122895118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62B7"/>
    <w:rsid w:val="00087F0C"/>
    <w:rsid w:val="000B0527"/>
    <w:rsid w:val="00104A84"/>
    <w:rsid w:val="00120689"/>
    <w:rsid w:val="001A373A"/>
    <w:rsid w:val="001B19F0"/>
    <w:rsid w:val="001C39EF"/>
    <w:rsid w:val="001F3BD2"/>
    <w:rsid w:val="00237D8A"/>
    <w:rsid w:val="0029783A"/>
    <w:rsid w:val="002D77E9"/>
    <w:rsid w:val="00313841"/>
    <w:rsid w:val="00321F66"/>
    <w:rsid w:val="00334D8F"/>
    <w:rsid w:val="00342109"/>
    <w:rsid w:val="0034366A"/>
    <w:rsid w:val="0036136C"/>
    <w:rsid w:val="00377AE7"/>
    <w:rsid w:val="003A4545"/>
    <w:rsid w:val="003B596B"/>
    <w:rsid w:val="004654A7"/>
    <w:rsid w:val="00474D30"/>
    <w:rsid w:val="004C0F8B"/>
    <w:rsid w:val="004C7D63"/>
    <w:rsid w:val="00522708"/>
    <w:rsid w:val="005569A6"/>
    <w:rsid w:val="005C602C"/>
    <w:rsid w:val="005D2990"/>
    <w:rsid w:val="00614097"/>
    <w:rsid w:val="006163DB"/>
    <w:rsid w:val="00630A9C"/>
    <w:rsid w:val="00636879"/>
    <w:rsid w:val="006548F8"/>
    <w:rsid w:val="0065644A"/>
    <w:rsid w:val="006A0F1E"/>
    <w:rsid w:val="006D6B4E"/>
    <w:rsid w:val="006E6A44"/>
    <w:rsid w:val="00713FCC"/>
    <w:rsid w:val="00723133"/>
    <w:rsid w:val="00734175"/>
    <w:rsid w:val="00757944"/>
    <w:rsid w:val="0076571F"/>
    <w:rsid w:val="007914EF"/>
    <w:rsid w:val="007A53F4"/>
    <w:rsid w:val="007E0A0D"/>
    <w:rsid w:val="00822951"/>
    <w:rsid w:val="00881626"/>
    <w:rsid w:val="008919DF"/>
    <w:rsid w:val="008B7E59"/>
    <w:rsid w:val="00922674"/>
    <w:rsid w:val="00925872"/>
    <w:rsid w:val="009571BC"/>
    <w:rsid w:val="00995AF3"/>
    <w:rsid w:val="009A584F"/>
    <w:rsid w:val="009F6963"/>
    <w:rsid w:val="00A0685B"/>
    <w:rsid w:val="00AE1314"/>
    <w:rsid w:val="00AE2C9E"/>
    <w:rsid w:val="00B100DD"/>
    <w:rsid w:val="00B167E3"/>
    <w:rsid w:val="00B31BBF"/>
    <w:rsid w:val="00B52EC9"/>
    <w:rsid w:val="00B57D07"/>
    <w:rsid w:val="00B91FD4"/>
    <w:rsid w:val="00B97179"/>
    <w:rsid w:val="00BB3FF1"/>
    <w:rsid w:val="00BD495B"/>
    <w:rsid w:val="00BF1D57"/>
    <w:rsid w:val="00C0735E"/>
    <w:rsid w:val="00CB5C52"/>
    <w:rsid w:val="00CC4EBE"/>
    <w:rsid w:val="00CE4BD7"/>
    <w:rsid w:val="00CE719D"/>
    <w:rsid w:val="00CF25D8"/>
    <w:rsid w:val="00CF5452"/>
    <w:rsid w:val="00D24416"/>
    <w:rsid w:val="00DE27FB"/>
    <w:rsid w:val="00E11F18"/>
    <w:rsid w:val="00E56F20"/>
    <w:rsid w:val="00E71EFF"/>
    <w:rsid w:val="00F3015A"/>
    <w:rsid w:val="00FE3402"/>
    <w:rsid w:val="00FE7D9F"/>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C4894A"/>
  <w15:docId w15:val="{0B886F22-8FF8-4B3C-8E02-8476F83E3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BalloonText">
    <w:name w:val="Balloon Text"/>
    <w:basedOn w:val="Normal"/>
    <w:link w:val="BalloonTextChar"/>
    <w:rsid w:val="001B19F0"/>
    <w:rPr>
      <w:rFonts w:ascii="Tahoma" w:hAnsi="Tahoma" w:cs="Tahoma"/>
      <w:sz w:val="16"/>
      <w:szCs w:val="16"/>
    </w:rPr>
  </w:style>
  <w:style w:type="character" w:customStyle="1" w:styleId="BalloonTextChar">
    <w:name w:val="Balloon Text Char"/>
    <w:basedOn w:val="DefaultParagraphFont"/>
    <w:link w:val="BalloonText"/>
    <w:rsid w:val="001B19F0"/>
    <w:rPr>
      <w:rFonts w:ascii="Tahoma" w:hAnsi="Tahoma" w:cs="Tahoma"/>
      <w:sz w:val="16"/>
      <w:szCs w:val="16"/>
    </w:rPr>
  </w:style>
  <w:style w:type="paragraph" w:customStyle="1" w:styleId="Instructions-Center">
    <w:name w:val="Instructions - Center"/>
    <w:basedOn w:val="Instructions"/>
    <w:qFormat/>
    <w:rsid w:val="00DE27FB"/>
    <w:pPr>
      <w:tabs>
        <w:tab w:val="left" w:pos="1260"/>
        <w:tab w:val="left" w:pos="1530"/>
      </w:tabs>
      <w:jc w:val="center"/>
    </w:pPr>
  </w:style>
  <w:style w:type="paragraph" w:customStyle="1" w:styleId="Listmaterials">
    <w:name w:val="List materials"/>
    <w:basedOn w:val="Normal"/>
    <w:next w:val="Normal"/>
    <w:link w:val="ListmaterialsChar"/>
    <w:qFormat/>
    <w:rsid w:val="00321F66"/>
    <w:pPr>
      <w:tabs>
        <w:tab w:val="left" w:pos="1440"/>
        <w:tab w:val="right" w:leader="dot" w:pos="7200"/>
      </w:tabs>
    </w:pPr>
  </w:style>
  <w:style w:type="character" w:customStyle="1" w:styleId="ListmaterialsChar">
    <w:name w:val="List materials Char"/>
    <w:basedOn w:val="DefaultParagraphFont"/>
    <w:link w:val="Listmaterials"/>
    <w:rsid w:val="00321F66"/>
    <w:rPr>
      <w:rFonts w:ascii="Arial" w:hAnsi="Arial"/>
      <w:sz w:val="22"/>
    </w:rPr>
  </w:style>
  <w:style w:type="paragraph" w:customStyle="1" w:styleId="Listpayment">
    <w:name w:val="List payment"/>
    <w:basedOn w:val="Normal"/>
    <w:next w:val="Normal"/>
    <w:link w:val="ListpaymentChar"/>
    <w:qFormat/>
    <w:rsid w:val="00321F66"/>
    <w:pPr>
      <w:tabs>
        <w:tab w:val="right" w:pos="1440"/>
        <w:tab w:val="left" w:pos="1584"/>
        <w:tab w:val="center" w:leader="dot" w:pos="7200"/>
      </w:tabs>
    </w:pPr>
  </w:style>
  <w:style w:type="character" w:customStyle="1" w:styleId="ListpaymentChar">
    <w:name w:val="List payment Char"/>
    <w:basedOn w:val="DefaultParagraphFont"/>
    <w:link w:val="Listpayment"/>
    <w:rsid w:val="00321F66"/>
    <w:rPr>
      <w:rFonts w:ascii="Arial" w:hAnsi="Arial"/>
      <w:sz w:val="22"/>
    </w:rPr>
  </w:style>
  <w:style w:type="paragraph" w:customStyle="1" w:styleId="Listpaymentheading">
    <w:name w:val="List payment heading"/>
    <w:basedOn w:val="Normal"/>
    <w:next w:val="Normal"/>
    <w:link w:val="ListpaymentheadingChar"/>
    <w:qFormat/>
    <w:rsid w:val="00321F6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21F66"/>
    <w:rPr>
      <w:rFonts w:ascii="Arial" w:hAnsi="Arial"/>
      <w:b/>
      <w:sz w:val="22"/>
    </w:rPr>
  </w:style>
  <w:style w:type="paragraph" w:styleId="CommentSubject">
    <w:name w:val="annotation subject"/>
    <w:basedOn w:val="CommentText"/>
    <w:next w:val="CommentText"/>
    <w:link w:val="CommentSubjectChar"/>
    <w:semiHidden/>
    <w:unhideWhenUsed/>
    <w:rsid w:val="00734175"/>
    <w:rPr>
      <w:b/>
      <w:bCs/>
    </w:rPr>
  </w:style>
  <w:style w:type="character" w:customStyle="1" w:styleId="CommentSubjectChar">
    <w:name w:val="Comment Subject Char"/>
    <w:basedOn w:val="CommentTextChar"/>
    <w:link w:val="CommentSubject"/>
    <w:semiHidden/>
    <w:rsid w:val="00734175"/>
    <w:rPr>
      <w:rFonts w:ascii="Arial" w:hAnsi="Arial"/>
      <w:b/>
      <w:bCs/>
    </w:rPr>
  </w:style>
  <w:style w:type="paragraph" w:styleId="Revision">
    <w:name w:val="Revision"/>
    <w:hidden/>
    <w:uiPriority w:val="99"/>
    <w:semiHidden/>
    <w:rsid w:val="000162B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1</Pages>
  <Words>341</Words>
  <Characters>1818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SP00310</vt:lpstr>
    </vt:vector>
  </TitlesOfParts>
  <Company>Oregon Dept of Transportation</Company>
  <LinksUpToDate>false</LinksUpToDate>
  <CharactersWithSpaces>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SP00310</dc:title>
  <dc:subject>ODOT Specifications (2015)</dc:subject>
  <dc:creator>ODOT_Specs</dc:creator>
  <cp:lastModifiedBy>ODOT_Specs</cp:lastModifiedBy>
  <cp:revision>6</cp:revision>
  <cp:lastPrinted>2014-02-06T16:00:00Z</cp:lastPrinted>
  <dcterms:created xsi:type="dcterms:W3CDTF">2015-05-06T22:58:00Z</dcterms:created>
  <dcterms:modified xsi:type="dcterms:W3CDTF">2023-09-12T20:11:00Z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2023-09-12T20:11:41Z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58e5e816-7063-4182-8031-4c9c49661c6a</vt:lpwstr>
  </property>
  <property fmtid="{D5CDD505-2E9C-101B-9397-08002B2CF9AE}" pid="12" name="MSIP_Label_c9cf6fe3-5bce-446b-ad70-bd306593eea0_ContentBits">
    <vt:lpwstr>0</vt:lpwstr>
  </property>
</Properties>
</file>