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92A633" w14:textId="0B820A9B" w:rsidR="00202FD4" w:rsidRPr="00B7497B" w:rsidRDefault="00202FD4" w:rsidP="00202FD4">
      <w:pPr>
        <w:pStyle w:val="SPTitle"/>
      </w:pPr>
      <w:r w:rsidRPr="00B7497B">
        <w:t>SP00850  (Special Provisions for the 202</w:t>
      </w:r>
      <w:r w:rsidR="005D1B19" w:rsidRPr="00B7497B">
        <w:t>4</w:t>
      </w:r>
      <w:r w:rsidRPr="00B7497B">
        <w:t xml:space="preserve"> Book) </w:t>
      </w:r>
      <w:r w:rsidRPr="00B7497B">
        <w:tab/>
        <w:t>(Bidding on or after: 12-01-2</w:t>
      </w:r>
      <w:r w:rsidR="005D1B19" w:rsidRPr="00B7497B">
        <w:t>3</w:t>
      </w:r>
    </w:p>
    <w:p w14:paraId="60FEB583" w14:textId="446CA2AC" w:rsidR="00202FD4" w:rsidRPr="00B7497B" w:rsidRDefault="00202FD4" w:rsidP="00202FD4">
      <w:pPr>
        <w:pStyle w:val="SPTitle"/>
      </w:pPr>
      <w:r w:rsidRPr="00B7497B">
        <w:tab/>
        <w:t xml:space="preserve">Last updated: </w:t>
      </w:r>
      <w:r w:rsidR="00402B8B" w:rsidRPr="00B7497B">
        <w:t>0</w:t>
      </w:r>
      <w:r w:rsidR="007E7234">
        <w:t>8</w:t>
      </w:r>
      <w:r w:rsidR="00402B8B" w:rsidRPr="00B7497B">
        <w:t>-</w:t>
      </w:r>
      <w:r w:rsidR="007E7234">
        <w:t>09</w:t>
      </w:r>
      <w:r w:rsidRPr="00B7497B">
        <w:t>-2</w:t>
      </w:r>
      <w:r w:rsidR="005D1B19" w:rsidRPr="00B7497B">
        <w:t>3</w:t>
      </w:r>
      <w:r w:rsidRPr="00B7497B">
        <w:t>)</w:t>
      </w:r>
    </w:p>
    <w:p w14:paraId="4EB2CFBA" w14:textId="77777777" w:rsidR="00A442A9" w:rsidRPr="00B7497B" w:rsidRDefault="00A442A9"/>
    <w:p w14:paraId="3CD7E49E" w14:textId="32CB979A" w:rsidR="00A442A9" w:rsidRPr="00B7497B" w:rsidRDefault="00A442A9" w:rsidP="00A442A9">
      <w:pPr>
        <w:pStyle w:val="Instructions"/>
      </w:pPr>
      <w:r w:rsidRPr="00B7497B">
        <w:t xml:space="preserve">(When this Section is used on a </w:t>
      </w:r>
      <w:r w:rsidR="00402B8B" w:rsidRPr="00B7497B">
        <w:t>P</w:t>
      </w:r>
      <w:r w:rsidRPr="00B7497B">
        <w:t>roject and when it has a completion date of September 15 or later, contact the Scheduler to determine if a separate completion date for striping is required. If a separate completion date is required, include an interim completion date in 00180.50(h).)</w:t>
      </w:r>
    </w:p>
    <w:p w14:paraId="416A5744" w14:textId="77777777" w:rsidR="00A442A9" w:rsidRPr="00B7497B" w:rsidRDefault="00A442A9"/>
    <w:p w14:paraId="27A2ABB0" w14:textId="77777777" w:rsidR="00A442A9" w:rsidRPr="00B7497B" w:rsidRDefault="00A442A9" w:rsidP="00A442A9">
      <w:pPr>
        <w:pStyle w:val="Heading1"/>
      </w:pPr>
      <w:r w:rsidRPr="00B7497B">
        <w:t>SECTION 00850 - COMMON PROVISIONS FOR PAVEMENT MARKINGS</w:t>
      </w:r>
    </w:p>
    <w:p w14:paraId="26A14C91" w14:textId="77777777" w:rsidR="00A442A9" w:rsidRPr="00B7497B" w:rsidRDefault="00A442A9"/>
    <w:p w14:paraId="7866ED38" w14:textId="4783B082" w:rsidR="00202FD4" w:rsidRPr="00B7497B" w:rsidRDefault="00202FD4" w:rsidP="00202FD4">
      <w:pPr>
        <w:pStyle w:val="Instructions"/>
      </w:pPr>
      <w:r w:rsidRPr="00B7497B">
        <w:t xml:space="preserve">(Follow all instructions and make all edits with “Track Changes” turned on. If there are no instructions [orange text] above a subsection, paragraph, sentence, or bullet, then include it in the </w:t>
      </w:r>
      <w:r w:rsidR="00402B8B" w:rsidRPr="00B7497B">
        <w:t>P</w:t>
      </w:r>
      <w:r w:rsidRPr="00B7497B">
        <w:t>roject. Delete all orange text before preparing the final document. All other modifications to this Section will require ODOT Technical Resource and State Specifications Engineer approval.)</w:t>
      </w:r>
    </w:p>
    <w:p w14:paraId="31B1BFF1" w14:textId="3E34CB47" w:rsidR="007A2FCB" w:rsidRPr="00B7497B" w:rsidRDefault="007A2FCB" w:rsidP="009E67CC"/>
    <w:p w14:paraId="00BCB905" w14:textId="77777777" w:rsidR="001E4201" w:rsidRPr="00B7497B" w:rsidRDefault="001E4201" w:rsidP="001E4201">
      <w:r w:rsidRPr="00B7497B">
        <w:t>Comply with Section 00850 of the Standard Specifications modified as follows:</w:t>
      </w:r>
    </w:p>
    <w:p w14:paraId="6312AF7C" w14:textId="77777777" w:rsidR="001E4201" w:rsidRPr="00B7497B" w:rsidRDefault="001E4201" w:rsidP="001E4201"/>
    <w:p w14:paraId="5EE30A81" w14:textId="6DB2ADD4" w:rsidR="001E4201" w:rsidRPr="00B7497B" w:rsidRDefault="001E4201" w:rsidP="001E4201">
      <w:pPr>
        <w:pStyle w:val="Instructions-Indented"/>
      </w:pPr>
      <w:r w:rsidRPr="00B7497B">
        <w:t xml:space="preserve">(Use the following </w:t>
      </w:r>
      <w:r w:rsidR="00BF23EC" w:rsidRPr="00B7497B">
        <w:t xml:space="preserve">subsection .30 only </w:t>
      </w:r>
      <w:r w:rsidRPr="00B7497B">
        <w:t xml:space="preserve">with approval from the </w:t>
      </w:r>
      <w:r w:rsidR="00BF23EC" w:rsidRPr="00B7497B">
        <w:t xml:space="preserve">ODOT </w:t>
      </w:r>
      <w:r w:rsidRPr="00B7497B">
        <w:t>Pavement Marking Manager</w:t>
      </w:r>
      <w:r w:rsidR="00BF23EC" w:rsidRPr="00B7497B">
        <w:t xml:space="preserve"> and</w:t>
      </w:r>
      <w:r w:rsidRPr="00B7497B">
        <w:t xml:space="preserve"> when the </w:t>
      </w:r>
      <w:r w:rsidR="00402B8B" w:rsidRPr="00B7497B">
        <w:t>P</w:t>
      </w:r>
      <w:r w:rsidRPr="00B7497B">
        <w:t xml:space="preserve">roject meets </w:t>
      </w:r>
      <w:proofErr w:type="gramStart"/>
      <w:r w:rsidRPr="00B7497B">
        <w:t>ALL of</w:t>
      </w:r>
      <w:proofErr w:type="gramEnd"/>
      <w:r w:rsidRPr="00B7497B">
        <w:t xml:space="preserve"> the following requirements:</w:t>
      </w:r>
    </w:p>
    <w:p w14:paraId="4716CFBA" w14:textId="77777777" w:rsidR="001E4201" w:rsidRPr="00B7497B" w:rsidRDefault="001E4201" w:rsidP="001E4201">
      <w:pPr>
        <w:pStyle w:val="Instructions-Bullet"/>
        <w:spacing w:before="80"/>
      </w:pPr>
      <w:r w:rsidRPr="00B7497B">
        <w:t>Only surface applied markings (no groove installed markings or tape), AND</w:t>
      </w:r>
    </w:p>
    <w:p w14:paraId="512BFCBE" w14:textId="77777777" w:rsidR="001E4201" w:rsidRPr="00B7497B" w:rsidRDefault="001E4201" w:rsidP="001E4201">
      <w:pPr>
        <w:pStyle w:val="Instructions-Bullet"/>
        <w:spacing w:before="80"/>
      </w:pPr>
      <w:r w:rsidRPr="00B7497B">
        <w:t>Less than 2000’ of 4” longitudinal markings, AND</w:t>
      </w:r>
    </w:p>
    <w:p w14:paraId="1F8BEDA0" w14:textId="77777777" w:rsidR="001E4201" w:rsidRPr="00B7497B" w:rsidRDefault="00FC39A4" w:rsidP="001E4201">
      <w:pPr>
        <w:pStyle w:val="Instructions-Bullet"/>
        <w:spacing w:before="80"/>
      </w:pPr>
      <w:r w:rsidRPr="00B7497B">
        <w:t>Fewer</w:t>
      </w:r>
      <w:r w:rsidR="001E4201" w:rsidRPr="00B7497B">
        <w:t xml:space="preserve"> than 7 legends, AND</w:t>
      </w:r>
    </w:p>
    <w:p w14:paraId="5627DC7B" w14:textId="77777777" w:rsidR="001E4201" w:rsidRPr="00B7497B" w:rsidRDefault="001E4201" w:rsidP="001E4201">
      <w:pPr>
        <w:pStyle w:val="Instructions-Bullet"/>
        <w:spacing w:before="80"/>
      </w:pPr>
      <w:r w:rsidRPr="00B7497B">
        <w:t>Less than 400 square feet of bars.)</w:t>
      </w:r>
    </w:p>
    <w:p w14:paraId="52422DDA" w14:textId="77777777" w:rsidR="001E4201" w:rsidRPr="00B7497B" w:rsidRDefault="001E4201" w:rsidP="001E4201"/>
    <w:p w14:paraId="4FE5F5DC" w14:textId="77777777" w:rsidR="001E4201" w:rsidRPr="00B7497B" w:rsidRDefault="001E4201" w:rsidP="001E4201">
      <w:r w:rsidRPr="00B7497B">
        <w:rPr>
          <w:b/>
        </w:rPr>
        <w:t>00850.30  Manufacturer’s Representative</w:t>
      </w:r>
      <w:r w:rsidRPr="00B7497B">
        <w:t> - Replace this subsection, except for the subsection number and title, with the following:</w:t>
      </w:r>
    </w:p>
    <w:p w14:paraId="4415E7D1" w14:textId="77777777" w:rsidR="001E4201" w:rsidRPr="00B7497B" w:rsidRDefault="001E4201" w:rsidP="001E4201"/>
    <w:p w14:paraId="176B102D" w14:textId="29D2EEDE" w:rsidR="001E4201" w:rsidRPr="00B7497B" w:rsidRDefault="001E4201" w:rsidP="001E4201">
      <w:r w:rsidRPr="00B7497B">
        <w:t xml:space="preserve">For Sections referencing 00850.30, the services of a manufacturer’s representative are not required. Place </w:t>
      </w:r>
      <w:r w:rsidR="00B7497B" w:rsidRPr="00B7497B">
        <w:t>P</w:t>
      </w:r>
      <w:r w:rsidRPr="00B7497B">
        <w:t xml:space="preserve">avement markings only when the </w:t>
      </w:r>
      <w:r w:rsidR="00402B8B" w:rsidRPr="00B7497B">
        <w:t>P</w:t>
      </w:r>
      <w:r w:rsidRPr="00B7497B">
        <w:t xml:space="preserve">avement is ready for the </w:t>
      </w:r>
      <w:r w:rsidR="00B7497B" w:rsidRPr="00B7497B">
        <w:t>P</w:t>
      </w:r>
      <w:r w:rsidRPr="00B7497B">
        <w:t>avement marking material according to the manufacturer’s installation instructions.</w:t>
      </w:r>
    </w:p>
    <w:p w14:paraId="01583A43" w14:textId="77777777" w:rsidR="00A442A9" w:rsidRPr="00B7497B" w:rsidRDefault="00A442A9"/>
    <w:p w14:paraId="36096DDA" w14:textId="77777777" w:rsidR="00284C93" w:rsidRPr="00B7497B" w:rsidRDefault="00284C93" w:rsidP="00284C93">
      <w:pPr>
        <w:pStyle w:val="Instructions-Indented"/>
      </w:pPr>
      <w:r w:rsidRPr="00B7497B">
        <w:t>(Use the following subsection .47(c) only when Section 00868 – "Colored Lane Markings" is included in the Special Provisions)</w:t>
      </w:r>
    </w:p>
    <w:p w14:paraId="22C8059C" w14:textId="77777777" w:rsidR="00284C93" w:rsidRPr="00B7497B" w:rsidRDefault="00284C93" w:rsidP="00077D87">
      <w:pPr>
        <w:rPr>
          <w:b/>
        </w:rPr>
      </w:pPr>
    </w:p>
    <w:p w14:paraId="6E8BFB19" w14:textId="77777777" w:rsidR="00077D87" w:rsidRPr="00B7497B" w:rsidRDefault="00077D87" w:rsidP="00077D87">
      <w:r w:rsidRPr="00B7497B">
        <w:rPr>
          <w:b/>
        </w:rPr>
        <w:t>00850.47(c)  Retroreflectivity</w:t>
      </w:r>
      <w:r w:rsidRPr="00B7497B">
        <w:t> - Replace the sentence that begins "Except for paint applications…" with the following sentence:</w:t>
      </w:r>
    </w:p>
    <w:p w14:paraId="0B2CEE96" w14:textId="77777777" w:rsidR="00077D87" w:rsidRPr="00B7497B" w:rsidRDefault="00077D87" w:rsidP="00077D87"/>
    <w:p w14:paraId="55C9B7BF" w14:textId="77777777" w:rsidR="00077D87" w:rsidRPr="00B7497B" w:rsidRDefault="00077D87" w:rsidP="00077D87">
      <w:r w:rsidRPr="00B7497B">
        <w:t>Except for paint and colored lane marking applications, evaluate longitudinal and transverse marking retroreflectivity according to ODOT TM</w:t>
      </w:r>
      <w:r w:rsidR="009D530F" w:rsidRPr="00B7497B">
        <w:t> </w:t>
      </w:r>
      <w:r w:rsidRPr="00B7497B">
        <w:t>777.</w:t>
      </w:r>
    </w:p>
    <w:p w14:paraId="369B10A0" w14:textId="77777777" w:rsidR="009469A6" w:rsidRPr="00B7497B" w:rsidRDefault="009469A6" w:rsidP="00A442A9"/>
    <w:p w14:paraId="75D995BA" w14:textId="77777777" w:rsidR="00B9431E" w:rsidRPr="00B7497B" w:rsidRDefault="00B9431E" w:rsidP="00A442A9"/>
    <w:sectPr w:rsidR="00B9431E" w:rsidRPr="00B7497B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424E85" w14:textId="77777777" w:rsidR="009B1C95" w:rsidRDefault="009B1C95">
      <w:r>
        <w:separator/>
      </w:r>
    </w:p>
  </w:endnote>
  <w:endnote w:type="continuationSeparator" w:id="0">
    <w:p w14:paraId="11EB15AC" w14:textId="77777777" w:rsidR="009B1C95" w:rsidRDefault="009B1C95">
      <w:r>
        <w:continuationSeparator/>
      </w:r>
    </w:p>
  </w:endnote>
  <w:endnote w:type="continuationNotice" w:id="1">
    <w:p w14:paraId="7B6F476E" w14:textId="77777777" w:rsidR="009B1C95" w:rsidRDefault="009B1C9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1E4FA" w14:textId="7C772197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C52350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F9CAE7" w14:textId="77777777" w:rsidR="009B1C95" w:rsidRDefault="009B1C95">
      <w:r>
        <w:separator/>
      </w:r>
    </w:p>
  </w:footnote>
  <w:footnote w:type="continuationSeparator" w:id="0">
    <w:p w14:paraId="7725E6B9" w14:textId="77777777" w:rsidR="009B1C95" w:rsidRDefault="009B1C95">
      <w:r>
        <w:continuationSeparator/>
      </w:r>
    </w:p>
  </w:footnote>
  <w:footnote w:type="continuationNotice" w:id="1">
    <w:p w14:paraId="277A070C" w14:textId="77777777" w:rsidR="009B1C95" w:rsidRDefault="009B1C9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15ADF" w14:textId="77777777" w:rsidR="009E67CC" w:rsidRDefault="009E67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880869629">
    <w:abstractNumId w:val="9"/>
  </w:num>
  <w:num w:numId="2" w16cid:durableId="1192378148">
    <w:abstractNumId w:val="2"/>
  </w:num>
  <w:num w:numId="3" w16cid:durableId="459223130">
    <w:abstractNumId w:val="1"/>
  </w:num>
  <w:num w:numId="4" w16cid:durableId="1091393320">
    <w:abstractNumId w:val="8"/>
  </w:num>
  <w:num w:numId="5" w16cid:durableId="1116288841">
    <w:abstractNumId w:val="13"/>
  </w:num>
  <w:num w:numId="6" w16cid:durableId="1889219740">
    <w:abstractNumId w:val="18"/>
  </w:num>
  <w:num w:numId="7" w16cid:durableId="2131971087">
    <w:abstractNumId w:val="17"/>
  </w:num>
  <w:num w:numId="8" w16cid:durableId="1512917416">
    <w:abstractNumId w:val="6"/>
  </w:num>
  <w:num w:numId="9" w16cid:durableId="1188714510">
    <w:abstractNumId w:val="16"/>
  </w:num>
  <w:num w:numId="10" w16cid:durableId="1019546914">
    <w:abstractNumId w:val="19"/>
  </w:num>
  <w:num w:numId="11" w16cid:durableId="1083795339">
    <w:abstractNumId w:val="5"/>
  </w:num>
  <w:num w:numId="12" w16cid:durableId="1859007546">
    <w:abstractNumId w:val="15"/>
  </w:num>
  <w:num w:numId="13" w16cid:durableId="99958332">
    <w:abstractNumId w:val="3"/>
  </w:num>
  <w:num w:numId="14" w16cid:durableId="148519147">
    <w:abstractNumId w:val="7"/>
  </w:num>
  <w:num w:numId="15" w16cid:durableId="1483812153">
    <w:abstractNumId w:val="14"/>
  </w:num>
  <w:num w:numId="16" w16cid:durableId="852259914">
    <w:abstractNumId w:val="12"/>
  </w:num>
  <w:num w:numId="17" w16cid:durableId="369493560">
    <w:abstractNumId w:val="4"/>
  </w:num>
  <w:num w:numId="18" w16cid:durableId="2021661351">
    <w:abstractNumId w:val="20"/>
  </w:num>
  <w:num w:numId="19" w16cid:durableId="2073045138">
    <w:abstractNumId w:val="0"/>
  </w:num>
  <w:num w:numId="20" w16cid:durableId="1059477190">
    <w:abstractNumId w:val="10"/>
  </w:num>
  <w:num w:numId="21" w16cid:durableId="11934544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253F5"/>
    <w:rsid w:val="000659F1"/>
    <w:rsid w:val="000746BB"/>
    <w:rsid w:val="00077D87"/>
    <w:rsid w:val="00083B48"/>
    <w:rsid w:val="00085AEB"/>
    <w:rsid w:val="000B0527"/>
    <w:rsid w:val="000B4355"/>
    <w:rsid w:val="000C74BB"/>
    <w:rsid w:val="00123FC3"/>
    <w:rsid w:val="0013351A"/>
    <w:rsid w:val="00136722"/>
    <w:rsid w:val="001567D8"/>
    <w:rsid w:val="001D11AF"/>
    <w:rsid w:val="001E12A1"/>
    <w:rsid w:val="001E4201"/>
    <w:rsid w:val="001E4498"/>
    <w:rsid w:val="00202FD4"/>
    <w:rsid w:val="00207091"/>
    <w:rsid w:val="002243CC"/>
    <w:rsid w:val="0023758F"/>
    <w:rsid w:val="00237D8A"/>
    <w:rsid w:val="0025592F"/>
    <w:rsid w:val="00284C93"/>
    <w:rsid w:val="0029783A"/>
    <w:rsid w:val="002A4E23"/>
    <w:rsid w:val="002D77E9"/>
    <w:rsid w:val="002F1C0C"/>
    <w:rsid w:val="002F6A04"/>
    <w:rsid w:val="00313841"/>
    <w:rsid w:val="0034366A"/>
    <w:rsid w:val="0037366F"/>
    <w:rsid w:val="003A250E"/>
    <w:rsid w:val="003B596B"/>
    <w:rsid w:val="00402B8B"/>
    <w:rsid w:val="00421AFA"/>
    <w:rsid w:val="00432B24"/>
    <w:rsid w:val="004842A1"/>
    <w:rsid w:val="00495505"/>
    <w:rsid w:val="004C54DA"/>
    <w:rsid w:val="004E6032"/>
    <w:rsid w:val="005256B4"/>
    <w:rsid w:val="005569A6"/>
    <w:rsid w:val="005675F0"/>
    <w:rsid w:val="00594486"/>
    <w:rsid w:val="005A3C1B"/>
    <w:rsid w:val="005C602C"/>
    <w:rsid w:val="005D1B19"/>
    <w:rsid w:val="005D7581"/>
    <w:rsid w:val="006163DB"/>
    <w:rsid w:val="00630A9C"/>
    <w:rsid w:val="00634E70"/>
    <w:rsid w:val="00636879"/>
    <w:rsid w:val="00640BD0"/>
    <w:rsid w:val="00651C5A"/>
    <w:rsid w:val="0065644A"/>
    <w:rsid w:val="0068427A"/>
    <w:rsid w:val="006A0F1E"/>
    <w:rsid w:val="006A277B"/>
    <w:rsid w:val="006D59A2"/>
    <w:rsid w:val="00712CAE"/>
    <w:rsid w:val="00744376"/>
    <w:rsid w:val="00757944"/>
    <w:rsid w:val="00766A4B"/>
    <w:rsid w:val="007914EF"/>
    <w:rsid w:val="007A2FCB"/>
    <w:rsid w:val="007B24B0"/>
    <w:rsid w:val="007C6C65"/>
    <w:rsid w:val="007D398E"/>
    <w:rsid w:val="007E0A0D"/>
    <w:rsid w:val="007E7234"/>
    <w:rsid w:val="00823E74"/>
    <w:rsid w:val="00827B14"/>
    <w:rsid w:val="00861CD4"/>
    <w:rsid w:val="0087067C"/>
    <w:rsid w:val="00883A11"/>
    <w:rsid w:val="008919DF"/>
    <w:rsid w:val="008B7E59"/>
    <w:rsid w:val="008E78B1"/>
    <w:rsid w:val="00900A5C"/>
    <w:rsid w:val="009469A6"/>
    <w:rsid w:val="00953DC8"/>
    <w:rsid w:val="00966FD0"/>
    <w:rsid w:val="009A584F"/>
    <w:rsid w:val="009B1C95"/>
    <w:rsid w:val="009D530F"/>
    <w:rsid w:val="009E67CC"/>
    <w:rsid w:val="00A0685B"/>
    <w:rsid w:val="00A442A9"/>
    <w:rsid w:val="00AC39D1"/>
    <w:rsid w:val="00AE2C9E"/>
    <w:rsid w:val="00B02E74"/>
    <w:rsid w:val="00B04C55"/>
    <w:rsid w:val="00B167E3"/>
    <w:rsid w:val="00B31BBF"/>
    <w:rsid w:val="00B46BFF"/>
    <w:rsid w:val="00B740E1"/>
    <w:rsid w:val="00B7497B"/>
    <w:rsid w:val="00B74D4E"/>
    <w:rsid w:val="00B9431E"/>
    <w:rsid w:val="00BB0B69"/>
    <w:rsid w:val="00BD495B"/>
    <w:rsid w:val="00BF1D57"/>
    <w:rsid w:val="00BF23EC"/>
    <w:rsid w:val="00BF7BE8"/>
    <w:rsid w:val="00C43AD2"/>
    <w:rsid w:val="00C52350"/>
    <w:rsid w:val="00C72DA0"/>
    <w:rsid w:val="00CB2ED2"/>
    <w:rsid w:val="00CB5C52"/>
    <w:rsid w:val="00CC36B9"/>
    <w:rsid w:val="00CE4BD7"/>
    <w:rsid w:val="00CF25D8"/>
    <w:rsid w:val="00CF6949"/>
    <w:rsid w:val="00D020BA"/>
    <w:rsid w:val="00D141C3"/>
    <w:rsid w:val="00D156FB"/>
    <w:rsid w:val="00D479AB"/>
    <w:rsid w:val="00D55F9B"/>
    <w:rsid w:val="00D57928"/>
    <w:rsid w:val="00D73ED0"/>
    <w:rsid w:val="00D806D4"/>
    <w:rsid w:val="00DD1ABB"/>
    <w:rsid w:val="00DD5D41"/>
    <w:rsid w:val="00E34909"/>
    <w:rsid w:val="00E71EFF"/>
    <w:rsid w:val="00E73E5A"/>
    <w:rsid w:val="00E86E25"/>
    <w:rsid w:val="00F01449"/>
    <w:rsid w:val="00F150CD"/>
    <w:rsid w:val="00F26293"/>
    <w:rsid w:val="00F3015A"/>
    <w:rsid w:val="00F33EE2"/>
    <w:rsid w:val="00F463BC"/>
    <w:rsid w:val="00F663CD"/>
    <w:rsid w:val="00F976BA"/>
    <w:rsid w:val="00FC39A4"/>
    <w:rsid w:val="00FE3402"/>
    <w:rsid w:val="00FF3E78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DC90F64"/>
  <w15:docId w15:val="{2C52B3CF-7A05-421E-8696-7761D123E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594486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F7FE0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F7FE0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F7FE0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F7FE0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F7FE0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F7FE0"/>
    <w:rPr>
      <w:rFonts w:ascii="Arial" w:hAnsi="Arial"/>
      <w:b/>
      <w:sz w:val="22"/>
    </w:rPr>
  </w:style>
  <w:style w:type="character" w:styleId="CommentReference">
    <w:name w:val="annotation reference"/>
    <w:basedOn w:val="DefaultParagraphFont"/>
    <w:semiHidden/>
    <w:unhideWhenUsed/>
    <w:rsid w:val="00D141C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141C3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D141C3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141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141C3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5D1B19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926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ion xmlns="a705576a-4b6e-4c9a-beab-8f3d7ddd6666">Part 00800 - Permanent Traffic Safety and Guidance Devices</Section>
    <Description0 xmlns="a705576a-4b6e-4c9a-beab-8f3d7ddd6666">Common Provisions for Permanent Pavement Markings</Description0>
    <Sort_x0020_Order xmlns="a705576a-4b6e-4c9a-beab-8f3d7ddd6666" xsi:nil="true"/>
    <Effective_x0020_Date xmlns="a705576a-4b6e-4c9a-beab-8f3d7ddd6666">12-01-17</Effective_x0020_Dat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178509-D584-4CFC-9FA8-E4C9AD38A4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5CA6EF-3EE4-4CA0-BCB7-07B07F8282C9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customXml/itemProps3.xml><?xml version="1.0" encoding="utf-8"?>
<ds:datastoreItem xmlns:ds="http://schemas.openxmlformats.org/officeDocument/2006/customXml" ds:itemID="{9955F45C-896E-4703-BE53-98C8778760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297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SP00850</vt:lpstr>
    </vt:vector>
  </TitlesOfParts>
  <Company>Oregon Dept of Transportation</Company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SP00850</dc:title>
  <dc:subject>ODOT Specifications (2015)</dc:subject>
  <dc:creator>ODOT_Specs</dc:creator>
  <cp:lastModifiedBy>ODOT_Specs</cp:lastModifiedBy>
  <cp:revision>11</cp:revision>
  <cp:lastPrinted>2016-04-05T21:51:00Z</cp:lastPrinted>
  <dcterms:created xsi:type="dcterms:W3CDTF">2018-07-26T21:22:00Z</dcterms:created>
  <dcterms:modified xsi:type="dcterms:W3CDTF">2023-09-13T15:43:00Z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2023-09-13T15:43:37Z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03f41f01-ec4b-493c-836c-b278b980c8b0</vt:lpwstr>
  </property>
  <property fmtid="{D5CDD505-2E9C-101B-9397-08002B2CF9AE}" pid="13" name="MSIP_Label_c9cf6fe3-5bce-446b-ad70-bd306593eea0_ContentBits">
    <vt:lpwstr>0</vt:lpwstr>
  </property>
</Properties>
</file>