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0DE6" w14:textId="2620C2FC" w:rsidR="00921ECA" w:rsidRPr="001E1179" w:rsidRDefault="00921ECA" w:rsidP="00921ECA">
      <w:pPr>
        <w:pStyle w:val="SPTitle"/>
      </w:pPr>
      <w:r w:rsidRPr="001E1179">
        <w:t>SP00860  (Special Provisions for the 202</w:t>
      </w:r>
      <w:r w:rsidR="00213976" w:rsidRPr="001E1179">
        <w:t>4</w:t>
      </w:r>
      <w:r w:rsidRPr="001E1179">
        <w:t xml:space="preserve"> Book) </w:t>
      </w:r>
      <w:r w:rsidRPr="001E1179">
        <w:tab/>
        <w:t>(Bidding on or after: 12-01-2</w:t>
      </w:r>
      <w:r w:rsidR="00213976" w:rsidRPr="001E1179">
        <w:t>3</w:t>
      </w:r>
    </w:p>
    <w:p w14:paraId="0AD31CE8" w14:textId="67C170DA" w:rsidR="00921ECA" w:rsidRPr="001E1179" w:rsidRDefault="00921ECA" w:rsidP="00921ECA">
      <w:pPr>
        <w:pStyle w:val="SPTitle"/>
      </w:pPr>
      <w:r w:rsidRPr="001E1179">
        <w:tab/>
        <w:t xml:space="preserve">Last updated: </w:t>
      </w:r>
      <w:r w:rsidR="001E1179" w:rsidRPr="001E1179">
        <w:t>05-24</w:t>
      </w:r>
      <w:r w:rsidRPr="001E1179">
        <w:t>-2</w:t>
      </w:r>
      <w:r w:rsidR="00213976" w:rsidRPr="001E1179">
        <w:t>3</w:t>
      </w:r>
      <w:r w:rsidRPr="001E1179">
        <w:t>)</w:t>
      </w:r>
    </w:p>
    <w:p w14:paraId="5297296C" w14:textId="77777777" w:rsidR="00280524" w:rsidRPr="001E1179" w:rsidRDefault="00280524">
      <w:pPr>
        <w:rPr>
          <w:szCs w:val="22"/>
        </w:rPr>
      </w:pPr>
    </w:p>
    <w:p w14:paraId="0C1CF1C0" w14:textId="77777777" w:rsidR="00280524" w:rsidRPr="001E1179" w:rsidRDefault="00280524" w:rsidP="00280524">
      <w:pPr>
        <w:pStyle w:val="Heading1"/>
      </w:pPr>
      <w:r w:rsidRPr="001E1179">
        <w:t>SECTION 00860 - LONGITUDINAL PAVEMENT MARKINGS - PAINT</w:t>
      </w:r>
    </w:p>
    <w:p w14:paraId="4D73113D" w14:textId="77777777" w:rsidR="00280524" w:rsidRPr="001E1179" w:rsidRDefault="00280524"/>
    <w:p w14:paraId="2CBFAB9E" w14:textId="03133B42" w:rsidR="00921ECA" w:rsidRPr="001E1179" w:rsidRDefault="00921ECA" w:rsidP="00921ECA">
      <w:pPr>
        <w:pStyle w:val="Instructions"/>
      </w:pPr>
      <w:r w:rsidRPr="001E1179">
        <w:t xml:space="preserve">(Follow all instructions and make all edits with “Track Changes” turned on. If there are no instructions [orange text] above a subsection, paragraph, sentence, or bullet, then include it in the </w:t>
      </w:r>
      <w:r w:rsidR="001E1179" w:rsidRPr="001E1179">
        <w:t>P</w:t>
      </w:r>
      <w:r w:rsidRPr="001E1179">
        <w:t>roject. Delete all orange text before preparing the final document. All other modifications to this Section will require ODOT Technical Resource and State Specifications Engineer approval.)</w:t>
      </w:r>
    </w:p>
    <w:p w14:paraId="2A721058" w14:textId="77777777" w:rsidR="00280524" w:rsidRPr="001E1179" w:rsidRDefault="00280524">
      <w:pPr>
        <w:rPr>
          <w:szCs w:val="22"/>
        </w:rPr>
      </w:pPr>
    </w:p>
    <w:p w14:paraId="1782085A" w14:textId="13D50136" w:rsidR="00D37CCB" w:rsidRPr="001E1179" w:rsidRDefault="00D37CCB" w:rsidP="00D37CCB">
      <w:pPr>
        <w:pStyle w:val="Instructions-Indented"/>
      </w:pPr>
      <w:r w:rsidRPr="001E1179">
        <w:t xml:space="preserve">(Use the following lead-in paragraph when none of the following subsections are included in the </w:t>
      </w:r>
      <w:r w:rsidR="001E1179" w:rsidRPr="001E1179">
        <w:t>P</w:t>
      </w:r>
      <w:r w:rsidRPr="001E1179">
        <w:t>roject.)</w:t>
      </w:r>
    </w:p>
    <w:p w14:paraId="7287280E" w14:textId="77777777" w:rsidR="00D37CCB" w:rsidRPr="001E1179" w:rsidRDefault="00D37CCB" w:rsidP="00D37CCB"/>
    <w:p w14:paraId="4618863D" w14:textId="3EDFC4D3" w:rsidR="00D37CCB" w:rsidRPr="001E1179" w:rsidRDefault="00D37CCB" w:rsidP="00D37CCB">
      <w:r w:rsidRPr="001E1179">
        <w:t>Comply with Section 00860 of the Standard Specifications.</w:t>
      </w:r>
    </w:p>
    <w:p w14:paraId="35E2B464" w14:textId="77777777" w:rsidR="00D37CCB" w:rsidRPr="001E1179" w:rsidRDefault="00D37CCB" w:rsidP="00D37CCB"/>
    <w:p w14:paraId="552F3F30" w14:textId="6D9C2ADD" w:rsidR="00D37CCB" w:rsidRPr="001E1179" w:rsidRDefault="00D37CCB" w:rsidP="00D37CCB">
      <w:pPr>
        <w:pStyle w:val="Instructions-Indented"/>
      </w:pPr>
      <w:r w:rsidRPr="001E1179">
        <w:t xml:space="preserve">(Use the following lead-in paragraph when any of the following subsections are included in the </w:t>
      </w:r>
      <w:r w:rsidR="001E1179" w:rsidRPr="001E1179">
        <w:t>P</w:t>
      </w:r>
      <w:r w:rsidRPr="001E1179">
        <w:t>roject.)</w:t>
      </w:r>
    </w:p>
    <w:p w14:paraId="0B728858" w14:textId="77777777" w:rsidR="00FE441C" w:rsidRPr="001E1179" w:rsidRDefault="00FE441C" w:rsidP="00FE441C">
      <w:pPr>
        <w:rPr>
          <w:szCs w:val="22"/>
        </w:rPr>
      </w:pPr>
    </w:p>
    <w:p w14:paraId="43E559AE" w14:textId="77777777" w:rsidR="00280524" w:rsidRPr="001E1179" w:rsidRDefault="00280524">
      <w:pPr>
        <w:rPr>
          <w:szCs w:val="22"/>
        </w:rPr>
      </w:pPr>
      <w:r w:rsidRPr="001E1179">
        <w:rPr>
          <w:szCs w:val="22"/>
        </w:rPr>
        <w:t>Comply with Section 00860 of the Standard Specifications modified as follows:</w:t>
      </w:r>
    </w:p>
    <w:p w14:paraId="50AE4D83" w14:textId="77777777" w:rsidR="00280524" w:rsidRPr="001E1179" w:rsidRDefault="00280524">
      <w:pPr>
        <w:rPr>
          <w:szCs w:val="22"/>
        </w:rPr>
      </w:pPr>
    </w:p>
    <w:p w14:paraId="49E08A9B" w14:textId="180B1AA2" w:rsidR="00FE441C" w:rsidRPr="001E1179" w:rsidRDefault="00FE441C" w:rsidP="00FE441C">
      <w:pPr>
        <w:pStyle w:val="Instructions-Indented"/>
      </w:pPr>
      <w:r w:rsidRPr="001E1179">
        <w:t>(Use the following subsection .45 when only one appl</w:t>
      </w:r>
      <w:r w:rsidR="00FE4007" w:rsidRPr="001E1179">
        <w:t xml:space="preserve">ication of paint is required. </w:t>
      </w:r>
      <w:r w:rsidRPr="001E1179">
        <w:t>Check with Re</w:t>
      </w:r>
      <w:r w:rsidR="00FE4007" w:rsidRPr="001E1179">
        <w:t xml:space="preserve">gion Pavement Marking Manager. </w:t>
      </w:r>
      <w:r w:rsidRPr="001E1179">
        <w:t>DO NOT convert the initial retroreflective values to English units.)</w:t>
      </w:r>
    </w:p>
    <w:p w14:paraId="46324B5A" w14:textId="77777777" w:rsidR="00FE441C" w:rsidRPr="001E1179" w:rsidRDefault="00FE441C">
      <w:pPr>
        <w:rPr>
          <w:szCs w:val="22"/>
        </w:rPr>
      </w:pPr>
    </w:p>
    <w:p w14:paraId="12819CE1" w14:textId="77777777" w:rsidR="00280524" w:rsidRPr="001E1179" w:rsidRDefault="00280524">
      <w:r w:rsidRPr="001E1179">
        <w:rPr>
          <w:b/>
        </w:rPr>
        <w:t>00860.45  Installation</w:t>
      </w:r>
      <w:r w:rsidRPr="001E1179">
        <w:t> - Replace this subsection, except for the subsection number and title, with the following:</w:t>
      </w:r>
    </w:p>
    <w:p w14:paraId="116C2DC5" w14:textId="77777777" w:rsidR="00280524" w:rsidRPr="001E1179" w:rsidRDefault="00280524"/>
    <w:p w14:paraId="7E24A3B9" w14:textId="1B25649C" w:rsidR="00280524" w:rsidRPr="001E1179" w:rsidRDefault="00280524">
      <w:r w:rsidRPr="001E1179">
        <w:t xml:space="preserve">Apply painted longitudinal </w:t>
      </w:r>
      <w:r w:rsidR="001E1179" w:rsidRPr="001E1179">
        <w:t>P</w:t>
      </w:r>
      <w:r w:rsidRPr="001E1179">
        <w:t>avement markings as follows:</w:t>
      </w:r>
    </w:p>
    <w:p w14:paraId="5EA9E325" w14:textId="77777777" w:rsidR="00280524" w:rsidRPr="001E1179" w:rsidRDefault="00280524"/>
    <w:p w14:paraId="367BF4DC" w14:textId="77777777" w:rsidR="00280524" w:rsidRPr="001E1179" w:rsidRDefault="00280524" w:rsidP="00280524">
      <w:pPr>
        <w:pStyle w:val="Bullet1"/>
      </w:pPr>
      <w:r w:rsidRPr="001E1179">
        <w:t>Apply one application at thickness of 15 mils wet, equivalent to 17 gallons per mile for a 4 inch wide solid stripe.</w:t>
      </w:r>
    </w:p>
    <w:p w14:paraId="4C6D5D69" w14:textId="77777777" w:rsidR="00280524" w:rsidRPr="001E1179" w:rsidRDefault="00280524" w:rsidP="00280524">
      <w:pPr>
        <w:pStyle w:val="Bullet1-After1st"/>
      </w:pPr>
      <w:r w:rsidRPr="001E1179">
        <w:t>Apply reflective elements at a minimum rate of 5 pounds per gallon of paint.  Embed by means of wicking, a minimum of 80 percent of the reflective elements in the paint to a minimum depth of 50 percent of their diameter.</w:t>
      </w:r>
    </w:p>
    <w:p w14:paraId="1AA5558C" w14:textId="77777777" w:rsidR="00280524" w:rsidRPr="001E1179" w:rsidRDefault="00280524"/>
    <w:p w14:paraId="53CF8B83" w14:textId="77777777" w:rsidR="00280524" w:rsidRPr="001E1179" w:rsidRDefault="00280524">
      <w:r w:rsidRPr="001E1179">
        <w:t>Minimum initial retroreflectivity shall be:</w:t>
      </w:r>
    </w:p>
    <w:p w14:paraId="5C280E82" w14:textId="77777777" w:rsidR="00280524" w:rsidRPr="001E1179" w:rsidRDefault="00280524"/>
    <w:p w14:paraId="07C17CFA" w14:textId="77777777" w:rsidR="00280524" w:rsidRPr="001E1179" w:rsidRDefault="00280524" w:rsidP="00280524">
      <w:pPr>
        <w:pStyle w:val="Bullet1"/>
      </w:pPr>
      <w:r w:rsidRPr="001E1179">
        <w:t>White - 250 mcd/m</w:t>
      </w:r>
      <w:r w:rsidRPr="001E1179">
        <w:rPr>
          <w:vertAlign w:val="superscript"/>
        </w:rPr>
        <w:t>2</w:t>
      </w:r>
      <w:r w:rsidRPr="001E1179">
        <w:t>/lx</w:t>
      </w:r>
    </w:p>
    <w:p w14:paraId="24E43DF1" w14:textId="77777777" w:rsidR="00280524" w:rsidRPr="001E1179" w:rsidRDefault="00280524" w:rsidP="00280524">
      <w:pPr>
        <w:pStyle w:val="Bullet1-After1st"/>
      </w:pPr>
      <w:r w:rsidRPr="001E1179">
        <w:t>Yellow - 200 mcd/m</w:t>
      </w:r>
      <w:r w:rsidRPr="001E1179">
        <w:rPr>
          <w:vertAlign w:val="superscript"/>
        </w:rPr>
        <w:t>2</w:t>
      </w:r>
      <w:r w:rsidRPr="001E1179">
        <w:t>/lx</w:t>
      </w:r>
    </w:p>
    <w:p w14:paraId="63290617" w14:textId="77777777" w:rsidR="00280524" w:rsidRPr="001E1179" w:rsidRDefault="00280524"/>
    <w:p w14:paraId="37DB7B65" w14:textId="77777777" w:rsidR="0041239C" w:rsidRPr="001E1179" w:rsidRDefault="0041239C" w:rsidP="00280524"/>
    <w:sectPr w:rsidR="0041239C" w:rsidRPr="001E117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E08A5" w14:textId="77777777" w:rsidR="00243DA9" w:rsidRDefault="00243DA9">
      <w:r>
        <w:separator/>
      </w:r>
    </w:p>
  </w:endnote>
  <w:endnote w:type="continuationSeparator" w:id="0">
    <w:p w14:paraId="09D9C865" w14:textId="77777777" w:rsidR="00243DA9" w:rsidRDefault="00243DA9">
      <w:r>
        <w:continuationSeparator/>
      </w:r>
    </w:p>
  </w:endnote>
  <w:endnote w:type="continuationNotice" w:id="1">
    <w:p w14:paraId="2A7E207A" w14:textId="77777777" w:rsidR="00243DA9" w:rsidRDefault="0024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99FC3" w14:textId="1FE12D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5C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6C16" w14:textId="77777777" w:rsidR="00243DA9" w:rsidRDefault="00243DA9">
      <w:r>
        <w:separator/>
      </w:r>
    </w:p>
  </w:footnote>
  <w:footnote w:type="continuationSeparator" w:id="0">
    <w:p w14:paraId="0CA13B4A" w14:textId="77777777" w:rsidR="00243DA9" w:rsidRDefault="00243DA9">
      <w:r>
        <w:continuationSeparator/>
      </w:r>
    </w:p>
  </w:footnote>
  <w:footnote w:type="continuationNotice" w:id="1">
    <w:p w14:paraId="04142EF8" w14:textId="77777777" w:rsidR="00243DA9" w:rsidRDefault="00243D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1B60" w14:textId="77777777" w:rsidR="00243DA9" w:rsidRDefault="00243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1619705">
    <w:abstractNumId w:val="9"/>
  </w:num>
  <w:num w:numId="2" w16cid:durableId="565190104">
    <w:abstractNumId w:val="2"/>
  </w:num>
  <w:num w:numId="3" w16cid:durableId="1243102818">
    <w:abstractNumId w:val="1"/>
  </w:num>
  <w:num w:numId="4" w16cid:durableId="1394162335">
    <w:abstractNumId w:val="8"/>
  </w:num>
  <w:num w:numId="5" w16cid:durableId="1748267300">
    <w:abstractNumId w:val="13"/>
  </w:num>
  <w:num w:numId="6" w16cid:durableId="486939465">
    <w:abstractNumId w:val="18"/>
  </w:num>
  <w:num w:numId="7" w16cid:durableId="916864826">
    <w:abstractNumId w:val="17"/>
  </w:num>
  <w:num w:numId="8" w16cid:durableId="1301957687">
    <w:abstractNumId w:val="6"/>
  </w:num>
  <w:num w:numId="9" w16cid:durableId="481385683">
    <w:abstractNumId w:val="16"/>
  </w:num>
  <w:num w:numId="10" w16cid:durableId="1117063914">
    <w:abstractNumId w:val="19"/>
  </w:num>
  <w:num w:numId="11" w16cid:durableId="1082411528">
    <w:abstractNumId w:val="5"/>
  </w:num>
  <w:num w:numId="12" w16cid:durableId="2025741708">
    <w:abstractNumId w:val="15"/>
  </w:num>
  <w:num w:numId="13" w16cid:durableId="1041244886">
    <w:abstractNumId w:val="3"/>
  </w:num>
  <w:num w:numId="14" w16cid:durableId="1440106885">
    <w:abstractNumId w:val="7"/>
  </w:num>
  <w:num w:numId="15" w16cid:durableId="265577887">
    <w:abstractNumId w:val="14"/>
  </w:num>
  <w:num w:numId="16" w16cid:durableId="312831544">
    <w:abstractNumId w:val="12"/>
  </w:num>
  <w:num w:numId="17" w16cid:durableId="1495796234">
    <w:abstractNumId w:val="4"/>
  </w:num>
  <w:num w:numId="18" w16cid:durableId="1171600469">
    <w:abstractNumId w:val="20"/>
  </w:num>
  <w:num w:numId="19" w16cid:durableId="1229027892">
    <w:abstractNumId w:val="0"/>
  </w:num>
  <w:num w:numId="20" w16cid:durableId="577330284">
    <w:abstractNumId w:val="10"/>
  </w:num>
  <w:num w:numId="21" w16cid:durableId="21148577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BC5"/>
    <w:rsid w:val="00083B48"/>
    <w:rsid w:val="00085AEB"/>
    <w:rsid w:val="000B0527"/>
    <w:rsid w:val="000B4355"/>
    <w:rsid w:val="000C74BB"/>
    <w:rsid w:val="00116A3F"/>
    <w:rsid w:val="00123FC3"/>
    <w:rsid w:val="00136722"/>
    <w:rsid w:val="00152238"/>
    <w:rsid w:val="00196CAC"/>
    <w:rsid w:val="001D11AF"/>
    <w:rsid w:val="001E1179"/>
    <w:rsid w:val="001E45CC"/>
    <w:rsid w:val="00207091"/>
    <w:rsid w:val="00213976"/>
    <w:rsid w:val="002243CC"/>
    <w:rsid w:val="0023758F"/>
    <w:rsid w:val="00237D8A"/>
    <w:rsid w:val="00243DA9"/>
    <w:rsid w:val="0025592F"/>
    <w:rsid w:val="00280524"/>
    <w:rsid w:val="0029783A"/>
    <w:rsid w:val="002A4E23"/>
    <w:rsid w:val="002D4B21"/>
    <w:rsid w:val="002D77E9"/>
    <w:rsid w:val="002F1C0C"/>
    <w:rsid w:val="002F6A04"/>
    <w:rsid w:val="00313841"/>
    <w:rsid w:val="0034366A"/>
    <w:rsid w:val="0037366F"/>
    <w:rsid w:val="003A250E"/>
    <w:rsid w:val="003B596B"/>
    <w:rsid w:val="003E5C48"/>
    <w:rsid w:val="003F45CD"/>
    <w:rsid w:val="00411938"/>
    <w:rsid w:val="0041239C"/>
    <w:rsid w:val="00421AFA"/>
    <w:rsid w:val="00432B24"/>
    <w:rsid w:val="00495505"/>
    <w:rsid w:val="004A4F6B"/>
    <w:rsid w:val="004E6032"/>
    <w:rsid w:val="005256B4"/>
    <w:rsid w:val="00541537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61A"/>
    <w:rsid w:val="00757944"/>
    <w:rsid w:val="00766A4B"/>
    <w:rsid w:val="007914EF"/>
    <w:rsid w:val="007B24B0"/>
    <w:rsid w:val="007C5047"/>
    <w:rsid w:val="007C6C65"/>
    <w:rsid w:val="007E0A0D"/>
    <w:rsid w:val="00823E74"/>
    <w:rsid w:val="008919DF"/>
    <w:rsid w:val="008B7E59"/>
    <w:rsid w:val="008E284E"/>
    <w:rsid w:val="008E78B1"/>
    <w:rsid w:val="00900A5C"/>
    <w:rsid w:val="00921ECA"/>
    <w:rsid w:val="009469A6"/>
    <w:rsid w:val="00953DC8"/>
    <w:rsid w:val="00966FD0"/>
    <w:rsid w:val="009A584F"/>
    <w:rsid w:val="00A0685B"/>
    <w:rsid w:val="00A442A9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7CCB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A6811"/>
    <w:rsid w:val="00F01449"/>
    <w:rsid w:val="00F3015A"/>
    <w:rsid w:val="00F33EE2"/>
    <w:rsid w:val="00F463BC"/>
    <w:rsid w:val="00F663CD"/>
    <w:rsid w:val="00F976BA"/>
    <w:rsid w:val="00FE3402"/>
    <w:rsid w:val="00FE4007"/>
    <w:rsid w:val="00FE441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48457"/>
  <w15:docId w15:val="{1C4200F0-ECFA-41D3-A4C0-3C1AFA8A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2D4B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E400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E400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E400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E400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E400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E400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1397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SP00860</vt:lpstr>
    </vt:vector>
  </TitlesOfParts>
  <Company>Oregon Dept of Transportation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2017-09-29T19:44:00Z</dcterms:created>
  <dcterms:modified xsi:type="dcterms:W3CDTF">2023-09-13T15:42:00Z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2023-09-13T15:42:55Z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0e2b5cef-9571-428d-96e3-0b93b146a32d</vt:lpwstr>
  </property>
  <property fmtid="{D5CDD505-2E9C-101B-9397-08002B2CF9AE}" pid="12" name="MSIP_Label_c9cf6fe3-5bce-446b-ad70-bd306593eea0_ContentBits">
    <vt:lpwstr>0</vt:lpwstr>
  </property>
</Properties>
</file>