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BB9F6" w14:textId="451E4A8F" w:rsidR="00422168" w:rsidRPr="00506726" w:rsidRDefault="00422168" w:rsidP="00422168">
      <w:pPr>
        <w:pStyle w:val="SPTitle"/>
      </w:pPr>
      <w:r w:rsidRPr="00506726">
        <w:t>SP01010  (Special Provisions for the 202</w:t>
      </w:r>
      <w:r w:rsidR="00B8482A" w:rsidRPr="00506726">
        <w:t>4</w:t>
      </w:r>
      <w:r w:rsidRPr="00506726">
        <w:t xml:space="preserve"> Book) </w:t>
      </w:r>
      <w:r w:rsidRPr="00506726">
        <w:tab/>
        <w:t xml:space="preserve">(Bidding on or after: </w:t>
      </w:r>
      <w:r w:rsidR="00A53832">
        <w:t>0</w:t>
      </w:r>
      <w:r w:rsidR="006576D2">
        <w:t>5</w:t>
      </w:r>
      <w:r w:rsidRPr="00506726">
        <w:t>-01-2</w:t>
      </w:r>
      <w:r w:rsidR="00A53832">
        <w:t>5</w:t>
      </w:r>
    </w:p>
    <w:p w14:paraId="5D89F1C0" w14:textId="0F50C1F3" w:rsidR="00422168" w:rsidRPr="00506726" w:rsidRDefault="00332A9F" w:rsidP="00422168">
      <w:pPr>
        <w:pStyle w:val="SPTitle"/>
      </w:pPr>
      <w:r w:rsidRPr="00506726">
        <w:tab/>
        <w:t xml:space="preserve">Last updated: </w:t>
      </w:r>
      <w:r w:rsidR="006576D2">
        <w:t>0</w:t>
      </w:r>
      <w:r w:rsidR="00991F3F">
        <w:t>2</w:t>
      </w:r>
      <w:r w:rsidR="00506726" w:rsidRPr="00506726">
        <w:t>-</w:t>
      </w:r>
      <w:r w:rsidR="00991F3F">
        <w:t>03</w:t>
      </w:r>
      <w:r w:rsidR="00422168" w:rsidRPr="00506726">
        <w:t>-2</w:t>
      </w:r>
      <w:r w:rsidR="007A121A">
        <w:t>5</w:t>
      </w:r>
      <w:r w:rsidR="00422168" w:rsidRPr="00506726">
        <w:t>)</w:t>
      </w:r>
    </w:p>
    <w:p w14:paraId="100C355C" w14:textId="77777777" w:rsidR="00147A29" w:rsidRPr="00506726" w:rsidRDefault="00147A29"/>
    <w:p w14:paraId="3F67BF66" w14:textId="77777777" w:rsidR="00147A29" w:rsidRPr="00506726" w:rsidRDefault="00147A29" w:rsidP="00147A29">
      <w:pPr>
        <w:pStyle w:val="Heading1"/>
      </w:pPr>
      <w:r w:rsidRPr="00506726">
        <w:t>SECTION 01010 - STORMWATER CONTROL, WATER QUALITY STRUCTURES</w:t>
      </w:r>
    </w:p>
    <w:p w14:paraId="0A266FA5" w14:textId="77777777" w:rsidR="00147A29" w:rsidRPr="00506726" w:rsidRDefault="00147A29"/>
    <w:p w14:paraId="7F95BA45" w14:textId="6CD75164" w:rsidR="00422168" w:rsidRPr="00506726" w:rsidRDefault="00422168" w:rsidP="00422168">
      <w:pPr>
        <w:pStyle w:val="Instructions"/>
      </w:pPr>
      <w:r w:rsidRPr="00506726">
        <w:t xml:space="preserve">(Follow all instructions and make all edits with “Track Changes” turned on. </w:t>
      </w:r>
      <w:r w:rsidR="00F55537" w:rsidRPr="00506726">
        <w:t xml:space="preserve">This Section is not published in the Oregon Standard. </w:t>
      </w:r>
      <w:r w:rsidRPr="00506726">
        <w:t>If there are no instructions [</w:t>
      </w:r>
      <w:r w:rsidR="007C4162">
        <w:t>purple</w:t>
      </w:r>
      <w:r w:rsidR="007C4162" w:rsidRPr="00506726">
        <w:t xml:space="preserve"> </w:t>
      </w:r>
      <w:r w:rsidRPr="00506726">
        <w:t xml:space="preserve">text] above a subsection, paragraph, sentence, or bullet, then include it in the </w:t>
      </w:r>
      <w:r w:rsidR="00506726" w:rsidRPr="00506726">
        <w:t>P</w:t>
      </w:r>
      <w:r w:rsidRPr="00506726">
        <w:t>roject</w:t>
      </w:r>
      <w:r w:rsidR="00F55537" w:rsidRPr="00506726">
        <w:t xml:space="preserve">, unless the item(s) that are included in the subsection, paragraph, sentence, or bullet are not required on the Project and then they should be deleted. In </w:t>
      </w:r>
      <w:proofErr w:type="gramStart"/>
      <w:r w:rsidR="00F55537" w:rsidRPr="00506726">
        <w:t>general</w:t>
      </w:r>
      <w:proofErr w:type="gramEnd"/>
      <w:r w:rsidR="00F55537" w:rsidRPr="00506726">
        <w:t xml:space="preserve"> do not re-number or re-letter subsections when item(s) are deleted</w:t>
      </w:r>
      <w:r w:rsidRPr="00506726">
        <w:t xml:space="preserve">. Delete all </w:t>
      </w:r>
      <w:r w:rsidR="006576D2">
        <w:t>purple</w:t>
      </w:r>
      <w:r w:rsidR="006576D2" w:rsidRPr="00506726">
        <w:t xml:space="preserve"> </w:t>
      </w:r>
      <w:r w:rsidRPr="00506726">
        <w:t>text before preparing the final document. All other modifications to this Section will require ODOT Technical Resource and State Specifications Engineer approval.)</w:t>
      </w:r>
    </w:p>
    <w:p w14:paraId="2E17E526" w14:textId="77777777" w:rsidR="005354E7" w:rsidRPr="00506726" w:rsidRDefault="005354E7" w:rsidP="00147A29">
      <w:pPr>
        <w:pStyle w:val="Instructions"/>
      </w:pPr>
    </w:p>
    <w:p w14:paraId="65BEB4D9" w14:textId="152A72E0" w:rsidR="00147A29" w:rsidRPr="00506726" w:rsidRDefault="00147A29" w:rsidP="00147A29">
      <w:pPr>
        <w:pStyle w:val="Instructions"/>
      </w:pPr>
      <w:r w:rsidRPr="00506726">
        <w:t xml:space="preserve">Be sure to include a separate bid item for each water quality </w:t>
      </w:r>
      <w:r w:rsidR="00506726" w:rsidRPr="00506726">
        <w:t>S</w:t>
      </w:r>
      <w:r w:rsidRPr="00506726">
        <w:t>tructure identified by the Drainage Facility Identification Number (DFI).)</w:t>
      </w:r>
    </w:p>
    <w:p w14:paraId="602CE510" w14:textId="77777777" w:rsidR="00147A29" w:rsidRPr="00506726" w:rsidRDefault="00147A29"/>
    <w:p w14:paraId="355C76CC" w14:textId="77777777" w:rsidR="00147A29" w:rsidRPr="00506726" w:rsidRDefault="00147A29">
      <w:r w:rsidRPr="00506726">
        <w:t>Section 01010, which is not a Standard Specification, is included for this Project by Special Provision.</w:t>
      </w:r>
    </w:p>
    <w:p w14:paraId="37463DBC" w14:textId="77777777" w:rsidR="00147A29" w:rsidRPr="00506726" w:rsidRDefault="00147A29"/>
    <w:p w14:paraId="1CBB3608" w14:textId="77777777" w:rsidR="00147A29" w:rsidRPr="00506726" w:rsidRDefault="00147A29" w:rsidP="00147A29">
      <w:pPr>
        <w:pStyle w:val="Heading2"/>
      </w:pPr>
      <w:r w:rsidRPr="00506726">
        <w:t>Description</w:t>
      </w:r>
    </w:p>
    <w:p w14:paraId="5514977D" w14:textId="77777777" w:rsidR="00147A29" w:rsidRPr="00506726" w:rsidRDefault="00147A29"/>
    <w:p w14:paraId="1204744C" w14:textId="77777777" w:rsidR="00147A29" w:rsidRPr="00506726" w:rsidRDefault="00147A29">
      <w:r w:rsidRPr="00506726">
        <w:rPr>
          <w:b/>
        </w:rPr>
        <w:t>01010.00  Scope</w:t>
      </w:r>
      <w:r w:rsidRPr="00506726">
        <w:t> - This</w:t>
      </w:r>
      <w:r w:rsidR="00332A9F" w:rsidRPr="00506726">
        <w:t xml:space="preserve"> W</w:t>
      </w:r>
      <w:r w:rsidRPr="00506726">
        <w:t xml:space="preserve">ork consists of furnishing and installing a </w:t>
      </w:r>
      <w:r w:rsidR="00A26F50" w:rsidRPr="00506726">
        <w:t>Water Q</w:t>
      </w:r>
      <w:r w:rsidRPr="00506726">
        <w:t xml:space="preserve">uality </w:t>
      </w:r>
      <w:r w:rsidR="00AE3E44" w:rsidRPr="00506726">
        <w:t>S</w:t>
      </w:r>
      <w:r w:rsidRPr="00506726">
        <w:t>tructure as shown.</w:t>
      </w:r>
    </w:p>
    <w:p w14:paraId="4FEE51F0" w14:textId="77777777" w:rsidR="00147A29" w:rsidRPr="00506726" w:rsidRDefault="00147A29">
      <w:pPr>
        <w:tabs>
          <w:tab w:val="left" w:pos="1080"/>
        </w:tabs>
        <w:jc w:val="left"/>
        <w:outlineLvl w:val="0"/>
      </w:pPr>
    </w:p>
    <w:p w14:paraId="04CA4539" w14:textId="77777777" w:rsidR="00147A29" w:rsidRPr="00506726" w:rsidRDefault="00147A29" w:rsidP="0075778E">
      <w:pPr>
        <w:rPr>
          <w:b/>
        </w:rPr>
      </w:pPr>
      <w:r w:rsidRPr="00506726">
        <w:rPr>
          <w:b/>
        </w:rPr>
        <w:t>01010.02  Definitions:</w:t>
      </w:r>
    </w:p>
    <w:p w14:paraId="5ECE57CC" w14:textId="77777777" w:rsidR="00147A29" w:rsidRPr="00506726" w:rsidRDefault="00147A29" w:rsidP="00195096"/>
    <w:p w14:paraId="2D0B20E0" w14:textId="77777777" w:rsidR="00147A29" w:rsidRPr="00506726" w:rsidRDefault="00147A29">
      <w:pPr>
        <w:autoSpaceDE w:val="0"/>
        <w:autoSpaceDN w:val="0"/>
        <w:adjustRightInd w:val="0"/>
        <w:rPr>
          <w:rFonts w:cs="Arial"/>
          <w:szCs w:val="22"/>
        </w:rPr>
      </w:pPr>
      <w:bookmarkStart w:id="0" w:name="OLE_LINK1"/>
      <w:r w:rsidRPr="00506726">
        <w:rPr>
          <w:rFonts w:cs="Arial"/>
          <w:b/>
          <w:szCs w:val="22"/>
        </w:rPr>
        <w:t>Water Quality Structure</w:t>
      </w:r>
      <w:r w:rsidRPr="00506726">
        <w:rPr>
          <w:rFonts w:cs="Arial"/>
          <w:szCs w:val="22"/>
        </w:rPr>
        <w:t xml:space="preserve"> - An underground self-activating </w:t>
      </w:r>
      <w:r w:rsidR="00AE3E44" w:rsidRPr="00506726">
        <w:rPr>
          <w:rFonts w:cs="Arial"/>
          <w:szCs w:val="22"/>
        </w:rPr>
        <w:t>S</w:t>
      </w:r>
      <w:r w:rsidRPr="00506726">
        <w:rPr>
          <w:rFonts w:cs="Arial"/>
          <w:szCs w:val="22"/>
        </w:rPr>
        <w:t xml:space="preserve">tructure with no moving mechanical parts or external power sources which removes pollutants from stormwater runoff and retains the pollutants in the </w:t>
      </w:r>
      <w:r w:rsidR="00AE3E44" w:rsidRPr="00506726">
        <w:rPr>
          <w:rFonts w:cs="Arial"/>
          <w:szCs w:val="22"/>
        </w:rPr>
        <w:t>S</w:t>
      </w:r>
      <w:r w:rsidRPr="00506726">
        <w:rPr>
          <w:rFonts w:cs="Arial"/>
          <w:szCs w:val="22"/>
        </w:rPr>
        <w:t>tructure.</w:t>
      </w:r>
    </w:p>
    <w:bookmarkEnd w:id="0"/>
    <w:p w14:paraId="1EF8FD34" w14:textId="77777777" w:rsidR="00147A29" w:rsidRPr="00506726" w:rsidRDefault="00147A29" w:rsidP="00195096"/>
    <w:p w14:paraId="511686D6" w14:textId="1B5A5FB8" w:rsidR="00147A29" w:rsidRPr="00506726" w:rsidRDefault="00147A29">
      <w:pPr>
        <w:suppressAutoHyphens/>
      </w:pPr>
      <w:r w:rsidRPr="00506726">
        <w:rPr>
          <w:b/>
        </w:rPr>
        <w:t>01010.03  Submittals</w:t>
      </w:r>
      <w:r w:rsidRPr="00506726">
        <w:t> - Furnish</w:t>
      </w:r>
      <w:r w:rsidRPr="00506726">
        <w:rPr>
          <w:rFonts w:cs="Arial"/>
          <w:szCs w:val="22"/>
        </w:rPr>
        <w:t xml:space="preserve"> </w:t>
      </w:r>
      <w:r w:rsidR="00A26F50" w:rsidRPr="00506726">
        <w:t>Water Quality Structure</w:t>
      </w:r>
      <w:r w:rsidRPr="00506726">
        <w:rPr>
          <w:rFonts w:cs="Arial"/>
          <w:szCs w:val="22"/>
        </w:rPr>
        <w:t>s from the QPL</w:t>
      </w:r>
      <w:r w:rsidR="00A53832">
        <w:rPr>
          <w:rFonts w:cs="Arial"/>
          <w:szCs w:val="22"/>
        </w:rPr>
        <w:t xml:space="preserve"> </w:t>
      </w:r>
      <w:r w:rsidR="009D6BBC">
        <w:rPr>
          <w:rFonts w:cs="Arial"/>
          <w:szCs w:val="22"/>
        </w:rPr>
        <w:t>or an approved equal according to 0016</w:t>
      </w:r>
      <w:r w:rsidR="0036552F">
        <w:rPr>
          <w:rFonts w:cs="Arial"/>
          <w:szCs w:val="22"/>
        </w:rPr>
        <w:t>0.05</w:t>
      </w:r>
      <w:r w:rsidR="009D6BBC">
        <w:rPr>
          <w:rFonts w:cs="Arial"/>
          <w:szCs w:val="22"/>
        </w:rPr>
        <w:t>.</w:t>
      </w:r>
    </w:p>
    <w:p w14:paraId="683F9C80" w14:textId="77777777" w:rsidR="00147A29" w:rsidRPr="00506726" w:rsidRDefault="00147A29">
      <w:pPr>
        <w:suppressAutoHyphens/>
      </w:pPr>
    </w:p>
    <w:p w14:paraId="6B63D5C1" w14:textId="77777777" w:rsidR="00147A29" w:rsidRPr="00506726" w:rsidRDefault="00147A29">
      <w:pPr>
        <w:suppressAutoHyphens/>
      </w:pPr>
      <w:r w:rsidRPr="00506726">
        <w:t>Provide th</w:t>
      </w:r>
      <w:r w:rsidR="00A26F50" w:rsidRPr="00506726">
        <w:t>e following Water Q</w:t>
      </w:r>
      <w:r w:rsidRPr="00506726">
        <w:t xml:space="preserve">uality </w:t>
      </w:r>
      <w:r w:rsidR="00AE3E44" w:rsidRPr="00506726">
        <w:t>S</w:t>
      </w:r>
      <w:r w:rsidRPr="00506726">
        <w:t>tructures</w:t>
      </w:r>
      <w:r w:rsidR="003B0045" w:rsidRPr="00506726">
        <w:t xml:space="preserve"> as indicated in Table 01010-1</w:t>
      </w:r>
      <w:r w:rsidRPr="00506726">
        <w:t>:</w:t>
      </w:r>
    </w:p>
    <w:p w14:paraId="700C4598" w14:textId="77777777" w:rsidR="00147A29" w:rsidRPr="00506726" w:rsidRDefault="00147A29">
      <w:pPr>
        <w:suppressAutoHyphens/>
      </w:pPr>
    </w:p>
    <w:p w14:paraId="21D6DB6C" w14:textId="1885C961" w:rsidR="00147A29" w:rsidRPr="00506726" w:rsidRDefault="00147A29" w:rsidP="00147A29">
      <w:pPr>
        <w:pStyle w:val="Instructions-Indented"/>
      </w:pPr>
      <w:r w:rsidRPr="00506726">
        <w:t xml:space="preserve">(Fill in the table for each water quality </w:t>
      </w:r>
      <w:r w:rsidR="00506726" w:rsidRPr="00506726">
        <w:t>s</w:t>
      </w:r>
      <w:r w:rsidRPr="00506726">
        <w:t>tructure with one of the following treatment categories:  "sediment pretreatment", "oil treatment", "suspended solids treatment", "dissolved metals treatment</w:t>
      </w:r>
      <w:r w:rsidR="00332A9F" w:rsidRPr="00506726">
        <w:t xml:space="preserve">", or "phosphorous treatment". </w:t>
      </w:r>
      <w:r w:rsidRPr="00506726">
        <w:t>Obtain the types from the Designer.)</w:t>
      </w:r>
    </w:p>
    <w:p w14:paraId="4AAC73CF" w14:textId="77777777" w:rsidR="00147A29" w:rsidRPr="00506726" w:rsidRDefault="00147A29"/>
    <w:p w14:paraId="54E3A12B" w14:textId="77777777" w:rsidR="003B0045" w:rsidRPr="00506726" w:rsidRDefault="003B0045" w:rsidP="003B0045">
      <w:pPr>
        <w:jc w:val="center"/>
        <w:rPr>
          <w:b/>
        </w:rPr>
      </w:pPr>
      <w:r w:rsidRPr="00506726">
        <w:rPr>
          <w:b/>
        </w:rPr>
        <w:t>Table 01010-1</w:t>
      </w:r>
    </w:p>
    <w:p w14:paraId="3BAAC7B6" w14:textId="77777777" w:rsidR="003B0045" w:rsidRPr="00506726" w:rsidRDefault="003B0045"/>
    <w:tbl>
      <w:tblPr>
        <w:tblW w:w="915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3" w:type="dxa"/>
          <w:left w:w="115" w:type="dxa"/>
          <w:bottom w:w="43" w:type="dxa"/>
          <w:right w:w="115" w:type="dxa"/>
        </w:tblCellMar>
        <w:tblLook w:val="0000" w:firstRow="0" w:lastRow="0" w:firstColumn="0" w:lastColumn="0" w:noHBand="0" w:noVBand="0"/>
        <w:tblCaption w:val="01010-1"/>
        <w:tblDescription w:val="Table describing drainage fields"/>
      </w:tblPr>
      <w:tblGrid>
        <w:gridCol w:w="2049"/>
        <w:gridCol w:w="1710"/>
        <w:gridCol w:w="2924"/>
        <w:gridCol w:w="2475"/>
      </w:tblGrid>
      <w:tr w:rsidR="00A53832" w:rsidRPr="00506726" w14:paraId="253247DB" w14:textId="31DE95A0" w:rsidTr="00E00A80">
        <w:trPr>
          <w:tblHeader/>
          <w:jc w:val="center"/>
        </w:trPr>
        <w:tc>
          <w:tcPr>
            <w:tcW w:w="2049" w:type="dxa"/>
            <w:tcBorders>
              <w:bottom w:val="single" w:sz="4" w:space="0" w:color="auto"/>
            </w:tcBorders>
          </w:tcPr>
          <w:p w14:paraId="5434EC9D" w14:textId="2767C4FB" w:rsidR="00A53832" w:rsidRPr="00506726" w:rsidRDefault="00A53832" w:rsidP="00A51F3E">
            <w:pPr>
              <w:jc w:val="center"/>
              <w:rPr>
                <w:b/>
                <w:sz w:val="20"/>
              </w:rPr>
            </w:pPr>
            <w:r w:rsidRPr="00506726">
              <w:rPr>
                <w:b/>
                <w:sz w:val="20"/>
              </w:rPr>
              <w:t>Drainage Facility</w:t>
            </w:r>
            <w:r w:rsidR="00A51F3E">
              <w:rPr>
                <w:b/>
                <w:sz w:val="20"/>
              </w:rPr>
              <w:t xml:space="preserve"> </w:t>
            </w:r>
            <w:r w:rsidRPr="00506726">
              <w:rPr>
                <w:b/>
                <w:sz w:val="20"/>
              </w:rPr>
              <w:t>Identification Number</w:t>
            </w:r>
          </w:p>
        </w:tc>
        <w:tc>
          <w:tcPr>
            <w:tcW w:w="1710" w:type="dxa"/>
            <w:tcBorders>
              <w:bottom w:val="single" w:sz="4" w:space="0" w:color="auto"/>
            </w:tcBorders>
            <w:shd w:val="clear" w:color="auto" w:fill="auto"/>
            <w:vAlign w:val="center"/>
          </w:tcPr>
          <w:p w14:paraId="24E10759" w14:textId="4B9649C1" w:rsidR="00A53832" w:rsidRPr="00506726" w:rsidRDefault="00A53832" w:rsidP="00A51F3E">
            <w:pPr>
              <w:jc w:val="center"/>
              <w:rPr>
                <w:b/>
                <w:sz w:val="20"/>
              </w:rPr>
            </w:pPr>
            <w:r w:rsidRPr="00506726">
              <w:rPr>
                <w:b/>
                <w:sz w:val="20"/>
              </w:rPr>
              <w:t>Location</w:t>
            </w:r>
            <w:r w:rsidR="00A51F3E">
              <w:rPr>
                <w:b/>
                <w:sz w:val="20"/>
              </w:rPr>
              <w:t xml:space="preserve"> </w:t>
            </w:r>
            <w:r w:rsidRPr="00506726">
              <w:rPr>
                <w:b/>
                <w:sz w:val="20"/>
              </w:rPr>
              <w:t>(Station)</w:t>
            </w:r>
          </w:p>
        </w:tc>
        <w:tc>
          <w:tcPr>
            <w:tcW w:w="2924" w:type="dxa"/>
            <w:tcBorders>
              <w:bottom w:val="single" w:sz="4" w:space="0" w:color="auto"/>
            </w:tcBorders>
            <w:shd w:val="clear" w:color="auto" w:fill="auto"/>
            <w:vAlign w:val="center"/>
          </w:tcPr>
          <w:p w14:paraId="20DEFA3A" w14:textId="3E5FFA37" w:rsidR="00A53832" w:rsidRPr="00506726" w:rsidRDefault="00A53832" w:rsidP="00A51F3E">
            <w:pPr>
              <w:keepNext/>
              <w:keepLines/>
              <w:jc w:val="center"/>
              <w:rPr>
                <w:rFonts w:cs="Arial"/>
                <w:sz w:val="20"/>
              </w:rPr>
            </w:pPr>
            <w:r w:rsidRPr="00506726">
              <w:rPr>
                <w:rFonts w:cs="Arial"/>
                <w:b/>
                <w:sz w:val="20"/>
              </w:rPr>
              <w:t>Stormwater Control Facility</w:t>
            </w:r>
            <w:r w:rsidR="00A51F3E">
              <w:rPr>
                <w:rFonts w:cs="Arial"/>
                <w:b/>
                <w:sz w:val="20"/>
              </w:rPr>
              <w:t xml:space="preserve"> </w:t>
            </w:r>
            <w:r w:rsidRPr="00506726">
              <w:rPr>
                <w:rFonts w:cs="Arial"/>
                <w:b/>
                <w:sz w:val="20"/>
              </w:rPr>
              <w:t>Treatment Category</w:t>
            </w:r>
          </w:p>
        </w:tc>
        <w:tc>
          <w:tcPr>
            <w:tcW w:w="2475" w:type="dxa"/>
            <w:tcBorders>
              <w:bottom w:val="single" w:sz="4" w:space="0" w:color="auto"/>
            </w:tcBorders>
          </w:tcPr>
          <w:p w14:paraId="431EF0B1" w14:textId="0FC637A5" w:rsidR="00A53832" w:rsidRPr="00506726" w:rsidRDefault="007C4162">
            <w:pPr>
              <w:keepNext/>
              <w:keepLines/>
              <w:jc w:val="center"/>
              <w:rPr>
                <w:rFonts w:cs="Arial"/>
                <w:b/>
                <w:sz w:val="20"/>
              </w:rPr>
            </w:pPr>
            <w:r>
              <w:rPr>
                <w:rFonts w:cs="Arial"/>
                <w:b/>
                <w:sz w:val="20"/>
              </w:rPr>
              <w:t>Manufacturer’s</w:t>
            </w:r>
            <w:r w:rsidR="00A53832">
              <w:rPr>
                <w:rFonts w:cs="Arial"/>
                <w:b/>
                <w:sz w:val="20"/>
              </w:rPr>
              <w:t xml:space="preserve"> Model</w:t>
            </w:r>
            <w:r>
              <w:rPr>
                <w:rFonts w:cs="Arial"/>
                <w:b/>
                <w:sz w:val="20"/>
              </w:rPr>
              <w:t xml:space="preserve"> Number</w:t>
            </w:r>
          </w:p>
        </w:tc>
      </w:tr>
      <w:tr w:rsidR="00A53832" w:rsidRPr="00506726" w14:paraId="64E7813B" w14:textId="1504A0C7" w:rsidTr="00E00A80">
        <w:trPr>
          <w:jc w:val="center"/>
        </w:trPr>
        <w:tc>
          <w:tcPr>
            <w:tcW w:w="2049" w:type="dxa"/>
            <w:tcBorders>
              <w:top w:val="single" w:sz="4" w:space="0" w:color="auto"/>
              <w:left w:val="single" w:sz="4" w:space="0" w:color="auto"/>
              <w:bottom w:val="single" w:sz="4" w:space="0" w:color="auto"/>
              <w:right w:val="single" w:sz="4" w:space="0" w:color="auto"/>
            </w:tcBorders>
            <w:vAlign w:val="center"/>
          </w:tcPr>
          <w:p w14:paraId="14FB6CA9" w14:textId="77777777" w:rsidR="00A53832" w:rsidRPr="00506726" w:rsidRDefault="00A53832">
            <w:pPr>
              <w:jc w:val="left"/>
              <w:rPr>
                <w:szCs w:val="22"/>
              </w:rPr>
            </w:pPr>
          </w:p>
        </w:tc>
        <w:tc>
          <w:tcPr>
            <w:tcW w:w="1710" w:type="dxa"/>
            <w:tcBorders>
              <w:top w:val="single" w:sz="4" w:space="0" w:color="auto"/>
              <w:left w:val="single" w:sz="4" w:space="0" w:color="auto"/>
              <w:bottom w:val="single" w:sz="4" w:space="0" w:color="auto"/>
              <w:right w:val="single" w:sz="4" w:space="0" w:color="auto"/>
            </w:tcBorders>
            <w:vAlign w:val="center"/>
          </w:tcPr>
          <w:p w14:paraId="0C84498B" w14:textId="77777777" w:rsidR="00A53832" w:rsidRPr="00506726" w:rsidRDefault="00A53832">
            <w:pPr>
              <w:jc w:val="left"/>
              <w:rPr>
                <w:szCs w:val="22"/>
              </w:rPr>
            </w:pPr>
          </w:p>
        </w:tc>
        <w:tc>
          <w:tcPr>
            <w:tcW w:w="2924" w:type="dxa"/>
            <w:tcBorders>
              <w:top w:val="single" w:sz="4" w:space="0" w:color="auto"/>
              <w:left w:val="single" w:sz="4" w:space="0" w:color="auto"/>
              <w:bottom w:val="single" w:sz="4" w:space="0" w:color="auto"/>
              <w:right w:val="single" w:sz="4" w:space="0" w:color="auto"/>
            </w:tcBorders>
            <w:vAlign w:val="center"/>
          </w:tcPr>
          <w:p w14:paraId="4A060B2C" w14:textId="77777777" w:rsidR="00A53832" w:rsidRPr="00506726" w:rsidRDefault="00A53832">
            <w:pPr>
              <w:jc w:val="left"/>
              <w:rPr>
                <w:szCs w:val="22"/>
              </w:rPr>
            </w:pPr>
          </w:p>
        </w:tc>
        <w:tc>
          <w:tcPr>
            <w:tcW w:w="2475" w:type="dxa"/>
            <w:tcBorders>
              <w:top w:val="single" w:sz="4" w:space="0" w:color="auto"/>
              <w:left w:val="single" w:sz="4" w:space="0" w:color="auto"/>
              <w:bottom w:val="single" w:sz="4" w:space="0" w:color="auto"/>
              <w:right w:val="single" w:sz="4" w:space="0" w:color="auto"/>
            </w:tcBorders>
          </w:tcPr>
          <w:p w14:paraId="6D98AA0A" w14:textId="77777777" w:rsidR="00A53832" w:rsidRPr="00506726" w:rsidRDefault="00A53832">
            <w:pPr>
              <w:jc w:val="left"/>
              <w:rPr>
                <w:szCs w:val="22"/>
              </w:rPr>
            </w:pPr>
          </w:p>
        </w:tc>
      </w:tr>
    </w:tbl>
    <w:p w14:paraId="705F98DA" w14:textId="77777777" w:rsidR="00147A29" w:rsidRPr="00506726" w:rsidRDefault="00147A29" w:rsidP="00FB60E9"/>
    <w:p w14:paraId="1E77DEAE" w14:textId="77777777" w:rsidR="00147A29" w:rsidRPr="00506726" w:rsidRDefault="00147A29" w:rsidP="00FB60E9">
      <w:r w:rsidRPr="00506726">
        <w:lastRenderedPageBreak/>
        <w:t>Submit the following according to 00150.35:</w:t>
      </w:r>
    </w:p>
    <w:p w14:paraId="77A679DF" w14:textId="77777777" w:rsidR="00147A29" w:rsidRPr="00506726" w:rsidRDefault="00147A29" w:rsidP="00FB60E9"/>
    <w:p w14:paraId="489E56D9" w14:textId="77777777" w:rsidR="00147A29" w:rsidRPr="00506726" w:rsidRDefault="00147A29" w:rsidP="00147A29">
      <w:pPr>
        <w:pStyle w:val="Bullet1"/>
      </w:pPr>
      <w:r w:rsidRPr="00506726">
        <w:t xml:space="preserve">Unstamped </w:t>
      </w:r>
      <w:r w:rsidR="004D4825" w:rsidRPr="00506726">
        <w:t>W</w:t>
      </w:r>
      <w:r w:rsidRPr="00506726">
        <w:t xml:space="preserve">orking </w:t>
      </w:r>
      <w:r w:rsidR="004D4825" w:rsidRPr="00506726">
        <w:t>D</w:t>
      </w:r>
      <w:r w:rsidRPr="00506726">
        <w:t>rawings that include the following information:</w:t>
      </w:r>
    </w:p>
    <w:p w14:paraId="7D769FF7" w14:textId="77777777" w:rsidR="00147A29" w:rsidRPr="00506726" w:rsidRDefault="00147A29" w:rsidP="00147A29">
      <w:pPr>
        <w:pStyle w:val="Bullet2-After1st"/>
      </w:pPr>
      <w:r w:rsidRPr="00506726">
        <w:t>All design and construction details.</w:t>
      </w:r>
    </w:p>
    <w:p w14:paraId="4AE3BE77" w14:textId="77777777" w:rsidR="00147A29" w:rsidRPr="00506726" w:rsidRDefault="00147A29" w:rsidP="00147A29">
      <w:pPr>
        <w:pStyle w:val="Bullet2-After1st"/>
      </w:pPr>
      <w:r w:rsidRPr="00506726">
        <w:t>Structure plan view with dimensions.</w:t>
      </w:r>
    </w:p>
    <w:p w14:paraId="1E0EBF43" w14:textId="77777777" w:rsidR="00147A29" w:rsidRPr="00506726" w:rsidRDefault="00147A29" w:rsidP="00147A29">
      <w:pPr>
        <w:pStyle w:val="Bullet2-After1st"/>
      </w:pPr>
      <w:r w:rsidRPr="00506726">
        <w:t>Typical section with dimensions.</w:t>
      </w:r>
    </w:p>
    <w:p w14:paraId="36CC33A0" w14:textId="77777777" w:rsidR="00147A29" w:rsidRPr="00506726" w:rsidRDefault="00147A29" w:rsidP="00147A29">
      <w:pPr>
        <w:pStyle w:val="Bullet2-After1st"/>
      </w:pPr>
      <w:r w:rsidRPr="00506726">
        <w:t>All appurtenances labeled.</w:t>
      </w:r>
    </w:p>
    <w:p w14:paraId="52E54323" w14:textId="77777777" w:rsidR="00147A29" w:rsidRPr="00506726" w:rsidRDefault="00147A29" w:rsidP="00147A29">
      <w:pPr>
        <w:pStyle w:val="Bullet2-After1st"/>
      </w:pPr>
      <w:r w:rsidRPr="00506726">
        <w:t>Installation and pipe connection details.</w:t>
      </w:r>
    </w:p>
    <w:p w14:paraId="404D7087" w14:textId="77777777" w:rsidR="00147A29" w:rsidRPr="00506726" w:rsidRDefault="00147A29" w:rsidP="00147A29">
      <w:pPr>
        <w:pStyle w:val="Bullet2-After1st"/>
      </w:pPr>
      <w:r w:rsidRPr="00506726">
        <w:t>Peak flow bypass details.</w:t>
      </w:r>
    </w:p>
    <w:p w14:paraId="75E2CA93" w14:textId="77777777" w:rsidR="00147A29" w:rsidRPr="00506726" w:rsidRDefault="00147A29" w:rsidP="00147A29">
      <w:pPr>
        <w:pStyle w:val="Bullet1-After1st"/>
      </w:pPr>
      <w:r w:rsidRPr="00506726">
        <w:t>Manufacturer prepared product brochures.</w:t>
      </w:r>
    </w:p>
    <w:p w14:paraId="188259F3" w14:textId="77777777" w:rsidR="00147A29" w:rsidRPr="00506726" w:rsidRDefault="00147A29" w:rsidP="00147A29">
      <w:pPr>
        <w:pStyle w:val="Bullet1-After1st"/>
      </w:pPr>
      <w:r w:rsidRPr="00506726">
        <w:t>Design calculations showing the water quality design flow rate and online peak f</w:t>
      </w:r>
      <w:r w:rsidR="00A26F50" w:rsidRPr="00506726">
        <w:t>low rate requirements for each Water Q</w:t>
      </w:r>
      <w:r w:rsidRPr="00506726">
        <w:t xml:space="preserve">uality </w:t>
      </w:r>
      <w:r w:rsidR="004D4825" w:rsidRPr="00506726">
        <w:t>S</w:t>
      </w:r>
      <w:r w:rsidRPr="00506726">
        <w:t xml:space="preserve">tructure listed in the </w:t>
      </w:r>
      <w:r w:rsidR="003B0045" w:rsidRPr="00506726">
        <w:t>T</w:t>
      </w:r>
      <w:r w:rsidRPr="00506726">
        <w:t>able</w:t>
      </w:r>
      <w:r w:rsidR="003B0045" w:rsidRPr="00506726">
        <w:t> 01010</w:t>
      </w:r>
      <w:r w:rsidR="003B0045" w:rsidRPr="00506726">
        <w:noBreakHyphen/>
        <w:t>2</w:t>
      </w:r>
      <w:r w:rsidRPr="00506726">
        <w:t>.</w:t>
      </w:r>
    </w:p>
    <w:p w14:paraId="5BC16C28" w14:textId="77777777" w:rsidR="00147A29" w:rsidRPr="00506726" w:rsidRDefault="00147A29"/>
    <w:p w14:paraId="265F332B" w14:textId="77777777" w:rsidR="00147A29" w:rsidRPr="00506726" w:rsidRDefault="00147A29" w:rsidP="00147A29">
      <w:pPr>
        <w:pStyle w:val="Instructions-Indented"/>
      </w:pPr>
      <w:bookmarkStart w:id="1" w:name="OLE_LINK2"/>
      <w:r w:rsidRPr="00506726">
        <w:t>(Fill in the table for each water quality structure</w:t>
      </w:r>
      <w:r w:rsidR="00332A9F" w:rsidRPr="00506726">
        <w:t>.</w:t>
      </w:r>
      <w:r w:rsidRPr="00506726">
        <w:t xml:space="preserve"> Obtain information from the Designer.)</w:t>
      </w:r>
    </w:p>
    <w:p w14:paraId="2D3ABD08" w14:textId="77777777" w:rsidR="00147A29" w:rsidRPr="00506726" w:rsidRDefault="00147A29">
      <w:pPr>
        <w:rPr>
          <w:rFonts w:cs="Arial"/>
          <w:sz w:val="20"/>
        </w:rPr>
      </w:pPr>
    </w:p>
    <w:p w14:paraId="4172AF87" w14:textId="77777777" w:rsidR="003B0045" w:rsidRPr="00506726" w:rsidRDefault="003B0045" w:rsidP="003B0045">
      <w:pPr>
        <w:jc w:val="center"/>
        <w:rPr>
          <w:b/>
        </w:rPr>
      </w:pPr>
      <w:r w:rsidRPr="00506726">
        <w:rPr>
          <w:b/>
        </w:rPr>
        <w:t>Table 01010-2</w:t>
      </w:r>
    </w:p>
    <w:p w14:paraId="67C49CCA" w14:textId="77777777" w:rsidR="003B0045" w:rsidRPr="00506726" w:rsidRDefault="003B0045">
      <w:pPr>
        <w:rPr>
          <w:rFonts w:cs="Arial"/>
          <w:sz w:val="20"/>
        </w:rPr>
      </w:pPr>
    </w:p>
    <w:tbl>
      <w:tblPr>
        <w:tblW w:w="915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3" w:type="dxa"/>
          <w:left w:w="115" w:type="dxa"/>
          <w:bottom w:w="43" w:type="dxa"/>
          <w:right w:w="115" w:type="dxa"/>
        </w:tblCellMar>
        <w:tblLook w:val="0000" w:firstRow="0" w:lastRow="0" w:firstColumn="0" w:lastColumn="0" w:noHBand="0" w:noVBand="0"/>
        <w:tblCaption w:val="01010-2"/>
        <w:tblDescription w:val="Table for drainage facility identification numbers"/>
      </w:tblPr>
      <w:tblGrid>
        <w:gridCol w:w="1475"/>
        <w:gridCol w:w="1474"/>
        <w:gridCol w:w="2209"/>
        <w:gridCol w:w="1060"/>
        <w:gridCol w:w="1443"/>
        <w:gridCol w:w="1497"/>
      </w:tblGrid>
      <w:tr w:rsidR="00147A29" w:rsidRPr="00506726" w14:paraId="530AE755" w14:textId="77777777" w:rsidTr="00D21159">
        <w:trPr>
          <w:trHeight w:val="638"/>
          <w:tblHeader/>
          <w:jc w:val="center"/>
        </w:trPr>
        <w:tc>
          <w:tcPr>
            <w:tcW w:w="1475" w:type="dxa"/>
            <w:tcBorders>
              <w:bottom w:val="single" w:sz="4" w:space="0" w:color="auto"/>
            </w:tcBorders>
            <w:vAlign w:val="center"/>
          </w:tcPr>
          <w:p w14:paraId="7CBFEDE9" w14:textId="77777777" w:rsidR="00147A29" w:rsidRPr="00506726" w:rsidRDefault="00147A29">
            <w:pPr>
              <w:keepNext/>
              <w:keepLines/>
              <w:jc w:val="center"/>
              <w:rPr>
                <w:rFonts w:cs="Arial"/>
                <w:b/>
                <w:sz w:val="20"/>
              </w:rPr>
            </w:pPr>
            <w:r w:rsidRPr="00506726">
              <w:rPr>
                <w:rFonts w:cs="Arial"/>
                <w:b/>
                <w:sz w:val="20"/>
              </w:rPr>
              <w:t>Drainage Facility Identification Number</w:t>
            </w:r>
          </w:p>
        </w:tc>
        <w:tc>
          <w:tcPr>
            <w:tcW w:w="1474" w:type="dxa"/>
            <w:tcBorders>
              <w:bottom w:val="single" w:sz="4" w:space="0" w:color="auto"/>
            </w:tcBorders>
            <w:shd w:val="clear" w:color="auto" w:fill="auto"/>
            <w:vAlign w:val="center"/>
          </w:tcPr>
          <w:p w14:paraId="0F54B515" w14:textId="17567C57" w:rsidR="00147A29" w:rsidRPr="00506726" w:rsidRDefault="00147A29" w:rsidP="00A51F3E">
            <w:pPr>
              <w:keepNext/>
              <w:keepLines/>
              <w:jc w:val="center"/>
              <w:rPr>
                <w:rFonts w:cs="Arial"/>
                <w:b/>
                <w:sz w:val="20"/>
              </w:rPr>
            </w:pPr>
            <w:r w:rsidRPr="00506726">
              <w:rPr>
                <w:rFonts w:cs="Arial"/>
                <w:b/>
                <w:sz w:val="20"/>
              </w:rPr>
              <w:t>Location</w:t>
            </w:r>
            <w:r w:rsidR="00A51F3E">
              <w:rPr>
                <w:rFonts w:cs="Arial"/>
                <w:b/>
                <w:sz w:val="20"/>
              </w:rPr>
              <w:t xml:space="preserve"> </w:t>
            </w:r>
            <w:r w:rsidRPr="00506726">
              <w:rPr>
                <w:rFonts w:cs="Arial"/>
                <w:b/>
                <w:sz w:val="20"/>
              </w:rPr>
              <w:t>(Station)</w:t>
            </w:r>
          </w:p>
        </w:tc>
        <w:tc>
          <w:tcPr>
            <w:tcW w:w="2209" w:type="dxa"/>
            <w:tcBorders>
              <w:bottom w:val="single" w:sz="4" w:space="0" w:color="auto"/>
            </w:tcBorders>
            <w:shd w:val="clear" w:color="auto" w:fill="auto"/>
            <w:vAlign w:val="center"/>
          </w:tcPr>
          <w:p w14:paraId="6A7914F7" w14:textId="6DBCA278" w:rsidR="00147A29" w:rsidRPr="00506726" w:rsidRDefault="00147A29" w:rsidP="00A51F3E">
            <w:pPr>
              <w:keepNext/>
              <w:keepLines/>
              <w:jc w:val="center"/>
              <w:rPr>
                <w:rFonts w:cs="Arial"/>
                <w:b/>
                <w:sz w:val="20"/>
              </w:rPr>
            </w:pPr>
            <w:r w:rsidRPr="00506726">
              <w:rPr>
                <w:rFonts w:cs="Arial"/>
                <w:b/>
                <w:sz w:val="20"/>
              </w:rPr>
              <w:t>Contributing Impervious/Drainage Area</w:t>
            </w:r>
            <w:r w:rsidR="00A51F3E">
              <w:rPr>
                <w:rFonts w:cs="Arial"/>
                <w:b/>
                <w:sz w:val="20"/>
              </w:rPr>
              <w:t xml:space="preserve"> </w:t>
            </w:r>
            <w:r w:rsidRPr="00506726">
              <w:rPr>
                <w:rFonts w:cs="Arial"/>
                <w:b/>
                <w:sz w:val="20"/>
              </w:rPr>
              <w:t>(Acres)</w:t>
            </w:r>
          </w:p>
        </w:tc>
        <w:tc>
          <w:tcPr>
            <w:tcW w:w="1060" w:type="dxa"/>
            <w:tcBorders>
              <w:bottom w:val="single" w:sz="4" w:space="0" w:color="auto"/>
            </w:tcBorders>
            <w:shd w:val="clear" w:color="auto" w:fill="auto"/>
            <w:vAlign w:val="center"/>
          </w:tcPr>
          <w:p w14:paraId="74F7157F" w14:textId="77777777" w:rsidR="00A51F3E" w:rsidRDefault="00147A29" w:rsidP="00A51F3E">
            <w:pPr>
              <w:keepNext/>
              <w:keepLines/>
              <w:jc w:val="center"/>
              <w:rPr>
                <w:rFonts w:cs="Arial"/>
                <w:b/>
                <w:sz w:val="20"/>
              </w:rPr>
            </w:pPr>
            <w:r w:rsidRPr="00506726">
              <w:rPr>
                <w:rFonts w:cs="Arial"/>
                <w:b/>
                <w:sz w:val="20"/>
              </w:rPr>
              <w:t>On-line</w:t>
            </w:r>
            <w:r w:rsidR="00A51F3E">
              <w:rPr>
                <w:rFonts w:cs="Arial"/>
                <w:b/>
                <w:sz w:val="20"/>
              </w:rPr>
              <w:t xml:space="preserve"> </w:t>
            </w:r>
            <w:r w:rsidRPr="00506726">
              <w:rPr>
                <w:rFonts w:cs="Arial"/>
                <w:b/>
                <w:sz w:val="20"/>
              </w:rPr>
              <w:t>or</w:t>
            </w:r>
            <w:r w:rsidR="00A51F3E">
              <w:rPr>
                <w:rFonts w:cs="Arial"/>
                <w:b/>
                <w:sz w:val="20"/>
              </w:rPr>
              <w:t xml:space="preserve"> </w:t>
            </w:r>
          </w:p>
          <w:p w14:paraId="0CA27263" w14:textId="4F0459D5" w:rsidR="00147A29" w:rsidRPr="00506726" w:rsidRDefault="00147A29" w:rsidP="00A51F3E">
            <w:pPr>
              <w:keepNext/>
              <w:keepLines/>
              <w:jc w:val="center"/>
              <w:rPr>
                <w:rFonts w:cs="Arial"/>
                <w:b/>
                <w:sz w:val="20"/>
              </w:rPr>
            </w:pPr>
            <w:r w:rsidRPr="00506726">
              <w:rPr>
                <w:rFonts w:cs="Arial"/>
                <w:b/>
                <w:sz w:val="20"/>
              </w:rPr>
              <w:t>Off-line</w:t>
            </w:r>
          </w:p>
        </w:tc>
        <w:tc>
          <w:tcPr>
            <w:tcW w:w="1443" w:type="dxa"/>
            <w:tcBorders>
              <w:bottom w:val="single" w:sz="4" w:space="0" w:color="auto"/>
            </w:tcBorders>
            <w:shd w:val="clear" w:color="auto" w:fill="auto"/>
            <w:vAlign w:val="center"/>
          </w:tcPr>
          <w:p w14:paraId="794EA80F" w14:textId="77777777" w:rsidR="00A51F3E" w:rsidRDefault="00147A29">
            <w:pPr>
              <w:keepNext/>
              <w:keepLines/>
              <w:jc w:val="center"/>
              <w:rPr>
                <w:rFonts w:cs="Arial"/>
                <w:b/>
                <w:sz w:val="20"/>
              </w:rPr>
            </w:pPr>
            <w:r w:rsidRPr="00506726">
              <w:rPr>
                <w:rFonts w:cs="Arial"/>
                <w:b/>
                <w:sz w:val="20"/>
              </w:rPr>
              <w:t>Water Quality Design Flow Rate</w:t>
            </w:r>
            <w:r w:rsidR="00A51F3E">
              <w:rPr>
                <w:rFonts w:cs="Arial"/>
                <w:b/>
                <w:sz w:val="20"/>
              </w:rPr>
              <w:t xml:space="preserve"> </w:t>
            </w:r>
          </w:p>
          <w:p w14:paraId="7C479FDA" w14:textId="20C54EEF" w:rsidR="00147A29" w:rsidRPr="00506726" w:rsidRDefault="00147A29" w:rsidP="00A51F3E">
            <w:pPr>
              <w:keepNext/>
              <w:keepLines/>
              <w:jc w:val="center"/>
              <w:rPr>
                <w:rFonts w:cs="Arial"/>
                <w:b/>
                <w:sz w:val="20"/>
              </w:rPr>
            </w:pPr>
            <w:r w:rsidRPr="00506726">
              <w:rPr>
                <w:rFonts w:cs="Arial"/>
                <w:b/>
                <w:sz w:val="20"/>
              </w:rPr>
              <w:t>(cubic feet</w:t>
            </w:r>
            <w:r w:rsidR="00A51F3E">
              <w:rPr>
                <w:rFonts w:cs="Arial"/>
                <w:b/>
                <w:sz w:val="20"/>
              </w:rPr>
              <w:t xml:space="preserve"> </w:t>
            </w:r>
            <w:r w:rsidRPr="00506726">
              <w:rPr>
                <w:rFonts w:cs="Arial"/>
                <w:b/>
                <w:sz w:val="20"/>
              </w:rPr>
              <w:t>per second)</w:t>
            </w:r>
          </w:p>
        </w:tc>
        <w:tc>
          <w:tcPr>
            <w:tcW w:w="1497" w:type="dxa"/>
            <w:tcBorders>
              <w:bottom w:val="single" w:sz="4" w:space="0" w:color="auto"/>
            </w:tcBorders>
            <w:shd w:val="clear" w:color="auto" w:fill="auto"/>
            <w:vAlign w:val="center"/>
          </w:tcPr>
          <w:p w14:paraId="59BF3943" w14:textId="3CB7BCFE" w:rsidR="00147A29" w:rsidRPr="00506726" w:rsidRDefault="00147A29">
            <w:pPr>
              <w:keepNext/>
              <w:keepLines/>
              <w:jc w:val="center"/>
              <w:rPr>
                <w:rFonts w:cs="Arial"/>
                <w:b/>
                <w:sz w:val="20"/>
              </w:rPr>
            </w:pPr>
            <w:r w:rsidRPr="00506726">
              <w:rPr>
                <w:rFonts w:cs="Arial"/>
                <w:b/>
                <w:sz w:val="20"/>
              </w:rPr>
              <w:t>On-line Water Quality Structure</w:t>
            </w:r>
            <w:r w:rsidR="00A51F3E">
              <w:rPr>
                <w:rFonts w:cs="Arial"/>
                <w:b/>
                <w:sz w:val="20"/>
              </w:rPr>
              <w:t xml:space="preserve"> </w:t>
            </w:r>
            <w:r w:rsidRPr="00506726">
              <w:rPr>
                <w:rFonts w:cs="Arial"/>
                <w:b/>
                <w:sz w:val="20"/>
              </w:rPr>
              <w:t>Peak Flow Rate</w:t>
            </w:r>
          </w:p>
          <w:p w14:paraId="07048264" w14:textId="4A23675D" w:rsidR="00147A29" w:rsidRPr="00506726" w:rsidRDefault="00147A29" w:rsidP="00A51F3E">
            <w:pPr>
              <w:keepNext/>
              <w:keepLines/>
              <w:jc w:val="center"/>
              <w:rPr>
                <w:rFonts w:cs="Arial"/>
                <w:b/>
                <w:sz w:val="20"/>
              </w:rPr>
            </w:pPr>
            <w:r w:rsidRPr="00506726">
              <w:rPr>
                <w:rFonts w:cs="Arial"/>
                <w:b/>
                <w:sz w:val="20"/>
              </w:rPr>
              <w:t>(cubic feet</w:t>
            </w:r>
            <w:r w:rsidR="00A51F3E">
              <w:rPr>
                <w:rFonts w:cs="Arial"/>
                <w:b/>
                <w:sz w:val="20"/>
              </w:rPr>
              <w:t xml:space="preserve"> </w:t>
            </w:r>
            <w:r w:rsidRPr="00506726">
              <w:rPr>
                <w:rFonts w:cs="Arial"/>
                <w:b/>
                <w:sz w:val="20"/>
              </w:rPr>
              <w:t>per second)</w:t>
            </w:r>
          </w:p>
        </w:tc>
      </w:tr>
      <w:tr w:rsidR="00147A29" w:rsidRPr="00506726" w14:paraId="1C8376A0" w14:textId="77777777" w:rsidTr="00D21159">
        <w:trPr>
          <w:trHeight w:hRule="exact" w:val="378"/>
          <w:jc w:val="center"/>
        </w:trPr>
        <w:tc>
          <w:tcPr>
            <w:tcW w:w="1475" w:type="dxa"/>
            <w:tcBorders>
              <w:top w:val="single" w:sz="4" w:space="0" w:color="auto"/>
              <w:left w:val="single" w:sz="4" w:space="0" w:color="auto"/>
              <w:bottom w:val="single" w:sz="4" w:space="0" w:color="auto"/>
              <w:right w:val="single" w:sz="4" w:space="0" w:color="auto"/>
            </w:tcBorders>
            <w:vAlign w:val="center"/>
          </w:tcPr>
          <w:p w14:paraId="645979C6" w14:textId="77777777" w:rsidR="00147A29" w:rsidRPr="00506726" w:rsidRDefault="00147A29"/>
        </w:tc>
        <w:tc>
          <w:tcPr>
            <w:tcW w:w="1474" w:type="dxa"/>
            <w:tcBorders>
              <w:top w:val="single" w:sz="4" w:space="0" w:color="auto"/>
              <w:left w:val="single" w:sz="4" w:space="0" w:color="auto"/>
              <w:bottom w:val="single" w:sz="4" w:space="0" w:color="auto"/>
              <w:right w:val="single" w:sz="4" w:space="0" w:color="auto"/>
            </w:tcBorders>
            <w:vAlign w:val="center"/>
          </w:tcPr>
          <w:p w14:paraId="57A18F39" w14:textId="77777777" w:rsidR="00147A29" w:rsidRPr="00506726" w:rsidRDefault="00147A29"/>
        </w:tc>
        <w:tc>
          <w:tcPr>
            <w:tcW w:w="2209" w:type="dxa"/>
            <w:tcBorders>
              <w:top w:val="single" w:sz="4" w:space="0" w:color="auto"/>
              <w:left w:val="single" w:sz="4" w:space="0" w:color="auto"/>
              <w:bottom w:val="single" w:sz="4" w:space="0" w:color="auto"/>
              <w:right w:val="single" w:sz="4" w:space="0" w:color="auto"/>
            </w:tcBorders>
            <w:vAlign w:val="center"/>
          </w:tcPr>
          <w:p w14:paraId="6C0065EE" w14:textId="77777777" w:rsidR="00147A29" w:rsidRPr="00506726" w:rsidRDefault="00147A29"/>
        </w:tc>
        <w:tc>
          <w:tcPr>
            <w:tcW w:w="1060" w:type="dxa"/>
            <w:tcBorders>
              <w:top w:val="single" w:sz="4" w:space="0" w:color="auto"/>
              <w:left w:val="single" w:sz="4" w:space="0" w:color="auto"/>
              <w:bottom w:val="single" w:sz="4" w:space="0" w:color="auto"/>
              <w:right w:val="single" w:sz="4" w:space="0" w:color="auto"/>
            </w:tcBorders>
            <w:vAlign w:val="center"/>
          </w:tcPr>
          <w:p w14:paraId="66534EB3" w14:textId="77777777" w:rsidR="00147A29" w:rsidRPr="00506726" w:rsidRDefault="00147A29"/>
        </w:tc>
        <w:tc>
          <w:tcPr>
            <w:tcW w:w="1443" w:type="dxa"/>
            <w:tcBorders>
              <w:top w:val="single" w:sz="4" w:space="0" w:color="auto"/>
              <w:left w:val="single" w:sz="4" w:space="0" w:color="auto"/>
              <w:bottom w:val="single" w:sz="4" w:space="0" w:color="auto"/>
              <w:right w:val="single" w:sz="4" w:space="0" w:color="auto"/>
            </w:tcBorders>
            <w:vAlign w:val="center"/>
          </w:tcPr>
          <w:p w14:paraId="24FF10F4" w14:textId="77777777" w:rsidR="00147A29" w:rsidRPr="00506726" w:rsidRDefault="00147A29"/>
        </w:tc>
        <w:tc>
          <w:tcPr>
            <w:tcW w:w="1497" w:type="dxa"/>
            <w:tcBorders>
              <w:top w:val="single" w:sz="4" w:space="0" w:color="auto"/>
              <w:left w:val="single" w:sz="4" w:space="0" w:color="auto"/>
              <w:bottom w:val="single" w:sz="4" w:space="0" w:color="auto"/>
              <w:right w:val="single" w:sz="4" w:space="0" w:color="auto"/>
            </w:tcBorders>
            <w:vAlign w:val="center"/>
          </w:tcPr>
          <w:p w14:paraId="683A3801" w14:textId="77777777" w:rsidR="00147A29" w:rsidRPr="00506726" w:rsidRDefault="00147A29"/>
        </w:tc>
      </w:tr>
      <w:bookmarkEnd w:id="1"/>
    </w:tbl>
    <w:p w14:paraId="10DFD1F5" w14:textId="77777777" w:rsidR="00147A29" w:rsidRPr="00506726" w:rsidRDefault="00147A29"/>
    <w:p w14:paraId="75864F3C" w14:textId="77777777" w:rsidR="00147A29" w:rsidRPr="00506726" w:rsidRDefault="00147A29" w:rsidP="00147A29">
      <w:pPr>
        <w:pStyle w:val="Heading2"/>
      </w:pPr>
      <w:r w:rsidRPr="00506726">
        <w:t>Materials</w:t>
      </w:r>
    </w:p>
    <w:p w14:paraId="1167C292" w14:textId="77777777" w:rsidR="00A53832" w:rsidRPr="00506726" w:rsidRDefault="00A53832">
      <w:pPr>
        <w:tabs>
          <w:tab w:val="left" w:pos="1080"/>
        </w:tabs>
      </w:pPr>
    </w:p>
    <w:p w14:paraId="14688B7A" w14:textId="77777777" w:rsidR="00147A29" w:rsidRPr="00506726" w:rsidRDefault="00147A29">
      <w:r w:rsidRPr="00506726">
        <w:rPr>
          <w:b/>
        </w:rPr>
        <w:t>01010.11  Facility Field Markers</w:t>
      </w:r>
      <w:r w:rsidRPr="00506726">
        <w:t> - Furnish Type S3 field markers according to 00842.10.</w:t>
      </w:r>
    </w:p>
    <w:p w14:paraId="09BB92B4" w14:textId="77777777" w:rsidR="00147A29" w:rsidRPr="00506726" w:rsidRDefault="00147A29"/>
    <w:p w14:paraId="7BF7AC86" w14:textId="77777777" w:rsidR="00147A29" w:rsidRPr="00506726" w:rsidRDefault="00147A29" w:rsidP="00147A29">
      <w:pPr>
        <w:pStyle w:val="Heading2"/>
      </w:pPr>
      <w:r w:rsidRPr="00506726">
        <w:t>Construction</w:t>
      </w:r>
    </w:p>
    <w:p w14:paraId="67A2862A" w14:textId="77777777" w:rsidR="00147A29" w:rsidRPr="00506726" w:rsidRDefault="00147A29"/>
    <w:p w14:paraId="6101F244" w14:textId="51242248" w:rsidR="00147A29" w:rsidRPr="00506726" w:rsidRDefault="00147A29">
      <w:pPr>
        <w:tabs>
          <w:tab w:val="left" w:pos="1080"/>
        </w:tabs>
      </w:pPr>
      <w:r w:rsidRPr="00506726">
        <w:rPr>
          <w:b/>
        </w:rPr>
        <w:t>01010.40  General</w:t>
      </w:r>
      <w:r w:rsidR="00A26F50" w:rsidRPr="00506726">
        <w:t> - Construct Water Q</w:t>
      </w:r>
      <w:r w:rsidRPr="00506726">
        <w:t xml:space="preserve">uality </w:t>
      </w:r>
      <w:r w:rsidR="004D4825" w:rsidRPr="00506726">
        <w:t>S</w:t>
      </w:r>
      <w:r w:rsidRPr="00506726">
        <w:t>tructures according to the manufacturer's recommendations</w:t>
      </w:r>
      <w:r w:rsidR="00A53832">
        <w:t xml:space="preserve"> and as shown or directed</w:t>
      </w:r>
      <w:r w:rsidRPr="00506726">
        <w:t>.</w:t>
      </w:r>
    </w:p>
    <w:p w14:paraId="22B801F5" w14:textId="77777777" w:rsidR="00147A29" w:rsidRPr="00506726" w:rsidRDefault="00147A29">
      <w:pPr>
        <w:tabs>
          <w:tab w:val="left" w:pos="1080"/>
        </w:tabs>
      </w:pPr>
    </w:p>
    <w:p w14:paraId="082FD306" w14:textId="77777777" w:rsidR="00147A29" w:rsidRPr="00506726" w:rsidRDefault="00147A29">
      <w:pPr>
        <w:rPr>
          <w:rFonts w:cs="Arial"/>
          <w:b/>
          <w:szCs w:val="22"/>
        </w:rPr>
      </w:pPr>
      <w:r w:rsidRPr="00506726">
        <w:rPr>
          <w:rFonts w:cs="Arial"/>
          <w:b/>
          <w:szCs w:val="22"/>
        </w:rPr>
        <w:t>01010.41  Pipe connections</w:t>
      </w:r>
      <w:r w:rsidRPr="00506726">
        <w:rPr>
          <w:rFonts w:cs="Arial"/>
          <w:szCs w:val="22"/>
        </w:rPr>
        <w:t xml:space="preserve"> - Place connecting pipe at the required alignment and grade.  Set the connecting pipe through the full thickness of the wall and flush with the inner face of the wall.  Ensure that pipe connections to the </w:t>
      </w:r>
      <w:r w:rsidR="004D4825" w:rsidRPr="00506726">
        <w:rPr>
          <w:rFonts w:cs="Arial"/>
          <w:szCs w:val="22"/>
        </w:rPr>
        <w:t>S</w:t>
      </w:r>
      <w:r w:rsidRPr="00506726">
        <w:rPr>
          <w:rFonts w:cs="Arial"/>
          <w:szCs w:val="22"/>
        </w:rPr>
        <w:t>tructure are wat</w:t>
      </w:r>
      <w:r w:rsidR="00A26F50" w:rsidRPr="00506726">
        <w:rPr>
          <w:rFonts w:cs="Arial"/>
          <w:szCs w:val="22"/>
        </w:rPr>
        <w:t>ertight.  Connect all pipes to Water Q</w:t>
      </w:r>
      <w:r w:rsidRPr="00506726">
        <w:rPr>
          <w:rFonts w:cs="Arial"/>
          <w:szCs w:val="22"/>
        </w:rPr>
        <w:t xml:space="preserve">uality </w:t>
      </w:r>
      <w:r w:rsidR="004D4825" w:rsidRPr="00506726">
        <w:rPr>
          <w:rFonts w:cs="Arial"/>
          <w:szCs w:val="22"/>
        </w:rPr>
        <w:t>S</w:t>
      </w:r>
      <w:r w:rsidRPr="00506726">
        <w:rPr>
          <w:rFonts w:cs="Arial"/>
          <w:szCs w:val="22"/>
        </w:rPr>
        <w:t>tructure according to the manufacturer's recommendations.</w:t>
      </w:r>
    </w:p>
    <w:p w14:paraId="2DBF3771" w14:textId="77777777" w:rsidR="00147A29" w:rsidRPr="00506726" w:rsidRDefault="00147A29"/>
    <w:p w14:paraId="1BBEAE9D" w14:textId="77777777" w:rsidR="00E02532" w:rsidRPr="00506726" w:rsidRDefault="00E02532">
      <w:r w:rsidRPr="00506726">
        <w:rPr>
          <w:b/>
        </w:rPr>
        <w:t>01010.42  Facility Field Markers</w:t>
      </w:r>
      <w:r w:rsidRPr="00506726">
        <w:t> - Install field markers as shown</w:t>
      </w:r>
      <w:r w:rsidR="00FB21E9" w:rsidRPr="00506726">
        <w:t xml:space="preserve"> and according to Section 00842</w:t>
      </w:r>
      <w:r w:rsidRPr="00506726">
        <w:t>.</w:t>
      </w:r>
    </w:p>
    <w:p w14:paraId="7D3D783A" w14:textId="77777777" w:rsidR="00E02532" w:rsidRPr="00506726" w:rsidRDefault="00E02532"/>
    <w:p w14:paraId="3A3A35F1" w14:textId="77777777" w:rsidR="00147A29" w:rsidRPr="00506726" w:rsidRDefault="00147A29" w:rsidP="00147A29">
      <w:pPr>
        <w:pStyle w:val="Heading2"/>
      </w:pPr>
      <w:r w:rsidRPr="00506726">
        <w:t>Maintenance</w:t>
      </w:r>
    </w:p>
    <w:p w14:paraId="6634358A" w14:textId="77777777" w:rsidR="00147A29" w:rsidRPr="00506726" w:rsidRDefault="00147A29"/>
    <w:p w14:paraId="7BF6EAE9" w14:textId="77777777" w:rsidR="00147A29" w:rsidRPr="00506726" w:rsidRDefault="00147A29">
      <w:r w:rsidRPr="00506726">
        <w:rPr>
          <w:rFonts w:cs="Arial"/>
          <w:b/>
          <w:bCs/>
          <w:color w:val="000000"/>
        </w:rPr>
        <w:lastRenderedPageBreak/>
        <w:t>01010.70  Cleaning</w:t>
      </w:r>
      <w:r w:rsidRPr="00506726">
        <w:rPr>
          <w:rFonts w:cs="Arial"/>
          <w:color w:val="000000"/>
        </w:rPr>
        <w:t> - Remove all accumulated sediment and debris before completing the facility</w:t>
      </w:r>
      <w:r w:rsidRPr="00506726">
        <w:t>.</w:t>
      </w:r>
    </w:p>
    <w:p w14:paraId="4A9EEF8B" w14:textId="77777777" w:rsidR="00147A29" w:rsidRPr="00506726" w:rsidRDefault="00147A29"/>
    <w:p w14:paraId="4E588DEC" w14:textId="77777777" w:rsidR="00147A29" w:rsidRPr="00506726" w:rsidRDefault="00147A29" w:rsidP="00147A29">
      <w:pPr>
        <w:pStyle w:val="Heading2"/>
      </w:pPr>
      <w:r w:rsidRPr="00506726">
        <w:t>Measurement</w:t>
      </w:r>
    </w:p>
    <w:p w14:paraId="36497C30" w14:textId="77777777" w:rsidR="00147A29" w:rsidRPr="00506726" w:rsidRDefault="00147A29"/>
    <w:p w14:paraId="3C2E1507" w14:textId="77777777" w:rsidR="00147A29" w:rsidRPr="00506726" w:rsidRDefault="00147A29">
      <w:r w:rsidRPr="00506726">
        <w:rPr>
          <w:b/>
        </w:rPr>
        <w:t>01010.80  Measurement</w:t>
      </w:r>
      <w:r w:rsidRPr="00506726">
        <w:t xml:space="preserve"> - No measurement of quantities will be made for </w:t>
      </w:r>
      <w:r w:rsidR="004D4825" w:rsidRPr="00506726">
        <w:t>W</w:t>
      </w:r>
      <w:r w:rsidRPr="00506726">
        <w:t>ork performed under this Section.</w:t>
      </w:r>
    </w:p>
    <w:p w14:paraId="4EE99458" w14:textId="77777777" w:rsidR="00BA7F55" w:rsidRPr="00506726" w:rsidRDefault="00BA7F55" w:rsidP="00BA7F55"/>
    <w:p w14:paraId="71ECD5E6" w14:textId="77777777" w:rsidR="00BA7F55" w:rsidRPr="00506726" w:rsidRDefault="00BA7F55" w:rsidP="00BA7F55">
      <w:r w:rsidRPr="00506726">
        <w:t>Field facility markers will be measured according to 00842.80.</w:t>
      </w:r>
    </w:p>
    <w:p w14:paraId="25D6C1E8" w14:textId="77777777" w:rsidR="00147A29" w:rsidRPr="00506726" w:rsidRDefault="00147A29"/>
    <w:p w14:paraId="3AD9A3BE" w14:textId="77777777" w:rsidR="00147A29" w:rsidRPr="00506726" w:rsidRDefault="00147A29" w:rsidP="00147A29">
      <w:pPr>
        <w:pStyle w:val="Heading2"/>
      </w:pPr>
      <w:r w:rsidRPr="00506726">
        <w:t>Payment</w:t>
      </w:r>
    </w:p>
    <w:p w14:paraId="4A6B8E48" w14:textId="77777777" w:rsidR="00147A29" w:rsidRPr="00506726" w:rsidRDefault="00147A29"/>
    <w:p w14:paraId="1B3E4D54" w14:textId="77777777" w:rsidR="00147A29" w:rsidRPr="00506726" w:rsidRDefault="00147A29">
      <w:r w:rsidRPr="00506726">
        <w:rPr>
          <w:b/>
        </w:rPr>
        <w:t>01010.90  </w:t>
      </w:r>
      <w:r w:rsidRPr="00506726">
        <w:rPr>
          <w:rFonts w:cs="Arial"/>
          <w:b/>
          <w:color w:val="000000"/>
          <w:szCs w:val="22"/>
        </w:rPr>
        <w:t>Payment</w:t>
      </w:r>
      <w:r w:rsidRPr="00506726">
        <w:rPr>
          <w:rFonts w:cs="Arial"/>
          <w:color w:val="000000"/>
          <w:szCs w:val="22"/>
        </w:rPr>
        <w:t> </w:t>
      </w:r>
      <w:r w:rsidRPr="00506726">
        <w:t xml:space="preserve">- The accepted quantities of </w:t>
      </w:r>
      <w:r w:rsidR="004D4825" w:rsidRPr="00506726">
        <w:t>W</w:t>
      </w:r>
      <w:r w:rsidRPr="00506726">
        <w:t>ork performed under this Section will be paid for at the Contract lump sum amount for the item "Water Quality Structure, _____".</w:t>
      </w:r>
    </w:p>
    <w:p w14:paraId="40295BF1" w14:textId="77777777" w:rsidR="00147A29" w:rsidRPr="00506726" w:rsidRDefault="00147A29"/>
    <w:p w14:paraId="0DB910E2" w14:textId="77777777" w:rsidR="00147A29" w:rsidRPr="00506726" w:rsidRDefault="00147A29">
      <w:r w:rsidRPr="00506726">
        <w:t>The drainage facility identification number will be inserted in the blank.</w:t>
      </w:r>
    </w:p>
    <w:p w14:paraId="0FC969E6" w14:textId="77777777" w:rsidR="00BA7F55" w:rsidRPr="00506726" w:rsidRDefault="00BA7F55" w:rsidP="00BA7F55"/>
    <w:p w14:paraId="3CF04E15" w14:textId="77777777" w:rsidR="00BA7F55" w:rsidRPr="00506726" w:rsidRDefault="00BA7F55" w:rsidP="00BA7F55">
      <w:pPr>
        <w:pStyle w:val="Indent3"/>
        <w:tabs>
          <w:tab w:val="left" w:pos="6480"/>
        </w:tabs>
        <w:ind w:left="0"/>
      </w:pPr>
      <w:r w:rsidRPr="00506726">
        <w:t>Field facility markers will be paid for according to 00842.90.</w:t>
      </w:r>
    </w:p>
    <w:p w14:paraId="69F057F0" w14:textId="77777777" w:rsidR="00147A29" w:rsidRPr="00506726" w:rsidRDefault="00147A29"/>
    <w:p w14:paraId="446A89FF" w14:textId="77777777" w:rsidR="00147A29" w:rsidRPr="00506726" w:rsidRDefault="00147A29">
      <w:r w:rsidRPr="00506726">
        <w:t xml:space="preserve">Payment will be payment in full for furnishing and placing all </w:t>
      </w:r>
      <w:r w:rsidR="004D4825" w:rsidRPr="00506726">
        <w:t>M</w:t>
      </w:r>
      <w:r w:rsidRPr="00506726">
        <w:t xml:space="preserve">aterials, and for furnishing all </w:t>
      </w:r>
      <w:r w:rsidR="004D4825" w:rsidRPr="00506726">
        <w:t>E</w:t>
      </w:r>
      <w:r w:rsidRPr="00506726">
        <w:t xml:space="preserve">quipment, labor, and </w:t>
      </w:r>
      <w:r w:rsidR="004D4825" w:rsidRPr="00506726">
        <w:t>I</w:t>
      </w:r>
      <w:r w:rsidRPr="00506726">
        <w:t xml:space="preserve">ncidentals necessary to complete the </w:t>
      </w:r>
      <w:r w:rsidR="004D4825" w:rsidRPr="00506726">
        <w:t>W</w:t>
      </w:r>
      <w:r w:rsidRPr="00506726">
        <w:t>ork as specified.</w:t>
      </w:r>
    </w:p>
    <w:p w14:paraId="463CE67C" w14:textId="77777777" w:rsidR="00147A29" w:rsidRPr="00506726" w:rsidRDefault="00147A29"/>
    <w:p w14:paraId="2962FDA3" w14:textId="77777777" w:rsidR="0041239C" w:rsidRPr="00506726" w:rsidRDefault="0041239C" w:rsidP="00B51ECA"/>
    <w:sectPr w:rsidR="0041239C" w:rsidRPr="0050672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15571" w14:textId="77777777" w:rsidR="003F7380" w:rsidRDefault="003F7380">
      <w:r>
        <w:separator/>
      </w:r>
    </w:p>
  </w:endnote>
  <w:endnote w:type="continuationSeparator" w:id="0">
    <w:p w14:paraId="04CDFEFD" w14:textId="77777777" w:rsidR="003F7380" w:rsidRDefault="003F7380">
      <w:r>
        <w:continuationSeparator/>
      </w:r>
    </w:p>
  </w:endnote>
  <w:endnote w:type="continuationNotice" w:id="1">
    <w:p w14:paraId="5ED23ED2" w14:textId="77777777" w:rsidR="003F7380" w:rsidRDefault="003F7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20D8" w14:textId="2563028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39F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9FB7B" w14:textId="77777777" w:rsidR="003F7380" w:rsidRDefault="003F7380">
      <w:r>
        <w:separator/>
      </w:r>
    </w:p>
  </w:footnote>
  <w:footnote w:type="continuationSeparator" w:id="0">
    <w:p w14:paraId="60C39DBB" w14:textId="77777777" w:rsidR="003F7380" w:rsidRDefault="003F7380">
      <w:r>
        <w:continuationSeparator/>
      </w:r>
    </w:p>
  </w:footnote>
  <w:footnote w:type="continuationNotice" w:id="1">
    <w:p w14:paraId="118006E6" w14:textId="77777777" w:rsidR="003F7380" w:rsidRDefault="003F73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992C4" w14:textId="77777777" w:rsidR="005039F8" w:rsidRDefault="00503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38862F3"/>
    <w:multiLevelType w:val="hybridMultilevel"/>
    <w:tmpl w:val="9A94AD9E"/>
    <w:lvl w:ilvl="0" w:tplc="2BF6EA2A">
      <w:start w:val="1"/>
      <w:numFmt w:val="decimal"/>
      <w:lvlText w:val="%1."/>
      <w:lvlJc w:val="left"/>
      <w:pPr>
        <w:ind w:left="1020" w:hanging="360"/>
      </w:pPr>
    </w:lvl>
    <w:lvl w:ilvl="1" w:tplc="E0281392">
      <w:start w:val="1"/>
      <w:numFmt w:val="decimal"/>
      <w:lvlText w:val="%2."/>
      <w:lvlJc w:val="left"/>
      <w:pPr>
        <w:ind w:left="1020" w:hanging="360"/>
      </w:pPr>
    </w:lvl>
    <w:lvl w:ilvl="2" w:tplc="38709672">
      <w:start w:val="1"/>
      <w:numFmt w:val="decimal"/>
      <w:lvlText w:val="%3."/>
      <w:lvlJc w:val="left"/>
      <w:pPr>
        <w:ind w:left="1020" w:hanging="360"/>
      </w:pPr>
    </w:lvl>
    <w:lvl w:ilvl="3" w:tplc="072EC7A0">
      <w:start w:val="1"/>
      <w:numFmt w:val="decimal"/>
      <w:lvlText w:val="%4."/>
      <w:lvlJc w:val="left"/>
      <w:pPr>
        <w:ind w:left="1020" w:hanging="360"/>
      </w:pPr>
    </w:lvl>
    <w:lvl w:ilvl="4" w:tplc="E092F1E6">
      <w:start w:val="1"/>
      <w:numFmt w:val="decimal"/>
      <w:lvlText w:val="%5."/>
      <w:lvlJc w:val="left"/>
      <w:pPr>
        <w:ind w:left="1020" w:hanging="360"/>
      </w:pPr>
    </w:lvl>
    <w:lvl w:ilvl="5" w:tplc="C024B506">
      <w:start w:val="1"/>
      <w:numFmt w:val="decimal"/>
      <w:lvlText w:val="%6."/>
      <w:lvlJc w:val="left"/>
      <w:pPr>
        <w:ind w:left="1020" w:hanging="360"/>
      </w:pPr>
    </w:lvl>
    <w:lvl w:ilvl="6" w:tplc="3C1A36D8">
      <w:start w:val="1"/>
      <w:numFmt w:val="decimal"/>
      <w:lvlText w:val="%7."/>
      <w:lvlJc w:val="left"/>
      <w:pPr>
        <w:ind w:left="1020" w:hanging="360"/>
      </w:pPr>
    </w:lvl>
    <w:lvl w:ilvl="7" w:tplc="5CACBA26">
      <w:start w:val="1"/>
      <w:numFmt w:val="decimal"/>
      <w:lvlText w:val="%8."/>
      <w:lvlJc w:val="left"/>
      <w:pPr>
        <w:ind w:left="1020" w:hanging="360"/>
      </w:pPr>
    </w:lvl>
    <w:lvl w:ilvl="8" w:tplc="DAE4E2B6">
      <w:start w:val="1"/>
      <w:numFmt w:val="decimal"/>
      <w:lvlText w:val="%9."/>
      <w:lvlJc w:val="left"/>
      <w:pPr>
        <w:ind w:left="1020" w:hanging="360"/>
      </w:p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2AA1114"/>
    <w:multiLevelType w:val="hybridMultilevel"/>
    <w:tmpl w:val="CC601608"/>
    <w:lvl w:ilvl="0" w:tplc="AB2A2012">
      <w:start w:val="1"/>
      <w:numFmt w:val="decimal"/>
      <w:lvlText w:val="%1."/>
      <w:lvlJc w:val="left"/>
      <w:pPr>
        <w:ind w:left="1020" w:hanging="360"/>
      </w:pPr>
    </w:lvl>
    <w:lvl w:ilvl="1" w:tplc="CE32034C">
      <w:start w:val="1"/>
      <w:numFmt w:val="decimal"/>
      <w:lvlText w:val="%2."/>
      <w:lvlJc w:val="left"/>
      <w:pPr>
        <w:ind w:left="1020" w:hanging="360"/>
      </w:pPr>
    </w:lvl>
    <w:lvl w:ilvl="2" w:tplc="F2368F8C">
      <w:start w:val="1"/>
      <w:numFmt w:val="decimal"/>
      <w:lvlText w:val="%3."/>
      <w:lvlJc w:val="left"/>
      <w:pPr>
        <w:ind w:left="1020" w:hanging="360"/>
      </w:pPr>
    </w:lvl>
    <w:lvl w:ilvl="3" w:tplc="7B98F310">
      <w:start w:val="1"/>
      <w:numFmt w:val="decimal"/>
      <w:lvlText w:val="%4."/>
      <w:lvlJc w:val="left"/>
      <w:pPr>
        <w:ind w:left="1020" w:hanging="360"/>
      </w:pPr>
    </w:lvl>
    <w:lvl w:ilvl="4" w:tplc="45426F32">
      <w:start w:val="1"/>
      <w:numFmt w:val="decimal"/>
      <w:lvlText w:val="%5."/>
      <w:lvlJc w:val="left"/>
      <w:pPr>
        <w:ind w:left="1020" w:hanging="360"/>
      </w:pPr>
    </w:lvl>
    <w:lvl w:ilvl="5" w:tplc="40F08914">
      <w:start w:val="1"/>
      <w:numFmt w:val="decimal"/>
      <w:lvlText w:val="%6."/>
      <w:lvlJc w:val="left"/>
      <w:pPr>
        <w:ind w:left="1020" w:hanging="360"/>
      </w:pPr>
    </w:lvl>
    <w:lvl w:ilvl="6" w:tplc="5F4421A2">
      <w:start w:val="1"/>
      <w:numFmt w:val="decimal"/>
      <w:lvlText w:val="%7."/>
      <w:lvlJc w:val="left"/>
      <w:pPr>
        <w:ind w:left="1020" w:hanging="360"/>
      </w:pPr>
    </w:lvl>
    <w:lvl w:ilvl="7" w:tplc="A07E9A52">
      <w:start w:val="1"/>
      <w:numFmt w:val="decimal"/>
      <w:lvlText w:val="%8."/>
      <w:lvlJc w:val="left"/>
      <w:pPr>
        <w:ind w:left="1020" w:hanging="360"/>
      </w:pPr>
    </w:lvl>
    <w:lvl w:ilvl="8" w:tplc="CD0CF1FE">
      <w:start w:val="1"/>
      <w:numFmt w:val="decimal"/>
      <w:lvlText w:val="%9."/>
      <w:lvlJc w:val="left"/>
      <w:pPr>
        <w:ind w:left="102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750763"/>
    <w:multiLevelType w:val="hybridMultilevel"/>
    <w:tmpl w:val="0E74DE54"/>
    <w:lvl w:ilvl="0" w:tplc="CCB82E92">
      <w:start w:val="1"/>
      <w:numFmt w:val="decimal"/>
      <w:lvlText w:val="%1."/>
      <w:lvlJc w:val="left"/>
      <w:pPr>
        <w:ind w:left="1020" w:hanging="360"/>
      </w:pPr>
    </w:lvl>
    <w:lvl w:ilvl="1" w:tplc="1DEAF7AE">
      <w:start w:val="1"/>
      <w:numFmt w:val="decimal"/>
      <w:lvlText w:val="%2."/>
      <w:lvlJc w:val="left"/>
      <w:pPr>
        <w:ind w:left="1020" w:hanging="360"/>
      </w:pPr>
    </w:lvl>
    <w:lvl w:ilvl="2" w:tplc="8D0684EE">
      <w:start w:val="1"/>
      <w:numFmt w:val="decimal"/>
      <w:lvlText w:val="%3."/>
      <w:lvlJc w:val="left"/>
      <w:pPr>
        <w:ind w:left="1020" w:hanging="360"/>
      </w:pPr>
    </w:lvl>
    <w:lvl w:ilvl="3" w:tplc="3274F482">
      <w:start w:val="1"/>
      <w:numFmt w:val="decimal"/>
      <w:lvlText w:val="%4."/>
      <w:lvlJc w:val="left"/>
      <w:pPr>
        <w:ind w:left="1020" w:hanging="360"/>
      </w:pPr>
    </w:lvl>
    <w:lvl w:ilvl="4" w:tplc="A95A84A2">
      <w:start w:val="1"/>
      <w:numFmt w:val="decimal"/>
      <w:lvlText w:val="%5."/>
      <w:lvlJc w:val="left"/>
      <w:pPr>
        <w:ind w:left="1020" w:hanging="360"/>
      </w:pPr>
    </w:lvl>
    <w:lvl w:ilvl="5" w:tplc="E0F013C4">
      <w:start w:val="1"/>
      <w:numFmt w:val="decimal"/>
      <w:lvlText w:val="%6."/>
      <w:lvlJc w:val="left"/>
      <w:pPr>
        <w:ind w:left="1020" w:hanging="360"/>
      </w:pPr>
    </w:lvl>
    <w:lvl w:ilvl="6" w:tplc="9300DA1A">
      <w:start w:val="1"/>
      <w:numFmt w:val="decimal"/>
      <w:lvlText w:val="%7."/>
      <w:lvlJc w:val="left"/>
      <w:pPr>
        <w:ind w:left="1020" w:hanging="360"/>
      </w:pPr>
    </w:lvl>
    <w:lvl w:ilvl="7" w:tplc="984870A8">
      <w:start w:val="1"/>
      <w:numFmt w:val="decimal"/>
      <w:lvlText w:val="%8."/>
      <w:lvlJc w:val="left"/>
      <w:pPr>
        <w:ind w:left="1020" w:hanging="360"/>
      </w:pPr>
    </w:lvl>
    <w:lvl w:ilvl="8" w:tplc="5DCA8F24">
      <w:start w:val="1"/>
      <w:numFmt w:val="decimal"/>
      <w:lvlText w:val="%9."/>
      <w:lvlJc w:val="left"/>
      <w:pPr>
        <w:ind w:left="1020" w:hanging="360"/>
      </w:pPr>
    </w:lvl>
  </w:abstractNum>
  <w:abstractNum w:abstractNumId="19"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43746206">
    <w:abstractNumId w:val="10"/>
  </w:num>
  <w:num w:numId="2" w16cid:durableId="1145469417">
    <w:abstractNumId w:val="2"/>
  </w:num>
  <w:num w:numId="3" w16cid:durableId="344403746">
    <w:abstractNumId w:val="1"/>
  </w:num>
  <w:num w:numId="4" w16cid:durableId="859315331">
    <w:abstractNumId w:val="9"/>
  </w:num>
  <w:num w:numId="5" w16cid:durableId="552426381">
    <w:abstractNumId w:val="15"/>
  </w:num>
  <w:num w:numId="6" w16cid:durableId="1060783789">
    <w:abstractNumId w:val="21"/>
  </w:num>
  <w:num w:numId="7" w16cid:durableId="933436069">
    <w:abstractNumId w:val="20"/>
  </w:num>
  <w:num w:numId="8" w16cid:durableId="2067877393">
    <w:abstractNumId w:val="7"/>
  </w:num>
  <w:num w:numId="9" w16cid:durableId="560560575">
    <w:abstractNumId w:val="19"/>
  </w:num>
  <w:num w:numId="10" w16cid:durableId="1671368461">
    <w:abstractNumId w:val="22"/>
  </w:num>
  <w:num w:numId="11" w16cid:durableId="1210999252">
    <w:abstractNumId w:val="6"/>
  </w:num>
  <w:num w:numId="12" w16cid:durableId="155608640">
    <w:abstractNumId w:val="17"/>
  </w:num>
  <w:num w:numId="13" w16cid:durableId="1766077157">
    <w:abstractNumId w:val="4"/>
  </w:num>
  <w:num w:numId="14" w16cid:durableId="443429562">
    <w:abstractNumId w:val="8"/>
  </w:num>
  <w:num w:numId="15" w16cid:durableId="1338117817">
    <w:abstractNumId w:val="16"/>
  </w:num>
  <w:num w:numId="16" w16cid:durableId="1368750721">
    <w:abstractNumId w:val="14"/>
  </w:num>
  <w:num w:numId="17" w16cid:durableId="370304079">
    <w:abstractNumId w:val="5"/>
  </w:num>
  <w:num w:numId="18" w16cid:durableId="6490705">
    <w:abstractNumId w:val="23"/>
  </w:num>
  <w:num w:numId="19" w16cid:durableId="246768297">
    <w:abstractNumId w:val="0"/>
  </w:num>
  <w:num w:numId="20" w16cid:durableId="626745078">
    <w:abstractNumId w:val="11"/>
  </w:num>
  <w:num w:numId="21" w16cid:durableId="1638687042">
    <w:abstractNumId w:val="13"/>
  </w:num>
  <w:num w:numId="22" w16cid:durableId="853568086">
    <w:abstractNumId w:val="12"/>
  </w:num>
  <w:num w:numId="23" w16cid:durableId="1863274320">
    <w:abstractNumId w:val="3"/>
  </w:num>
  <w:num w:numId="24" w16cid:durableId="180218618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944"/>
    <w:rsid w:val="000659F1"/>
    <w:rsid w:val="00083B48"/>
    <w:rsid w:val="00085AEB"/>
    <w:rsid w:val="000B0527"/>
    <w:rsid w:val="000B4355"/>
    <w:rsid w:val="000C74BB"/>
    <w:rsid w:val="00113AE7"/>
    <w:rsid w:val="00123FC3"/>
    <w:rsid w:val="001252A3"/>
    <w:rsid w:val="00135CFE"/>
    <w:rsid w:val="00136722"/>
    <w:rsid w:val="0013776B"/>
    <w:rsid w:val="0014250B"/>
    <w:rsid w:val="00145748"/>
    <w:rsid w:val="00147A29"/>
    <w:rsid w:val="00195096"/>
    <w:rsid w:val="001D11AF"/>
    <w:rsid w:val="001F1577"/>
    <w:rsid w:val="001F38C9"/>
    <w:rsid w:val="00207091"/>
    <w:rsid w:val="002243CC"/>
    <w:rsid w:val="00225770"/>
    <w:rsid w:val="0023758F"/>
    <w:rsid w:val="00237D8A"/>
    <w:rsid w:val="0025592F"/>
    <w:rsid w:val="002703B3"/>
    <w:rsid w:val="00280524"/>
    <w:rsid w:val="0029783A"/>
    <w:rsid w:val="002A4E23"/>
    <w:rsid w:val="002D77E9"/>
    <w:rsid w:val="002F1C0C"/>
    <w:rsid w:val="002F6A04"/>
    <w:rsid w:val="00306E2C"/>
    <w:rsid w:val="00313841"/>
    <w:rsid w:val="00332A9F"/>
    <w:rsid w:val="0034366A"/>
    <w:rsid w:val="00355636"/>
    <w:rsid w:val="0036552F"/>
    <w:rsid w:val="0037366F"/>
    <w:rsid w:val="003A0C3F"/>
    <w:rsid w:val="003A250E"/>
    <w:rsid w:val="003A7722"/>
    <w:rsid w:val="003B0045"/>
    <w:rsid w:val="003B555E"/>
    <w:rsid w:val="003B596B"/>
    <w:rsid w:val="003F7380"/>
    <w:rsid w:val="0041239C"/>
    <w:rsid w:val="00421AFA"/>
    <w:rsid w:val="00422168"/>
    <w:rsid w:val="00423F86"/>
    <w:rsid w:val="00432B24"/>
    <w:rsid w:val="004576F2"/>
    <w:rsid w:val="004666FE"/>
    <w:rsid w:val="00477E6F"/>
    <w:rsid w:val="00495505"/>
    <w:rsid w:val="00495564"/>
    <w:rsid w:val="004A4F6B"/>
    <w:rsid w:val="004C2D28"/>
    <w:rsid w:val="004D4825"/>
    <w:rsid w:val="004D4B48"/>
    <w:rsid w:val="004E6032"/>
    <w:rsid w:val="005039F8"/>
    <w:rsid w:val="00506726"/>
    <w:rsid w:val="005256B4"/>
    <w:rsid w:val="00532447"/>
    <w:rsid w:val="005354E7"/>
    <w:rsid w:val="00551123"/>
    <w:rsid w:val="005569A6"/>
    <w:rsid w:val="005675F0"/>
    <w:rsid w:val="005A3C1B"/>
    <w:rsid w:val="005C602C"/>
    <w:rsid w:val="005D7581"/>
    <w:rsid w:val="005F1BAF"/>
    <w:rsid w:val="00613E90"/>
    <w:rsid w:val="006163DB"/>
    <w:rsid w:val="00621EA4"/>
    <w:rsid w:val="00630A9C"/>
    <w:rsid w:val="00634E70"/>
    <w:rsid w:val="00636879"/>
    <w:rsid w:val="00640BD0"/>
    <w:rsid w:val="0065162E"/>
    <w:rsid w:val="0065644A"/>
    <w:rsid w:val="006576D2"/>
    <w:rsid w:val="0068427A"/>
    <w:rsid w:val="00690931"/>
    <w:rsid w:val="006A0F1E"/>
    <w:rsid w:val="006A277B"/>
    <w:rsid w:val="006C7C14"/>
    <w:rsid w:val="006D1DEE"/>
    <w:rsid w:val="006D59A2"/>
    <w:rsid w:val="006F3174"/>
    <w:rsid w:val="00705088"/>
    <w:rsid w:val="00712CAE"/>
    <w:rsid w:val="00727A75"/>
    <w:rsid w:val="00744376"/>
    <w:rsid w:val="0075778E"/>
    <w:rsid w:val="00757944"/>
    <w:rsid w:val="00766A4B"/>
    <w:rsid w:val="007914EF"/>
    <w:rsid w:val="007A121A"/>
    <w:rsid w:val="007B24B0"/>
    <w:rsid w:val="007B49E8"/>
    <w:rsid w:val="007C4162"/>
    <w:rsid w:val="007C6C65"/>
    <w:rsid w:val="007E0A0D"/>
    <w:rsid w:val="00823E74"/>
    <w:rsid w:val="0083221F"/>
    <w:rsid w:val="008642A2"/>
    <w:rsid w:val="008919DF"/>
    <w:rsid w:val="008A153F"/>
    <w:rsid w:val="008B40ED"/>
    <w:rsid w:val="008B7E59"/>
    <w:rsid w:val="008E284E"/>
    <w:rsid w:val="008E78B1"/>
    <w:rsid w:val="00900A5C"/>
    <w:rsid w:val="00912EF5"/>
    <w:rsid w:val="009469A6"/>
    <w:rsid w:val="00953DC8"/>
    <w:rsid w:val="00966FD0"/>
    <w:rsid w:val="00983DFA"/>
    <w:rsid w:val="00991F3F"/>
    <w:rsid w:val="00994701"/>
    <w:rsid w:val="009A299D"/>
    <w:rsid w:val="009A584F"/>
    <w:rsid w:val="009D6BBC"/>
    <w:rsid w:val="00A0685B"/>
    <w:rsid w:val="00A26F50"/>
    <w:rsid w:val="00A442A9"/>
    <w:rsid w:val="00A50FD4"/>
    <w:rsid w:val="00A51F3E"/>
    <w:rsid w:val="00A53832"/>
    <w:rsid w:val="00AB7ACD"/>
    <w:rsid w:val="00AE2C9E"/>
    <w:rsid w:val="00AE3E44"/>
    <w:rsid w:val="00B02E74"/>
    <w:rsid w:val="00B16525"/>
    <w:rsid w:val="00B167E3"/>
    <w:rsid w:val="00B30541"/>
    <w:rsid w:val="00B31BBF"/>
    <w:rsid w:val="00B51ECA"/>
    <w:rsid w:val="00B646C1"/>
    <w:rsid w:val="00B74D4E"/>
    <w:rsid w:val="00B812C1"/>
    <w:rsid w:val="00B8482A"/>
    <w:rsid w:val="00BA7F55"/>
    <w:rsid w:val="00BB0B69"/>
    <w:rsid w:val="00BD495B"/>
    <w:rsid w:val="00BF1D57"/>
    <w:rsid w:val="00BF7BE8"/>
    <w:rsid w:val="00C05899"/>
    <w:rsid w:val="00C43AD2"/>
    <w:rsid w:val="00C77BEC"/>
    <w:rsid w:val="00C91C09"/>
    <w:rsid w:val="00CA06F6"/>
    <w:rsid w:val="00CB1B14"/>
    <w:rsid w:val="00CB5C52"/>
    <w:rsid w:val="00CC36B9"/>
    <w:rsid w:val="00CD0A76"/>
    <w:rsid w:val="00CE044B"/>
    <w:rsid w:val="00CE4BD7"/>
    <w:rsid w:val="00CF25D8"/>
    <w:rsid w:val="00D131C6"/>
    <w:rsid w:val="00D156FB"/>
    <w:rsid w:val="00D21159"/>
    <w:rsid w:val="00D479AB"/>
    <w:rsid w:val="00D55F9B"/>
    <w:rsid w:val="00D57928"/>
    <w:rsid w:val="00D73ED0"/>
    <w:rsid w:val="00D806D4"/>
    <w:rsid w:val="00DD1ABB"/>
    <w:rsid w:val="00DD5D41"/>
    <w:rsid w:val="00E00A80"/>
    <w:rsid w:val="00E02532"/>
    <w:rsid w:val="00E25C05"/>
    <w:rsid w:val="00E41173"/>
    <w:rsid w:val="00E531AE"/>
    <w:rsid w:val="00E64619"/>
    <w:rsid w:val="00E71EFF"/>
    <w:rsid w:val="00E73E5A"/>
    <w:rsid w:val="00E83177"/>
    <w:rsid w:val="00E86E25"/>
    <w:rsid w:val="00EB0DCF"/>
    <w:rsid w:val="00EB3C8D"/>
    <w:rsid w:val="00EF2C5B"/>
    <w:rsid w:val="00F01449"/>
    <w:rsid w:val="00F3015A"/>
    <w:rsid w:val="00F33EE2"/>
    <w:rsid w:val="00F463BC"/>
    <w:rsid w:val="00F55537"/>
    <w:rsid w:val="00F663CD"/>
    <w:rsid w:val="00F976BA"/>
    <w:rsid w:val="00FA19CE"/>
    <w:rsid w:val="00FB21E9"/>
    <w:rsid w:val="00FB2580"/>
    <w:rsid w:val="00FB60E9"/>
    <w:rsid w:val="00FB6B36"/>
    <w:rsid w:val="00FD2A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F86B25"/>
  <w15:docId w15:val="{CAA48D85-B6F9-43EF-8220-3C4CFC561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576D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576D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576D2"/>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135CFE"/>
    <w:pPr>
      <w:tabs>
        <w:tab w:val="left" w:pos="1260"/>
        <w:tab w:val="left" w:pos="1530"/>
      </w:tabs>
      <w:jc w:val="center"/>
    </w:pPr>
  </w:style>
  <w:style w:type="paragraph" w:customStyle="1" w:styleId="Listmaterials">
    <w:name w:val="List materials"/>
    <w:basedOn w:val="Normal"/>
    <w:next w:val="Normal"/>
    <w:link w:val="ListmaterialsChar"/>
    <w:qFormat/>
    <w:rsid w:val="00113AE7"/>
    <w:pPr>
      <w:tabs>
        <w:tab w:val="left" w:pos="1440"/>
        <w:tab w:val="right" w:leader="dot" w:pos="7200"/>
      </w:tabs>
    </w:pPr>
  </w:style>
  <w:style w:type="character" w:customStyle="1" w:styleId="ListmaterialsChar">
    <w:name w:val="List materials Char"/>
    <w:basedOn w:val="DefaultParagraphFont"/>
    <w:link w:val="Listmaterials"/>
    <w:rsid w:val="00113AE7"/>
    <w:rPr>
      <w:rFonts w:ascii="Arial" w:hAnsi="Arial"/>
      <w:sz w:val="22"/>
    </w:rPr>
  </w:style>
  <w:style w:type="paragraph" w:customStyle="1" w:styleId="Listpayment">
    <w:name w:val="List payment"/>
    <w:basedOn w:val="Normal"/>
    <w:next w:val="Normal"/>
    <w:link w:val="ListpaymentChar"/>
    <w:qFormat/>
    <w:rsid w:val="00113AE7"/>
    <w:pPr>
      <w:tabs>
        <w:tab w:val="right" w:pos="1440"/>
        <w:tab w:val="left" w:pos="1584"/>
        <w:tab w:val="center" w:leader="dot" w:pos="7200"/>
      </w:tabs>
    </w:pPr>
  </w:style>
  <w:style w:type="character" w:customStyle="1" w:styleId="ListpaymentChar">
    <w:name w:val="List payment Char"/>
    <w:basedOn w:val="DefaultParagraphFont"/>
    <w:link w:val="Listpayment"/>
    <w:rsid w:val="00113AE7"/>
    <w:rPr>
      <w:rFonts w:ascii="Arial" w:hAnsi="Arial"/>
      <w:sz w:val="22"/>
    </w:rPr>
  </w:style>
  <w:style w:type="paragraph" w:customStyle="1" w:styleId="Listpaymentheading">
    <w:name w:val="List payment heading"/>
    <w:basedOn w:val="Normal"/>
    <w:next w:val="Normal"/>
    <w:link w:val="ListpaymentheadingChar"/>
    <w:qFormat/>
    <w:rsid w:val="00113AE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13AE7"/>
    <w:rPr>
      <w:rFonts w:ascii="Arial" w:hAnsi="Arial"/>
      <w:b/>
      <w:sz w:val="22"/>
    </w:rPr>
  </w:style>
  <w:style w:type="paragraph" w:styleId="Revision">
    <w:name w:val="Revision"/>
    <w:hidden/>
    <w:uiPriority w:val="99"/>
    <w:semiHidden/>
    <w:rsid w:val="00B8482A"/>
    <w:rPr>
      <w:rFonts w:ascii="Arial" w:hAnsi="Arial"/>
      <w:sz w:val="22"/>
    </w:rPr>
  </w:style>
  <w:style w:type="character" w:styleId="CommentReference">
    <w:name w:val="annotation reference"/>
    <w:basedOn w:val="DefaultParagraphFont"/>
    <w:semiHidden/>
    <w:unhideWhenUsed/>
    <w:rsid w:val="00A53832"/>
    <w:rPr>
      <w:sz w:val="16"/>
      <w:szCs w:val="16"/>
    </w:rPr>
  </w:style>
  <w:style w:type="paragraph" w:styleId="CommentText">
    <w:name w:val="annotation text"/>
    <w:basedOn w:val="Normal"/>
    <w:link w:val="CommentTextChar"/>
    <w:unhideWhenUsed/>
    <w:rsid w:val="00A53832"/>
    <w:rPr>
      <w:sz w:val="20"/>
    </w:rPr>
  </w:style>
  <w:style w:type="character" w:customStyle="1" w:styleId="CommentTextChar">
    <w:name w:val="Comment Text Char"/>
    <w:basedOn w:val="DefaultParagraphFont"/>
    <w:link w:val="CommentText"/>
    <w:rsid w:val="00A53832"/>
    <w:rPr>
      <w:rFonts w:ascii="Arial" w:hAnsi="Arial"/>
    </w:rPr>
  </w:style>
  <w:style w:type="paragraph" w:styleId="CommentSubject">
    <w:name w:val="annotation subject"/>
    <w:basedOn w:val="CommentText"/>
    <w:next w:val="CommentText"/>
    <w:link w:val="CommentSubjectChar"/>
    <w:semiHidden/>
    <w:unhideWhenUsed/>
    <w:rsid w:val="00A53832"/>
    <w:rPr>
      <w:b/>
      <w:bCs/>
    </w:rPr>
  </w:style>
  <w:style w:type="character" w:customStyle="1" w:styleId="CommentSubjectChar">
    <w:name w:val="Comment Subject Char"/>
    <w:basedOn w:val="CommentTextChar"/>
    <w:link w:val="CommentSubject"/>
    <w:semiHidden/>
    <w:rsid w:val="00A5383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663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SP01010</vt:lpstr>
    </vt:vector>
  </TitlesOfParts>
  <Company>Oregon Dept of Transportation</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SP01010</dc:title>
  <dc:subject>ODOT Specifications (2015)</dc:subject>
  <dc:creator>ODOT_Specs</dc:creator>
  <cp:lastModifiedBy>ODOT_Specs</cp:lastModifiedBy>
  <cp:revision>12</cp:revision>
  <cp:lastPrinted>2014-02-06T16:00:00Z</cp:lastPrinted>
  <dcterms:created xsi:type="dcterms:W3CDTF">2025-01-14T19:42:00Z</dcterms:created>
  <dcterms:modified xsi:type="dcterms:W3CDTF">2025-02-03T20:44:00Z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2023-09-13T16:23:57Z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5e0d0ea7-6757-48a1-88f4-58bf9ad80047</vt:lpwstr>
  </property>
  <property fmtid="{D5CDD505-2E9C-101B-9397-08002B2CF9AE}" pid="12" name="MSIP_Label_c9cf6fe3-5bce-446b-ad70-bd306593eea0_ContentBits">
    <vt:lpwstr>0</vt:lpwstr>
  </property>
</Properties>
</file>