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1F86F" w14:textId="73DEE6EE" w:rsidR="00D45D0E" w:rsidRDefault="00D45D0E" w:rsidP="00D45D0E">
      <w:pPr>
        <w:pStyle w:val="SPTitle"/>
      </w:pPr>
      <w:r>
        <w:t>SP00755</w:t>
      </w:r>
      <w:r w:rsidRPr="00CA6613">
        <w:t xml:space="preserve">  (</w:t>
      </w:r>
      <w:r>
        <w:t>Special Provisions for the 202</w:t>
      </w:r>
      <w:r w:rsidR="002C42E4">
        <w:t>4</w:t>
      </w:r>
      <w:r>
        <w:t xml:space="preserve"> Book</w:t>
      </w:r>
      <w:r w:rsidRPr="00CA6613">
        <w:t>)</w:t>
      </w:r>
      <w:r w:rsidRPr="00B212DB">
        <w:t xml:space="preserve"> </w:t>
      </w:r>
      <w:r>
        <w:tab/>
        <w:t xml:space="preserve">(Bidding on or after: </w:t>
      </w:r>
      <w:r w:rsidR="007537B0">
        <w:t>0</w:t>
      </w:r>
      <w:r w:rsidR="00A42BFC">
        <w:t>6</w:t>
      </w:r>
      <w:r w:rsidRPr="006A72DF">
        <w:t>-01-</w:t>
      </w:r>
      <w:r>
        <w:t>2</w:t>
      </w:r>
      <w:r w:rsidR="007537B0">
        <w:t>5</w:t>
      </w:r>
    </w:p>
    <w:p w14:paraId="49E2673B" w14:textId="571A77F0" w:rsidR="00460F58" w:rsidRDefault="00D45D0E" w:rsidP="002C42E4">
      <w:pPr>
        <w:pStyle w:val="SPTitle"/>
      </w:pPr>
      <w:r>
        <w:tab/>
        <w:t xml:space="preserve">Last updated: </w:t>
      </w:r>
      <w:r w:rsidR="00CF4B28">
        <w:t>0</w:t>
      </w:r>
      <w:r w:rsidR="00A42BFC">
        <w:t>2</w:t>
      </w:r>
      <w:r w:rsidR="00CF4B28">
        <w:t>-</w:t>
      </w:r>
      <w:r w:rsidR="009B7398">
        <w:t>26</w:t>
      </w:r>
      <w:r>
        <w:t>-2</w:t>
      </w:r>
      <w:r w:rsidR="007537B0">
        <w:t>5</w:t>
      </w:r>
    </w:p>
    <w:p w14:paraId="34346FAD" w14:textId="4CC9C2D1" w:rsidR="00D45D0E" w:rsidRDefault="00460F58" w:rsidP="002C42E4">
      <w:pPr>
        <w:pStyle w:val="SPTitle"/>
      </w:pPr>
      <w:r>
        <w:tab/>
      </w:r>
      <w:r w:rsidRPr="00460F58">
        <w:t>Requires SP02050 and SP02510</w:t>
      </w:r>
      <w:r w:rsidR="00D45D0E">
        <w:t>)</w:t>
      </w:r>
    </w:p>
    <w:p w14:paraId="45B2EFCA" w14:textId="77777777" w:rsidR="0025592F" w:rsidRPr="00673F0C" w:rsidRDefault="0025592F"/>
    <w:p w14:paraId="7CA5F717" w14:textId="1516C0CB" w:rsidR="0025592F" w:rsidRPr="00673F0C" w:rsidRDefault="0025592F" w:rsidP="00640445">
      <w:pPr>
        <w:pStyle w:val="Heading1"/>
      </w:pPr>
      <w:r w:rsidRPr="00673F0C">
        <w:t>SECTION 00755 - CONTINUOUSLY REINFORCED CONCRETE PAVEMENT</w:t>
      </w:r>
    </w:p>
    <w:p w14:paraId="06051DFA" w14:textId="77777777" w:rsidR="0025592F" w:rsidRPr="00673F0C" w:rsidRDefault="0025592F"/>
    <w:p w14:paraId="305D0986" w14:textId="6B0E967C" w:rsidR="00D45D0E" w:rsidRPr="00BA032A" w:rsidRDefault="00D45D0E" w:rsidP="00D45D0E">
      <w:pPr>
        <w:pStyle w:val="Instructions"/>
      </w:pPr>
      <w:r w:rsidRPr="00BA032A">
        <w:t>(Follow all instructions</w:t>
      </w:r>
      <w:r>
        <w:t xml:space="preserve"> and make all edits with “Track Changes” turned on</w:t>
      </w:r>
      <w:r w:rsidRPr="00BA032A">
        <w:t>. If there are no instructions</w:t>
      </w:r>
      <w:r>
        <w:t xml:space="preserve"> [</w:t>
      </w:r>
      <w:r w:rsidR="007537B0">
        <w:t xml:space="preserve">purple </w:t>
      </w:r>
      <w:r>
        <w:t>text]</w:t>
      </w:r>
      <w:r w:rsidRPr="00BA032A">
        <w:t xml:space="preserve"> above a subsection, paragraph, sentence, or bullet, then include it in the project. </w:t>
      </w:r>
      <w:r>
        <w:t>Delete</w:t>
      </w:r>
      <w:r w:rsidRPr="00CA6613">
        <w:t xml:space="preserve"> all </w:t>
      </w:r>
      <w:r w:rsidR="007537B0">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1E05CE6" w14:textId="77777777" w:rsidR="0025592F" w:rsidRPr="00673F0C" w:rsidRDefault="0025592F"/>
    <w:p w14:paraId="1BC24022" w14:textId="1D82A2FF" w:rsidR="007D111E" w:rsidRDefault="00D36BDF">
      <w:r>
        <w:t>Comply with Section 00755</w:t>
      </w:r>
      <w:r w:rsidRPr="005F4CA9">
        <w:t xml:space="preserve"> of the Standard Specifications modified as follows:</w:t>
      </w:r>
    </w:p>
    <w:p w14:paraId="5E6DF013" w14:textId="77777777" w:rsidR="00D36BDF" w:rsidRDefault="00D36BDF" w:rsidP="007D111E">
      <w:pPr>
        <w:pStyle w:val="Instructions"/>
      </w:pPr>
    </w:p>
    <w:p w14:paraId="5A195BF8" w14:textId="79201260" w:rsidR="007D111E" w:rsidRPr="00EE27FD" w:rsidRDefault="007D111E" w:rsidP="007D111E">
      <w:pPr>
        <w:pStyle w:val="Instructions"/>
      </w:pPr>
      <w:r w:rsidRPr="00EE27FD">
        <w:t>(Use the following subsection when the class of concrete is different than 4000 –1 ½”. Fill in the blank with the class of concrete.)</w:t>
      </w:r>
    </w:p>
    <w:p w14:paraId="19EA14E2" w14:textId="77777777" w:rsidR="007D111E" w:rsidRPr="00EE27FD" w:rsidRDefault="007D111E" w:rsidP="007D111E">
      <w:pPr>
        <w:tabs>
          <w:tab w:val="left" w:pos="1440"/>
          <w:tab w:val="left" w:leader="dot" w:pos="7200"/>
        </w:tabs>
      </w:pPr>
    </w:p>
    <w:p w14:paraId="442FE922" w14:textId="056C1CE7" w:rsidR="007D111E" w:rsidRPr="00EE27FD" w:rsidRDefault="007D111E" w:rsidP="007D111E">
      <w:r w:rsidRPr="00EE27FD">
        <w:rPr>
          <w:b/>
        </w:rPr>
        <w:t>00755.11  Classes of Concrete </w:t>
      </w:r>
      <w:r w:rsidRPr="00EE27FD">
        <w:t>- </w:t>
      </w:r>
      <w:r w:rsidR="00D93A80">
        <w:rPr>
          <w:szCs w:val="22"/>
        </w:rPr>
        <w:t>Replace this subsection, except for the subsection number and title, with the following:</w:t>
      </w:r>
    </w:p>
    <w:p w14:paraId="7D0F9EAE" w14:textId="77777777" w:rsidR="007D111E" w:rsidRPr="00B926A9" w:rsidRDefault="007D111E" w:rsidP="007D111E"/>
    <w:p w14:paraId="5B47778A" w14:textId="77777777" w:rsidR="007D111E" w:rsidRPr="00EE27FD" w:rsidRDefault="007D111E" w:rsidP="007D111E">
      <w:r w:rsidRPr="00EE27FD">
        <w:t>Furnish Class __________ paving concrete.</w:t>
      </w:r>
    </w:p>
    <w:p w14:paraId="57A5DA71" w14:textId="77777777" w:rsidR="00D93A80" w:rsidRDefault="00D93A80"/>
    <w:p w14:paraId="0D4E2C4A" w14:textId="1F3475D6" w:rsidR="00A42BFC" w:rsidRDefault="00A42BFC" w:rsidP="00A42BFC">
      <w:pPr>
        <w:rPr>
          <w:szCs w:val="22"/>
        </w:rPr>
      </w:pPr>
      <w:r w:rsidRPr="006E5682">
        <w:rPr>
          <w:b/>
          <w:bCs/>
        </w:rPr>
        <w:t>00755.40  Weather Limitations</w:t>
      </w:r>
      <w:r>
        <w:t> </w:t>
      </w:r>
      <w:r>
        <w:noBreakHyphen/>
        <w:t> </w:t>
      </w:r>
      <w:r>
        <w:rPr>
          <w:szCs w:val="22"/>
        </w:rPr>
        <w:t>Replace the paragraph that begins "</w:t>
      </w:r>
      <w:r w:rsidRPr="006E5682">
        <w:t>Coordinate all operations involved</w:t>
      </w:r>
      <w:r>
        <w:rPr>
          <w:szCs w:val="22"/>
        </w:rPr>
        <w:t>…" with the following paragraph:</w:t>
      </w:r>
    </w:p>
    <w:p w14:paraId="0B05CC6E" w14:textId="77777777" w:rsidR="00A42BFC" w:rsidRDefault="00A42BFC" w:rsidP="00A42BFC"/>
    <w:p w14:paraId="78805E9D" w14:textId="77777777" w:rsidR="00A42BFC" w:rsidRDefault="00A42BFC" w:rsidP="00A42BFC">
      <w:r w:rsidRPr="006E5682">
        <w:t>Coordinate all operations involved in constructing the Pavement so the Work will result in a finished Pavement conforming to the Specifications regardless of the variations in weather, temperature and humidity under which the Work is allowed to proceed.</w:t>
      </w:r>
    </w:p>
    <w:p w14:paraId="1B56D1CA" w14:textId="77777777" w:rsidR="00A42BFC" w:rsidRDefault="00A42BFC"/>
    <w:p w14:paraId="53EE1AE4" w14:textId="77777777" w:rsidR="00424A2E" w:rsidRDefault="00424A2E" w:rsidP="00424A2E">
      <w:pPr>
        <w:pStyle w:val="Instructions-Indented"/>
      </w:pPr>
      <w:r w:rsidRPr="0050638E">
        <w:t>(Use the following subsection .80 when terminal expansion joints are required.)</w:t>
      </w:r>
    </w:p>
    <w:p w14:paraId="708A8760" w14:textId="77777777" w:rsidR="00424A2E" w:rsidRDefault="00424A2E" w:rsidP="00424A2E"/>
    <w:p w14:paraId="0D7852F5" w14:textId="77777777" w:rsidR="00424A2E" w:rsidRDefault="00424A2E" w:rsidP="00424A2E">
      <w:r>
        <w:rPr>
          <w:b/>
        </w:rPr>
        <w:t>00755.80  Measurement </w:t>
      </w:r>
      <w:r>
        <w:rPr>
          <w:b/>
        </w:rPr>
        <w:noBreakHyphen/>
        <w:t> </w:t>
      </w:r>
      <w:r>
        <w:rPr>
          <w:szCs w:val="22"/>
        </w:rPr>
        <w:t>Replace the paragraph that begins "</w:t>
      </w:r>
      <w:r w:rsidRPr="00AF03AD">
        <w:t xml:space="preserve"> </w:t>
      </w:r>
      <w:r>
        <w:t>The quantities of terminal anchors</w:t>
      </w:r>
      <w:r>
        <w:rPr>
          <w:szCs w:val="22"/>
        </w:rPr>
        <w:t>…" with the following paragraph:</w:t>
      </w:r>
    </w:p>
    <w:p w14:paraId="5C1335D4" w14:textId="77777777" w:rsidR="00424A2E" w:rsidRDefault="00424A2E" w:rsidP="00424A2E"/>
    <w:p w14:paraId="6804E207" w14:textId="77777777" w:rsidR="00424A2E" w:rsidRPr="00762A09" w:rsidRDefault="00424A2E" w:rsidP="00424A2E">
      <w:r>
        <w:t>The quantities of terminal anchors, terminal expansion joints, and terminal expansion joint sleeper slab will be measured on the length basis, along the centerline of each anchor and joint as constructed.</w:t>
      </w:r>
    </w:p>
    <w:p w14:paraId="5742F4E8" w14:textId="77777777" w:rsidR="00424A2E" w:rsidRDefault="00424A2E"/>
    <w:p w14:paraId="19FC3C85" w14:textId="0754CF28" w:rsidR="00424A2E" w:rsidRDefault="00424A2E" w:rsidP="00424A2E">
      <w:pPr>
        <w:pStyle w:val="Instructions-Indented"/>
      </w:pPr>
      <w:r w:rsidRPr="0050638E">
        <w:t xml:space="preserve">(Use the following </w:t>
      </w:r>
      <w:r>
        <w:t>subsection .90</w:t>
      </w:r>
      <w:r w:rsidRPr="0050638E">
        <w:t xml:space="preserve"> when </w:t>
      </w:r>
      <w:r>
        <w:t>pay items (g), or (h)</w:t>
      </w:r>
      <w:r w:rsidRPr="0050638E">
        <w:t xml:space="preserve"> are required.</w:t>
      </w:r>
      <w:r>
        <w:t xml:space="preserve"> Delete what does not apply.</w:t>
      </w:r>
      <w:r w:rsidRPr="0050638E">
        <w:t>)</w:t>
      </w:r>
    </w:p>
    <w:p w14:paraId="7CAA8A43" w14:textId="77777777" w:rsidR="00424A2E" w:rsidRDefault="00424A2E" w:rsidP="00424A2E"/>
    <w:p w14:paraId="35872546" w14:textId="77777777" w:rsidR="00424A2E" w:rsidRDefault="00424A2E" w:rsidP="00424A2E">
      <w:r w:rsidRPr="004014F9">
        <w:rPr>
          <w:b/>
        </w:rPr>
        <w:t>00755.90  Payment</w:t>
      </w:r>
      <w:r>
        <w:t> – Add the following pay item to the pay item list:</w:t>
      </w:r>
    </w:p>
    <w:p w14:paraId="1CADCEDD" w14:textId="77777777" w:rsidR="00424A2E" w:rsidRDefault="00424A2E" w:rsidP="00424A2E"/>
    <w:p w14:paraId="53D1226D" w14:textId="77777777" w:rsidR="00424A2E" w:rsidRPr="00FD18D7" w:rsidRDefault="00424A2E" w:rsidP="00424A2E">
      <w:pPr>
        <w:pStyle w:val="Listpayment"/>
      </w:pPr>
      <w:r>
        <w:tab/>
      </w:r>
      <w:r>
        <w:tab/>
        <w:t>(h) Terminal Expansion Joint Sleeper Slab</w:t>
      </w:r>
      <w:r>
        <w:tab/>
        <w:t>Foot</w:t>
      </w:r>
    </w:p>
    <w:p w14:paraId="19229ECB" w14:textId="77777777" w:rsidR="00424A2E" w:rsidRDefault="00424A2E" w:rsidP="00424A2E"/>
    <w:p w14:paraId="60329A80" w14:textId="77777777" w:rsidR="00424A2E" w:rsidRDefault="00424A2E" w:rsidP="00424A2E">
      <w:r>
        <w:t>Add the following paragraphs to the end of this subsection:</w:t>
      </w:r>
    </w:p>
    <w:p w14:paraId="105E08A7" w14:textId="77777777" w:rsidR="00424A2E" w:rsidRDefault="00424A2E" w:rsidP="00424A2E"/>
    <w:p w14:paraId="4E14FF0D" w14:textId="77777777" w:rsidR="00424A2E" w:rsidRDefault="00424A2E" w:rsidP="00424A2E">
      <w:r>
        <w:t>Item (g) includes the dowelled expansion joint.</w:t>
      </w:r>
    </w:p>
    <w:p w14:paraId="1689648D" w14:textId="77777777" w:rsidR="00424A2E" w:rsidRDefault="00424A2E" w:rsidP="00424A2E"/>
    <w:p w14:paraId="204263DD" w14:textId="3D078564" w:rsidR="00424A2E" w:rsidRDefault="00424A2E">
      <w:bookmarkStart w:id="0" w:name="_Hlk135639474"/>
      <w:r>
        <w:lastRenderedPageBreak/>
        <w:t>Item (h) includes excavation for the terminal expansion joint sleeper slab.</w:t>
      </w:r>
      <w:bookmarkEnd w:id="0"/>
    </w:p>
    <w:p w14:paraId="7BEE05FF" w14:textId="77777777" w:rsidR="00424A2E" w:rsidRPr="00673F0C" w:rsidRDefault="00424A2E"/>
    <w:p w14:paraId="2BD6ABD4" w14:textId="77777777" w:rsidR="00DD5D41" w:rsidRPr="00673F0C" w:rsidRDefault="00DD5D41" w:rsidP="0025592F"/>
    <w:sectPr w:rsidR="00DD5D41" w:rsidRPr="00673F0C">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C6333" w14:textId="77777777" w:rsidR="00A97253" w:rsidRDefault="00A97253">
      <w:r>
        <w:separator/>
      </w:r>
    </w:p>
  </w:endnote>
  <w:endnote w:type="continuationSeparator" w:id="0">
    <w:p w14:paraId="0B876AC8" w14:textId="77777777" w:rsidR="00A97253" w:rsidRDefault="00A97253">
      <w:r>
        <w:continuationSeparator/>
      </w:r>
    </w:p>
  </w:endnote>
  <w:endnote w:type="continuationNotice" w:id="1">
    <w:p w14:paraId="6A612F06" w14:textId="77777777" w:rsidR="00A97253" w:rsidRDefault="00A97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B755" w14:textId="7C1B6E4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838E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24AE7" w14:textId="77777777" w:rsidR="00A97253" w:rsidRDefault="00A97253">
      <w:r>
        <w:separator/>
      </w:r>
    </w:p>
  </w:footnote>
  <w:footnote w:type="continuationSeparator" w:id="0">
    <w:p w14:paraId="47C3D176" w14:textId="77777777" w:rsidR="00A97253" w:rsidRDefault="00A97253">
      <w:r>
        <w:continuationSeparator/>
      </w:r>
    </w:p>
  </w:footnote>
  <w:footnote w:type="continuationNotice" w:id="1">
    <w:p w14:paraId="5789A645" w14:textId="77777777" w:rsidR="00A97253" w:rsidRDefault="00A972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5A8CB" w14:textId="77777777" w:rsidR="00572043" w:rsidRDefault="005720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14883117">
    <w:abstractNumId w:val="9"/>
  </w:num>
  <w:num w:numId="2" w16cid:durableId="828400199">
    <w:abstractNumId w:val="2"/>
  </w:num>
  <w:num w:numId="3" w16cid:durableId="768739814">
    <w:abstractNumId w:val="1"/>
  </w:num>
  <w:num w:numId="4" w16cid:durableId="908271748">
    <w:abstractNumId w:val="8"/>
  </w:num>
  <w:num w:numId="5" w16cid:durableId="757412100">
    <w:abstractNumId w:val="13"/>
  </w:num>
  <w:num w:numId="6" w16cid:durableId="1846899308">
    <w:abstractNumId w:val="18"/>
  </w:num>
  <w:num w:numId="7" w16cid:durableId="1974166465">
    <w:abstractNumId w:val="17"/>
  </w:num>
  <w:num w:numId="8" w16cid:durableId="166723628">
    <w:abstractNumId w:val="6"/>
  </w:num>
  <w:num w:numId="9" w16cid:durableId="1055005546">
    <w:abstractNumId w:val="16"/>
  </w:num>
  <w:num w:numId="10" w16cid:durableId="884953923">
    <w:abstractNumId w:val="19"/>
  </w:num>
  <w:num w:numId="11" w16cid:durableId="390422847">
    <w:abstractNumId w:val="5"/>
  </w:num>
  <w:num w:numId="12" w16cid:durableId="1028994668">
    <w:abstractNumId w:val="15"/>
  </w:num>
  <w:num w:numId="13" w16cid:durableId="47145634">
    <w:abstractNumId w:val="3"/>
  </w:num>
  <w:num w:numId="14" w16cid:durableId="1457262857">
    <w:abstractNumId w:val="7"/>
  </w:num>
  <w:num w:numId="15" w16cid:durableId="811407085">
    <w:abstractNumId w:val="14"/>
  </w:num>
  <w:num w:numId="16" w16cid:durableId="999191371">
    <w:abstractNumId w:val="12"/>
  </w:num>
  <w:num w:numId="17" w16cid:durableId="1059282287">
    <w:abstractNumId w:val="4"/>
  </w:num>
  <w:num w:numId="18" w16cid:durableId="1561135938">
    <w:abstractNumId w:val="20"/>
  </w:num>
  <w:num w:numId="19" w16cid:durableId="1292205483">
    <w:abstractNumId w:val="0"/>
  </w:num>
  <w:num w:numId="20" w16cid:durableId="1733846849">
    <w:abstractNumId w:val="10"/>
  </w:num>
  <w:num w:numId="21" w16cid:durableId="18524550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1BE"/>
    <w:rsid w:val="000106AC"/>
    <w:rsid w:val="00017C28"/>
    <w:rsid w:val="00031398"/>
    <w:rsid w:val="0004729B"/>
    <w:rsid w:val="00066263"/>
    <w:rsid w:val="00070C5A"/>
    <w:rsid w:val="00083B48"/>
    <w:rsid w:val="00095F9F"/>
    <w:rsid w:val="000B0527"/>
    <w:rsid w:val="000B4355"/>
    <w:rsid w:val="000C699F"/>
    <w:rsid w:val="000D187E"/>
    <w:rsid w:val="00132C83"/>
    <w:rsid w:val="00136722"/>
    <w:rsid w:val="00147490"/>
    <w:rsid w:val="00157AEE"/>
    <w:rsid w:val="001950C8"/>
    <w:rsid w:val="001A66A6"/>
    <w:rsid w:val="001C58EA"/>
    <w:rsid w:val="001D11AF"/>
    <w:rsid w:val="00207091"/>
    <w:rsid w:val="002243CC"/>
    <w:rsid w:val="00237D8A"/>
    <w:rsid w:val="0024105C"/>
    <w:rsid w:val="0025592F"/>
    <w:rsid w:val="0027018D"/>
    <w:rsid w:val="002865A2"/>
    <w:rsid w:val="00296C12"/>
    <w:rsid w:val="0029783A"/>
    <w:rsid w:val="002A4E23"/>
    <w:rsid w:val="002C42E4"/>
    <w:rsid w:val="002D77E9"/>
    <w:rsid w:val="002F0963"/>
    <w:rsid w:val="002F1C0C"/>
    <w:rsid w:val="002F6A04"/>
    <w:rsid w:val="002F7F03"/>
    <w:rsid w:val="00300D20"/>
    <w:rsid w:val="00313318"/>
    <w:rsid w:val="00313841"/>
    <w:rsid w:val="00317446"/>
    <w:rsid w:val="003312B2"/>
    <w:rsid w:val="0034366A"/>
    <w:rsid w:val="003666C5"/>
    <w:rsid w:val="0037366F"/>
    <w:rsid w:val="003838EE"/>
    <w:rsid w:val="00390507"/>
    <w:rsid w:val="003A4E95"/>
    <w:rsid w:val="003B596B"/>
    <w:rsid w:val="003E3EAD"/>
    <w:rsid w:val="00413989"/>
    <w:rsid w:val="00421AFA"/>
    <w:rsid w:val="00424A2E"/>
    <w:rsid w:val="00460F58"/>
    <w:rsid w:val="004D5FB9"/>
    <w:rsid w:val="0051645B"/>
    <w:rsid w:val="005258FB"/>
    <w:rsid w:val="00533BE1"/>
    <w:rsid w:val="005569A6"/>
    <w:rsid w:val="0056258A"/>
    <w:rsid w:val="00572043"/>
    <w:rsid w:val="0059000D"/>
    <w:rsid w:val="005A3C1B"/>
    <w:rsid w:val="005C047E"/>
    <w:rsid w:val="005C602C"/>
    <w:rsid w:val="00603831"/>
    <w:rsid w:val="00610D51"/>
    <w:rsid w:val="006163DB"/>
    <w:rsid w:val="00630A9C"/>
    <w:rsid w:val="00634E70"/>
    <w:rsid w:val="00636879"/>
    <w:rsid w:val="00640445"/>
    <w:rsid w:val="00640BD0"/>
    <w:rsid w:val="0065644A"/>
    <w:rsid w:val="00673F0C"/>
    <w:rsid w:val="0068427A"/>
    <w:rsid w:val="006A0F1E"/>
    <w:rsid w:val="006A277B"/>
    <w:rsid w:val="006D4947"/>
    <w:rsid w:val="00705DC4"/>
    <w:rsid w:val="00712CAE"/>
    <w:rsid w:val="00726910"/>
    <w:rsid w:val="007537B0"/>
    <w:rsid w:val="00757944"/>
    <w:rsid w:val="007624D2"/>
    <w:rsid w:val="00766A4B"/>
    <w:rsid w:val="007914EF"/>
    <w:rsid w:val="007B24B0"/>
    <w:rsid w:val="007B4940"/>
    <w:rsid w:val="007C1AB4"/>
    <w:rsid w:val="007D111E"/>
    <w:rsid w:val="007E0A0D"/>
    <w:rsid w:val="007F605D"/>
    <w:rsid w:val="008100E4"/>
    <w:rsid w:val="00813049"/>
    <w:rsid w:val="00816FE7"/>
    <w:rsid w:val="00823E74"/>
    <w:rsid w:val="00861591"/>
    <w:rsid w:val="008919DF"/>
    <w:rsid w:val="00892000"/>
    <w:rsid w:val="00894801"/>
    <w:rsid w:val="008A08AE"/>
    <w:rsid w:val="008B7E59"/>
    <w:rsid w:val="008E78B1"/>
    <w:rsid w:val="00900A5C"/>
    <w:rsid w:val="0091553E"/>
    <w:rsid w:val="00927752"/>
    <w:rsid w:val="00944B3A"/>
    <w:rsid w:val="00953DC8"/>
    <w:rsid w:val="00956DD8"/>
    <w:rsid w:val="00966FD0"/>
    <w:rsid w:val="009933BB"/>
    <w:rsid w:val="009A584F"/>
    <w:rsid w:val="009B040E"/>
    <w:rsid w:val="009B7398"/>
    <w:rsid w:val="00A0685B"/>
    <w:rsid w:val="00A10060"/>
    <w:rsid w:val="00A25376"/>
    <w:rsid w:val="00A42BFC"/>
    <w:rsid w:val="00A47D97"/>
    <w:rsid w:val="00A7316B"/>
    <w:rsid w:val="00A97253"/>
    <w:rsid w:val="00AB6E13"/>
    <w:rsid w:val="00AB772E"/>
    <w:rsid w:val="00AE2C9E"/>
    <w:rsid w:val="00B02E74"/>
    <w:rsid w:val="00B167E3"/>
    <w:rsid w:val="00B210F9"/>
    <w:rsid w:val="00B31BBF"/>
    <w:rsid w:val="00B41414"/>
    <w:rsid w:val="00B51405"/>
    <w:rsid w:val="00B743C2"/>
    <w:rsid w:val="00B85B03"/>
    <w:rsid w:val="00B926A9"/>
    <w:rsid w:val="00BB0B69"/>
    <w:rsid w:val="00BD0031"/>
    <w:rsid w:val="00BD495B"/>
    <w:rsid w:val="00BE0B8B"/>
    <w:rsid w:val="00BF1D57"/>
    <w:rsid w:val="00BF7BE8"/>
    <w:rsid w:val="00C1562E"/>
    <w:rsid w:val="00C36BEE"/>
    <w:rsid w:val="00C43AD2"/>
    <w:rsid w:val="00C658C4"/>
    <w:rsid w:val="00CB5C52"/>
    <w:rsid w:val="00CC36B9"/>
    <w:rsid w:val="00CE4BD7"/>
    <w:rsid w:val="00CF25D8"/>
    <w:rsid w:val="00CF4B28"/>
    <w:rsid w:val="00D156FB"/>
    <w:rsid w:val="00D16D2C"/>
    <w:rsid w:val="00D36BDF"/>
    <w:rsid w:val="00D42FEB"/>
    <w:rsid w:val="00D45D0E"/>
    <w:rsid w:val="00D479AB"/>
    <w:rsid w:val="00D55F9B"/>
    <w:rsid w:val="00D5717B"/>
    <w:rsid w:val="00D57928"/>
    <w:rsid w:val="00D6789A"/>
    <w:rsid w:val="00D73F2A"/>
    <w:rsid w:val="00D806D4"/>
    <w:rsid w:val="00D936EF"/>
    <w:rsid w:val="00D93A80"/>
    <w:rsid w:val="00DD5D41"/>
    <w:rsid w:val="00E04E5A"/>
    <w:rsid w:val="00E15673"/>
    <w:rsid w:val="00E2352F"/>
    <w:rsid w:val="00E309A3"/>
    <w:rsid w:val="00E4338E"/>
    <w:rsid w:val="00E54639"/>
    <w:rsid w:val="00E71EFF"/>
    <w:rsid w:val="00E73E5A"/>
    <w:rsid w:val="00E86E25"/>
    <w:rsid w:val="00EC646E"/>
    <w:rsid w:val="00F01449"/>
    <w:rsid w:val="00F17404"/>
    <w:rsid w:val="00F3015A"/>
    <w:rsid w:val="00F33EE2"/>
    <w:rsid w:val="00F463BC"/>
    <w:rsid w:val="00F62521"/>
    <w:rsid w:val="00F663CD"/>
    <w:rsid w:val="00F85AE1"/>
    <w:rsid w:val="00F8755F"/>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EDED7"/>
  <w15:docId w15:val="{AE7EED56-1D71-4A14-B0EC-0713EF908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537B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537B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537B0"/>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956DD8"/>
    <w:pPr>
      <w:tabs>
        <w:tab w:val="left" w:pos="1260"/>
        <w:tab w:val="left" w:pos="1530"/>
      </w:tabs>
      <w:jc w:val="center"/>
    </w:pPr>
  </w:style>
  <w:style w:type="paragraph" w:customStyle="1" w:styleId="Listmaterials">
    <w:name w:val="List materials"/>
    <w:basedOn w:val="Normal"/>
    <w:next w:val="Normal"/>
    <w:link w:val="ListmaterialsChar"/>
    <w:qFormat/>
    <w:rsid w:val="00673F0C"/>
    <w:pPr>
      <w:tabs>
        <w:tab w:val="left" w:pos="1440"/>
        <w:tab w:val="right" w:leader="dot" w:pos="7200"/>
      </w:tabs>
    </w:pPr>
  </w:style>
  <w:style w:type="character" w:customStyle="1" w:styleId="ListmaterialsChar">
    <w:name w:val="List materials Char"/>
    <w:basedOn w:val="DefaultParagraphFont"/>
    <w:link w:val="Listmaterials"/>
    <w:rsid w:val="00673F0C"/>
    <w:rPr>
      <w:rFonts w:ascii="Arial" w:hAnsi="Arial"/>
      <w:sz w:val="22"/>
    </w:rPr>
  </w:style>
  <w:style w:type="paragraph" w:customStyle="1" w:styleId="Listpayment">
    <w:name w:val="List payment"/>
    <w:basedOn w:val="Normal"/>
    <w:next w:val="Normal"/>
    <w:link w:val="ListpaymentChar"/>
    <w:qFormat/>
    <w:rsid w:val="00673F0C"/>
    <w:pPr>
      <w:tabs>
        <w:tab w:val="right" w:pos="1440"/>
        <w:tab w:val="left" w:pos="1584"/>
        <w:tab w:val="center" w:leader="dot" w:pos="7200"/>
      </w:tabs>
    </w:pPr>
  </w:style>
  <w:style w:type="character" w:customStyle="1" w:styleId="ListpaymentChar">
    <w:name w:val="List payment Char"/>
    <w:basedOn w:val="DefaultParagraphFont"/>
    <w:link w:val="Listpayment"/>
    <w:rsid w:val="00673F0C"/>
    <w:rPr>
      <w:rFonts w:ascii="Arial" w:hAnsi="Arial"/>
      <w:sz w:val="22"/>
    </w:rPr>
  </w:style>
  <w:style w:type="paragraph" w:customStyle="1" w:styleId="Listpaymentheading">
    <w:name w:val="List payment heading"/>
    <w:basedOn w:val="Normal"/>
    <w:next w:val="Normal"/>
    <w:link w:val="ListpaymentheadingChar"/>
    <w:qFormat/>
    <w:rsid w:val="00673F0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73F0C"/>
    <w:rPr>
      <w:rFonts w:ascii="Arial" w:hAnsi="Arial"/>
      <w:b/>
      <w:sz w:val="22"/>
    </w:rPr>
  </w:style>
  <w:style w:type="paragraph" w:styleId="CommentSubject">
    <w:name w:val="annotation subject"/>
    <w:basedOn w:val="CommentText"/>
    <w:next w:val="CommentText"/>
    <w:link w:val="CommentSubjectChar"/>
    <w:semiHidden/>
    <w:unhideWhenUsed/>
    <w:rsid w:val="006D4947"/>
    <w:rPr>
      <w:b/>
      <w:bCs/>
    </w:rPr>
  </w:style>
  <w:style w:type="character" w:customStyle="1" w:styleId="CommentSubjectChar">
    <w:name w:val="Comment Subject Char"/>
    <w:basedOn w:val="CommentTextChar"/>
    <w:link w:val="CommentSubject"/>
    <w:semiHidden/>
    <w:rsid w:val="006D4947"/>
    <w:rPr>
      <w:rFonts w:ascii="Arial" w:hAnsi="Arial"/>
      <w:b/>
      <w:bCs/>
    </w:rPr>
  </w:style>
  <w:style w:type="paragraph" w:styleId="Revision">
    <w:name w:val="Revision"/>
    <w:hidden/>
    <w:uiPriority w:val="99"/>
    <w:semiHidden/>
    <w:rsid w:val="002C42E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131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C7FA27A5-34DE-4B83-9DBB-86B099CF79C6}">
  <ds:schemaRefs>
    <ds:schemaRef ds:uri="http://schemas.microsoft.com/sharepoint/v3/contenttype/forms"/>
  </ds:schemaRefs>
</ds:datastoreItem>
</file>

<file path=customXml/itemProps2.xml><?xml version="1.0" encoding="utf-8"?>
<ds:datastoreItem xmlns:ds="http://schemas.openxmlformats.org/officeDocument/2006/customXml" ds:itemID="{8CB9D3E1-4911-4B44-877D-93101EDA2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914246-C797-44BC-AD4D-0AC810E03FBC}">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Pages>
  <Words>325</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SP00755</vt:lpstr>
    </vt:vector>
  </TitlesOfParts>
  <Company>Oregon Dept of Transportation</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SP00755</dc:title>
  <dc:subject>ODOT Specifications (2015)</dc:subject>
  <dc:creator>ODOT_Specs</dc:creator>
  <cp:lastModifiedBy>ODOT_Specs</cp:lastModifiedBy>
  <cp:revision>14</cp:revision>
  <cp:lastPrinted>2014-02-06T16:00:00Z</cp:lastPrinted>
  <dcterms:created xsi:type="dcterms:W3CDTF">2018-12-05T21:08:00Z</dcterms:created>
  <dcterms:modified xsi:type="dcterms:W3CDTF">2025-02-26T17:59:00Z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2023-09-13T15:19:07Z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f1138555-5861-4d60-9a58-3da634b89de2</vt:lpwstr>
  </property>
  <property fmtid="{D5CDD505-2E9C-101B-9397-08002B2CF9AE}" pid="13" name="MSIP_Label_c9cf6fe3-5bce-446b-ad70-bd306593eea0_ContentBits">
    <vt:lpwstr>0</vt:lpwstr>
  </property>
</Properties>
</file>