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54F1D293"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w:t>
      </w:r>
      <w:r w:rsidR="00A13E0C">
        <w:t>9</w:t>
      </w:r>
      <w:r w:rsidR="00BE26DB" w:rsidRPr="00882CF4">
        <w:t>-01-2</w:t>
      </w:r>
      <w:r w:rsidR="00742D9A">
        <w:t>5</w:t>
      </w:r>
    </w:p>
    <w:p w14:paraId="0D3DC064" w14:textId="5BF09DC4" w:rsidR="008D0DE8" w:rsidRDefault="00BE26DB" w:rsidP="00982818">
      <w:pPr>
        <w:pStyle w:val="SPTitle"/>
      </w:pPr>
      <w:r w:rsidRPr="00882CF4">
        <w:tab/>
        <w:t xml:space="preserve">Last updated: </w:t>
      </w:r>
      <w:r w:rsidR="0086070B">
        <w:t>0</w:t>
      </w:r>
      <w:r w:rsidR="00A13E0C">
        <w:t>5</w:t>
      </w:r>
      <w:r w:rsidR="0086070B">
        <w:t>-</w:t>
      </w:r>
      <w:r w:rsidR="008D0DE8">
        <w:t>30</w:t>
      </w:r>
      <w:r w:rsidRPr="00882CF4">
        <w:t>-2</w:t>
      </w:r>
      <w:r w:rsidR="00742D9A">
        <w:t>5</w:t>
      </w:r>
    </w:p>
    <w:p w14:paraId="2739415B" w14:textId="23A3138B" w:rsidR="00815499" w:rsidRPr="00882CF4" w:rsidRDefault="008D0DE8" w:rsidP="00982818">
      <w:pPr>
        <w:pStyle w:val="SPTitle"/>
      </w:pPr>
      <w:r>
        <w:tab/>
        <w:t>Requires SP00350 &amp; SP02320</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25A5229C" w:rsidR="006A1440" w:rsidRPr="00882CF4" w:rsidRDefault="00BE26DB" w:rsidP="00742D9A">
      <w:pPr>
        <w:pStyle w:val="Instructions"/>
      </w:pPr>
      <w:r w:rsidRPr="00882CF4">
        <w:t>(Follow all instructions and make all edits with “Track Changes” turned on. If there are no instructions [</w:t>
      </w:r>
      <w:r w:rsidR="00742D9A">
        <w:t>purple</w:t>
      </w:r>
      <w:r w:rsidR="00742D9A" w:rsidRPr="00882CF4">
        <w:t xml:space="preserve"> </w:t>
      </w:r>
      <w:r w:rsidRPr="00882CF4">
        <w:t xml:space="preserve">text] above a subsection, paragraph, sentence, or bullet, then include it in the project. Delete all </w:t>
      </w:r>
      <w:r w:rsidR="00742D9A">
        <w:t>purple</w:t>
      </w:r>
      <w:r w:rsidR="00742D9A" w:rsidRPr="00882CF4">
        <w:t xml:space="preserve"> </w:t>
      </w:r>
      <w:r w:rsidRPr="00882CF4">
        <w:t>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_________________________________________ MSE Retaining Wall System, provided by _________________________________ , telephone: ____________ .</w:t>
      </w:r>
    </w:p>
    <w:p w14:paraId="725DB0E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0F57D833" w14:textId="77777777" w:rsidR="00815499" w:rsidRPr="00882CF4" w:rsidRDefault="00815499" w:rsidP="00815499">
      <w:pPr>
        <w:pStyle w:val="Bullet1-After1st"/>
      </w:pPr>
      <w:r w:rsidRPr="00882CF4">
        <w:t>_________________________________________ MSE Retaining Wall System, provided by _________________________________ , telephone: ____________ .</w:t>
      </w:r>
    </w:p>
    <w:p w14:paraId="380DC703" w14:textId="77777777" w:rsidR="00815499" w:rsidRPr="00882CF4" w:rsidRDefault="00815499"/>
    <w:p w14:paraId="0398978F" w14:textId="3533ABB8"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w:t>
      </w:r>
      <w:r w:rsidR="00A13E0C">
        <w:t>purple</w:t>
      </w:r>
      <w:r w:rsidR="00A13E0C" w:rsidRPr="00023CDD">
        <w:t xml:space="preserve"> </w:t>
      </w:r>
      <w:r w:rsidR="00D47D4D" w:rsidRPr="00882CF4">
        <w:t xml:space="preserve">parentheses that does not apply and delete all </w:t>
      </w:r>
      <w:r w:rsidR="00A13E0C">
        <w:t>purple</w:t>
      </w:r>
      <w:r w:rsidR="00A13E0C" w:rsidRPr="00023CDD">
        <w:t xml:space="preserve"> </w:t>
      </w:r>
      <w:r w:rsidR="00D47D4D" w:rsidRPr="00882CF4">
        <w:t xml:space="preserve">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No. _________ : Sta. _______ to Sta. ________ </w:t>
      </w:r>
      <w:r w:rsidRPr="00742D9A">
        <w:rPr>
          <w:b/>
          <w:i/>
          <w:color w:val="7030A0"/>
        </w:rPr>
        <w:t>(</w:t>
      </w:r>
      <w:r w:rsidRPr="00E11E57">
        <w:rPr>
          <w:b/>
        </w:rPr>
        <w:t>Lt.</w:t>
      </w:r>
      <w:r w:rsidRPr="00742D9A">
        <w:rPr>
          <w:b/>
          <w:i/>
          <w:color w:val="7030A0"/>
        </w:rPr>
        <w:t>)(</w:t>
      </w:r>
      <w:r w:rsidRPr="00E11E57">
        <w:rPr>
          <w:b/>
        </w:rPr>
        <w:t>Rt.</w:t>
      </w:r>
      <w:r w:rsidRPr="00742D9A">
        <w:rPr>
          <w:b/>
          <w:i/>
          <w:color w:val="7030A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lastRenderedPageBreak/>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r w:rsidRPr="00882CF4">
        <w:tab/>
        <w:t xml:space="preserve"> _________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r w:rsidRPr="00882CF4">
        <w:tab/>
        <w:t xml:space="preserve"> _________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Station ______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Station ______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77777777" w:rsidR="00C0671C" w:rsidRDefault="00C0671C" w:rsidP="00C0671C">
      <w:r w:rsidRPr="00D468AF">
        <w:t>Furnish Class 4000 structural concrete meeting the requirements of Section 02001. Provide aggregate with 3/4 inch or greater maximum nominal aggregate size.</w:t>
      </w:r>
    </w:p>
    <w:bookmarkEnd w:id="0"/>
    <w:p w14:paraId="291F2EE7" w14:textId="77777777" w:rsidR="00C0671C" w:rsidRPr="00882CF4" w:rsidRDefault="00C0671C"/>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lastRenderedPageBreak/>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For all other retaining wall systems use Class 4000 structural concrete meeting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r w:rsidR="00B729F5" w:rsidRPr="00882CF4">
        <w:t>%</w:t>
      </w:r>
      <w:r w:rsidR="002F765B" w:rsidRPr="00882CF4">
        <w:rPr>
          <w:sz w:val="20"/>
        </w:rPr>
        <w:t> </w:t>
      </w:r>
      <w:r w:rsidR="00B77776" w:rsidRPr="00882CF4">
        <w:t>±</w:t>
      </w:r>
      <w:r w:rsidR="002F765B" w:rsidRPr="00882CF4">
        <w:t> </w:t>
      </w:r>
      <w:r w:rsidR="00B77776" w:rsidRPr="00882CF4">
        <w:t>2%</w:t>
      </w:r>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lastRenderedPageBreak/>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tems such as sidewalk copings,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details such as architectural treatments,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rsidP="00742D9A">
      <w:pPr>
        <w:pStyle w:val="Instructions-Indented"/>
      </w:pPr>
      <w:r w:rsidRPr="00882CF4">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lastRenderedPageBreak/>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Sta.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ab/>
        <w:t>___</w:t>
      </w:r>
      <w:r w:rsidRPr="00882CF4">
        <w:rPr>
          <w:sz w:val="18"/>
          <w:szCs w:val="18"/>
          <w:u w:val="single"/>
        </w:rPr>
        <w:t>(Wall area here)</w:t>
      </w:r>
      <w:r w:rsidRPr="00882CF4">
        <w:t>___ sq. ft.</w:t>
      </w:r>
    </w:p>
    <w:p w14:paraId="24CDFA3D" w14:textId="77777777" w:rsidR="00815499" w:rsidRPr="00882CF4" w:rsidRDefault="00815499"/>
    <w:p w14:paraId="0D05BA20" w14:textId="77777777" w:rsidR="00815499" w:rsidRPr="00882CF4" w:rsidRDefault="00815499" w:rsidP="00742D9A">
      <w:pPr>
        <w:pStyle w:val="Instructions-Indented"/>
      </w:pPr>
      <w:r w:rsidRPr="00882CF4">
        <w:t xml:space="preserve">(Use the following paragraph to list estimated quantities for </w:t>
      </w:r>
      <w:r w:rsidRPr="00882CF4">
        <w:rPr>
          <w:u w:val="single"/>
        </w:rPr>
        <w:t>nonproprietary retaining wall systems only</w:t>
      </w:r>
      <w:r w:rsidRPr="00882CF4">
        <w:t>. Ensure that the Wall (Bridge) Designer provides estimated quantities for all</w:t>
      </w:r>
      <w:r w:rsidR="009517B2" w:rsidRPr="00882CF4">
        <w:t>-</w:t>
      </w:r>
      <w:r w:rsidRPr="00882CF4">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No. </w:t>
      </w:r>
      <w:r w:rsidRPr="00882CF4">
        <w:rPr>
          <w:b/>
          <w:szCs w:val="22"/>
        </w:rPr>
        <w:t>______</w:t>
      </w:r>
      <w:r w:rsidRPr="00882CF4">
        <w:rPr>
          <w:b/>
          <w:bCs/>
          <w:szCs w:val="22"/>
        </w:rPr>
        <w:t xml:space="preserve">: </w:t>
      </w:r>
      <w:r w:rsidRPr="00882CF4">
        <w:rPr>
          <w:b/>
          <w:szCs w:val="22"/>
        </w:rPr>
        <w:t xml:space="preserve">Sta. ______ to Sta. ______ </w:t>
      </w:r>
      <w:r w:rsidRPr="00742D9A">
        <w:rPr>
          <w:b/>
          <w:i/>
          <w:color w:val="7030A0"/>
          <w:szCs w:val="22"/>
        </w:rPr>
        <w:t>(</w:t>
      </w:r>
      <w:r w:rsidRPr="00882CF4">
        <w:rPr>
          <w:b/>
          <w:szCs w:val="22"/>
        </w:rPr>
        <w:t>Lt.</w:t>
      </w:r>
      <w:r w:rsidRPr="00742D9A">
        <w:rPr>
          <w:b/>
          <w:i/>
          <w:color w:val="7030A0"/>
          <w:szCs w:val="22"/>
        </w:rPr>
        <w:t>)(</w:t>
      </w:r>
      <w:r w:rsidRPr="00882CF4">
        <w:rPr>
          <w:b/>
          <w:szCs w:val="22"/>
        </w:rPr>
        <w:t>Rt.</w:t>
      </w:r>
      <w:r w:rsidRPr="00742D9A">
        <w:rPr>
          <w:b/>
          <w:i/>
          <w:color w:val="7030A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A5AB0" w14:textId="77777777" w:rsidR="00014738" w:rsidRDefault="00014738">
      <w:r>
        <w:separator/>
      </w:r>
    </w:p>
  </w:endnote>
  <w:endnote w:type="continuationSeparator" w:id="0">
    <w:p w14:paraId="2D991394" w14:textId="77777777" w:rsidR="00014738" w:rsidRDefault="00014738">
      <w:r>
        <w:continuationSeparator/>
      </w:r>
    </w:p>
  </w:endnote>
  <w:endnote w:type="continuationNotice" w:id="1">
    <w:p w14:paraId="228C969E" w14:textId="77777777" w:rsidR="00014738" w:rsidRDefault="00014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86E3D" w14:textId="77777777" w:rsidR="00014738" w:rsidRDefault="00014738">
      <w:r>
        <w:separator/>
      </w:r>
    </w:p>
  </w:footnote>
  <w:footnote w:type="continuationSeparator" w:id="0">
    <w:p w14:paraId="048450A3" w14:textId="77777777" w:rsidR="00014738" w:rsidRDefault="00014738">
      <w:r>
        <w:continuationSeparator/>
      </w:r>
    </w:p>
  </w:footnote>
  <w:footnote w:type="continuationNotice" w:id="1">
    <w:p w14:paraId="64A76FDC" w14:textId="77777777" w:rsidR="00014738" w:rsidRDefault="00014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14738"/>
    <w:rsid w:val="000570B9"/>
    <w:rsid w:val="00062439"/>
    <w:rsid w:val="00072033"/>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37D8A"/>
    <w:rsid w:val="002450FB"/>
    <w:rsid w:val="0025224C"/>
    <w:rsid w:val="002710F1"/>
    <w:rsid w:val="00273105"/>
    <w:rsid w:val="00276F08"/>
    <w:rsid w:val="0029708F"/>
    <w:rsid w:val="0029783A"/>
    <w:rsid w:val="002A4E23"/>
    <w:rsid w:val="002A55DA"/>
    <w:rsid w:val="002C0DCB"/>
    <w:rsid w:val="002D703A"/>
    <w:rsid w:val="002D77E9"/>
    <w:rsid w:val="002E5F47"/>
    <w:rsid w:val="002F0A73"/>
    <w:rsid w:val="002F765B"/>
    <w:rsid w:val="00313841"/>
    <w:rsid w:val="00323EE8"/>
    <w:rsid w:val="00334793"/>
    <w:rsid w:val="0033735D"/>
    <w:rsid w:val="0034366A"/>
    <w:rsid w:val="003538E0"/>
    <w:rsid w:val="00354EBC"/>
    <w:rsid w:val="00383363"/>
    <w:rsid w:val="00392348"/>
    <w:rsid w:val="003B596B"/>
    <w:rsid w:val="003C1911"/>
    <w:rsid w:val="003C45B1"/>
    <w:rsid w:val="003E1773"/>
    <w:rsid w:val="003E71DB"/>
    <w:rsid w:val="003F48CF"/>
    <w:rsid w:val="00401923"/>
    <w:rsid w:val="00413C58"/>
    <w:rsid w:val="00432C98"/>
    <w:rsid w:val="00442ACE"/>
    <w:rsid w:val="004478F3"/>
    <w:rsid w:val="00452291"/>
    <w:rsid w:val="00464EEB"/>
    <w:rsid w:val="004811AB"/>
    <w:rsid w:val="00482BC2"/>
    <w:rsid w:val="0048345F"/>
    <w:rsid w:val="004A479A"/>
    <w:rsid w:val="004B6710"/>
    <w:rsid w:val="004B7E0F"/>
    <w:rsid w:val="004E2854"/>
    <w:rsid w:val="004F2C3B"/>
    <w:rsid w:val="005263F1"/>
    <w:rsid w:val="00530B94"/>
    <w:rsid w:val="005340FF"/>
    <w:rsid w:val="0054184D"/>
    <w:rsid w:val="0054275D"/>
    <w:rsid w:val="0054332A"/>
    <w:rsid w:val="00550998"/>
    <w:rsid w:val="00550E1D"/>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81D0E"/>
    <w:rsid w:val="0078410A"/>
    <w:rsid w:val="007914EF"/>
    <w:rsid w:val="007A269E"/>
    <w:rsid w:val="007A3548"/>
    <w:rsid w:val="007A5258"/>
    <w:rsid w:val="007D1A60"/>
    <w:rsid w:val="007E0A0D"/>
    <w:rsid w:val="007E1274"/>
    <w:rsid w:val="007F300F"/>
    <w:rsid w:val="008133ED"/>
    <w:rsid w:val="00815499"/>
    <w:rsid w:val="00825770"/>
    <w:rsid w:val="00827884"/>
    <w:rsid w:val="00853C7B"/>
    <w:rsid w:val="00856912"/>
    <w:rsid w:val="0086070B"/>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0DE8"/>
    <w:rsid w:val="008D254B"/>
    <w:rsid w:val="008D6B15"/>
    <w:rsid w:val="009029F9"/>
    <w:rsid w:val="00903F7B"/>
    <w:rsid w:val="0091708E"/>
    <w:rsid w:val="00924BE7"/>
    <w:rsid w:val="00943DE4"/>
    <w:rsid w:val="009440D5"/>
    <w:rsid w:val="00946609"/>
    <w:rsid w:val="009517B2"/>
    <w:rsid w:val="00966FD0"/>
    <w:rsid w:val="00970570"/>
    <w:rsid w:val="00973E17"/>
    <w:rsid w:val="00982818"/>
    <w:rsid w:val="009A0B21"/>
    <w:rsid w:val="009A584F"/>
    <w:rsid w:val="009C572F"/>
    <w:rsid w:val="009D0025"/>
    <w:rsid w:val="009D298E"/>
    <w:rsid w:val="009E2750"/>
    <w:rsid w:val="009E4931"/>
    <w:rsid w:val="00A0685B"/>
    <w:rsid w:val="00A124BD"/>
    <w:rsid w:val="00A13E0C"/>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22E9C"/>
    <w:rsid w:val="00B312DC"/>
    <w:rsid w:val="00B31BBF"/>
    <w:rsid w:val="00B33836"/>
    <w:rsid w:val="00B557E4"/>
    <w:rsid w:val="00B56D69"/>
    <w:rsid w:val="00B729F5"/>
    <w:rsid w:val="00B77776"/>
    <w:rsid w:val="00BB3E00"/>
    <w:rsid w:val="00BD495B"/>
    <w:rsid w:val="00BD620A"/>
    <w:rsid w:val="00BE26DB"/>
    <w:rsid w:val="00BE3306"/>
    <w:rsid w:val="00BE3A00"/>
    <w:rsid w:val="00BF1D57"/>
    <w:rsid w:val="00C0671C"/>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8704F"/>
    <w:rsid w:val="00D938C2"/>
    <w:rsid w:val="00DB09A4"/>
    <w:rsid w:val="00DB64BD"/>
    <w:rsid w:val="00DC3218"/>
    <w:rsid w:val="00DD5D41"/>
    <w:rsid w:val="00DF30CD"/>
    <w:rsid w:val="00DF321E"/>
    <w:rsid w:val="00E11E57"/>
    <w:rsid w:val="00E715C8"/>
    <w:rsid w:val="00E71EFF"/>
    <w:rsid w:val="00E777FC"/>
    <w:rsid w:val="00E825A3"/>
    <w:rsid w:val="00E85960"/>
    <w:rsid w:val="00E86E25"/>
    <w:rsid w:val="00E90D10"/>
    <w:rsid w:val="00EB35D0"/>
    <w:rsid w:val="00F108C8"/>
    <w:rsid w:val="00F13C55"/>
    <w:rsid w:val="00F3015A"/>
    <w:rsid w:val="00F36D48"/>
    <w:rsid w:val="00F37346"/>
    <w:rsid w:val="00F45CE1"/>
    <w:rsid w:val="00F64F7C"/>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FD1EC-A3C3-4438-AED4-70A7A65A4E02}">
  <ds:schemaRefs>
    <ds:schemaRef ds:uri="http://schemas.microsoft.com/sharepoint/v3/contenttype/forms"/>
  </ds:schemaRefs>
</ds:datastoreItem>
</file>

<file path=customXml/itemProps2.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133</TotalTime>
  <Pages>5</Pages>
  <Words>1390</Words>
  <Characters>7923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12</cp:revision>
  <cp:lastPrinted>2017-06-12T16:46:00Z</cp:lastPrinted>
  <dcterms:created xsi:type="dcterms:W3CDTF">2018-12-05T21:06:00Z</dcterms:created>
  <dcterms:modified xsi:type="dcterms:W3CDTF">2025-05-30T15:37:00Z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