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4928D" w14:textId="520503C9" w:rsidR="009F6654" w:rsidRDefault="00C55229" w:rsidP="00F84114">
      <w:pPr>
        <w:pStyle w:val="SPTitle"/>
      </w:pPr>
      <w:r w:rsidRPr="00D313C1">
        <w:t>SP00062</w:t>
      </w:r>
      <w:r w:rsidR="002A540F">
        <w:t>-</w:t>
      </w:r>
      <w:r w:rsidRPr="00D313C1">
        <w:t>RR</w:t>
      </w:r>
      <w:r w:rsidR="002A540F">
        <w:t>-</w:t>
      </w:r>
      <w:r w:rsidRPr="00D313C1">
        <w:t>CORP</w:t>
      </w:r>
      <w:r w:rsidR="005D3092" w:rsidRPr="00D313C1">
        <w:t xml:space="preserve"> </w:t>
      </w:r>
      <w:r w:rsidRPr="00D313C1">
        <w:t xml:space="preserve"> </w:t>
      </w:r>
      <w:r w:rsidR="009F6654" w:rsidRPr="00CA6613">
        <w:t>(</w:t>
      </w:r>
      <w:r w:rsidR="009F6654">
        <w:t>Special Provisions for the 202</w:t>
      </w:r>
      <w:r w:rsidR="009117BC">
        <w:t>4</w:t>
      </w:r>
      <w:r w:rsidR="009F6654">
        <w:t xml:space="preserve"> Book</w:t>
      </w:r>
      <w:r w:rsidR="009F6654" w:rsidRPr="00CA6613">
        <w:t>)</w:t>
      </w:r>
      <w:r w:rsidR="009F6654" w:rsidRPr="00B212DB">
        <w:t xml:space="preserve"> </w:t>
      </w:r>
      <w:r w:rsidR="009F6654">
        <w:tab/>
      </w:r>
    </w:p>
    <w:p w14:paraId="56B71C37" w14:textId="5EAA9992" w:rsidR="009F6654" w:rsidRDefault="009F6654" w:rsidP="009F6654">
      <w:pPr>
        <w:pStyle w:val="SPTitle"/>
      </w:pPr>
      <w:r>
        <w:tab/>
        <w:t xml:space="preserve">(Bidding on or after: </w:t>
      </w:r>
      <w:r w:rsidR="00800958">
        <w:t>10</w:t>
      </w:r>
      <w:r w:rsidRPr="006A72DF">
        <w:t>-</w:t>
      </w:r>
      <w:r w:rsidR="00800958">
        <w:t>15</w:t>
      </w:r>
      <w:r w:rsidRPr="006A72DF">
        <w:t>-</w:t>
      </w:r>
      <w:r>
        <w:t>2</w:t>
      </w:r>
      <w:r w:rsidR="0021257A">
        <w:t>5</w:t>
      </w:r>
    </w:p>
    <w:p w14:paraId="49C24086" w14:textId="59FF9820" w:rsidR="009F6654" w:rsidRDefault="00041AF3" w:rsidP="00C55229">
      <w:pPr>
        <w:pStyle w:val="SPTitle"/>
      </w:pPr>
      <w:r>
        <w:tab/>
        <w:t xml:space="preserve">Last updated: </w:t>
      </w:r>
      <w:r w:rsidR="00800958">
        <w:t>10</w:t>
      </w:r>
      <w:r w:rsidR="001A0FA8">
        <w:t>-</w:t>
      </w:r>
      <w:r w:rsidR="0021257A">
        <w:t>1</w:t>
      </w:r>
      <w:r w:rsidR="00800958">
        <w:t>5</w:t>
      </w:r>
      <w:r w:rsidR="009F6654">
        <w:t>-2</w:t>
      </w:r>
      <w:r w:rsidR="0021257A">
        <w:t>5</w:t>
      </w:r>
    </w:p>
    <w:p w14:paraId="3C3226A7" w14:textId="77777777" w:rsidR="00C55229" w:rsidRPr="00D313C1" w:rsidRDefault="009F6654" w:rsidP="00C55229">
      <w:pPr>
        <w:pStyle w:val="SPTitle"/>
        <w:rPr>
          <w:i/>
        </w:rPr>
      </w:pPr>
      <w:r>
        <w:tab/>
      </w:r>
      <w:r w:rsidR="00C55229" w:rsidRPr="00D313C1">
        <w:rPr>
          <w:i/>
        </w:rPr>
        <w:t>This Section requires</w:t>
      </w:r>
    </w:p>
    <w:p w14:paraId="6B01A391" w14:textId="77777777" w:rsidR="00C55229" w:rsidRPr="00D313C1" w:rsidRDefault="00C55229" w:rsidP="00C55229">
      <w:pPr>
        <w:pStyle w:val="SPTitle"/>
        <w:rPr>
          <w:i/>
        </w:rPr>
      </w:pPr>
      <w:r w:rsidRPr="00D313C1">
        <w:rPr>
          <w:i/>
        </w:rPr>
        <w:tab/>
        <w:t>SP00170.)</w:t>
      </w:r>
    </w:p>
    <w:p w14:paraId="38ECD5C8" w14:textId="77777777" w:rsidR="00C55229" w:rsidRPr="00D313C1" w:rsidRDefault="00C55229" w:rsidP="00093F7E">
      <w:pPr>
        <w:rPr>
          <w:rFonts w:cs="Arial"/>
          <w:szCs w:val="22"/>
        </w:rPr>
      </w:pPr>
    </w:p>
    <w:p w14:paraId="70D226E8" w14:textId="77777777" w:rsidR="00C55229" w:rsidRPr="00D313C1" w:rsidRDefault="00C55229" w:rsidP="00C55229">
      <w:pPr>
        <w:pStyle w:val="Instructions"/>
      </w:pPr>
      <w:r w:rsidRPr="00D313C1">
        <w:t>(Use this when Central Oregon &amp; Pacific Rail</w:t>
      </w:r>
      <w:r w:rsidR="009F6654">
        <w:t xml:space="preserve">road is within project limits. </w:t>
      </w:r>
      <w:r w:rsidRPr="00D313C1">
        <w:t>The included agreement, exhibits, and application are for information and reference only. Do not make any modifications to this document.)</w:t>
      </w:r>
    </w:p>
    <w:p w14:paraId="492B7689" w14:textId="77777777" w:rsidR="00C55229" w:rsidRPr="00D313C1" w:rsidRDefault="00C55229" w:rsidP="00093F7E">
      <w:pPr>
        <w:rPr>
          <w:rFonts w:cs="Arial"/>
          <w:szCs w:val="22"/>
        </w:rPr>
      </w:pPr>
    </w:p>
    <w:p w14:paraId="236F411C" w14:textId="77777777" w:rsidR="00C55229" w:rsidRPr="00D313C1" w:rsidRDefault="00C55229" w:rsidP="00093F7E">
      <w:pPr>
        <w:rPr>
          <w:rFonts w:cs="Arial"/>
          <w:szCs w:val="22"/>
        </w:rPr>
      </w:pPr>
    </w:p>
    <w:p w14:paraId="7E2192C1" w14:textId="77777777" w:rsidR="00C55229" w:rsidRPr="00D313C1" w:rsidRDefault="00C55229" w:rsidP="00093F7E">
      <w:pPr>
        <w:rPr>
          <w:rFonts w:cs="Arial"/>
          <w:szCs w:val="22"/>
        </w:rPr>
      </w:pPr>
    </w:p>
    <w:p w14:paraId="6907F02B" w14:textId="77777777" w:rsidR="00C55229" w:rsidRPr="00D313C1" w:rsidRDefault="00C55229" w:rsidP="00093F7E">
      <w:pPr>
        <w:rPr>
          <w:rFonts w:cs="Arial"/>
          <w:szCs w:val="22"/>
        </w:rPr>
      </w:pPr>
    </w:p>
    <w:p w14:paraId="70959DC6" w14:textId="77777777" w:rsidR="00C55229" w:rsidRPr="00D313C1" w:rsidRDefault="00C55229" w:rsidP="00093F7E">
      <w:pPr>
        <w:rPr>
          <w:rFonts w:cs="Arial"/>
          <w:szCs w:val="22"/>
        </w:rPr>
      </w:pPr>
    </w:p>
    <w:p w14:paraId="36D2B44F" w14:textId="77777777" w:rsidR="00C55229" w:rsidRPr="00D313C1" w:rsidRDefault="00C55229" w:rsidP="00093F7E">
      <w:pPr>
        <w:rPr>
          <w:rFonts w:cs="Arial"/>
          <w:szCs w:val="22"/>
        </w:rPr>
      </w:pPr>
    </w:p>
    <w:p w14:paraId="4C5C0C72" w14:textId="77777777" w:rsidR="00C55229" w:rsidRPr="00D313C1" w:rsidRDefault="00C55229" w:rsidP="00093F7E">
      <w:pPr>
        <w:jc w:val="center"/>
        <w:rPr>
          <w:rFonts w:cs="Arial"/>
          <w:b/>
          <w:szCs w:val="22"/>
        </w:rPr>
      </w:pPr>
      <w:r w:rsidRPr="00D313C1">
        <w:rPr>
          <w:rFonts w:cs="Arial"/>
          <w:b/>
          <w:szCs w:val="22"/>
        </w:rPr>
        <w:t>CENTRAL OREGON &amp; PACIFIC RAILROAD</w:t>
      </w:r>
    </w:p>
    <w:p w14:paraId="025651C7" w14:textId="77777777" w:rsidR="00C55229" w:rsidRPr="00D313C1" w:rsidRDefault="00C55229" w:rsidP="00093F7E">
      <w:pPr>
        <w:jc w:val="center"/>
        <w:rPr>
          <w:rFonts w:cs="Arial"/>
          <w:b/>
          <w:szCs w:val="22"/>
        </w:rPr>
      </w:pPr>
    </w:p>
    <w:p w14:paraId="448BE309" w14:textId="77777777" w:rsidR="00C55229" w:rsidRPr="00D313C1" w:rsidRDefault="00C55229" w:rsidP="00093F7E">
      <w:pPr>
        <w:jc w:val="center"/>
        <w:rPr>
          <w:rFonts w:cs="Arial"/>
          <w:b/>
          <w:szCs w:val="22"/>
        </w:rPr>
      </w:pPr>
    </w:p>
    <w:p w14:paraId="45919C66" w14:textId="77777777" w:rsidR="00C55229" w:rsidRPr="00D313C1" w:rsidRDefault="00C55229" w:rsidP="00093F7E">
      <w:pPr>
        <w:jc w:val="center"/>
        <w:rPr>
          <w:rFonts w:cs="Arial"/>
          <w:b/>
          <w:szCs w:val="22"/>
        </w:rPr>
      </w:pPr>
    </w:p>
    <w:p w14:paraId="7E29D483" w14:textId="77777777" w:rsidR="00C55229" w:rsidRPr="00D313C1" w:rsidRDefault="00C55229" w:rsidP="00093F7E">
      <w:pPr>
        <w:spacing w:before="120"/>
        <w:jc w:val="center"/>
        <w:rPr>
          <w:rFonts w:cs="Arial"/>
          <w:b/>
          <w:szCs w:val="22"/>
        </w:rPr>
      </w:pPr>
      <w:r w:rsidRPr="00D313C1">
        <w:rPr>
          <w:rFonts w:cs="Arial"/>
          <w:b/>
          <w:szCs w:val="22"/>
        </w:rPr>
        <w:t>Application for Contractor</w:t>
      </w:r>
      <w:r w:rsidR="00D96E0C" w:rsidRPr="00D313C1">
        <w:rPr>
          <w:rFonts w:cs="Arial"/>
          <w:b/>
          <w:szCs w:val="22"/>
        </w:rPr>
        <w:t>s</w:t>
      </w:r>
      <w:r w:rsidRPr="00D313C1">
        <w:rPr>
          <w:rFonts w:cs="Arial"/>
          <w:b/>
          <w:szCs w:val="22"/>
        </w:rPr>
        <w:t xml:space="preserve"> </w:t>
      </w:r>
      <w:r w:rsidR="00D96E0C" w:rsidRPr="00D313C1">
        <w:rPr>
          <w:rFonts w:cs="Arial"/>
          <w:b/>
          <w:szCs w:val="22"/>
        </w:rPr>
        <w:t>Access/</w:t>
      </w:r>
      <w:r w:rsidRPr="00D313C1">
        <w:rPr>
          <w:rFonts w:cs="Arial"/>
          <w:b/>
          <w:szCs w:val="22"/>
        </w:rPr>
        <w:t>Occupancy on Railroad Property</w:t>
      </w:r>
    </w:p>
    <w:p w14:paraId="25CA8F2A" w14:textId="77777777" w:rsidR="00C55229" w:rsidRPr="00D313C1" w:rsidRDefault="00C55229" w:rsidP="00093F7E">
      <w:pPr>
        <w:spacing w:before="120"/>
        <w:rPr>
          <w:rFonts w:cs="Arial"/>
          <w:b/>
          <w:szCs w:val="22"/>
        </w:rPr>
      </w:pPr>
    </w:p>
    <w:p w14:paraId="66E3158C" w14:textId="77777777" w:rsidR="00C55229" w:rsidRPr="00D313C1" w:rsidRDefault="00C55229" w:rsidP="00093F7E">
      <w:pPr>
        <w:rPr>
          <w:rFonts w:cs="Arial"/>
          <w:szCs w:val="22"/>
        </w:rPr>
      </w:pPr>
    </w:p>
    <w:p w14:paraId="30BE8D27" w14:textId="77777777" w:rsidR="00C55229" w:rsidRPr="00D313C1" w:rsidRDefault="00C55229" w:rsidP="00093F7E">
      <w:pPr>
        <w:rPr>
          <w:rFonts w:cs="Arial"/>
          <w:szCs w:val="22"/>
        </w:rPr>
      </w:pPr>
    </w:p>
    <w:p w14:paraId="1939DD39" w14:textId="77777777" w:rsidR="00C55229" w:rsidRPr="00D313C1" w:rsidRDefault="00C55229" w:rsidP="00093F7E">
      <w:pPr>
        <w:rPr>
          <w:rFonts w:cs="Arial"/>
          <w:szCs w:val="22"/>
        </w:rPr>
      </w:pPr>
    </w:p>
    <w:p w14:paraId="5BE89531" w14:textId="77777777" w:rsidR="00C55229" w:rsidRPr="00D313C1" w:rsidRDefault="00C55229" w:rsidP="00093F7E">
      <w:pPr>
        <w:rPr>
          <w:rFonts w:cs="Arial"/>
          <w:szCs w:val="22"/>
        </w:rPr>
      </w:pPr>
      <w:r w:rsidRPr="00D313C1">
        <w:rPr>
          <w:rFonts w:cs="Arial"/>
          <w:szCs w:val="22"/>
        </w:rPr>
        <w:t xml:space="preserve">The following Central Oregon &amp; Pacific Railroad agreement and exhibits are included in this </w:t>
      </w:r>
      <w:r w:rsidR="00D313C1" w:rsidRPr="00D313C1">
        <w:rPr>
          <w:rFonts w:cs="Arial"/>
          <w:szCs w:val="22"/>
        </w:rPr>
        <w:t>P</w:t>
      </w:r>
      <w:r w:rsidRPr="00D313C1">
        <w:rPr>
          <w:rFonts w:cs="Arial"/>
          <w:szCs w:val="22"/>
        </w:rPr>
        <w:t>roject for i</w:t>
      </w:r>
      <w:r w:rsidR="009F6654">
        <w:rPr>
          <w:rFonts w:cs="Arial"/>
          <w:szCs w:val="22"/>
        </w:rPr>
        <w:t xml:space="preserve">nformation and reference only. </w:t>
      </w:r>
      <w:r w:rsidRPr="00D313C1">
        <w:rPr>
          <w:rFonts w:cs="Arial"/>
          <w:szCs w:val="22"/>
        </w:rPr>
        <w:t>The actual Application</w:t>
      </w:r>
      <w:r w:rsidR="00D96E0C" w:rsidRPr="00D313C1">
        <w:rPr>
          <w:rFonts w:cs="Arial"/>
          <w:szCs w:val="22"/>
        </w:rPr>
        <w:t xml:space="preserve"> for Contractors Access/Occupancy on Railroad Property</w:t>
      </w:r>
      <w:r w:rsidRPr="00D313C1">
        <w:rPr>
          <w:rFonts w:cs="Arial"/>
          <w:szCs w:val="22"/>
        </w:rPr>
        <w:t xml:space="preserve"> will be provided and executed by the Central Oregon &amp; Pacific Railroad.</w:t>
      </w:r>
    </w:p>
    <w:p w14:paraId="04B06F91" w14:textId="77777777" w:rsidR="00C55229" w:rsidRPr="00D313C1" w:rsidRDefault="00C55229" w:rsidP="00093F7E">
      <w:pPr>
        <w:rPr>
          <w:rFonts w:cs="Arial"/>
          <w:szCs w:val="22"/>
        </w:rPr>
      </w:pPr>
    </w:p>
    <w:p w14:paraId="7FB4BD54" w14:textId="2D421B09" w:rsidR="00C55229" w:rsidRDefault="00C55229" w:rsidP="00093F7E">
      <w:pPr>
        <w:rPr>
          <w:rFonts w:cs="Arial"/>
          <w:szCs w:val="22"/>
        </w:rPr>
      </w:pPr>
      <w:r w:rsidRPr="00D313C1">
        <w:rPr>
          <w:rFonts w:cs="Arial"/>
          <w:szCs w:val="22"/>
        </w:rPr>
        <w:t>The Contractor shall obtain all necessary permits and licenses and pay all fees and obtain a fully executed copy of the railway agreement according to 00170.01(e).</w:t>
      </w:r>
      <w:r w:rsidR="00DC2FE7">
        <w:rPr>
          <w:rFonts w:cs="Arial"/>
          <w:szCs w:val="22"/>
        </w:rPr>
        <w:t xml:space="preserve"> </w:t>
      </w:r>
      <w:bookmarkStart w:id="0" w:name="_Hlk210835388"/>
      <w:r w:rsidR="00DC2FE7">
        <w:rPr>
          <w:rFonts w:cs="Arial"/>
          <w:szCs w:val="22"/>
        </w:rPr>
        <w:t>Permits and licenses are located at:</w:t>
      </w:r>
    </w:p>
    <w:p w14:paraId="7269BE65" w14:textId="5DC8A8FE" w:rsidR="00DC2FE7" w:rsidRPr="00D313C1" w:rsidRDefault="00DC2FE7" w:rsidP="00DC2FE7">
      <w:pPr>
        <w:pStyle w:val="Bullet1-After1st"/>
      </w:pPr>
      <w:hyperlink r:id="rId8" w:history="1">
        <w:r w:rsidRPr="00252DAE">
          <w:rPr>
            <w:rStyle w:val="Hyperlink"/>
          </w:rPr>
          <w:t>www.gwrr.com/real-estate/accessing-property</w:t>
        </w:r>
      </w:hyperlink>
      <w:bookmarkEnd w:id="0"/>
      <w:r>
        <w:t xml:space="preserve"> </w:t>
      </w:r>
    </w:p>
    <w:p w14:paraId="53D02D6F" w14:textId="77777777" w:rsidR="00C55229" w:rsidRPr="00D313C1" w:rsidRDefault="00C55229" w:rsidP="00093F7E">
      <w:pPr>
        <w:rPr>
          <w:rFonts w:cs="Arial"/>
          <w:szCs w:val="22"/>
        </w:rPr>
      </w:pPr>
    </w:p>
    <w:p w14:paraId="746BE725" w14:textId="77777777" w:rsidR="00C55229" w:rsidRPr="00D313C1" w:rsidRDefault="00C55229" w:rsidP="00093F7E">
      <w:pPr>
        <w:rPr>
          <w:rFonts w:cs="Arial"/>
          <w:szCs w:val="22"/>
        </w:rPr>
      </w:pPr>
      <w:r w:rsidRPr="00D313C1">
        <w:rPr>
          <w:rFonts w:cs="Arial"/>
          <w:szCs w:val="22"/>
        </w:rPr>
        <w:t xml:space="preserve">In addition, when </w:t>
      </w:r>
      <w:r w:rsidR="00D313C1" w:rsidRPr="00D313C1">
        <w:rPr>
          <w:rFonts w:cs="Arial"/>
          <w:szCs w:val="22"/>
        </w:rPr>
        <w:t>R</w:t>
      </w:r>
      <w:r w:rsidRPr="00D313C1">
        <w:rPr>
          <w:rFonts w:cs="Arial"/>
          <w:szCs w:val="22"/>
        </w:rPr>
        <w:t>ailroad flagger services are required, the Agency will pay for the services according to 00170.01(e).</w:t>
      </w:r>
    </w:p>
    <w:p w14:paraId="6A8F5EE4" w14:textId="77777777" w:rsidR="00C55229" w:rsidRPr="00D313C1" w:rsidRDefault="00C55229" w:rsidP="00373FA8">
      <w:pPr>
        <w:sectPr w:rsidR="00C55229" w:rsidRPr="00D313C1" w:rsidSect="004114D9">
          <w:headerReference w:type="default" r:id="rId9"/>
          <w:footerReference w:type="default" r:id="rId10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73FC561F" w14:textId="77777777" w:rsidR="00787C39" w:rsidRPr="00D313C1" w:rsidRDefault="00787C39" w:rsidP="00787C39">
      <w:pPr>
        <w:sectPr w:rsidR="00787C39" w:rsidRPr="00D313C1" w:rsidSect="00787C39">
          <w:footerReference w:type="default" r:id="rId11"/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498D01C8" wp14:editId="1305F174">
            <wp:extent cx="6263862" cy="8075221"/>
            <wp:effectExtent l="0" t="0" r="3810" b="2540"/>
            <wp:docPr id="1135759446" name="Picture 1" descr="Genesee &amp; Wyoming Railroad Services, Inc. Contractors Access/Occupancy on Railroad Property Sampl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759446" name="Picture 1" descr="Genesee &amp; Wyoming Railroad Services, Inc. Contractors Access/Occupancy on Railroad Property Sample 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310" cy="8079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80DB39" w14:textId="77777777" w:rsidR="00787C39" w:rsidRPr="00D313C1" w:rsidRDefault="00787C39" w:rsidP="00787C39">
      <w:pPr>
        <w:sectPr w:rsidR="00787C39" w:rsidRPr="00D313C1" w:rsidSect="00787C39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6FD68F94" wp14:editId="2380D790">
            <wp:extent cx="6168951" cy="7956468"/>
            <wp:effectExtent l="0" t="0" r="3810" b="6985"/>
            <wp:docPr id="1775908637" name="Picture 2" descr="Genesee &amp; Wyoming Railroad Services, Inc. Contractors Access/Occupancy on Railroad Property Sampl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908637" name="Picture 2" descr="Genesee &amp; Wyoming Railroad Services, Inc. Contractors Access/Occupancy on Railroad Property Sample 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9220" cy="7969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6EC35" w14:textId="77777777" w:rsidR="00787C39" w:rsidRPr="00373FA8" w:rsidRDefault="00787C39" w:rsidP="00787C39">
      <w:pPr>
        <w:sectPr w:rsidR="00787C39" w:rsidRPr="00373FA8" w:rsidSect="00787C39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16072EFC" wp14:editId="608B2B92">
            <wp:extent cx="6256600" cy="8075221"/>
            <wp:effectExtent l="0" t="0" r="0" b="2540"/>
            <wp:docPr id="2020543917" name="Picture 3" descr="Genesee &amp; Wyoming Railroad Services, Inc. Contractors Access/Occupancy on Railroad Property Sampl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543917" name="Picture 3" descr="Genesee &amp; Wyoming Railroad Services, Inc. Contractors Access/Occupancy on Railroad Property Sample 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2937" cy="8096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06034" w14:textId="77777777" w:rsidR="00787C39" w:rsidRDefault="00787C39" w:rsidP="00787C39">
      <w:pPr>
        <w:sectPr w:rsidR="00787C39" w:rsidSect="00787C39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650AAC53" wp14:editId="60DD6EAB">
            <wp:extent cx="6472051" cy="8280834"/>
            <wp:effectExtent l="0" t="0" r="5080" b="6350"/>
            <wp:docPr id="96856395" name="Picture 4" descr="Genesee &amp; Wyoming Railroad Services, Inc. Contractors Access/Occupancy on Railroad Property Sampl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56395" name="Picture 4" descr="Genesee &amp; Wyoming Railroad Services, Inc. Contractors Access/Occupancy on Railroad Property Sample 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2500" cy="8294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79883" w14:textId="77777777" w:rsidR="00787C39" w:rsidRDefault="00787C39" w:rsidP="00787C39"/>
    <w:p w14:paraId="33A2A977" w14:textId="77777777" w:rsidR="00787C39" w:rsidRDefault="00787C39" w:rsidP="00787C39">
      <w:pPr>
        <w:sectPr w:rsidR="00787C39" w:rsidSect="00787C39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drawing>
          <wp:inline distT="0" distB="0" distL="0" distR="0" wp14:anchorId="3FE5C3D1" wp14:editId="24AA659C">
            <wp:extent cx="6402976" cy="8336477"/>
            <wp:effectExtent l="0" t="0" r="0" b="7620"/>
            <wp:docPr id="407080921" name="Picture 5" descr="Genesee &amp; Wyoming Railroad Services, Inc. Contractors Access/Occupancy on Railroad Property Sampl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080921" name="Picture 5" descr="Genesee &amp; Wyoming Railroad Services, Inc. Contractors Access/Occupancy on Railroad Property Sample 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7814" cy="835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C05D6" w14:textId="77777777" w:rsidR="00787C39" w:rsidRDefault="00787C39" w:rsidP="00787C39"/>
    <w:p w14:paraId="23D36635" w14:textId="5E047520" w:rsidR="00EB0375" w:rsidRDefault="00787C39" w:rsidP="00EB0375">
      <w:r>
        <w:rPr>
          <w:noProof/>
        </w:rPr>
        <w:drawing>
          <wp:inline distT="0" distB="0" distL="0" distR="0" wp14:anchorId="4E9F3149" wp14:editId="02121D8F">
            <wp:extent cx="6010628" cy="7671459"/>
            <wp:effectExtent l="0" t="0" r="9525" b="5715"/>
            <wp:docPr id="1660233941" name="Picture 6" descr="Genesee &amp; Wyoming Railroad Services, Inc. Contractors Access/Occupancy on Railroad Property Sampl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233941" name="Picture 6" descr="Genesee &amp; Wyoming Railroad Services, Inc. Contractors Access/Occupancy on Railroad Property Sample 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8943" cy="7707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4B402" w14:textId="77777777" w:rsidR="00041AF3" w:rsidRDefault="00041AF3" w:rsidP="00373FA8"/>
    <w:p w14:paraId="4F7A5F68" w14:textId="77777777" w:rsidR="00DE3F69" w:rsidRPr="00373FA8" w:rsidRDefault="00DE3F69" w:rsidP="00373FA8"/>
    <w:sectPr w:rsidR="00DE3F69" w:rsidRPr="00373FA8" w:rsidSect="00D96E0C">
      <w:footerReference w:type="default" r:id="rId18"/>
      <w:pgSz w:w="12240" w:h="15840" w:code="1"/>
      <w:pgMar w:top="1440" w:right="1008" w:bottom="720" w:left="100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3ABD8" w14:textId="77777777" w:rsidR="00905D3B" w:rsidRDefault="00905D3B">
      <w:r>
        <w:separator/>
      </w:r>
    </w:p>
  </w:endnote>
  <w:endnote w:type="continuationSeparator" w:id="0">
    <w:p w14:paraId="00D0EB35" w14:textId="77777777" w:rsidR="00905D3B" w:rsidRDefault="00905D3B">
      <w:r>
        <w:continuationSeparator/>
      </w:r>
    </w:p>
  </w:endnote>
  <w:endnote w:type="continuationNotice" w:id="1">
    <w:p w14:paraId="38F529B1" w14:textId="77777777" w:rsidR="00905D3B" w:rsidRDefault="00905D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A5ABE" w14:textId="77777777" w:rsidR="00140E7A" w:rsidRDefault="00140E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A3D14" w14:textId="77777777" w:rsidR="00787C39" w:rsidRDefault="00787C39">
    <w:pPr>
      <w:pStyle w:val="Footer"/>
      <w:tabs>
        <w:tab w:val="clear" w:pos="4320"/>
        <w:tab w:val="clear" w:pos="8640"/>
        <w:tab w:val="right" w:pos="891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CEDBE" w14:textId="77777777" w:rsidR="00CB5C52" w:rsidRDefault="00CB5C52" w:rsidP="00140E7A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E2259" w14:textId="77777777" w:rsidR="00905D3B" w:rsidRDefault="00905D3B">
      <w:r>
        <w:separator/>
      </w:r>
    </w:p>
  </w:footnote>
  <w:footnote w:type="continuationSeparator" w:id="0">
    <w:p w14:paraId="3E09BB6B" w14:textId="77777777" w:rsidR="00905D3B" w:rsidRDefault="00905D3B">
      <w:r>
        <w:continuationSeparator/>
      </w:r>
    </w:p>
  </w:footnote>
  <w:footnote w:type="continuationNotice" w:id="1">
    <w:p w14:paraId="276F2A18" w14:textId="77777777" w:rsidR="00905D3B" w:rsidRDefault="00905D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6FE3A" w14:textId="77777777" w:rsidR="00140E7A" w:rsidRDefault="00140E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E5CF8"/>
    <w:multiLevelType w:val="multilevel"/>
    <w:tmpl w:val="91BAF7B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7163641"/>
    <w:multiLevelType w:val="singleLevel"/>
    <w:tmpl w:val="BF722B3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9923924">
    <w:abstractNumId w:val="10"/>
  </w:num>
  <w:num w:numId="2" w16cid:durableId="1447310907">
    <w:abstractNumId w:val="3"/>
  </w:num>
  <w:num w:numId="3" w16cid:durableId="1682391283">
    <w:abstractNumId w:val="2"/>
  </w:num>
  <w:num w:numId="4" w16cid:durableId="1983263783">
    <w:abstractNumId w:val="9"/>
  </w:num>
  <w:num w:numId="5" w16cid:durableId="560792385">
    <w:abstractNumId w:val="15"/>
  </w:num>
  <w:num w:numId="6" w16cid:durableId="560755865">
    <w:abstractNumId w:val="20"/>
  </w:num>
  <w:num w:numId="7" w16cid:durableId="1405908393">
    <w:abstractNumId w:val="19"/>
  </w:num>
  <w:num w:numId="8" w16cid:durableId="1640644935">
    <w:abstractNumId w:val="7"/>
  </w:num>
  <w:num w:numId="9" w16cid:durableId="1996453923">
    <w:abstractNumId w:val="18"/>
  </w:num>
  <w:num w:numId="10" w16cid:durableId="1517428367">
    <w:abstractNumId w:val="21"/>
  </w:num>
  <w:num w:numId="11" w16cid:durableId="1992902352">
    <w:abstractNumId w:val="6"/>
  </w:num>
  <w:num w:numId="12" w16cid:durableId="239095820">
    <w:abstractNumId w:val="17"/>
  </w:num>
  <w:num w:numId="13" w16cid:durableId="203753929">
    <w:abstractNumId w:val="4"/>
  </w:num>
  <w:num w:numId="14" w16cid:durableId="825315785">
    <w:abstractNumId w:val="8"/>
  </w:num>
  <w:num w:numId="15" w16cid:durableId="64189376">
    <w:abstractNumId w:val="16"/>
  </w:num>
  <w:num w:numId="16" w16cid:durableId="2035575773">
    <w:abstractNumId w:val="14"/>
  </w:num>
  <w:num w:numId="17" w16cid:durableId="1638992866">
    <w:abstractNumId w:val="5"/>
  </w:num>
  <w:num w:numId="18" w16cid:durableId="628360757">
    <w:abstractNumId w:val="22"/>
  </w:num>
  <w:num w:numId="19" w16cid:durableId="2096507718">
    <w:abstractNumId w:val="1"/>
  </w:num>
  <w:num w:numId="20" w16cid:durableId="1700010984">
    <w:abstractNumId w:val="11"/>
  </w:num>
  <w:num w:numId="21" w16cid:durableId="1025525198">
    <w:abstractNumId w:val="13"/>
  </w:num>
  <w:num w:numId="22" w16cid:durableId="1778910709">
    <w:abstractNumId w:val="12"/>
  </w:num>
  <w:num w:numId="23" w16cid:durableId="1194611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229"/>
    <w:rsid w:val="00041AF3"/>
    <w:rsid w:val="000B0527"/>
    <w:rsid w:val="00140E7A"/>
    <w:rsid w:val="0016692E"/>
    <w:rsid w:val="001A0FA8"/>
    <w:rsid w:val="001F6AC9"/>
    <w:rsid w:val="0021257A"/>
    <w:rsid w:val="00237D8A"/>
    <w:rsid w:val="0029783A"/>
    <w:rsid w:val="002A540F"/>
    <w:rsid w:val="002D77E9"/>
    <w:rsid w:val="00313841"/>
    <w:rsid w:val="0034366A"/>
    <w:rsid w:val="00373FA8"/>
    <w:rsid w:val="00375710"/>
    <w:rsid w:val="003B596B"/>
    <w:rsid w:val="003C21A1"/>
    <w:rsid w:val="003C2D10"/>
    <w:rsid w:val="00464B00"/>
    <w:rsid w:val="004650A4"/>
    <w:rsid w:val="00494B03"/>
    <w:rsid w:val="004E027B"/>
    <w:rsid w:val="005569A6"/>
    <w:rsid w:val="005C602C"/>
    <w:rsid w:val="005D3092"/>
    <w:rsid w:val="005F31AE"/>
    <w:rsid w:val="006163DB"/>
    <w:rsid w:val="00630A9C"/>
    <w:rsid w:val="00636879"/>
    <w:rsid w:val="0065644A"/>
    <w:rsid w:val="006A0F1E"/>
    <w:rsid w:val="00771E0D"/>
    <w:rsid w:val="0077372D"/>
    <w:rsid w:val="00787C39"/>
    <w:rsid w:val="007914EF"/>
    <w:rsid w:val="007E0A0D"/>
    <w:rsid w:val="007E3370"/>
    <w:rsid w:val="007F7703"/>
    <w:rsid w:val="00800958"/>
    <w:rsid w:val="008919DF"/>
    <w:rsid w:val="008B7E59"/>
    <w:rsid w:val="008E4E9B"/>
    <w:rsid w:val="00905D3B"/>
    <w:rsid w:val="009117BC"/>
    <w:rsid w:val="0091587F"/>
    <w:rsid w:val="009A584F"/>
    <w:rsid w:val="009F6654"/>
    <w:rsid w:val="00A01D32"/>
    <w:rsid w:val="00A0685B"/>
    <w:rsid w:val="00A44131"/>
    <w:rsid w:val="00AC5C29"/>
    <w:rsid w:val="00AE2C9E"/>
    <w:rsid w:val="00AF769C"/>
    <w:rsid w:val="00B063D9"/>
    <w:rsid w:val="00B167E3"/>
    <w:rsid w:val="00B21131"/>
    <w:rsid w:val="00B31BBF"/>
    <w:rsid w:val="00B9141C"/>
    <w:rsid w:val="00BA444E"/>
    <w:rsid w:val="00BF1D57"/>
    <w:rsid w:val="00C4093F"/>
    <w:rsid w:val="00C55229"/>
    <w:rsid w:val="00CB5C52"/>
    <w:rsid w:val="00CE4BD7"/>
    <w:rsid w:val="00D313C1"/>
    <w:rsid w:val="00D96E0C"/>
    <w:rsid w:val="00DB57F4"/>
    <w:rsid w:val="00DC2FE7"/>
    <w:rsid w:val="00DE3F69"/>
    <w:rsid w:val="00E400A5"/>
    <w:rsid w:val="00E71EFF"/>
    <w:rsid w:val="00EA32DE"/>
    <w:rsid w:val="00EA7808"/>
    <w:rsid w:val="00EB0375"/>
    <w:rsid w:val="00F16DCC"/>
    <w:rsid w:val="00F4102F"/>
    <w:rsid w:val="00F84114"/>
    <w:rsid w:val="00FB0DFB"/>
    <w:rsid w:val="00FD6F02"/>
    <w:rsid w:val="00FF3E78"/>
    <w:rsid w:val="00FF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7E3EF8"/>
  <w15:docId w15:val="{40EC08C1-8787-4C5B-B164-280AD3073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  <w:tabs>
        <w:tab w:val="clear" w:pos="576"/>
        <w:tab w:val="num" w:pos="360"/>
      </w:tabs>
      <w:ind w:left="0" w:firstLine="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F8411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F8411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F8411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96E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96E0C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EA32D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F769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F769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F769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F769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F769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F769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117BC"/>
    <w:rPr>
      <w:rFonts w:ascii="Arial" w:hAnsi="Arial"/>
      <w:sz w:val="22"/>
    </w:rPr>
  </w:style>
  <w:style w:type="character" w:styleId="Hyperlink">
    <w:name w:val="Hyperlink"/>
    <w:basedOn w:val="DefaultParagraphFont"/>
    <w:unhideWhenUsed/>
    <w:rsid w:val="00DC2FE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2FE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DC2FE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wrr.com/real-estate/accessing-property" TargetMode="External"/><Relationship Id="rId13" Type="http://schemas.openxmlformats.org/officeDocument/2006/relationships/image" Target="media/image2.tmp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tmp"/><Relationship Id="rId17" Type="http://schemas.openxmlformats.org/officeDocument/2006/relationships/image" Target="media/image6.tmp"/><Relationship Id="rId2" Type="http://schemas.openxmlformats.org/officeDocument/2006/relationships/numbering" Target="numbering.xml"/><Relationship Id="rId16" Type="http://schemas.openxmlformats.org/officeDocument/2006/relationships/image" Target="media/image5.tm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4.tmp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C86EE-1E5A-4CFC-B750-151DBD8671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13</Pages>
  <Words>169</Words>
  <Characters>1044</Characters>
  <Application>Microsoft Office Word</Application>
  <DocSecurity>0</DocSecurity>
  <Lines>58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SP00062</vt:lpstr>
    </vt:vector>
  </TitlesOfParts>
  <Company>Oregon Dept of Transportation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SP00062</dc:title>
  <dc:subject>ODOT Specifications (2015)</dc:subject>
  <dc:creator>ODOT_Specs</dc:creator>
  <cp:lastModifiedBy>ODOT_Specs</cp:lastModifiedBy>
  <cp:revision>14</cp:revision>
  <cp:lastPrinted>2014-02-06T16:00:00Z</cp:lastPrinted>
  <dcterms:created xsi:type="dcterms:W3CDTF">2021-05-26T16:11:00Z</dcterms:created>
  <dcterms:modified xsi:type="dcterms:W3CDTF">2025-10-16T01:58:00Z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2023-09-12T18:52:09Z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c4a39e79-c8a8-4592-a666-21a63e4d0c8b</vt:lpwstr>
  </property>
  <property fmtid="{D5CDD505-2E9C-101B-9397-08002B2CF9AE}" pid="12" name="MSIP_Label_c9cf6fe3-5bce-446b-ad70-bd306593eea0_ContentBits">
    <vt:lpwstr>0</vt:lpwstr>
  </property>
</Properties>
</file>