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2BA6772C"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E21BDA">
        <w:t>10</w:t>
      </w:r>
      <w:r w:rsidR="00F86C71" w:rsidRPr="00550878">
        <w:t>-</w:t>
      </w:r>
      <w:r w:rsidR="00E21BDA">
        <w:t>15</w:t>
      </w:r>
      <w:r w:rsidR="00F86C71" w:rsidRPr="00550878">
        <w:t>-2</w:t>
      </w:r>
      <w:r w:rsidR="00540345">
        <w:t>5</w:t>
      </w:r>
    </w:p>
    <w:p w14:paraId="1EEAC342" w14:textId="47812747" w:rsidR="002A2CAA" w:rsidRPr="00550878" w:rsidRDefault="00F86C71" w:rsidP="007030BD">
      <w:pPr>
        <w:pStyle w:val="SPTitle"/>
      </w:pPr>
      <w:r w:rsidRPr="00550878">
        <w:tab/>
        <w:t xml:space="preserve">Last updated: </w:t>
      </w:r>
      <w:r w:rsidR="00E21BDA">
        <w:t>10</w:t>
      </w:r>
      <w:r w:rsidR="00A56D59">
        <w:t>-</w:t>
      </w:r>
      <w:r w:rsidR="00E21BDA">
        <w:t>15</w:t>
      </w:r>
      <w:r w:rsidRPr="00550878">
        <w:t>-2</w:t>
      </w:r>
      <w:r w:rsidR="00540345">
        <w:t>5</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48617B0D" w14:textId="488EFDC8" w:rsidR="002A2CAA" w:rsidRPr="00550878" w:rsidRDefault="002A2CAA" w:rsidP="00571D12">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r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5F0E6BA9" w14:textId="30AABB1F" w:rsidR="003A062C" w:rsidRDefault="002A2CAA">
      <w:pPr>
        <w:rPr>
          <w:rFonts w:cs="Arial"/>
        </w:rPr>
      </w:pPr>
      <w:r w:rsidRPr="00550878">
        <w:rPr>
          <w:rFonts w:cs="Arial"/>
          <w:b/>
        </w:rPr>
        <w:t>00170.01(e)  </w:t>
      </w:r>
      <w:r w:rsidR="00130558" w:rsidRPr="00550878">
        <w:rPr>
          <w:rFonts w:cs="Arial"/>
          <w:b/>
        </w:rPr>
        <w:t>Railroads</w:t>
      </w:r>
      <w:r w:rsidRPr="00550878">
        <w:rPr>
          <w:rFonts w:cs="Arial"/>
        </w:rPr>
        <w:t> </w:t>
      </w:r>
      <w:r w:rsidR="003A062C">
        <w:rPr>
          <w:rFonts w:cs="Arial"/>
        </w:rPr>
        <w:t>–</w:t>
      </w:r>
      <w:r w:rsidRPr="00550878">
        <w:rPr>
          <w:rFonts w:cs="Arial"/>
        </w:rPr>
        <w:t> </w:t>
      </w:r>
    </w:p>
    <w:p w14:paraId="3C845BD8" w14:textId="77777777" w:rsidR="003A062C" w:rsidRDefault="003A062C" w:rsidP="003A062C">
      <w:pPr>
        <w:pStyle w:val="Instructions-Indented"/>
      </w:pPr>
      <w:r>
        <w:t xml:space="preserve">(Use the following language on Projects that does not have an agreement in place. Contact the </w:t>
      </w:r>
      <w:r w:rsidRPr="00550878">
        <w:t xml:space="preserve">ODOT </w:t>
      </w:r>
      <w:r>
        <w:t>State Utility and Railroad</w:t>
      </w:r>
      <w:r w:rsidRPr="00550878">
        <w:t xml:space="preserve"> Liaison</w:t>
      </w:r>
      <w:r>
        <w:t>.)</w:t>
      </w:r>
    </w:p>
    <w:p w14:paraId="475CE2F1" w14:textId="320F17D7" w:rsidR="002A2CAA" w:rsidRPr="00550878" w:rsidRDefault="002A2CAA">
      <w:pPr>
        <w:rPr>
          <w:rFonts w:cs="Arial"/>
        </w:rPr>
      </w:pPr>
      <w:r w:rsidRPr="00550878">
        <w:rPr>
          <w:rFonts w:cs="Arial"/>
        </w:rPr>
        <w:t>An agreement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 and corresponding requirements is included near the front of this Special Provision booklet. The </w:t>
      </w:r>
      <w:r w:rsidR="00130558" w:rsidRPr="00550878">
        <w:rPr>
          <w:rFonts w:cs="Arial"/>
        </w:rPr>
        <w:t>Railroad</w:t>
      </w:r>
      <w:r w:rsidRPr="00550878">
        <w:rPr>
          <w:rFonts w:cs="Arial"/>
        </w:rPr>
        <w:t xml:space="preserve"> agreement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r w:rsidR="00886939" w:rsidRPr="00550878">
        <w:rPr>
          <w:rFonts w:cs="Arial"/>
        </w:rPr>
        <w:t>R</w:t>
      </w:r>
      <w:r w:rsidRPr="00550878">
        <w:rPr>
          <w:rFonts w:cs="Arial"/>
        </w:rPr>
        <w:t>ight</w:t>
      </w:r>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Default="002A2CAA">
      <w:pPr>
        <w:rPr>
          <w:rFonts w:cs="Arial"/>
        </w:rPr>
      </w:pPr>
    </w:p>
    <w:p w14:paraId="75AB99FA" w14:textId="77777777" w:rsidR="003A062C" w:rsidRDefault="003A062C" w:rsidP="003A062C">
      <w:pPr>
        <w:pStyle w:val="Instructions-Indented"/>
      </w:pPr>
      <w:r>
        <w:t xml:space="preserve">(Use the following paragraph on Projects that ODOT has submitted the initial Contractor Right of Entry or MCL and paid the initial fee to the Railroad. Contact the </w:t>
      </w:r>
      <w:r w:rsidRPr="00550878">
        <w:t xml:space="preserve">ODOT </w:t>
      </w:r>
      <w:r>
        <w:t>State Utility and Railroad</w:t>
      </w:r>
      <w:r w:rsidRPr="00550878">
        <w:t xml:space="preserve"> Liaison</w:t>
      </w:r>
      <w:r>
        <w:t>.)</w:t>
      </w:r>
    </w:p>
    <w:p w14:paraId="533EF7CB" w14:textId="77777777" w:rsidR="003A062C" w:rsidRDefault="003A062C" w:rsidP="003A062C">
      <w:pPr>
        <w:pStyle w:val="Instructions-Indented"/>
      </w:pPr>
    </w:p>
    <w:p w14:paraId="31B4F6D8" w14:textId="77777777" w:rsidR="003A062C" w:rsidRPr="009B1F32" w:rsidRDefault="003A062C" w:rsidP="003A062C">
      <w:r>
        <w:rPr>
          <w:rFonts w:cs="Arial"/>
        </w:rPr>
        <w:t xml:space="preserve">ODOT has submitted the initial agreement to the Railroad. The Contractor shall sign and send to the Railroad the agreement that is supplied to the Contractor by the Engineer. </w:t>
      </w:r>
      <w:r w:rsidRPr="005B7C28">
        <w:rPr>
          <w:rFonts w:cs="Arial"/>
        </w:rPr>
        <w:t xml:space="preserve">A sample copy of the </w:t>
      </w:r>
      <w:r>
        <w:rPr>
          <w:rFonts w:cs="Arial"/>
        </w:rPr>
        <w:t>a</w:t>
      </w:r>
      <w:r w:rsidRPr="005B7C28">
        <w:rPr>
          <w:rFonts w:cs="Arial"/>
        </w:rPr>
        <w:t>greement is included near the front of this Special Provision booklet.</w:t>
      </w:r>
      <w:r w:rsidRPr="00550878">
        <w:rPr>
          <w:rFonts w:cs="Arial"/>
        </w:rPr>
        <w:t xml:space="preserve"> The Railroad agreement and requirements are subject to change by the Railroad. The Contractor shall obtain all necessary </w:t>
      </w:r>
      <w:r>
        <w:rPr>
          <w:rFonts w:cs="Arial"/>
        </w:rPr>
        <w:t>agreements (</w:t>
      </w:r>
      <w:r w:rsidRPr="00550878">
        <w:rPr>
          <w:rFonts w:cs="Arial"/>
        </w:rPr>
        <w:t>permits and licenses</w:t>
      </w:r>
      <w:r>
        <w:rPr>
          <w:rFonts w:cs="Arial"/>
        </w:rPr>
        <w:t>)</w:t>
      </w:r>
      <w:r w:rsidRPr="00550878">
        <w:rPr>
          <w:rFonts w:cs="Arial"/>
        </w:rPr>
        <w:t xml:space="preserve"> and pay all </w:t>
      </w:r>
      <w:r>
        <w:rPr>
          <w:rFonts w:cs="Arial"/>
        </w:rPr>
        <w:t xml:space="preserve">additional </w:t>
      </w:r>
      <w:r w:rsidRPr="00550878">
        <w:rPr>
          <w:rFonts w:cs="Arial"/>
        </w:rPr>
        <w:t>fees. The Contractor shall obtain a fully executed copy of the agreement and requirements between the Contractor and the Railroad and provide a copy of it to the Engineer before beginning Work near or within the Railroad property or Right</w:t>
      </w:r>
      <w:r w:rsidRPr="00550878">
        <w:rPr>
          <w:rFonts w:cs="Arial"/>
        </w:rPr>
        <w:noBreakHyphen/>
        <w:t>of</w:t>
      </w:r>
      <w:r w:rsidRPr="00550878">
        <w:rPr>
          <w:rFonts w:cs="Arial"/>
        </w:rPr>
        <w:noBreakHyphen/>
        <w:t>Way.</w:t>
      </w:r>
    </w:p>
    <w:p w14:paraId="037E92A3" w14:textId="77777777" w:rsidR="003A062C" w:rsidRPr="00550878" w:rsidRDefault="003A062C">
      <w:pPr>
        <w:rPr>
          <w:rFonts w:cs="Arial"/>
        </w:rPr>
      </w:pPr>
    </w:p>
    <w:p w14:paraId="76AA2617" w14:textId="27D6B8C2" w:rsidR="0079456B" w:rsidRDefault="0079456B" w:rsidP="0079456B">
      <w:pPr>
        <w:pStyle w:val="Instructions-Indented"/>
      </w:pPr>
      <w:r w:rsidRPr="00550878">
        <w:t>(</w:t>
      </w:r>
      <w:r>
        <w:t>Contact the State Railroad Liaison to complete this subsection.)</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a third party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__ in excess of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Railroad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third party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third party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Default="002A2CAA">
      <w:pPr>
        <w:rPr>
          <w:rFonts w:cs="Arial"/>
        </w:rPr>
      </w:pPr>
    </w:p>
    <w:p w14:paraId="7057E52A" w14:textId="27F3E679" w:rsidR="004C44AC" w:rsidRPr="004C44AC" w:rsidRDefault="004C44AC" w:rsidP="004C44AC">
      <w:pPr>
        <w:pStyle w:val="Instructions-Center"/>
      </w:pPr>
      <w:r w:rsidRPr="004C44AC">
        <w:t>[End 00170.01(e)]</w:t>
      </w:r>
    </w:p>
    <w:p w14:paraId="1C3692E8" w14:textId="77777777" w:rsidR="004C44AC" w:rsidRPr="00550878" w:rsidRDefault="004C44AC">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3533AB9F" w14:textId="35291ED9" w:rsidR="000E2977" w:rsidRDefault="000E2977" w:rsidP="00C05436">
      <w:pPr>
        <w:rPr>
          <w:szCs w:val="22"/>
        </w:rPr>
      </w:pPr>
      <w:r w:rsidRPr="000E2977">
        <w:rPr>
          <w:b/>
          <w:bCs/>
        </w:rPr>
        <w:t>00170.07  Record Requirements</w:t>
      </w:r>
      <w:r w:rsidRPr="00550878">
        <w:rPr>
          <w:rFonts w:cs="Arial"/>
        </w:rPr>
        <w:t> - </w:t>
      </w:r>
      <w:r>
        <w:rPr>
          <w:szCs w:val="22"/>
        </w:rPr>
        <w:t>Replace the paragraph that begins "</w:t>
      </w:r>
      <w:r w:rsidRPr="000E2977">
        <w:t>For purposes of this Subsection, the term</w:t>
      </w:r>
      <w:r>
        <w:rPr>
          <w:szCs w:val="22"/>
        </w:rPr>
        <w:t xml:space="preserve"> …" with the following paragraph:</w:t>
      </w:r>
    </w:p>
    <w:p w14:paraId="43ABBF82" w14:textId="77777777" w:rsidR="000E2977" w:rsidRDefault="000E2977" w:rsidP="00C05436">
      <w:pPr>
        <w:rPr>
          <w:szCs w:val="22"/>
        </w:rPr>
      </w:pPr>
    </w:p>
    <w:p w14:paraId="3B0F7083" w14:textId="40CCABA1" w:rsidR="000E2977" w:rsidRDefault="000E2977" w:rsidP="00C05436">
      <w:r w:rsidRPr="000E2977">
        <w:lastRenderedPageBreak/>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Default="000E2977" w:rsidP="00C05436"/>
    <w:p w14:paraId="4F915EC0" w14:textId="73B94E1A" w:rsidR="000E2977" w:rsidRDefault="000E2977" w:rsidP="000E2977">
      <w:pPr>
        <w:rPr>
          <w:szCs w:val="22"/>
        </w:rPr>
      </w:pPr>
      <w:r w:rsidRPr="000E2977">
        <w:rPr>
          <w:b/>
          <w:bCs/>
        </w:rPr>
        <w:t>00170.07</w:t>
      </w:r>
      <w:r w:rsidR="00031C8E">
        <w:rPr>
          <w:b/>
          <w:bCs/>
        </w:rPr>
        <w:t>(a)</w:t>
      </w:r>
      <w:r w:rsidRPr="000E2977">
        <w:rPr>
          <w:b/>
          <w:bCs/>
        </w:rPr>
        <w:t>  Record</w:t>
      </w:r>
      <w:r>
        <w:rPr>
          <w:b/>
          <w:bCs/>
        </w:rPr>
        <w:t>s</w:t>
      </w:r>
      <w:r w:rsidRPr="000E2977">
        <w:rPr>
          <w:b/>
          <w:bCs/>
        </w:rPr>
        <w:t xml:space="preserve"> Require</w:t>
      </w:r>
      <w:r>
        <w:rPr>
          <w:b/>
          <w:bCs/>
        </w:rPr>
        <w:t>d</w:t>
      </w:r>
      <w:r w:rsidRPr="00550878">
        <w:rPr>
          <w:rFonts w:cs="Arial"/>
        </w:rPr>
        <w:t> - </w:t>
      </w:r>
      <w:r>
        <w:rPr>
          <w:szCs w:val="22"/>
        </w:rPr>
        <w:t>Replace the paragraph that begins "</w:t>
      </w:r>
      <w:r w:rsidR="00DE00E2" w:rsidRPr="000E2977">
        <w:t>The Contractor shall include in its subcontracts</w:t>
      </w:r>
      <w:r>
        <w:rPr>
          <w:szCs w:val="22"/>
        </w:rPr>
        <w:t xml:space="preserve"> …" with the following paragraph:</w:t>
      </w:r>
    </w:p>
    <w:p w14:paraId="506F1DE7" w14:textId="77777777" w:rsidR="000E2977" w:rsidRDefault="000E2977" w:rsidP="00C05436"/>
    <w:p w14:paraId="7876B688" w14:textId="7DA4CFB6" w:rsidR="000E2977" w:rsidRDefault="000E2977" w:rsidP="00C05436">
      <w:r w:rsidRPr="000E2977">
        <w:t>The Contractor shall include in its subcontracts, purchase orders, and all other written agreements, a provision requiring all Subcontractors, Material Suppliers and providers of rented operated Equipment(except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portland cement concrete and the supply and fabrication of structural steel items and Material suppliers that provide Material quotes and Related Entities as defined in OAR 734-010-0400.</w:t>
      </w:r>
    </w:p>
    <w:p w14:paraId="25BB6898" w14:textId="77777777" w:rsidR="000E2977" w:rsidRDefault="000E2977" w:rsidP="00C05436"/>
    <w:p w14:paraId="6EB8AF6F" w14:textId="26529E20" w:rsidR="000E2977" w:rsidRDefault="000E2977" w:rsidP="00C05436">
      <w:r w:rsidRPr="000E2977">
        <w:rPr>
          <w:b/>
          <w:bCs/>
        </w:rPr>
        <w:t>00170.10(g)  Paid Summary Report</w:t>
      </w:r>
      <w:r>
        <w:t> – Delete the bullet that begins “Committed DBE…”.</w:t>
      </w:r>
    </w:p>
    <w:p w14:paraId="193AD06B" w14:textId="77777777" w:rsidR="000E2977" w:rsidRDefault="000E2977" w:rsidP="00C05436"/>
    <w:p w14:paraId="623CE428" w14:textId="70E6A358" w:rsidR="000E2977" w:rsidRDefault="000E2977" w:rsidP="000E2977">
      <w:pPr>
        <w:rPr>
          <w:szCs w:val="22"/>
        </w:rPr>
      </w:pPr>
      <w:r>
        <w:rPr>
          <w:szCs w:val="22"/>
        </w:rPr>
        <w:t>Replace the bullet that begins "</w:t>
      </w:r>
      <w:r>
        <w:t>Non-committed DBE</w:t>
      </w:r>
      <w:r>
        <w:rPr>
          <w:szCs w:val="22"/>
        </w:rPr>
        <w:t xml:space="preserve"> …" with the following bullet:</w:t>
      </w:r>
    </w:p>
    <w:p w14:paraId="138D1A97" w14:textId="77777777" w:rsidR="000E2977" w:rsidRDefault="000E2977" w:rsidP="00C05436"/>
    <w:p w14:paraId="2C75B3B2" w14:textId="36C17F3D" w:rsidR="000E2977" w:rsidRDefault="000E2977" w:rsidP="000E2977">
      <w:r>
        <w:t>Suppliers and service providers with estimated total payments for the Project over $10,000.</w:t>
      </w:r>
    </w:p>
    <w:p w14:paraId="65039267" w14:textId="77777777" w:rsidR="000E2977" w:rsidRDefault="000E2977" w:rsidP="00C05436"/>
    <w:p w14:paraId="01279712" w14:textId="77777777" w:rsidR="000E2977" w:rsidRDefault="000E2977" w:rsidP="000E2977">
      <w:r>
        <w:t>Delete the paragraph that begins “For this purpose…”.</w:t>
      </w:r>
    </w:p>
    <w:p w14:paraId="6D81F659" w14:textId="77777777" w:rsidR="000E2977" w:rsidRDefault="000E2977" w:rsidP="00C05436"/>
    <w:p w14:paraId="0E4B3372" w14:textId="6AE9DB84" w:rsidR="007D4E55" w:rsidRDefault="007D4E55" w:rsidP="007D4E55">
      <w:pPr>
        <w:rPr>
          <w:szCs w:val="22"/>
        </w:rPr>
      </w:pPr>
      <w:r>
        <w:rPr>
          <w:szCs w:val="22"/>
        </w:rPr>
        <w:t>Replace the paragraph that begins "</w:t>
      </w:r>
      <w:r w:rsidRPr="000E2977">
        <w:t>Submit the completed and signed Paid</w:t>
      </w:r>
      <w:r>
        <w:rPr>
          <w:szCs w:val="22"/>
        </w:rPr>
        <w:t xml:space="preserve"> …" with the following paragraph:</w:t>
      </w:r>
    </w:p>
    <w:p w14:paraId="4BE18A1E" w14:textId="77777777" w:rsidR="000E2977" w:rsidRDefault="000E2977" w:rsidP="00C05436">
      <w:pPr>
        <w:rPr>
          <w:szCs w:val="22"/>
        </w:rPr>
      </w:pPr>
    </w:p>
    <w:p w14:paraId="36BFAA6A" w14:textId="41936F33" w:rsidR="000E2977" w:rsidRDefault="000E2977" w:rsidP="00C05436">
      <w:r w:rsidRPr="000E2977">
        <w:t>Submit the completed and signed Paid Summary Report to the Engineer within 20 Calendar Days of receipt of payment from the Agency for each month in which payments were made to each Subcontractor, and each Supplier or service provider with estimated total payments for the Project over $10,000. At the completion of the Project, submit form 734-2882 recapping the total amounts paid to each Subcontractor, and each Supplier or service provider with estimated total payments for the Project over $10,000.</w:t>
      </w:r>
    </w:p>
    <w:p w14:paraId="181FE4CF" w14:textId="77777777" w:rsidR="000E2977" w:rsidRDefault="000E2977" w:rsidP="00C05436"/>
    <w:p w14:paraId="58EE71D7" w14:textId="0E139379" w:rsidR="00B54FC2" w:rsidRDefault="00B54FC2" w:rsidP="00C05436">
      <w:pPr>
        <w:rPr>
          <w:szCs w:val="22"/>
        </w:rPr>
      </w:pPr>
      <w:r>
        <w:rPr>
          <w:b/>
          <w:bCs/>
        </w:rPr>
        <w:t>00170.61(a)  Workers’ Compensation</w:t>
      </w:r>
      <w:r>
        <w:t> </w:t>
      </w:r>
      <w:r>
        <w:noBreakHyphen/>
        <w:t> </w:t>
      </w:r>
      <w:r w:rsidR="00E9635E">
        <w:t>Replace</w:t>
      </w:r>
      <w:r w:rsidR="00E9635E" w:rsidRPr="006626EF">
        <w:t xml:space="preserve"> </w:t>
      </w:r>
      <w:r w:rsidR="00E9635E">
        <w:t>this</w:t>
      </w:r>
      <w:r w:rsidR="00E9635E" w:rsidRPr="006626EF">
        <w:t xml:space="preserve"> </w:t>
      </w:r>
      <w:r w:rsidR="00E9635E">
        <w:t>sub</w:t>
      </w:r>
      <w:r w:rsidR="00E9635E" w:rsidRPr="006626EF">
        <w:t xml:space="preserve">section </w:t>
      </w:r>
      <w:r w:rsidR="00E9635E">
        <w:t>with the following subsection:</w:t>
      </w:r>
    </w:p>
    <w:p w14:paraId="28DE6D2E" w14:textId="77777777" w:rsidR="00B54FC2" w:rsidRDefault="00B54FC2" w:rsidP="00C05436">
      <w:pPr>
        <w:rPr>
          <w:szCs w:val="22"/>
        </w:rPr>
      </w:pPr>
    </w:p>
    <w:p w14:paraId="2ABB8C3B" w14:textId="3C124B7A" w:rsidR="00B54FC2" w:rsidRPr="00B54FC2" w:rsidRDefault="00E9635E" w:rsidP="00C05436">
      <w:r>
        <w:rPr>
          <w:b/>
          <w:bCs/>
        </w:rPr>
        <w:t>00170.61(a)  Workers’ Compensation and Employer’s Liability</w:t>
      </w:r>
      <w:r>
        <w:t> </w:t>
      </w:r>
      <w:r>
        <w:noBreakHyphen/>
        <w:t> </w:t>
      </w:r>
      <w:r w:rsidR="00B54FC2" w:rsidRPr="00B54FC2">
        <w:t xml:space="preserve">The Contractor shall provide workers' compensation </w:t>
      </w:r>
      <w:r>
        <w:t>and employer</w:t>
      </w:r>
      <w:r w:rsidR="00A7593D">
        <w:t>’</w:t>
      </w:r>
      <w:r>
        <w:t>s liability</w:t>
      </w:r>
      <w:r w:rsidRPr="00B54FC2">
        <w:t xml:space="preserve"> </w:t>
      </w:r>
      <w:r w:rsidR="00B54FC2" w:rsidRPr="00B54FC2">
        <w:t>coverage for on-the-job injuries as required by 00170.70(</w:t>
      </w:r>
      <w:r w:rsidR="00B54FC2">
        <w:t>e</w:t>
      </w:r>
      <w:r w:rsidR="00B54FC2" w:rsidRPr="00B54FC2">
        <w:t>).</w:t>
      </w:r>
    </w:p>
    <w:p w14:paraId="1B06A0E8" w14:textId="77777777" w:rsidR="00B54FC2" w:rsidRDefault="00B54FC2" w:rsidP="00C05436"/>
    <w:p w14:paraId="5FDB9C07" w14:textId="66809E42" w:rsidR="00772CB0" w:rsidRDefault="00772CB0" w:rsidP="00C05436">
      <w:r w:rsidRPr="00772CB0">
        <w:rPr>
          <w:b/>
          <w:bCs/>
        </w:rPr>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determines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279C.840, and shall include this requirement in all subcontracts.</w:t>
      </w:r>
    </w:p>
    <w:p w14:paraId="1F2B9B37" w14:textId="77777777" w:rsidR="00772CB0" w:rsidRDefault="00772CB0"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801DE2">
      <w:pPr>
        <w:pStyle w:val="Instructions-Bullet"/>
        <w:numPr>
          <w:ilvl w:val="1"/>
          <w:numId w:val="21"/>
        </w:numPr>
        <w:spacing w:before="80"/>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801DE2">
      <w:pPr>
        <w:pStyle w:val="Instructions-Bullet"/>
        <w:numPr>
          <w:ilvl w:val="1"/>
          <w:numId w:val="21"/>
        </w:numPr>
        <w:spacing w:before="80"/>
      </w:pPr>
      <w:r w:rsidRPr="00550878">
        <w:t>Construction of an independent bike path</w:t>
      </w:r>
    </w:p>
    <w:p w14:paraId="663312DB" w14:textId="043EE277" w:rsidR="00AE69D5" w:rsidRPr="00550878" w:rsidRDefault="00AE69D5" w:rsidP="00801DE2">
      <w:pPr>
        <w:pStyle w:val="Instructions-Bullet"/>
        <w:numPr>
          <w:ilvl w:val="1"/>
          <w:numId w:val="21"/>
        </w:numPr>
        <w:spacing w:before="80"/>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1B9122D9" w14:textId="77777777" w:rsidR="004C44AC" w:rsidRDefault="00413F78" w:rsidP="004C44AC">
      <w:pPr>
        <w:rPr>
          <w:rFonts w:cs="Arial"/>
          <w:szCs w:val="22"/>
        </w:rPr>
      </w:pPr>
      <w:r w:rsidRPr="00550878">
        <w:rPr>
          <w:rFonts w:cs="Arial"/>
          <w:b/>
          <w:szCs w:val="22"/>
        </w:rPr>
        <w:lastRenderedPageBreak/>
        <w:t>00170.70(a)  Insurance Coverages</w:t>
      </w:r>
      <w:r w:rsidRPr="00550878">
        <w:rPr>
          <w:rFonts w:cs="Arial"/>
          <w:szCs w:val="22"/>
        </w:rPr>
        <w:t> - </w:t>
      </w:r>
      <w:r w:rsidR="004C44AC">
        <w:rPr>
          <w:rFonts w:cs="Arial"/>
          <w:szCs w:val="22"/>
        </w:rPr>
        <w:t>Replace the paragraph that begins “</w:t>
      </w:r>
      <w:r w:rsidR="004C44AC" w:rsidRPr="005E2576">
        <w:rPr>
          <w:rFonts w:cs="Arial"/>
          <w:b/>
          <w:bCs/>
          <w:szCs w:val="22"/>
        </w:rPr>
        <w:t>Contractor</w:t>
      </w:r>
      <w:r w:rsidR="004C44AC">
        <w:rPr>
          <w:rFonts w:cs="Arial"/>
          <w:szCs w:val="22"/>
        </w:rPr>
        <w:t xml:space="preserve"> – The Contractor shall…” with the following paragraph:</w:t>
      </w:r>
    </w:p>
    <w:p w14:paraId="29F29262" w14:textId="77777777" w:rsidR="004C44AC" w:rsidRDefault="004C44AC" w:rsidP="004C44AC">
      <w:pPr>
        <w:rPr>
          <w:rFonts w:cs="Arial"/>
          <w:szCs w:val="22"/>
        </w:rPr>
      </w:pPr>
    </w:p>
    <w:p w14:paraId="59E6923E" w14:textId="77777777" w:rsidR="004C44AC" w:rsidRDefault="004C44AC" w:rsidP="004C44AC">
      <w:pPr>
        <w:rPr>
          <w:rFonts w:cs="Arial"/>
          <w:szCs w:val="22"/>
        </w:rPr>
      </w:pPr>
      <w:r w:rsidRPr="005E2576">
        <w:rPr>
          <w:rFonts w:cs="Arial"/>
          <w:b/>
          <w:bCs/>
          <w:szCs w:val="22"/>
        </w:rPr>
        <w:t>Contractor</w:t>
      </w:r>
      <w:r>
        <w:rPr>
          <w:rFonts w:cs="Arial"/>
          <w:szCs w:val="22"/>
        </w:rPr>
        <w:t> </w:t>
      </w:r>
      <w:r>
        <w:rPr>
          <w:rFonts w:cs="Arial"/>
          <w:szCs w:val="22"/>
        </w:rPr>
        <w:noBreakHyphen/>
        <w:t> </w:t>
      </w:r>
      <w:r w:rsidRPr="005E2576">
        <w:rPr>
          <w:rFonts w:cs="Arial"/>
          <w:szCs w:val="22"/>
        </w:rPr>
        <w:t>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Default="004C44AC" w:rsidP="004C44AC">
      <w:pPr>
        <w:rPr>
          <w:rFonts w:cs="Arial"/>
          <w:szCs w:val="22"/>
        </w:rPr>
      </w:pPr>
    </w:p>
    <w:p w14:paraId="78A11F58" w14:textId="77777777" w:rsidR="004C44AC" w:rsidRDefault="004C44AC" w:rsidP="004C44AC">
      <w:pPr>
        <w:rPr>
          <w:rFonts w:cs="Arial"/>
          <w:szCs w:val="22"/>
        </w:rPr>
      </w:pPr>
      <w:r>
        <w:rPr>
          <w:rFonts w:cs="Arial"/>
          <w:szCs w:val="22"/>
        </w:rPr>
        <w:t>Replace the paragraph that begins “</w:t>
      </w: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w:t>
      </w:r>
      <w:r>
        <w:rPr>
          <w:rFonts w:cs="Arial"/>
          <w:szCs w:val="22"/>
        </w:rPr>
        <w:t>…” with the following paragraph:</w:t>
      </w:r>
    </w:p>
    <w:p w14:paraId="583C61A3" w14:textId="77777777" w:rsidR="004C44AC" w:rsidRDefault="004C44AC" w:rsidP="004C44AC">
      <w:pPr>
        <w:rPr>
          <w:rFonts w:cs="Arial"/>
          <w:szCs w:val="22"/>
        </w:rPr>
      </w:pPr>
    </w:p>
    <w:p w14:paraId="1F7A8EFF" w14:textId="77777777" w:rsidR="004C44AC" w:rsidRDefault="004C44AC" w:rsidP="004C44AC">
      <w:pPr>
        <w:rPr>
          <w:rFonts w:cs="Arial"/>
          <w:szCs w:val="22"/>
        </w:rPr>
      </w:pPr>
      <w:r w:rsidRPr="005E2576">
        <w:rPr>
          <w:rFonts w:cs="Arial"/>
          <w:b/>
          <w:bCs/>
          <w:szCs w:val="22"/>
        </w:rPr>
        <w:t>Insurance Provisions</w:t>
      </w:r>
      <w:r>
        <w:rPr>
          <w:rFonts w:cs="Arial"/>
          <w:szCs w:val="22"/>
        </w:rPr>
        <w:t> </w:t>
      </w:r>
      <w:r>
        <w:rPr>
          <w:rFonts w:cs="Arial"/>
          <w:szCs w:val="22"/>
        </w:rPr>
        <w:noBreakHyphen/>
        <w:t> </w:t>
      </w:r>
      <w:r w:rsidRPr="005E2576">
        <w:rPr>
          <w:rFonts w:cs="Arial"/>
          <w:szCs w:val="22"/>
        </w:rPr>
        <w:t>The Contractor and Subcontractor(s),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with the exception of Workers’ Compensation/Employer’s Liability. The Contractor, or appropriate Subcontractor, but not the Agency, shall pay for all deductibles, self-insurance retentions and self-insurance, if any.</w:t>
      </w:r>
    </w:p>
    <w:p w14:paraId="3BCC8BE0" w14:textId="77777777" w:rsidR="004C44AC" w:rsidRDefault="004C44AC" w:rsidP="004C44AC">
      <w:pPr>
        <w:rPr>
          <w:rFonts w:cs="Arial"/>
          <w:szCs w:val="22"/>
        </w:rPr>
      </w:pPr>
    </w:p>
    <w:p w14:paraId="311EF5E7" w14:textId="77777777" w:rsidR="004C44AC" w:rsidRDefault="004C44AC" w:rsidP="004C44AC">
      <w:pPr>
        <w:rPr>
          <w:rFonts w:cs="Arial"/>
          <w:szCs w:val="22"/>
        </w:rPr>
      </w:pPr>
      <w:r>
        <w:rPr>
          <w:rFonts w:cs="Arial"/>
          <w:szCs w:val="22"/>
        </w:rPr>
        <w:t>Replace the paragraph that begins “</w:t>
      </w: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w:t>
      </w:r>
      <w:r>
        <w:rPr>
          <w:rFonts w:cs="Arial"/>
          <w:szCs w:val="22"/>
        </w:rPr>
        <w:t>…” with the following paragraph:</w:t>
      </w:r>
    </w:p>
    <w:p w14:paraId="0BCC7D7B" w14:textId="77777777" w:rsidR="004C44AC" w:rsidRDefault="004C44AC" w:rsidP="004C44AC">
      <w:pPr>
        <w:rPr>
          <w:rFonts w:cs="Arial"/>
          <w:szCs w:val="22"/>
        </w:rPr>
      </w:pPr>
    </w:p>
    <w:p w14:paraId="3932DF99" w14:textId="19E297F9" w:rsidR="00E52E9F" w:rsidRDefault="004C44AC" w:rsidP="00413F78">
      <w:pPr>
        <w:rPr>
          <w:rFonts w:cs="Arial"/>
          <w:szCs w:val="22"/>
        </w:rPr>
      </w:pPr>
      <w:r w:rsidRPr="005E2576">
        <w:rPr>
          <w:rFonts w:cs="Arial"/>
          <w:b/>
          <w:bCs/>
          <w:szCs w:val="22"/>
        </w:rPr>
        <w:t>Commercial General Liability</w:t>
      </w:r>
      <w:r>
        <w:rPr>
          <w:rFonts w:cs="Arial"/>
          <w:szCs w:val="22"/>
        </w:rPr>
        <w:t> </w:t>
      </w:r>
      <w:r>
        <w:rPr>
          <w:rFonts w:cs="Arial"/>
          <w:szCs w:val="22"/>
        </w:rPr>
        <w:noBreakHyphen/>
        <w:t> </w:t>
      </w:r>
      <w:r w:rsidRPr="005E2576">
        <w:rPr>
          <w:rFonts w:cs="Arial"/>
          <w:szCs w:val="22"/>
        </w:rPr>
        <w:t>The Contractor shall provide Commercial General Liability Insurance written on an occurrence basis and covering the Contractor’s liability for bodily injury</w:t>
      </w:r>
      <w:r>
        <w:rPr>
          <w:rFonts w:cs="Arial"/>
          <w:szCs w:val="22"/>
        </w:rPr>
        <w:t>,</w:t>
      </w:r>
      <w:r w:rsidRPr="005E2576">
        <w:rPr>
          <w:rFonts w:cs="Arial"/>
          <w:szCs w:val="22"/>
        </w:rPr>
        <w:t xml:space="preserve"> property damage</w:t>
      </w:r>
      <w:r>
        <w:rPr>
          <w:rFonts w:cs="Arial"/>
          <w:szCs w:val="22"/>
        </w:rPr>
        <w:t xml:space="preserve">, </w:t>
      </w:r>
      <w:r w:rsidRPr="005E2576">
        <w:rPr>
          <w:rFonts w:cs="Arial"/>
          <w:szCs w:val="22"/>
        </w:rPr>
        <w:t>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less than the dollar amount specified in the Special Provisions. The policy shall be endorsed to state that the annual aggregate limit of liability shall apply separately to the Contract.</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lastRenderedPageBreak/>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Default="00FB3FB1" w:rsidP="00BB5A9D">
      <w:pPr>
        <w:suppressAutoHyphens/>
        <w:rPr>
          <w:rFonts w:cs="Arial"/>
          <w:szCs w:val="22"/>
        </w:rPr>
      </w:pPr>
    </w:p>
    <w:p w14:paraId="1522D136" w14:textId="7B765403" w:rsidR="004C44AC" w:rsidRDefault="004C44AC" w:rsidP="004C44AC">
      <w:pPr>
        <w:suppressAutoHyphens/>
        <w:rPr>
          <w:rFonts w:cs="Arial"/>
          <w:szCs w:val="22"/>
        </w:rPr>
      </w:pPr>
      <w:r w:rsidRPr="005E2576">
        <w:rPr>
          <w:rFonts w:cs="Arial"/>
          <w:b/>
          <w:bCs/>
          <w:szCs w:val="22"/>
        </w:rPr>
        <w:t>00170.70(b)  Extended Reporting</w:t>
      </w:r>
      <w:r>
        <w:rPr>
          <w:rFonts w:cs="Arial"/>
          <w:szCs w:val="22"/>
        </w:rPr>
        <w:t> </w:t>
      </w:r>
      <w:r>
        <w:rPr>
          <w:rFonts w:cs="Arial"/>
          <w:szCs w:val="22"/>
        </w:rPr>
        <w:noBreakHyphen/>
        <w:t> </w:t>
      </w:r>
      <w:r>
        <w:rPr>
          <w:szCs w:val="22"/>
        </w:rPr>
        <w:t>Replace the paragraph that begins "</w:t>
      </w:r>
      <w:r w:rsidRPr="005E2576">
        <w:rPr>
          <w:rFonts w:cs="Arial"/>
          <w:szCs w:val="22"/>
        </w:rPr>
        <w:t>The Contractor or Subcontractor shall</w:t>
      </w:r>
      <w:r>
        <w:rPr>
          <w:szCs w:val="22"/>
        </w:rPr>
        <w:t>…" with the following paragraph:</w:t>
      </w:r>
    </w:p>
    <w:p w14:paraId="73C0CECB" w14:textId="77777777" w:rsidR="004C44AC" w:rsidRDefault="004C44AC" w:rsidP="004C44AC">
      <w:pPr>
        <w:suppressAutoHyphens/>
        <w:rPr>
          <w:rFonts w:cs="Arial"/>
          <w:szCs w:val="22"/>
        </w:rPr>
      </w:pPr>
    </w:p>
    <w:p w14:paraId="46CA3B34" w14:textId="77777777" w:rsidR="004C44AC" w:rsidRDefault="004C44AC" w:rsidP="004C44AC">
      <w:pPr>
        <w:suppressAutoHyphens/>
        <w:rPr>
          <w:rFonts w:cs="Arial"/>
          <w:szCs w:val="22"/>
        </w:rPr>
      </w:pPr>
      <w:r w:rsidRPr="005E2576">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Default="004C44AC" w:rsidP="004C44AC">
      <w:pPr>
        <w:suppressAutoHyphens/>
        <w:rPr>
          <w:rFonts w:cs="Arial"/>
          <w:szCs w:val="22"/>
        </w:rPr>
      </w:pPr>
    </w:p>
    <w:p w14:paraId="6BE16160" w14:textId="77777777" w:rsidR="004C44AC" w:rsidRDefault="004C44AC" w:rsidP="004C44AC">
      <w:pPr>
        <w:suppressAutoHyphens/>
        <w:rPr>
          <w:rFonts w:cs="Arial"/>
          <w:szCs w:val="22"/>
        </w:rPr>
      </w:pPr>
      <w:r w:rsidRPr="005E2576">
        <w:rPr>
          <w:rFonts w:cs="Arial"/>
          <w:b/>
          <w:bCs/>
          <w:szCs w:val="22"/>
        </w:rPr>
        <w:t>00170.70(c)  Excess/Umbrella Liability</w:t>
      </w:r>
      <w:r>
        <w:rPr>
          <w:rFonts w:cs="Arial"/>
          <w:szCs w:val="22"/>
        </w:rPr>
        <w:t> </w:t>
      </w:r>
      <w:r>
        <w:rPr>
          <w:rFonts w:cs="Arial"/>
          <w:szCs w:val="22"/>
        </w:rPr>
        <w:noBreakHyphen/>
        <w:t> </w:t>
      </w:r>
      <w:r>
        <w:rPr>
          <w:szCs w:val="22"/>
        </w:rPr>
        <w:t>Replace this subsection, except for the subsection number and title, with the following:</w:t>
      </w:r>
    </w:p>
    <w:p w14:paraId="406194FD" w14:textId="77777777" w:rsidR="004C44AC" w:rsidRDefault="004C44AC" w:rsidP="004C44AC">
      <w:pPr>
        <w:suppressAutoHyphens/>
        <w:rPr>
          <w:rFonts w:cs="Arial"/>
          <w:szCs w:val="22"/>
        </w:rPr>
      </w:pPr>
    </w:p>
    <w:p w14:paraId="7A9D8426" w14:textId="77777777" w:rsidR="004C44AC" w:rsidRDefault="004C44AC" w:rsidP="004C44AC">
      <w:pPr>
        <w:suppressAutoHyphens/>
        <w:rPr>
          <w:rFonts w:cs="Arial"/>
          <w:szCs w:val="22"/>
        </w:rPr>
      </w:pPr>
      <w:r w:rsidRPr="005E2576">
        <w:rPr>
          <w:rFonts w:cs="Arial"/>
          <w:szCs w:val="22"/>
        </w:rPr>
        <w:t xml:space="preserve">A combination of primary and Excess/Umbrella </w:t>
      </w:r>
      <w:r>
        <w:rPr>
          <w:rFonts w:cs="Arial"/>
          <w:szCs w:val="22"/>
        </w:rPr>
        <w:t xml:space="preserve">Liability </w:t>
      </w:r>
      <w:r w:rsidRPr="005E2576">
        <w:rPr>
          <w:rFonts w:cs="Arial"/>
          <w:szCs w:val="22"/>
        </w:rPr>
        <w:t xml:space="preserve">Insurance may be used to meet the required </w:t>
      </w:r>
      <w:r>
        <w:rPr>
          <w:rFonts w:cs="Arial"/>
          <w:szCs w:val="22"/>
        </w:rPr>
        <w:t xml:space="preserve">minimum </w:t>
      </w:r>
      <w:r w:rsidRPr="005E2576">
        <w:rPr>
          <w:rFonts w:cs="Arial"/>
          <w:szCs w:val="22"/>
        </w:rPr>
        <w:t xml:space="preserve">limits of insurance. </w:t>
      </w:r>
      <w:r>
        <w:rPr>
          <w:rFonts w:cs="Arial"/>
          <w:szCs w:val="22"/>
        </w:rPr>
        <w:t xml:space="preserve">If any </w:t>
      </w:r>
      <w:r w:rsidRPr="005E2576">
        <w:rPr>
          <w:rFonts w:cs="Arial"/>
          <w:szCs w:val="22"/>
        </w:rPr>
        <w:t xml:space="preserve">Excess/Umbrella Liability policies are in place, they must be on a true “following form” or broader coverage basis, with coverage at least as broad as provided </w:t>
      </w:r>
      <w:r>
        <w:rPr>
          <w:rFonts w:cs="Arial"/>
          <w:szCs w:val="22"/>
        </w:rPr>
        <w:t>on</w:t>
      </w:r>
      <w:r w:rsidRPr="005E2576">
        <w:rPr>
          <w:rFonts w:cs="Arial"/>
          <w:szCs w:val="22"/>
        </w:rPr>
        <w:t xml:space="preserve"> the underlying insurance. In addition, the limits of the underlying insurance must be sufficient to prevent any gap between such minimum limits and the attachment point of the coverage provided by the Excess/Umbrella Liability policy.</w:t>
      </w:r>
    </w:p>
    <w:p w14:paraId="7DF429C7" w14:textId="77777777" w:rsidR="004C44AC" w:rsidRPr="00550878" w:rsidRDefault="004C44AC"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all of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00D35FE" w:rsidR="003A21CB" w:rsidRPr="00550878" w:rsidRDefault="003A21CB" w:rsidP="003A21CB">
      <w:pPr>
        <w:pStyle w:val="Instructions-Indented"/>
      </w:pPr>
      <w:r w:rsidRPr="00550878">
        <w:t xml:space="preserve">(Use the following </w:t>
      </w:r>
      <w:r w:rsidR="00B14CE0" w:rsidRPr="00550878">
        <w:t xml:space="preserve">two bullets on </w:t>
      </w:r>
      <w:r w:rsidR="00E9635E">
        <w:t>city ODLAP projects or on</w:t>
      </w:r>
      <w:r w:rsidR="00801DE2">
        <w:t xml:space="preserve"> </w:t>
      </w:r>
      <w:r w:rsidR="00B14CE0" w:rsidRPr="00550878">
        <w:t xml:space="preserve">local agency projects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The City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35DD0B1E" w:rsidR="00B14CE0" w:rsidRPr="00550878" w:rsidRDefault="00B14CE0" w:rsidP="00B14CE0">
      <w:pPr>
        <w:pStyle w:val="Instructions-Indented"/>
      </w:pPr>
      <w:r w:rsidRPr="00550878">
        <w:t xml:space="preserve">(Use the following two bullets on </w:t>
      </w:r>
      <w:r w:rsidR="00E9635E">
        <w:t>county ODLAP projects or on</w:t>
      </w:r>
      <w:r w:rsidR="00801DE2">
        <w:t xml:space="preserve"> </w:t>
      </w:r>
      <w:r w:rsidRPr="00550878">
        <w:t xml:space="preserve">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0BCDD8CA" w:rsidR="00B14CE0" w:rsidRPr="00550878" w:rsidRDefault="00B14CE0" w:rsidP="00B14CE0">
      <w:pPr>
        <w:pStyle w:val="Instructions-Indented"/>
      </w:pPr>
      <w:r w:rsidRPr="00550878">
        <w:lastRenderedPageBreak/>
        <w:t xml:space="preserve">(Use the following bullet when a consultant will be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A86AB91"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4B9FB872" w14:textId="77777777" w:rsidR="001847F8" w:rsidRDefault="001847F8" w:rsidP="001847F8"/>
    <w:p w14:paraId="0945061C" w14:textId="77777777" w:rsidR="00E9635E" w:rsidRPr="001847F8" w:rsidRDefault="00E9635E" w:rsidP="00E9635E">
      <w:pPr>
        <w:pStyle w:val="Instructions-Indented"/>
      </w:pPr>
      <w:r>
        <w:t>(Use the following bullet on ODLAP projects for public bodies other than a city or a county.</w:t>
      </w:r>
      <w:r w:rsidRPr="00550878">
        <w:t>)</w:t>
      </w:r>
    </w:p>
    <w:p w14:paraId="38081C31" w14:textId="77777777" w:rsidR="00E9635E" w:rsidRPr="00550878" w:rsidRDefault="00E9635E" w:rsidP="00E9635E">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7DB7E0F3" w14:textId="77777777" w:rsidR="00E9635E" w:rsidRDefault="00E9635E" w:rsidP="001847F8"/>
    <w:p w14:paraId="1A7A3B87" w14:textId="7DBC0055" w:rsidR="00FB3FB1" w:rsidRDefault="00FB3FB1" w:rsidP="00FB3FB1">
      <w:pPr>
        <w:pStyle w:val="Instructions-Center"/>
      </w:pPr>
      <w:r>
        <w:t>[End 00170.70(d)]</w:t>
      </w:r>
    </w:p>
    <w:p w14:paraId="2D03B392" w14:textId="77777777" w:rsidR="00FB3FB1" w:rsidRDefault="00FB3FB1" w:rsidP="001847F8"/>
    <w:p w14:paraId="603DDF21" w14:textId="77777777" w:rsidR="004C44AC" w:rsidRDefault="004C44AC" w:rsidP="004C44AC">
      <w:r w:rsidRPr="005E2576">
        <w:rPr>
          <w:b/>
          <w:bCs/>
        </w:rPr>
        <w:t>00170.70(e)  Workers' Compensation</w:t>
      </w:r>
      <w:r>
        <w:t> </w:t>
      </w:r>
      <w:r>
        <w:noBreakHyphen/>
        <w:t> Replace</w:t>
      </w:r>
      <w:r w:rsidRPr="006626EF">
        <w:t xml:space="preserve"> </w:t>
      </w:r>
      <w:r>
        <w:t>the title of this subsection with “</w:t>
      </w:r>
      <w:r w:rsidRPr="005E2576">
        <w:rPr>
          <w:b/>
          <w:bCs/>
        </w:rPr>
        <w:t>Workers' Compensation</w:t>
      </w:r>
      <w:r>
        <w:rPr>
          <w:b/>
          <w:bCs/>
        </w:rPr>
        <w:t xml:space="preserve"> and Employer’s Liability</w:t>
      </w:r>
      <w:r>
        <w:rPr>
          <w:b/>
        </w:rPr>
        <w:t>”</w:t>
      </w:r>
    </w:p>
    <w:p w14:paraId="46690A1E" w14:textId="77777777" w:rsidR="004C44AC" w:rsidRDefault="004C44AC"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Department of Transportation, and their respective officers, members, agents and employees” as a Certificate holder and endorse as an Additional Insured;</w:t>
      </w:r>
    </w:p>
    <w:p w14:paraId="5BE44624" w14:textId="77777777" w:rsidR="003D04D3" w:rsidRDefault="003D04D3" w:rsidP="001847F8"/>
    <w:p w14:paraId="6A8ECAA0" w14:textId="77777777" w:rsidR="004C44AC" w:rsidRDefault="004C44AC" w:rsidP="004C44AC">
      <w:pPr>
        <w:rPr>
          <w:szCs w:val="22"/>
        </w:rPr>
      </w:pPr>
      <w:r>
        <w:rPr>
          <w:szCs w:val="22"/>
        </w:rPr>
        <w:t>Replace the bullet that begins “</w:t>
      </w:r>
      <w:r w:rsidRPr="005E2576">
        <w:rPr>
          <w:szCs w:val="22"/>
        </w:rPr>
        <w:t>Specify that all liability insurance</w:t>
      </w:r>
      <w:r>
        <w:rPr>
          <w:szCs w:val="22"/>
        </w:rPr>
        <w:t xml:space="preserve"> …" with the following bullet:</w:t>
      </w:r>
    </w:p>
    <w:p w14:paraId="03004A59" w14:textId="77777777" w:rsidR="004C44AC" w:rsidRDefault="004C44AC" w:rsidP="004C44AC">
      <w:pPr>
        <w:rPr>
          <w:szCs w:val="22"/>
        </w:rPr>
      </w:pPr>
    </w:p>
    <w:p w14:paraId="3D30F33A" w14:textId="77777777" w:rsidR="004C44AC" w:rsidRDefault="004C44AC" w:rsidP="004C44AC">
      <w:pPr>
        <w:pStyle w:val="Bullet1"/>
        <w:rPr>
          <w:szCs w:val="22"/>
        </w:rPr>
      </w:pPr>
      <w:r w:rsidRPr="005E2576">
        <w:rPr>
          <w:szCs w:val="22"/>
        </w:rPr>
        <w:t>Specify that all liability insurance coverages shall be primary and noncontributory with any other insurance and self-insurance, with exception of Workers’ Compensation/Employer’s Liability;</w:t>
      </w:r>
    </w:p>
    <w:p w14:paraId="19EFC913" w14:textId="77777777" w:rsidR="004C44AC" w:rsidRDefault="004C44AC" w:rsidP="004C44AC">
      <w:pPr>
        <w:rPr>
          <w:szCs w:val="22"/>
        </w:rPr>
      </w:pPr>
    </w:p>
    <w:p w14:paraId="1F018F95" w14:textId="77777777" w:rsidR="004C44AC" w:rsidRDefault="004C44AC" w:rsidP="004C44AC">
      <w:pPr>
        <w:rPr>
          <w:szCs w:val="22"/>
        </w:rPr>
      </w:pPr>
      <w:r>
        <w:rPr>
          <w:szCs w:val="22"/>
        </w:rPr>
        <w:t>Replace the bullet that begins "</w:t>
      </w:r>
      <w:r w:rsidRPr="0045022F">
        <w:rPr>
          <w:szCs w:val="22"/>
        </w:rPr>
        <w:t>Include</w:t>
      </w:r>
      <w:r w:rsidRPr="0045022F">
        <w:t xml:space="preserve"> a list of all policies</w:t>
      </w:r>
      <w:r>
        <w:rPr>
          <w:szCs w:val="22"/>
        </w:rPr>
        <w:t>…" with the following bullet:</w:t>
      </w:r>
    </w:p>
    <w:p w14:paraId="19EE0B04" w14:textId="77777777" w:rsidR="004C44AC" w:rsidRDefault="004C44AC" w:rsidP="004C44AC"/>
    <w:p w14:paraId="5C2961A8" w14:textId="77777777" w:rsidR="004C44AC" w:rsidRDefault="004C44AC" w:rsidP="004C44AC">
      <w:pPr>
        <w:pStyle w:val="Bullet1"/>
      </w:pPr>
      <w:r w:rsidRPr="0045022F">
        <w:rPr>
          <w:szCs w:val="22"/>
        </w:rPr>
        <w:t>Include</w:t>
      </w:r>
      <w:r w:rsidRPr="0045022F">
        <w:t xml:space="preserve"> a list of all policies that fall under the Excess/Umbrella Liability Insurance if Excess or Umbrella Liability Insurance is used to meet the minimum insurance requirements .</w:t>
      </w:r>
    </w:p>
    <w:p w14:paraId="3A9455A1" w14:textId="77777777" w:rsidR="004C44AC" w:rsidRDefault="004C44AC" w:rsidP="004C44AC"/>
    <w:p w14:paraId="67A5D508" w14:textId="77777777" w:rsidR="004C44AC" w:rsidRDefault="004C44AC" w:rsidP="004C44AC">
      <w:pPr>
        <w:suppressAutoHyphens/>
        <w:rPr>
          <w:rFonts w:cs="Arial"/>
          <w:szCs w:val="22"/>
        </w:rPr>
      </w:pPr>
      <w:r w:rsidRPr="005E2576">
        <w:rPr>
          <w:rFonts w:cs="Arial"/>
          <w:b/>
          <w:bCs/>
          <w:szCs w:val="22"/>
        </w:rPr>
        <w:t>00170.70(</w:t>
      </w:r>
      <w:r>
        <w:rPr>
          <w:rFonts w:cs="Arial"/>
          <w:b/>
          <w:bCs/>
          <w:szCs w:val="22"/>
        </w:rPr>
        <w:t>i</w:t>
      </w:r>
      <w:r w:rsidRPr="005E2576">
        <w:rPr>
          <w:rFonts w:cs="Arial"/>
          <w:b/>
          <w:bCs/>
          <w:szCs w:val="22"/>
        </w:rPr>
        <w:t>)  </w:t>
      </w:r>
      <w:r>
        <w:rPr>
          <w:rFonts w:cs="Arial"/>
          <w:b/>
          <w:bCs/>
          <w:szCs w:val="22"/>
        </w:rPr>
        <w:t>Insurance Requirement Review</w:t>
      </w:r>
      <w:r>
        <w:rPr>
          <w:rFonts w:cs="Arial"/>
          <w:szCs w:val="22"/>
        </w:rPr>
        <w:t> </w:t>
      </w:r>
      <w:r>
        <w:rPr>
          <w:rFonts w:cs="Arial"/>
          <w:szCs w:val="22"/>
        </w:rPr>
        <w:noBreakHyphen/>
        <w:t> </w:t>
      </w:r>
      <w:r>
        <w:rPr>
          <w:szCs w:val="22"/>
        </w:rPr>
        <w:t>Replace this subsection, except for the subsection number and title, with the following:</w:t>
      </w:r>
    </w:p>
    <w:p w14:paraId="5FEA820D" w14:textId="77777777" w:rsidR="004C44AC" w:rsidRDefault="004C44AC" w:rsidP="004C44AC"/>
    <w:p w14:paraId="428C0703" w14:textId="77777777" w:rsidR="004C44AC" w:rsidRDefault="004C44AC" w:rsidP="004C44AC">
      <w:r w:rsidRPr="0045022F">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Default="004C44AC" w:rsidP="001847F8"/>
    <w:p w14:paraId="232A649F" w14:textId="3B7F3318" w:rsidR="001847F8" w:rsidRDefault="002A2CAA" w:rsidP="001847F8">
      <w:pPr>
        <w:pStyle w:val="Instructions-Indented"/>
      </w:pPr>
      <w:r w:rsidRPr="00550878">
        <w:lastRenderedPageBreak/>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Fill in the blanks with the dollar amounts from the insurance risk 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7C00606D" w:rsidR="000A73B9" w:rsidRPr="00550878" w:rsidRDefault="000A73B9" w:rsidP="000A73B9">
      <w:pPr>
        <w:pStyle w:val="Instructions-Indented"/>
      </w:pPr>
      <w:r w:rsidRPr="00550878">
        <w:t xml:space="preserve">(Use the following two bullets on </w:t>
      </w:r>
      <w:r w:rsidR="00E9635E">
        <w:t>city ODLAP projects or on</w:t>
      </w:r>
      <w:r w:rsidR="00801DE2">
        <w:t xml:space="preserve"> </w:t>
      </w:r>
      <w:r w:rsidRPr="00550878">
        <w:t xml:space="preserve">local agency projects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The City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35803055" w:rsidR="000A73B9" w:rsidRPr="00550878" w:rsidRDefault="000A73B9" w:rsidP="000A73B9">
      <w:pPr>
        <w:pStyle w:val="Instructions-Indented"/>
      </w:pPr>
      <w:r w:rsidRPr="00550878">
        <w:t xml:space="preserve">(Use the following two bullets on </w:t>
      </w:r>
      <w:r w:rsidR="00E9635E">
        <w:t>county ODLAP projects or on</w:t>
      </w:r>
      <w:r w:rsidR="00801DE2">
        <w:t xml:space="preserve"> </w:t>
      </w:r>
      <w:r w:rsidRPr="00550878">
        <w:t>local agency project</w:t>
      </w:r>
      <w:r w:rsidR="00E9635E">
        <w:t>s</w:t>
      </w:r>
      <w:r w:rsidRPr="00550878">
        <w:t xml:space="preserve">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3CA0ABE9"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0E58B73A" w:rsidR="000A73B9" w:rsidRPr="00550878" w:rsidRDefault="000A73B9" w:rsidP="000A73B9">
      <w:pPr>
        <w:pStyle w:val="Instructions-Indented"/>
      </w:pPr>
      <w:r w:rsidRPr="00550878">
        <w:lastRenderedPageBreak/>
        <w:t xml:space="preserve">(Use the following bullet when a sub-consultant will be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515C08E3" w14:textId="77777777" w:rsidR="002A2CAA" w:rsidRDefault="002A2CAA">
      <w:pPr>
        <w:rPr>
          <w:rFonts w:cs="Arial"/>
        </w:rPr>
      </w:pPr>
    </w:p>
    <w:p w14:paraId="1DF1ECD1" w14:textId="77777777" w:rsidR="00E9635E" w:rsidRPr="001847F8" w:rsidRDefault="00E9635E" w:rsidP="00E9635E">
      <w:pPr>
        <w:pStyle w:val="Instructions-Indented"/>
      </w:pPr>
      <w:r>
        <w:t>(Use the following bullet on ODLAP projects for public bodies other than a city or a county.</w:t>
      </w:r>
      <w:r w:rsidRPr="00550878">
        <w:t>)</w:t>
      </w:r>
    </w:p>
    <w:p w14:paraId="6516BDF4" w14:textId="77777777" w:rsidR="00E9635E" w:rsidRPr="00550878" w:rsidRDefault="00E9635E" w:rsidP="00E9635E">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03FE5012" w14:textId="77777777" w:rsidR="00E9635E" w:rsidRDefault="00E9635E">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7C66B" w14:textId="77777777" w:rsidR="000E5E29" w:rsidRDefault="000E5E29">
      <w:r>
        <w:separator/>
      </w:r>
    </w:p>
  </w:endnote>
  <w:endnote w:type="continuationSeparator" w:id="0">
    <w:p w14:paraId="3956211F" w14:textId="77777777" w:rsidR="000E5E29" w:rsidRDefault="000E5E29">
      <w:r>
        <w:continuationSeparator/>
      </w:r>
    </w:p>
  </w:endnote>
  <w:endnote w:type="continuationNotice" w:id="1">
    <w:p w14:paraId="428242C9" w14:textId="77777777" w:rsidR="000E5E29" w:rsidRDefault="000E5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D955" w14:textId="77777777" w:rsidR="000E5E29" w:rsidRDefault="000E5E29">
      <w:r>
        <w:separator/>
      </w:r>
    </w:p>
  </w:footnote>
  <w:footnote w:type="continuationSeparator" w:id="0">
    <w:p w14:paraId="7EFC0332" w14:textId="77777777" w:rsidR="000E5E29" w:rsidRDefault="000E5E29">
      <w:r>
        <w:continuationSeparator/>
      </w:r>
    </w:p>
  </w:footnote>
  <w:footnote w:type="continuationNotice" w:id="1">
    <w:p w14:paraId="7D195483" w14:textId="77777777" w:rsidR="000E5E29" w:rsidRDefault="000E5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4250"/>
    <w:rsid w:val="000164C8"/>
    <w:rsid w:val="00016A70"/>
    <w:rsid w:val="00025FE7"/>
    <w:rsid w:val="00031C8E"/>
    <w:rsid w:val="00046998"/>
    <w:rsid w:val="000574E4"/>
    <w:rsid w:val="00065E18"/>
    <w:rsid w:val="00070BB8"/>
    <w:rsid w:val="0008401B"/>
    <w:rsid w:val="000915F1"/>
    <w:rsid w:val="0009443B"/>
    <w:rsid w:val="0009502D"/>
    <w:rsid w:val="000A5DC5"/>
    <w:rsid w:val="000A73B9"/>
    <w:rsid w:val="000B0527"/>
    <w:rsid w:val="000B1FC0"/>
    <w:rsid w:val="000B2F28"/>
    <w:rsid w:val="000C12EE"/>
    <w:rsid w:val="000C3AB2"/>
    <w:rsid w:val="000D72FC"/>
    <w:rsid w:val="000D748F"/>
    <w:rsid w:val="000E2977"/>
    <w:rsid w:val="000E5E29"/>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7B4B"/>
    <w:rsid w:val="00153F44"/>
    <w:rsid w:val="00154DAD"/>
    <w:rsid w:val="0016416F"/>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04FC9"/>
    <w:rsid w:val="00211FF8"/>
    <w:rsid w:val="00223EC3"/>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A062C"/>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B4AFD"/>
    <w:rsid w:val="004C44AC"/>
    <w:rsid w:val="004C4C2A"/>
    <w:rsid w:val="004F09B2"/>
    <w:rsid w:val="004F2025"/>
    <w:rsid w:val="004F50D7"/>
    <w:rsid w:val="00500AFF"/>
    <w:rsid w:val="00504B43"/>
    <w:rsid w:val="005102F1"/>
    <w:rsid w:val="005118E5"/>
    <w:rsid w:val="005123DB"/>
    <w:rsid w:val="005219BD"/>
    <w:rsid w:val="0052330B"/>
    <w:rsid w:val="00524481"/>
    <w:rsid w:val="00524746"/>
    <w:rsid w:val="00527825"/>
    <w:rsid w:val="00530865"/>
    <w:rsid w:val="00535EAD"/>
    <w:rsid w:val="00540345"/>
    <w:rsid w:val="005507EB"/>
    <w:rsid w:val="00550878"/>
    <w:rsid w:val="005569A6"/>
    <w:rsid w:val="00564E22"/>
    <w:rsid w:val="00571D12"/>
    <w:rsid w:val="00576CBF"/>
    <w:rsid w:val="005814EA"/>
    <w:rsid w:val="005816A0"/>
    <w:rsid w:val="00585B42"/>
    <w:rsid w:val="00594066"/>
    <w:rsid w:val="005A38F2"/>
    <w:rsid w:val="005B773A"/>
    <w:rsid w:val="005C05E5"/>
    <w:rsid w:val="005C3C16"/>
    <w:rsid w:val="005C602C"/>
    <w:rsid w:val="005D32DB"/>
    <w:rsid w:val="005D3866"/>
    <w:rsid w:val="005E2056"/>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4979"/>
    <w:rsid w:val="0069795D"/>
    <w:rsid w:val="00697F11"/>
    <w:rsid w:val="006A0A24"/>
    <w:rsid w:val="006A0F1E"/>
    <w:rsid w:val="006B6DE8"/>
    <w:rsid w:val="006C0F91"/>
    <w:rsid w:val="006C62C9"/>
    <w:rsid w:val="006E47DD"/>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56FDB"/>
    <w:rsid w:val="00772CB0"/>
    <w:rsid w:val="007837A0"/>
    <w:rsid w:val="007914EF"/>
    <w:rsid w:val="0079456B"/>
    <w:rsid w:val="00795E08"/>
    <w:rsid w:val="007A1DA9"/>
    <w:rsid w:val="007B00AF"/>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6062"/>
    <w:rsid w:val="00851C94"/>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A584F"/>
    <w:rsid w:val="009A76E7"/>
    <w:rsid w:val="009B077D"/>
    <w:rsid w:val="009E6C54"/>
    <w:rsid w:val="009E711B"/>
    <w:rsid w:val="009F2DB0"/>
    <w:rsid w:val="009F38C3"/>
    <w:rsid w:val="009F7B5A"/>
    <w:rsid w:val="00A0685B"/>
    <w:rsid w:val="00A411A5"/>
    <w:rsid w:val="00A45404"/>
    <w:rsid w:val="00A56D59"/>
    <w:rsid w:val="00A66A4E"/>
    <w:rsid w:val="00A7593D"/>
    <w:rsid w:val="00A84B82"/>
    <w:rsid w:val="00AA53A2"/>
    <w:rsid w:val="00AA684C"/>
    <w:rsid w:val="00AB3C3A"/>
    <w:rsid w:val="00AB678B"/>
    <w:rsid w:val="00AC38D1"/>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2A0E"/>
    <w:rsid w:val="00B47B76"/>
    <w:rsid w:val="00B54170"/>
    <w:rsid w:val="00B54FC2"/>
    <w:rsid w:val="00B64D2B"/>
    <w:rsid w:val="00B66237"/>
    <w:rsid w:val="00B67610"/>
    <w:rsid w:val="00B75197"/>
    <w:rsid w:val="00B77548"/>
    <w:rsid w:val="00B85A86"/>
    <w:rsid w:val="00B91C95"/>
    <w:rsid w:val="00BA4C42"/>
    <w:rsid w:val="00BB5A9D"/>
    <w:rsid w:val="00BE41F0"/>
    <w:rsid w:val="00BF1D57"/>
    <w:rsid w:val="00BF58EC"/>
    <w:rsid w:val="00C02CBE"/>
    <w:rsid w:val="00C03A0B"/>
    <w:rsid w:val="00C05436"/>
    <w:rsid w:val="00C062F9"/>
    <w:rsid w:val="00C0790F"/>
    <w:rsid w:val="00C1764C"/>
    <w:rsid w:val="00C2556B"/>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53BC"/>
    <w:rsid w:val="00D66B0A"/>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40BA2"/>
    <w:rsid w:val="00E4425B"/>
    <w:rsid w:val="00E519F0"/>
    <w:rsid w:val="00E52E9F"/>
    <w:rsid w:val="00E6083F"/>
    <w:rsid w:val="00E71EFF"/>
    <w:rsid w:val="00E7379B"/>
    <w:rsid w:val="00E821E1"/>
    <w:rsid w:val="00E83B7A"/>
    <w:rsid w:val="00E90C7E"/>
    <w:rsid w:val="00E9635E"/>
    <w:rsid w:val="00E966F4"/>
    <w:rsid w:val="00EA3438"/>
    <w:rsid w:val="00EA6884"/>
    <w:rsid w:val="00EA7808"/>
    <w:rsid w:val="00EB0130"/>
    <w:rsid w:val="00EC1702"/>
    <w:rsid w:val="00EC7682"/>
    <w:rsid w:val="00ED2F27"/>
    <w:rsid w:val="00ED524B"/>
    <w:rsid w:val="00EE27D8"/>
    <w:rsid w:val="00EE3859"/>
    <w:rsid w:val="00EE5014"/>
    <w:rsid w:val="00EE55CB"/>
    <w:rsid w:val="00F00557"/>
    <w:rsid w:val="00F02701"/>
    <w:rsid w:val="00F02F92"/>
    <w:rsid w:val="00F044C2"/>
    <w:rsid w:val="00F0453A"/>
    <w:rsid w:val="00F06E88"/>
    <w:rsid w:val="00F11F4D"/>
    <w:rsid w:val="00F22F19"/>
    <w:rsid w:val="00F2762D"/>
    <w:rsid w:val="00F33256"/>
    <w:rsid w:val="00F44053"/>
    <w:rsid w:val="00F44788"/>
    <w:rsid w:val="00F50202"/>
    <w:rsid w:val="00F5276B"/>
    <w:rsid w:val="00F70769"/>
    <w:rsid w:val="00F80E35"/>
    <w:rsid w:val="00F81FE1"/>
    <w:rsid w:val="00F82CD4"/>
    <w:rsid w:val="00F8488D"/>
    <w:rsid w:val="00F86C71"/>
    <w:rsid w:val="00F90289"/>
    <w:rsid w:val="00F933C7"/>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3.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44DA9D3-D37C-4C93-8F29-531527E5A8C5}">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99</TotalTime>
  <Pages>10</Pages>
  <Words>3623</Words>
  <Characters>20655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24230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33</cp:revision>
  <cp:lastPrinted>2020-01-08T21:09:00Z</cp:lastPrinted>
  <dcterms:created xsi:type="dcterms:W3CDTF">2024-05-06T15:33:00Z</dcterms:created>
  <dcterms:modified xsi:type="dcterms:W3CDTF">2025-10-15T22:32:00Z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