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68B7A5A3" w:rsidR="002B2061" w:rsidRPr="008712CE" w:rsidRDefault="000346C5" w:rsidP="002B2061">
      <w:pPr>
        <w:pStyle w:val="SPTitle"/>
      </w:pPr>
      <w:r w:rsidRPr="008712CE">
        <w:t>SP0</w:t>
      </w:r>
      <w:r w:rsidR="00382419" w:rsidRPr="008712CE">
        <w:t>2</w:t>
      </w:r>
      <w:r w:rsidR="00AE1DCD">
        <w:t>640</w:t>
      </w:r>
      <w:r w:rsidRPr="008712CE">
        <w:t xml:space="preserve">  </w:t>
      </w:r>
      <w:r w:rsidR="002B2061" w:rsidRPr="008712CE">
        <w:t>(Special Provisions for the 202</w:t>
      </w:r>
      <w:r w:rsidR="00FC4C25" w:rsidRPr="008712CE">
        <w:t>4</w:t>
      </w:r>
      <w:r w:rsidR="002B2061" w:rsidRPr="008712CE">
        <w:t xml:space="preserve"> Book) </w:t>
      </w:r>
      <w:r w:rsidR="00F24F1E" w:rsidRPr="008712CE">
        <w:tab/>
        <w:t xml:space="preserve">(Bidding on or after: </w:t>
      </w:r>
      <w:r w:rsidRPr="008712CE">
        <w:t>07</w:t>
      </w:r>
      <w:r w:rsidR="002B2061" w:rsidRPr="008712CE">
        <w:t>-01-2</w:t>
      </w:r>
      <w:r w:rsidRPr="008712CE">
        <w:t>6</w:t>
      </w:r>
    </w:p>
    <w:p w14:paraId="2062688C" w14:textId="5190262C" w:rsidR="00D67EFA" w:rsidRPr="008712CE" w:rsidRDefault="002B2061" w:rsidP="002B2061">
      <w:pPr>
        <w:pStyle w:val="SPTitle"/>
        <w:rPr>
          <w:i/>
        </w:rPr>
      </w:pPr>
      <w:r w:rsidRPr="008712CE">
        <w:tab/>
        <w:t xml:space="preserve">Last updated: </w:t>
      </w:r>
      <w:r w:rsidR="00AA2BA3" w:rsidRPr="008712CE">
        <w:t>0</w:t>
      </w:r>
      <w:r w:rsidR="00BF722F">
        <w:t>4</w:t>
      </w:r>
      <w:r w:rsidR="004326BD" w:rsidRPr="008712CE">
        <w:t>-</w:t>
      </w:r>
      <w:r w:rsidR="00BF722F">
        <w:t>02</w:t>
      </w:r>
      <w:r w:rsidR="0099023F" w:rsidRPr="008712CE">
        <w:t>-2</w:t>
      </w:r>
      <w:r w:rsidR="000346C5" w:rsidRPr="008712CE">
        <w:t>6</w:t>
      </w:r>
      <w:r w:rsidRPr="008712CE">
        <w:t>)</w:t>
      </w:r>
    </w:p>
    <w:p w14:paraId="7A51895D" w14:textId="77777777" w:rsidR="00D67EFA" w:rsidRPr="008712CE" w:rsidRDefault="00D67EFA"/>
    <w:p w14:paraId="250FB211" w14:textId="1B31B663" w:rsidR="00D67EFA" w:rsidRPr="008712CE" w:rsidRDefault="00D67EFA" w:rsidP="00D67EFA">
      <w:pPr>
        <w:pStyle w:val="Heading1"/>
      </w:pPr>
      <w:r w:rsidRPr="008712CE">
        <w:t xml:space="preserve">SECTION </w:t>
      </w:r>
      <w:r w:rsidR="000346C5" w:rsidRPr="008712CE">
        <w:t>0</w:t>
      </w:r>
      <w:r w:rsidR="00382419" w:rsidRPr="008712CE">
        <w:t>2</w:t>
      </w:r>
      <w:r w:rsidR="00AE1DCD">
        <w:t>640</w:t>
      </w:r>
      <w:r w:rsidR="000346C5" w:rsidRPr="008712CE">
        <w:t> </w:t>
      </w:r>
      <w:r w:rsidR="00AE1DCD">
        <w:t>–</w:t>
      </w:r>
      <w:r w:rsidR="00C25041" w:rsidRPr="008712CE">
        <w:t> </w:t>
      </w:r>
      <w:r w:rsidR="00AE1DCD">
        <w:t>SHOULDER AGGREGATE</w:t>
      </w:r>
    </w:p>
    <w:p w14:paraId="425D624C" w14:textId="77777777" w:rsidR="007B5D60" w:rsidRPr="008712CE" w:rsidRDefault="007B5D60"/>
    <w:p w14:paraId="34D14EC9" w14:textId="7D1D721C" w:rsidR="002672FB" w:rsidRPr="008712CE" w:rsidRDefault="002B2061" w:rsidP="002672FB">
      <w:pPr>
        <w:pStyle w:val="Instructions"/>
      </w:pPr>
      <w:r w:rsidRPr="008712CE">
        <w:t>(Follow all instructions and make all edits with “Track Changes” turned on. If there are no instructions [</w:t>
      </w:r>
      <w:r w:rsidR="004342EC" w:rsidRPr="008712CE">
        <w:t xml:space="preserve">purple </w:t>
      </w:r>
      <w:r w:rsidRPr="008712CE">
        <w:t xml:space="preserve">text] above a subsection, paragraph, sentence, or bullet, then include it in the </w:t>
      </w:r>
      <w:r w:rsidR="004326BD" w:rsidRPr="008712CE">
        <w:t>P</w:t>
      </w:r>
      <w:r w:rsidRPr="008712CE">
        <w:t xml:space="preserve">roject. Delete all </w:t>
      </w:r>
      <w:r w:rsidR="004342EC" w:rsidRPr="008712CE">
        <w:t xml:space="preserve">purple </w:t>
      </w:r>
      <w:r w:rsidRPr="008712CE">
        <w:t>text before preparing the final document. All other modifications to this Section will require ODOT Technical Resource and State Specifications Engineer approval.)</w:t>
      </w:r>
    </w:p>
    <w:p w14:paraId="5CC834A2" w14:textId="365A856D" w:rsidR="002672FB" w:rsidRDefault="002672FB"/>
    <w:p w14:paraId="2C217CF9" w14:textId="1C2932EB" w:rsidR="00BF722F" w:rsidRDefault="00BF722F" w:rsidP="00BF722F">
      <w:r w:rsidRPr="00864B48">
        <w:t xml:space="preserve">Replace Section </w:t>
      </w:r>
      <w:r>
        <w:t>02640</w:t>
      </w:r>
      <w:r w:rsidRPr="00864B48">
        <w:t xml:space="preserve"> of the Standard Specifications </w:t>
      </w:r>
      <w:r w:rsidRPr="00B33135">
        <w:t>except for the Section number and title</w:t>
      </w:r>
      <w:r w:rsidRPr="00864B48">
        <w:t xml:space="preserve"> with the following:</w:t>
      </w:r>
    </w:p>
    <w:p w14:paraId="5C562AFB" w14:textId="77777777" w:rsidR="00BF722F" w:rsidRPr="008712CE" w:rsidRDefault="00BF722F"/>
    <w:p w14:paraId="1460D245" w14:textId="77777777" w:rsidR="007B5D60" w:rsidRPr="008712CE" w:rsidRDefault="007B5D60" w:rsidP="007B5D60">
      <w:pPr>
        <w:pStyle w:val="Heading2"/>
      </w:pPr>
      <w:r w:rsidRPr="008712CE">
        <w:t>Description</w:t>
      </w:r>
    </w:p>
    <w:p w14:paraId="616F4E79" w14:textId="77777777" w:rsidR="007B5D60" w:rsidRPr="008712CE" w:rsidRDefault="007B5D60" w:rsidP="007B5D60">
      <w:pPr>
        <w:rPr>
          <w:bCs/>
        </w:rPr>
      </w:pPr>
    </w:p>
    <w:p w14:paraId="7CF5BDFA" w14:textId="652F1509" w:rsidR="00382419" w:rsidRPr="008712CE" w:rsidRDefault="00382419" w:rsidP="00382419">
      <w:r w:rsidRPr="008712CE">
        <w:rPr>
          <w:b/>
          <w:bCs/>
        </w:rPr>
        <w:t>02</w:t>
      </w:r>
      <w:r w:rsidR="00AE1DCD">
        <w:rPr>
          <w:b/>
          <w:bCs/>
        </w:rPr>
        <w:t>640</w:t>
      </w:r>
      <w:r w:rsidRPr="008712CE">
        <w:rPr>
          <w:b/>
          <w:bCs/>
        </w:rPr>
        <w:t>.00  Scope</w:t>
      </w:r>
      <w:r w:rsidRPr="008712CE">
        <w:t> </w:t>
      </w:r>
      <w:r w:rsidR="00AE1DCD">
        <w:noBreakHyphen/>
      </w:r>
      <w:r w:rsidRPr="008712CE">
        <w:t> </w:t>
      </w:r>
      <w:r w:rsidR="00AE1DCD">
        <w:t>This Section includes the requirements for shoulder Aggregate.</w:t>
      </w:r>
    </w:p>
    <w:p w14:paraId="7A861B39" w14:textId="77777777" w:rsidR="00382419" w:rsidRPr="008712CE" w:rsidRDefault="00382419" w:rsidP="00382419"/>
    <w:p w14:paraId="05CF6035" w14:textId="77777777" w:rsidR="00382419" w:rsidRPr="008712CE" w:rsidRDefault="00382419" w:rsidP="00382419">
      <w:pPr>
        <w:pStyle w:val="Heading2"/>
      </w:pPr>
      <w:r w:rsidRPr="008712CE">
        <w:t>Materials</w:t>
      </w:r>
    </w:p>
    <w:p w14:paraId="7FAA8686" w14:textId="77777777" w:rsidR="00382419" w:rsidRPr="008712CE" w:rsidRDefault="00382419" w:rsidP="00382419"/>
    <w:p w14:paraId="1E6AAFF1" w14:textId="750DB378" w:rsidR="000346C5" w:rsidRDefault="00382419" w:rsidP="00AE1DCD">
      <w:r w:rsidRPr="008712CE">
        <w:rPr>
          <w:b/>
          <w:bCs/>
        </w:rPr>
        <w:t>02</w:t>
      </w:r>
      <w:r w:rsidR="00AE1DCD">
        <w:rPr>
          <w:b/>
          <w:bCs/>
        </w:rPr>
        <w:t>640.10</w:t>
      </w:r>
      <w:r w:rsidRPr="008712CE">
        <w:rPr>
          <w:b/>
          <w:bCs/>
        </w:rPr>
        <w:t>  </w:t>
      </w:r>
      <w:r w:rsidR="00AE1DCD">
        <w:rPr>
          <w:b/>
          <w:bCs/>
        </w:rPr>
        <w:t>Aggregate:</w:t>
      </w:r>
    </w:p>
    <w:p w14:paraId="783659F0" w14:textId="77777777" w:rsidR="00AE1DCD" w:rsidRDefault="00AE1DCD" w:rsidP="00AE1DCD"/>
    <w:p w14:paraId="71409F67" w14:textId="77777777" w:rsidR="00AE1DCD" w:rsidRPr="00891577" w:rsidRDefault="00AE1DCD" w:rsidP="00AE1DCD">
      <w:pPr>
        <w:pStyle w:val="Indent1"/>
      </w:pPr>
      <w:r w:rsidRPr="00891577">
        <w:rPr>
          <w:b/>
        </w:rPr>
        <w:t>(a)  Grading</w:t>
      </w:r>
      <w:r w:rsidRPr="00891577">
        <w:t> - </w:t>
      </w:r>
      <w:r>
        <w:t>Furnish s</w:t>
      </w:r>
      <w:r w:rsidRPr="00891577">
        <w:t xml:space="preserve">houlder Aggregate </w:t>
      </w:r>
      <w:r>
        <w:t>consisting of</w:t>
      </w:r>
      <w:r w:rsidRPr="00891577">
        <w:t xml:space="preserve"> crushed Rock, including Sand. </w:t>
      </w:r>
      <w:r>
        <w:t>Determine s</w:t>
      </w:r>
      <w:r w:rsidRPr="00891577">
        <w:t xml:space="preserve">ieve analysis according to AASHTO T 27. Uniformly grade the Aggregates from coarse to fine. </w:t>
      </w:r>
      <w:r>
        <w:t>Furnish</w:t>
      </w:r>
      <w:r w:rsidRPr="00891577" w:rsidDel="006F75C7">
        <w:t xml:space="preserve"> </w:t>
      </w:r>
      <w:r w:rsidRPr="00891577">
        <w:t xml:space="preserve">Aggregates </w:t>
      </w:r>
      <w:r>
        <w:t>according</w:t>
      </w:r>
      <w:r w:rsidRPr="00891577">
        <w:t xml:space="preserve"> to one of the grading requirements of Table 02640-1 as identified in the Special Provisions or indicated by the Pay Item in the Contract Schedule of Items.</w:t>
      </w:r>
    </w:p>
    <w:p w14:paraId="57301E17" w14:textId="77777777" w:rsidR="00AE1DCD" w:rsidRPr="00891577" w:rsidRDefault="00AE1DCD" w:rsidP="00AE1DCD">
      <w:pPr>
        <w:pStyle w:val="Indent1"/>
      </w:pPr>
    </w:p>
    <w:p w14:paraId="6BFF32F1" w14:textId="77777777" w:rsidR="00AE1DCD" w:rsidRPr="00891577" w:rsidRDefault="00AE1DCD" w:rsidP="00AE1DCD">
      <w:pPr>
        <w:suppressAutoHyphens/>
        <w:spacing w:after="40"/>
        <w:jc w:val="center"/>
      </w:pPr>
      <w:r w:rsidRPr="00891577">
        <w:rPr>
          <w:b/>
        </w:rPr>
        <w:t>Table 02640-1</w:t>
      </w:r>
    </w:p>
    <w:p w14:paraId="3852388B" w14:textId="77777777" w:rsidR="00AE1DCD" w:rsidRPr="00891577" w:rsidRDefault="00AE1DCD" w:rsidP="00AE1DCD">
      <w:pPr>
        <w:suppressAutoHyphens/>
        <w:spacing w:after="80"/>
        <w:jc w:val="center"/>
      </w:pPr>
      <w:r w:rsidRPr="00891577">
        <w:rPr>
          <w:b/>
        </w:rPr>
        <w:t>Grading Requirements - Shoulder Aggregates</w:t>
      </w:r>
    </w:p>
    <w:p w14:paraId="4550030A" w14:textId="77777777" w:rsidR="00AE1DCD" w:rsidRPr="00891577" w:rsidRDefault="00AE1DCD" w:rsidP="00AE1DCD">
      <w:pPr>
        <w:tabs>
          <w:tab w:val="center" w:pos="5220"/>
        </w:tabs>
        <w:suppressAutoHyphens/>
      </w:pPr>
      <w:r w:rsidRPr="00891577">
        <w:rPr>
          <w:b/>
        </w:rPr>
        <w:tab/>
        <w:t>Separated Sizes</w:t>
      </w:r>
    </w:p>
    <w:p w14:paraId="2991689B" w14:textId="77777777" w:rsidR="00AE1DCD" w:rsidRPr="00891577" w:rsidRDefault="00AE1DCD" w:rsidP="00AE1DCD">
      <w:pPr>
        <w:tabs>
          <w:tab w:val="center" w:pos="4500"/>
          <w:tab w:val="center" w:pos="5940"/>
        </w:tabs>
        <w:suppressAutoHyphens/>
        <w:rPr>
          <w:b/>
        </w:rPr>
      </w:pPr>
      <w:r w:rsidRPr="00891577">
        <w:tab/>
      </w:r>
      <w:r w:rsidRPr="00891577">
        <w:rPr>
          <w:b/>
        </w:rPr>
        <w:t>1" - 0</w:t>
      </w:r>
      <w:r w:rsidRPr="00891577">
        <w:rPr>
          <w:b/>
        </w:rPr>
        <w:tab/>
        <w:t>3/4" - 0</w:t>
      </w:r>
    </w:p>
    <w:p w14:paraId="4A66D135" w14:textId="77777777" w:rsidR="00AE1DCD" w:rsidRPr="00891577" w:rsidRDefault="00AE1DCD" w:rsidP="00AE1DCD">
      <w:pPr>
        <w:tabs>
          <w:tab w:val="center" w:pos="2520"/>
          <w:tab w:val="center" w:pos="5220"/>
        </w:tabs>
        <w:suppressAutoHyphens/>
        <w:rPr>
          <w:b/>
        </w:rPr>
      </w:pPr>
      <w:r w:rsidRPr="00891577">
        <w:rPr>
          <w:b/>
        </w:rPr>
        <w:tab/>
        <w:t>Sieve Size</w:t>
      </w:r>
      <w:r w:rsidRPr="00891577">
        <w:rPr>
          <w:b/>
        </w:rPr>
        <w:tab/>
        <w:t>Percent Passing (by Weight)</w:t>
      </w:r>
    </w:p>
    <w:p w14:paraId="6574C25B" w14:textId="77777777" w:rsidR="00AE1DCD" w:rsidRPr="00891577" w:rsidRDefault="00AE1DCD" w:rsidP="00AE1DCD">
      <w:pPr>
        <w:pStyle w:val="Indent1"/>
      </w:pPr>
    </w:p>
    <w:p w14:paraId="4B5110AC" w14:textId="77777777" w:rsidR="00AE1DCD" w:rsidRPr="00891577" w:rsidRDefault="00AE1DCD" w:rsidP="00AE1DCD">
      <w:pPr>
        <w:tabs>
          <w:tab w:val="right" w:pos="2880"/>
          <w:tab w:val="center" w:pos="4500"/>
          <w:tab w:val="center" w:pos="5940"/>
        </w:tabs>
        <w:suppressAutoHyphens/>
      </w:pPr>
      <w:r w:rsidRPr="00891577">
        <w:tab/>
        <w:t>1 1/2"</w:t>
      </w:r>
      <w:r w:rsidRPr="00891577">
        <w:tab/>
        <w:t>100</w:t>
      </w:r>
    </w:p>
    <w:p w14:paraId="7FF97ABC" w14:textId="77777777" w:rsidR="00AE1DCD" w:rsidRPr="00891577" w:rsidRDefault="00AE1DCD" w:rsidP="00AE1DCD">
      <w:pPr>
        <w:tabs>
          <w:tab w:val="right" w:pos="2880"/>
          <w:tab w:val="center" w:pos="4500"/>
          <w:tab w:val="center" w:pos="5940"/>
        </w:tabs>
        <w:suppressAutoHyphens/>
        <w:spacing w:before="20"/>
      </w:pPr>
      <w:r w:rsidRPr="00891577">
        <w:tab/>
        <w:t>1"</w:t>
      </w:r>
      <w:r w:rsidRPr="00891577">
        <w:tab/>
        <w:t>90 - 100</w:t>
      </w:r>
      <w:r w:rsidRPr="00891577">
        <w:tab/>
        <w:t>100</w:t>
      </w:r>
    </w:p>
    <w:p w14:paraId="20E67FDA" w14:textId="77777777" w:rsidR="00AE1DCD" w:rsidRPr="00891577" w:rsidRDefault="00AE1DCD" w:rsidP="00AE1DCD">
      <w:pPr>
        <w:tabs>
          <w:tab w:val="right" w:pos="2880"/>
          <w:tab w:val="center" w:pos="4500"/>
          <w:tab w:val="center" w:pos="5940"/>
        </w:tabs>
        <w:suppressAutoHyphens/>
        <w:spacing w:before="20"/>
      </w:pPr>
      <w:r w:rsidRPr="00891577">
        <w:tab/>
        <w:t>3/4"</w:t>
      </w:r>
      <w:r w:rsidRPr="00891577">
        <w:tab/>
        <w:t>–</w:t>
      </w:r>
      <w:r w:rsidRPr="00891577">
        <w:tab/>
        <w:t>90 - 100</w:t>
      </w:r>
    </w:p>
    <w:p w14:paraId="45C383EB" w14:textId="77777777" w:rsidR="00AE1DCD" w:rsidRPr="00891577" w:rsidRDefault="00AE1DCD" w:rsidP="00AE1DCD">
      <w:pPr>
        <w:tabs>
          <w:tab w:val="right" w:pos="2880"/>
          <w:tab w:val="center" w:pos="4500"/>
          <w:tab w:val="center" w:pos="5940"/>
        </w:tabs>
        <w:suppressAutoHyphens/>
        <w:spacing w:before="20"/>
      </w:pPr>
      <w:r w:rsidRPr="00891577">
        <w:tab/>
        <w:t>1/4"</w:t>
      </w:r>
      <w:r w:rsidRPr="00891577">
        <w:tab/>
        <w:t>40 - 55</w:t>
      </w:r>
      <w:r w:rsidRPr="00891577">
        <w:tab/>
        <w:t>40 - 60</w:t>
      </w:r>
    </w:p>
    <w:p w14:paraId="78A8B146" w14:textId="77777777" w:rsidR="00AE1DCD" w:rsidRPr="00891577" w:rsidRDefault="00AE1DCD" w:rsidP="00AE1DCD">
      <w:pPr>
        <w:pStyle w:val="Indent1"/>
      </w:pPr>
    </w:p>
    <w:p w14:paraId="7AA5C1A3" w14:textId="77777777" w:rsidR="00AE1DCD" w:rsidRPr="00891577" w:rsidRDefault="00AE1DCD" w:rsidP="00AE1DCD">
      <w:pPr>
        <w:pStyle w:val="Indent1"/>
      </w:pPr>
      <w:r w:rsidRPr="00891577">
        <w:rPr>
          <w:b/>
        </w:rPr>
        <w:t>(b)  Fracture of Rounded Rock</w:t>
      </w:r>
      <w:r w:rsidRPr="00891577">
        <w:t> - </w:t>
      </w:r>
      <w:r>
        <w:t>Determine the f</w:t>
      </w:r>
      <w:r w:rsidRPr="00891577">
        <w:t>racture of rounded Rock according to AASHTO T 335. Provide at least one fractured face based on the following percentage of particles retained on the 1/4</w:t>
      </w:r>
      <w:r>
        <w:noBreakHyphen/>
      </w:r>
      <w:r w:rsidRPr="00891577">
        <w:t>inch sieve for the designated size:</w:t>
      </w:r>
    </w:p>
    <w:p w14:paraId="44028A1E" w14:textId="77777777" w:rsidR="00AE1DCD" w:rsidRPr="00891577" w:rsidRDefault="00AE1DCD" w:rsidP="00AE1DCD">
      <w:pPr>
        <w:pStyle w:val="Indent1"/>
      </w:pPr>
    </w:p>
    <w:p w14:paraId="30797D23" w14:textId="77777777" w:rsidR="00AE1DCD" w:rsidRPr="00891577" w:rsidRDefault="00AE1DCD" w:rsidP="00AE1DCD">
      <w:pPr>
        <w:suppressAutoHyphens/>
        <w:jc w:val="center"/>
        <w:rPr>
          <w:b/>
        </w:rPr>
      </w:pPr>
      <w:r w:rsidRPr="00891577">
        <w:rPr>
          <w:b/>
        </w:rPr>
        <w:t>Minimum Percent of Fractured Particles</w:t>
      </w:r>
    </w:p>
    <w:p w14:paraId="3FC27232" w14:textId="77777777" w:rsidR="00AE1DCD" w:rsidRPr="00891577" w:rsidRDefault="00AE1DCD" w:rsidP="00AE1DCD">
      <w:pPr>
        <w:suppressAutoHyphens/>
        <w:jc w:val="center"/>
        <w:rPr>
          <w:b/>
        </w:rPr>
      </w:pPr>
      <w:r w:rsidRPr="00891577">
        <w:rPr>
          <w:b/>
        </w:rPr>
        <w:t>(by Weight of Material)</w:t>
      </w:r>
    </w:p>
    <w:p w14:paraId="21A3B0C6" w14:textId="77777777" w:rsidR="00AE1DCD" w:rsidRPr="00891577" w:rsidRDefault="00AE1DCD" w:rsidP="00AE1DCD">
      <w:pPr>
        <w:pStyle w:val="Indent1"/>
      </w:pPr>
    </w:p>
    <w:p w14:paraId="1FC14FC8" w14:textId="77777777" w:rsidR="00AE1DCD" w:rsidRPr="00891577" w:rsidRDefault="00AE1DCD" w:rsidP="00AE1DCD">
      <w:pPr>
        <w:tabs>
          <w:tab w:val="left" w:pos="1980"/>
          <w:tab w:val="center" w:pos="5400"/>
        </w:tabs>
        <w:suppressAutoHyphens/>
        <w:rPr>
          <w:b/>
        </w:rPr>
      </w:pPr>
      <w:r w:rsidRPr="00891577">
        <w:rPr>
          <w:b/>
        </w:rPr>
        <w:tab/>
        <w:t>Designated Size</w:t>
      </w:r>
      <w:r w:rsidRPr="00891577">
        <w:rPr>
          <w:b/>
        </w:rPr>
        <w:tab/>
        <w:t>Retained on 1/4" Sieve</w:t>
      </w:r>
    </w:p>
    <w:p w14:paraId="561E79CE" w14:textId="77777777" w:rsidR="00AE1DCD" w:rsidRPr="00891577" w:rsidRDefault="00AE1DCD" w:rsidP="00AE1DCD">
      <w:pPr>
        <w:pStyle w:val="Indent1"/>
      </w:pPr>
    </w:p>
    <w:p w14:paraId="6A33BEFB" w14:textId="77777777" w:rsidR="00AE1DCD" w:rsidRPr="00891577" w:rsidRDefault="00AE1DCD" w:rsidP="00AE1DCD">
      <w:pPr>
        <w:tabs>
          <w:tab w:val="left" w:pos="1980"/>
          <w:tab w:val="center" w:pos="5400"/>
        </w:tabs>
        <w:suppressAutoHyphens/>
      </w:pPr>
      <w:r w:rsidRPr="00891577">
        <w:lastRenderedPageBreak/>
        <w:tab/>
        <w:t>1 1/2" - 0 and larger</w:t>
      </w:r>
      <w:r w:rsidRPr="00891577">
        <w:tab/>
        <w:t>50</w:t>
      </w:r>
    </w:p>
    <w:p w14:paraId="5E3299A5" w14:textId="77777777" w:rsidR="00AE1DCD" w:rsidRPr="00891577" w:rsidRDefault="00AE1DCD" w:rsidP="00AE1DCD">
      <w:pPr>
        <w:tabs>
          <w:tab w:val="left" w:pos="1980"/>
          <w:tab w:val="center" w:pos="5400"/>
        </w:tabs>
        <w:suppressAutoHyphens/>
      </w:pPr>
      <w:r w:rsidRPr="00891577">
        <w:tab/>
        <w:t>Smaller than 1 1/2" - 0</w:t>
      </w:r>
      <w:r w:rsidRPr="00891577">
        <w:tab/>
        <w:t>50</w:t>
      </w:r>
    </w:p>
    <w:p w14:paraId="563D2F73" w14:textId="77777777" w:rsidR="00AE1DCD" w:rsidRPr="00891577" w:rsidRDefault="00AE1DCD" w:rsidP="00AE1DCD">
      <w:pPr>
        <w:pStyle w:val="Indent1"/>
      </w:pPr>
    </w:p>
    <w:p w14:paraId="045226D2" w14:textId="77777777" w:rsidR="00AE1DCD" w:rsidRPr="00891577" w:rsidRDefault="00AE1DCD" w:rsidP="00AE1DCD">
      <w:pPr>
        <w:pStyle w:val="Indent1"/>
      </w:pPr>
      <w:r w:rsidRPr="00891577">
        <w:rPr>
          <w:b/>
        </w:rPr>
        <w:t>(c)  Durability</w:t>
      </w:r>
      <w:r w:rsidRPr="00891577">
        <w:t> - </w:t>
      </w:r>
      <w:r>
        <w:t>Furnish</w:t>
      </w:r>
      <w:r w:rsidRPr="00891577" w:rsidDel="006F75C7">
        <w:t xml:space="preserve"> </w:t>
      </w:r>
      <w:r w:rsidRPr="00891577">
        <w:t>Aggregates meet</w:t>
      </w:r>
      <w:r>
        <w:t>ing</w:t>
      </w:r>
      <w:r w:rsidRPr="00891577">
        <w:t xml:space="preserve"> the following requirements:</w:t>
      </w:r>
    </w:p>
    <w:p w14:paraId="5EA80A2C" w14:textId="77777777" w:rsidR="00AE1DCD" w:rsidRPr="00891577" w:rsidRDefault="00AE1DCD" w:rsidP="00AE1DCD">
      <w:pPr>
        <w:pStyle w:val="Indent1"/>
      </w:pPr>
    </w:p>
    <w:p w14:paraId="6F9B298D" w14:textId="77777777" w:rsidR="00AE1DCD" w:rsidRPr="00891577" w:rsidRDefault="00AE1DCD" w:rsidP="00AE1DCD">
      <w:pPr>
        <w:tabs>
          <w:tab w:val="center" w:pos="1980"/>
          <w:tab w:val="center" w:pos="4500"/>
          <w:tab w:val="center" w:pos="6480"/>
        </w:tabs>
        <w:suppressAutoHyphens/>
        <w:rPr>
          <w:b/>
        </w:rPr>
      </w:pPr>
      <w:r w:rsidRPr="00891577">
        <w:rPr>
          <w:b/>
        </w:rPr>
        <w:tab/>
        <w:t>Test</w:t>
      </w:r>
      <w:r w:rsidRPr="00891577">
        <w:rPr>
          <w:b/>
        </w:rPr>
        <w:tab/>
      </w:r>
      <w:proofErr w:type="spellStart"/>
      <w:r w:rsidRPr="00891577">
        <w:rPr>
          <w:b/>
        </w:rPr>
        <w:t>Test</w:t>
      </w:r>
      <w:proofErr w:type="spellEnd"/>
      <w:r w:rsidRPr="00891577">
        <w:rPr>
          <w:b/>
        </w:rPr>
        <w:t xml:space="preserve"> Method</w:t>
      </w:r>
      <w:r w:rsidRPr="00891577">
        <w:rPr>
          <w:b/>
        </w:rPr>
        <w:tab/>
        <w:t>Requirements</w:t>
      </w:r>
    </w:p>
    <w:p w14:paraId="2E95F1D2" w14:textId="77777777" w:rsidR="00AE1DCD" w:rsidRPr="00891577" w:rsidRDefault="00AE1DCD" w:rsidP="00AE1DCD">
      <w:pPr>
        <w:pStyle w:val="Indent1"/>
      </w:pPr>
    </w:p>
    <w:p w14:paraId="496AD8D5" w14:textId="77777777" w:rsidR="00AE1DCD" w:rsidRPr="00891577" w:rsidRDefault="00AE1DCD" w:rsidP="00AE1DCD">
      <w:pPr>
        <w:tabs>
          <w:tab w:val="left" w:pos="900"/>
          <w:tab w:val="center" w:pos="4500"/>
          <w:tab w:val="center" w:pos="6480"/>
        </w:tabs>
        <w:suppressAutoHyphens/>
      </w:pPr>
      <w:r w:rsidRPr="00891577">
        <w:tab/>
        <w:t>Abrasion</w:t>
      </w:r>
      <w:r w:rsidRPr="00891577">
        <w:tab/>
        <w:t>AASHTO T 96</w:t>
      </w:r>
      <w:r w:rsidRPr="00891577">
        <w:tab/>
        <w:t>35.0% maximum</w:t>
      </w:r>
    </w:p>
    <w:p w14:paraId="230D5187" w14:textId="77777777" w:rsidR="00AE1DCD" w:rsidRPr="00891577" w:rsidRDefault="00AE1DCD" w:rsidP="00AE1DCD">
      <w:pPr>
        <w:tabs>
          <w:tab w:val="left" w:pos="900"/>
          <w:tab w:val="center" w:pos="4500"/>
          <w:tab w:val="center" w:pos="6480"/>
        </w:tabs>
        <w:suppressAutoHyphens/>
      </w:pPr>
      <w:r w:rsidRPr="00891577">
        <w:tab/>
        <w:t>Degradation (Coarse Aggregate)</w:t>
      </w:r>
    </w:p>
    <w:p w14:paraId="50FD5BF8" w14:textId="77777777" w:rsidR="00AE1DCD" w:rsidRPr="00891577" w:rsidRDefault="00AE1DCD" w:rsidP="00AE1DCD">
      <w:pPr>
        <w:tabs>
          <w:tab w:val="left" w:pos="1080"/>
          <w:tab w:val="center" w:pos="4500"/>
          <w:tab w:val="center" w:pos="6480"/>
        </w:tabs>
        <w:suppressAutoHyphens/>
      </w:pPr>
      <w:r w:rsidRPr="00891577">
        <w:tab/>
        <w:t>Passing No. 20 sieve</w:t>
      </w:r>
      <w:r w:rsidRPr="00891577">
        <w:tab/>
        <w:t>ODOT TM 208</w:t>
      </w:r>
      <w:r w:rsidRPr="00891577">
        <w:tab/>
        <w:t>30.0% maximum</w:t>
      </w:r>
    </w:p>
    <w:p w14:paraId="22BE0E37" w14:textId="77777777" w:rsidR="00AE1DCD" w:rsidRPr="00891577" w:rsidRDefault="00AE1DCD" w:rsidP="00AE1DCD">
      <w:pPr>
        <w:tabs>
          <w:tab w:val="left" w:pos="900"/>
          <w:tab w:val="center" w:pos="4500"/>
          <w:tab w:val="center" w:pos="6480"/>
        </w:tabs>
        <w:suppressAutoHyphens/>
      </w:pPr>
      <w:r w:rsidRPr="00891577">
        <w:tab/>
        <w:t>Sediment Height</w:t>
      </w:r>
      <w:r w:rsidRPr="00891577">
        <w:tab/>
        <w:t>ODOT TM 208</w:t>
      </w:r>
      <w:r w:rsidRPr="00891577">
        <w:tab/>
        <w:t>3.0" maximum</w:t>
      </w:r>
    </w:p>
    <w:p w14:paraId="703414A4" w14:textId="77777777" w:rsidR="00AE1DCD" w:rsidRPr="00891577" w:rsidRDefault="00AE1DCD" w:rsidP="00AE1DCD">
      <w:pPr>
        <w:pStyle w:val="Indent1"/>
      </w:pPr>
    </w:p>
    <w:p w14:paraId="1908CE6B" w14:textId="77777777" w:rsidR="00AE1DCD" w:rsidRPr="00891577" w:rsidRDefault="00AE1DCD" w:rsidP="00AE1DCD">
      <w:pPr>
        <w:pStyle w:val="Indent1"/>
      </w:pPr>
      <w:r w:rsidRPr="00891577">
        <w:rPr>
          <w:b/>
        </w:rPr>
        <w:t>(d)  Sand Equivalent</w:t>
      </w:r>
      <w:r w:rsidRPr="00891577">
        <w:t> - </w:t>
      </w:r>
      <w:r>
        <w:t>Test s</w:t>
      </w:r>
      <w:r w:rsidRPr="00891577">
        <w:t>houlder Aggregate according to AASHTO T </w:t>
      </w:r>
      <w:proofErr w:type="gramStart"/>
      <w:r w:rsidRPr="00891577">
        <w:t>176, and</w:t>
      </w:r>
      <w:proofErr w:type="gramEnd"/>
      <w:r w:rsidRPr="00891577">
        <w:t xml:space="preserve"> </w:t>
      </w:r>
      <w:r>
        <w:t>ensure</w:t>
      </w:r>
      <w:r w:rsidRPr="00891577">
        <w:t xml:space="preserve"> a Sand equivalent of not less than 25.</w:t>
      </w:r>
    </w:p>
    <w:p w14:paraId="306B73FC" w14:textId="77777777" w:rsidR="00AE1DCD" w:rsidRDefault="00AE1DCD" w:rsidP="00AE1DCD"/>
    <w:p w14:paraId="298C851F" w14:textId="77777777" w:rsidR="00AE1DCD" w:rsidRPr="008712CE" w:rsidRDefault="00AE1DCD" w:rsidP="00AE1DCD"/>
    <w:sectPr w:rsidR="00AE1DCD" w:rsidRPr="008712CE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E241E" w14:textId="77777777" w:rsidR="001C052F" w:rsidRDefault="001C052F">
      <w:r>
        <w:separator/>
      </w:r>
    </w:p>
  </w:endnote>
  <w:endnote w:type="continuationSeparator" w:id="0">
    <w:p w14:paraId="78A1D77A" w14:textId="77777777" w:rsidR="001C052F" w:rsidRDefault="001C052F">
      <w:r>
        <w:continuationSeparator/>
      </w:r>
    </w:p>
  </w:endnote>
  <w:endnote w:type="continuationNotice" w:id="1">
    <w:p w14:paraId="373CCEF1" w14:textId="77777777" w:rsidR="001C052F" w:rsidRDefault="001C05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23527" w14:textId="77777777" w:rsidR="001C052F" w:rsidRDefault="001C052F">
      <w:r>
        <w:separator/>
      </w:r>
    </w:p>
  </w:footnote>
  <w:footnote w:type="continuationSeparator" w:id="0">
    <w:p w14:paraId="5E4CBE6E" w14:textId="77777777" w:rsidR="001C052F" w:rsidRDefault="001C052F">
      <w:r>
        <w:continuationSeparator/>
      </w:r>
    </w:p>
  </w:footnote>
  <w:footnote w:type="continuationNotice" w:id="1">
    <w:p w14:paraId="460C6138" w14:textId="77777777" w:rsidR="001C052F" w:rsidRDefault="001C05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4"/>
  </w:num>
  <w:num w:numId="6" w16cid:durableId="422729871">
    <w:abstractNumId w:val="19"/>
  </w:num>
  <w:num w:numId="7" w16cid:durableId="1190215220">
    <w:abstractNumId w:val="18"/>
  </w:num>
  <w:num w:numId="8" w16cid:durableId="1756047231">
    <w:abstractNumId w:val="6"/>
  </w:num>
  <w:num w:numId="9" w16cid:durableId="1008092638">
    <w:abstractNumId w:val="17"/>
  </w:num>
  <w:num w:numId="10" w16cid:durableId="162555593">
    <w:abstractNumId w:val="20"/>
  </w:num>
  <w:num w:numId="11" w16cid:durableId="52891871">
    <w:abstractNumId w:val="5"/>
  </w:num>
  <w:num w:numId="12" w16cid:durableId="66462201">
    <w:abstractNumId w:val="16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5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2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1"/>
  </w:num>
  <w:num w:numId="23" w16cid:durableId="971433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14B2"/>
    <w:rsid w:val="00020B06"/>
    <w:rsid w:val="000346C5"/>
    <w:rsid w:val="00062898"/>
    <w:rsid w:val="000659F1"/>
    <w:rsid w:val="00083B48"/>
    <w:rsid w:val="00085AEB"/>
    <w:rsid w:val="000972C6"/>
    <w:rsid w:val="000A0718"/>
    <w:rsid w:val="000B0527"/>
    <w:rsid w:val="000B4355"/>
    <w:rsid w:val="000B5324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7A29"/>
    <w:rsid w:val="00183E42"/>
    <w:rsid w:val="001A737A"/>
    <w:rsid w:val="001B7E74"/>
    <w:rsid w:val="001C052F"/>
    <w:rsid w:val="001C0DC5"/>
    <w:rsid w:val="001D11AF"/>
    <w:rsid w:val="00207091"/>
    <w:rsid w:val="002243CC"/>
    <w:rsid w:val="00233ED1"/>
    <w:rsid w:val="0023758F"/>
    <w:rsid w:val="002378CD"/>
    <w:rsid w:val="00237D8A"/>
    <w:rsid w:val="002402F6"/>
    <w:rsid w:val="002460EB"/>
    <w:rsid w:val="00246684"/>
    <w:rsid w:val="00246DBB"/>
    <w:rsid w:val="002528A0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43843"/>
    <w:rsid w:val="003540D2"/>
    <w:rsid w:val="00364A6B"/>
    <w:rsid w:val="0037366F"/>
    <w:rsid w:val="00382419"/>
    <w:rsid w:val="003A04BC"/>
    <w:rsid w:val="003A250E"/>
    <w:rsid w:val="003A2B84"/>
    <w:rsid w:val="003A2FF1"/>
    <w:rsid w:val="003B596B"/>
    <w:rsid w:val="00410132"/>
    <w:rsid w:val="0041239C"/>
    <w:rsid w:val="004151A1"/>
    <w:rsid w:val="00421AFA"/>
    <w:rsid w:val="004275BB"/>
    <w:rsid w:val="00431A92"/>
    <w:rsid w:val="004326BD"/>
    <w:rsid w:val="00432B24"/>
    <w:rsid w:val="004342EC"/>
    <w:rsid w:val="0043569C"/>
    <w:rsid w:val="004576F2"/>
    <w:rsid w:val="004818EC"/>
    <w:rsid w:val="00495505"/>
    <w:rsid w:val="004A1E3D"/>
    <w:rsid w:val="004A4F6B"/>
    <w:rsid w:val="004D4531"/>
    <w:rsid w:val="004E6032"/>
    <w:rsid w:val="004E6E48"/>
    <w:rsid w:val="004F7E8F"/>
    <w:rsid w:val="005021B2"/>
    <w:rsid w:val="005040AC"/>
    <w:rsid w:val="00511A7F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5671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75370"/>
    <w:rsid w:val="007914EF"/>
    <w:rsid w:val="00794F00"/>
    <w:rsid w:val="007A6EA6"/>
    <w:rsid w:val="007B24B0"/>
    <w:rsid w:val="007B49E8"/>
    <w:rsid w:val="007B5D60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712CE"/>
    <w:rsid w:val="00890A80"/>
    <w:rsid w:val="008919DF"/>
    <w:rsid w:val="0089445C"/>
    <w:rsid w:val="008A153F"/>
    <w:rsid w:val="008A6FEB"/>
    <w:rsid w:val="008B1D18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601DA"/>
    <w:rsid w:val="00A73EBF"/>
    <w:rsid w:val="00AA2BA3"/>
    <w:rsid w:val="00AD01CE"/>
    <w:rsid w:val="00AD4574"/>
    <w:rsid w:val="00AD65E8"/>
    <w:rsid w:val="00AE1DCD"/>
    <w:rsid w:val="00AE2C9E"/>
    <w:rsid w:val="00AF2241"/>
    <w:rsid w:val="00AF3CA4"/>
    <w:rsid w:val="00B02E74"/>
    <w:rsid w:val="00B04DFB"/>
    <w:rsid w:val="00B16525"/>
    <w:rsid w:val="00B167E3"/>
    <w:rsid w:val="00B31BBF"/>
    <w:rsid w:val="00B33905"/>
    <w:rsid w:val="00B507EE"/>
    <w:rsid w:val="00B51ECA"/>
    <w:rsid w:val="00B57A05"/>
    <w:rsid w:val="00B646C1"/>
    <w:rsid w:val="00B74D4E"/>
    <w:rsid w:val="00BB0B69"/>
    <w:rsid w:val="00BC4621"/>
    <w:rsid w:val="00BC75B1"/>
    <w:rsid w:val="00BD45DB"/>
    <w:rsid w:val="00BD495B"/>
    <w:rsid w:val="00BF1D57"/>
    <w:rsid w:val="00BF2590"/>
    <w:rsid w:val="00BF720F"/>
    <w:rsid w:val="00BF722F"/>
    <w:rsid w:val="00BF7BE8"/>
    <w:rsid w:val="00C203BD"/>
    <w:rsid w:val="00C25041"/>
    <w:rsid w:val="00C41CBC"/>
    <w:rsid w:val="00C41FE3"/>
    <w:rsid w:val="00C43AD2"/>
    <w:rsid w:val="00C54953"/>
    <w:rsid w:val="00C54D61"/>
    <w:rsid w:val="00C7012A"/>
    <w:rsid w:val="00C71EC6"/>
    <w:rsid w:val="00C77BEC"/>
    <w:rsid w:val="00C82A79"/>
    <w:rsid w:val="00CB1B14"/>
    <w:rsid w:val="00CB5C52"/>
    <w:rsid w:val="00CC36B9"/>
    <w:rsid w:val="00CC4260"/>
    <w:rsid w:val="00CD0AF0"/>
    <w:rsid w:val="00CD31BD"/>
    <w:rsid w:val="00CE044B"/>
    <w:rsid w:val="00CE4BD7"/>
    <w:rsid w:val="00CF25D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90462"/>
    <w:rsid w:val="00DC1FF1"/>
    <w:rsid w:val="00DD1ABB"/>
    <w:rsid w:val="00DD5D41"/>
    <w:rsid w:val="00DE0636"/>
    <w:rsid w:val="00E16C0F"/>
    <w:rsid w:val="00E2313A"/>
    <w:rsid w:val="00E25C05"/>
    <w:rsid w:val="00E320A2"/>
    <w:rsid w:val="00E531AE"/>
    <w:rsid w:val="00E55493"/>
    <w:rsid w:val="00E574DF"/>
    <w:rsid w:val="00E71EFF"/>
    <w:rsid w:val="00E73E5A"/>
    <w:rsid w:val="00E869C8"/>
    <w:rsid w:val="00E86E25"/>
    <w:rsid w:val="00E91E88"/>
    <w:rsid w:val="00EB0DCF"/>
    <w:rsid w:val="00EC45FF"/>
    <w:rsid w:val="00EE027E"/>
    <w:rsid w:val="00EF0117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4993"/>
    <w:rsid w:val="00FB6B36"/>
    <w:rsid w:val="00FC4C25"/>
    <w:rsid w:val="00FC73F9"/>
    <w:rsid w:val="00FE3402"/>
    <w:rsid w:val="00FF1407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342E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342E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342E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character" w:customStyle="1" w:styleId="Indent2Char">
    <w:name w:val="Indent 2 Char"/>
    <w:link w:val="Indent2"/>
    <w:rsid w:val="007B5D6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334</Words>
  <Characters>1755</Characters>
  <Application>Microsoft Office Word</Application>
  <DocSecurity>0</DocSecurity>
  <Lines>63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SP03010</vt:lpstr>
    </vt:vector>
  </TitlesOfParts>
  <Company>Oregon Dept of Transportation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SP02640</dc:title>
  <dc:subject>ODOT Specifications (2015)</dc:subject>
  <dc:creator>ODOT_Specs</dc:creator>
  <cp:lastModifiedBy>ODOT_Specs</cp:lastModifiedBy>
  <cp:revision>8</cp:revision>
  <cp:lastPrinted>2026-04-02T18:42:00Z</cp:lastPrinted>
  <dcterms:created xsi:type="dcterms:W3CDTF">2026-03-25T22:04:00Z</dcterms:created>
  <dcterms:modified xsi:type="dcterms:W3CDTF">2026-04-02T18:44:00Z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