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88BB1" w14:textId="5F1D7395" w:rsidR="006C28B2" w:rsidRPr="0029420B" w:rsidRDefault="00B4213E" w:rsidP="006C28B2">
      <w:pPr>
        <w:pStyle w:val="SPTitle"/>
      </w:pPr>
      <w:r w:rsidRPr="0029420B">
        <w:t xml:space="preserve">SP00253  </w:t>
      </w:r>
      <w:r w:rsidR="006C28B2" w:rsidRPr="0029420B">
        <w:t>(Special Provisions for the 202</w:t>
      </w:r>
      <w:r w:rsidR="00CB5273" w:rsidRPr="0029420B">
        <w:t>4</w:t>
      </w:r>
      <w:r w:rsidR="006C28B2" w:rsidRPr="0029420B">
        <w:t xml:space="preserve"> Book) </w:t>
      </w:r>
      <w:r w:rsidR="006C28B2" w:rsidRPr="0029420B">
        <w:tab/>
        <w:t xml:space="preserve">(Bidding on or after: </w:t>
      </w:r>
      <w:r w:rsidR="002F0A8F">
        <w:t>0</w:t>
      </w:r>
      <w:r w:rsidR="005E5F59">
        <w:t>8</w:t>
      </w:r>
      <w:r w:rsidR="006C28B2" w:rsidRPr="0029420B">
        <w:t>-01-2</w:t>
      </w:r>
      <w:r w:rsidR="005E5F59">
        <w:t>6</w:t>
      </w:r>
    </w:p>
    <w:p w14:paraId="74CFFF9A" w14:textId="3639C72E" w:rsidR="005E5F59" w:rsidRDefault="006C28B2" w:rsidP="00343340">
      <w:pPr>
        <w:pStyle w:val="SPTitle"/>
      </w:pPr>
      <w:r w:rsidRPr="0029420B">
        <w:tab/>
        <w:t xml:space="preserve">Last updated: </w:t>
      </w:r>
      <w:r w:rsidR="007D1BED" w:rsidRPr="0029420B">
        <w:t>0</w:t>
      </w:r>
      <w:r w:rsidR="005E5F59">
        <w:t>4</w:t>
      </w:r>
      <w:r w:rsidR="007D1BED" w:rsidRPr="0029420B">
        <w:t>-</w:t>
      </w:r>
      <w:r w:rsidR="005E5F59">
        <w:t>2</w:t>
      </w:r>
      <w:r w:rsidR="004A3716">
        <w:t>3</w:t>
      </w:r>
      <w:r w:rsidRPr="0029420B">
        <w:t>-2</w:t>
      </w:r>
      <w:r w:rsidR="005E5F59">
        <w:t>6</w:t>
      </w:r>
    </w:p>
    <w:p w14:paraId="079E6598" w14:textId="2D97F2F0" w:rsidR="00B4213E" w:rsidRPr="0029420B" w:rsidRDefault="005E5F59" w:rsidP="00343340">
      <w:pPr>
        <w:pStyle w:val="SPTitle"/>
        <w:rPr>
          <w:i/>
        </w:rPr>
      </w:pPr>
      <w:r>
        <w:tab/>
        <w:t>Requires SP00960</w:t>
      </w:r>
      <w:r w:rsidR="006C28B2" w:rsidRPr="0029420B">
        <w:t>)</w:t>
      </w:r>
    </w:p>
    <w:p w14:paraId="62AC31B0" w14:textId="77777777" w:rsidR="00B4213E" w:rsidRPr="0029420B" w:rsidRDefault="00B4213E" w:rsidP="00B4213E"/>
    <w:p w14:paraId="02FB12FE" w14:textId="77777777" w:rsidR="00B4213E" w:rsidRPr="0029420B" w:rsidRDefault="00B4213E" w:rsidP="00B4213E">
      <w:pPr>
        <w:pStyle w:val="Heading1"/>
      </w:pPr>
      <w:r w:rsidRPr="0029420B">
        <w:t>SECTION 00253 - TEMPORARY WORK ACCESS AND CONTAINMENT</w:t>
      </w:r>
    </w:p>
    <w:p w14:paraId="75145CE2" w14:textId="77777777" w:rsidR="00B4213E" w:rsidRPr="0029420B" w:rsidRDefault="00B4213E" w:rsidP="00B4213E"/>
    <w:p w14:paraId="293C364D" w14:textId="4D39C9A9" w:rsidR="00B4213E" w:rsidRPr="0029420B" w:rsidRDefault="006C28B2" w:rsidP="00B4213E">
      <w:pPr>
        <w:pStyle w:val="Instructions"/>
      </w:pPr>
      <w:r w:rsidRPr="0029420B">
        <w:t>(Follow all instructions and make all edits with “Track Changes” turned on. If there are no instructions [</w:t>
      </w:r>
      <w:r w:rsidR="002F0A8F">
        <w:t>purple</w:t>
      </w:r>
      <w:r w:rsidR="002F0A8F" w:rsidRPr="0029420B">
        <w:t xml:space="preserve"> </w:t>
      </w:r>
      <w:r w:rsidRPr="0029420B">
        <w:t xml:space="preserve">text] above a subsection, paragraph, sentence, or bullet, then include it in the </w:t>
      </w:r>
      <w:r w:rsidR="0029420B" w:rsidRPr="0029420B">
        <w:t>P</w:t>
      </w:r>
      <w:r w:rsidRPr="0029420B">
        <w:t xml:space="preserve">roject. Delete all </w:t>
      </w:r>
      <w:r w:rsidR="002F0A8F">
        <w:t>purple</w:t>
      </w:r>
      <w:r w:rsidR="002F0A8F" w:rsidRPr="0029420B">
        <w:t xml:space="preserve"> </w:t>
      </w:r>
      <w:r w:rsidRPr="0029420B">
        <w:t>text before preparing the final document. All other modifications to this Section will require ODOT Technical Resource and State Specifications Engineer approval.)</w:t>
      </w:r>
    </w:p>
    <w:p w14:paraId="05FBFD9F" w14:textId="77777777" w:rsidR="00B4213E" w:rsidRPr="0029420B" w:rsidRDefault="00B4213E" w:rsidP="00B4213E"/>
    <w:p w14:paraId="2319FC9E" w14:textId="77777777" w:rsidR="00B4213E" w:rsidRPr="0029420B" w:rsidRDefault="00B4213E" w:rsidP="00B4213E">
      <w:r w:rsidRPr="0029420B">
        <w:t>Comply with Section 00253 of the Standard Specifications modified as follows:</w:t>
      </w:r>
    </w:p>
    <w:p w14:paraId="36FD00CE" w14:textId="77777777" w:rsidR="00B4213E" w:rsidRPr="0029420B" w:rsidRDefault="00B4213E" w:rsidP="00B4213E"/>
    <w:p w14:paraId="2314BCA6" w14:textId="4164C3BD" w:rsidR="00B4213E" w:rsidRPr="0029420B" w:rsidRDefault="00B4213E" w:rsidP="00B4213E">
      <w:pPr>
        <w:pStyle w:val="Instructions-Indented"/>
      </w:pPr>
      <w:r w:rsidRPr="0029420B">
        <w:t>(Use the following subsection .00 to describe the required temporary work access and containment for the project. Repeat the paragraph as necessary to list all work surfaces requiring containment. Delete "(</w:t>
      </w:r>
      <w:r w:rsidRPr="0029420B">
        <w:rPr>
          <w:b w:val="0"/>
          <w:i w:val="0"/>
          <w:color w:val="auto"/>
        </w:rPr>
        <w:t>s</w:t>
      </w:r>
      <w:r w:rsidRPr="0029420B">
        <w:t>)" or parentheses as applicable.)</w:t>
      </w:r>
    </w:p>
    <w:p w14:paraId="6D95EFAA" w14:textId="77777777" w:rsidR="00B4213E" w:rsidRPr="0029420B" w:rsidRDefault="00B4213E" w:rsidP="00B4213E"/>
    <w:p w14:paraId="2C1831EA" w14:textId="77777777" w:rsidR="00B4213E" w:rsidRPr="0029420B" w:rsidRDefault="00B4213E" w:rsidP="00B4213E">
      <w:r w:rsidRPr="0029420B">
        <w:rPr>
          <w:b/>
        </w:rPr>
        <w:t>00253.00  Scope</w:t>
      </w:r>
      <w:r w:rsidRPr="0029420B">
        <w:t> - Add the following paragraph</w:t>
      </w:r>
      <w:r w:rsidRPr="002F0A8F">
        <w:rPr>
          <w:b/>
          <w:i/>
          <w:color w:val="7030A0"/>
        </w:rPr>
        <w:t>(</w:t>
      </w:r>
      <w:r w:rsidRPr="0029420B">
        <w:t>s</w:t>
      </w:r>
      <w:r w:rsidRPr="002F0A8F">
        <w:rPr>
          <w:b/>
          <w:i/>
          <w:color w:val="7030A0"/>
        </w:rPr>
        <w:t>)</w:t>
      </w:r>
      <w:r w:rsidRPr="0029420B">
        <w:t xml:space="preserve"> to the end of this subsection: </w:t>
      </w:r>
    </w:p>
    <w:p w14:paraId="373F99E0" w14:textId="77777777" w:rsidR="00B4213E" w:rsidRPr="0029420B" w:rsidRDefault="00B4213E" w:rsidP="00B4213E"/>
    <w:p w14:paraId="1DFF053D" w14:textId="67DE5D04" w:rsidR="00B4213E" w:rsidRPr="0029420B" w:rsidRDefault="00B4213E" w:rsidP="00B4213E">
      <w:pPr>
        <w:pStyle w:val="Instructions-Indented"/>
      </w:pPr>
      <w:r w:rsidRPr="0029420B">
        <w:t>(Insert the Structure No. in the first blank. Insert a description of the work surfaces requiring temporary work access and containment in the second blank. Insert the applicable bridge spans in the third and fourth blanks.</w:t>
      </w:r>
      <w:r w:rsidR="007D5D4C" w:rsidRPr="0029420B">
        <w:t xml:space="preserve"> Delete the language in </w:t>
      </w:r>
      <w:r w:rsidR="002F0A8F">
        <w:t>purple</w:t>
      </w:r>
      <w:r w:rsidR="002F0A8F" w:rsidRPr="0029420B">
        <w:t xml:space="preserve"> </w:t>
      </w:r>
      <w:r w:rsidR="007D5D4C" w:rsidRPr="0029420B">
        <w:t xml:space="preserve">parentheses </w:t>
      </w:r>
      <w:r w:rsidR="00AF5380" w:rsidRPr="0029420B">
        <w:t>that does not apply</w:t>
      </w:r>
      <w:r w:rsidR="007D5D4C" w:rsidRPr="0029420B">
        <w:t xml:space="preserve"> and delete all </w:t>
      </w:r>
      <w:r w:rsidR="002F0A8F">
        <w:t>purple</w:t>
      </w:r>
      <w:r w:rsidR="002F0A8F" w:rsidRPr="0029420B">
        <w:t xml:space="preserve"> </w:t>
      </w:r>
      <w:r w:rsidR="007D5D4C" w:rsidRPr="0029420B">
        <w:t>parentheses.</w:t>
      </w:r>
      <w:r w:rsidRPr="0029420B">
        <w:t>)</w:t>
      </w:r>
    </w:p>
    <w:p w14:paraId="5B78A6FC" w14:textId="77777777" w:rsidR="00B4213E" w:rsidRPr="0029420B" w:rsidRDefault="00B4213E" w:rsidP="00B4213E"/>
    <w:p w14:paraId="3EAB09BB" w14:textId="2C7BC521" w:rsidR="00B4213E" w:rsidRPr="0029420B" w:rsidRDefault="00B4213E" w:rsidP="00B4213E">
      <w:r w:rsidRPr="0029420B">
        <w:t xml:space="preserve">On Structure No. ____, provide </w:t>
      </w:r>
      <w:r w:rsidR="00AF5380" w:rsidRPr="002F0A8F">
        <w:rPr>
          <w:b/>
          <w:i/>
          <w:color w:val="7030A0"/>
        </w:rPr>
        <w:t>(</w:t>
      </w:r>
      <w:r w:rsidRPr="0029420B">
        <w:t>temporary work access</w:t>
      </w:r>
      <w:r w:rsidR="00AF5380" w:rsidRPr="0029420B">
        <w:t>,</w:t>
      </w:r>
      <w:r w:rsidRPr="0029420B">
        <w:t xml:space="preserve"> containment, </w:t>
      </w:r>
      <w:r w:rsidR="00AF5380" w:rsidRPr="0029420B">
        <w:t xml:space="preserve">barges, </w:t>
      </w:r>
      <w:r w:rsidRPr="0029420B">
        <w:t>heating, and ventilating</w:t>
      </w:r>
      <w:r w:rsidR="00AF5380" w:rsidRPr="002F0A8F">
        <w:rPr>
          <w:b/>
          <w:i/>
          <w:color w:val="7030A0"/>
        </w:rPr>
        <w:t>)</w:t>
      </w:r>
      <w:r w:rsidRPr="0029420B">
        <w:t xml:space="preserve"> system</w:t>
      </w:r>
      <w:r w:rsidR="00AF5380" w:rsidRPr="0029420B">
        <w:t>(</w:t>
      </w:r>
      <w:r w:rsidRPr="0029420B">
        <w:t>s</w:t>
      </w:r>
      <w:r w:rsidR="00AF5380" w:rsidRPr="0029420B">
        <w:t>)</w:t>
      </w:r>
      <w:r w:rsidRPr="0029420B">
        <w:t xml:space="preserve"> for __</w:t>
      </w:r>
      <w:r w:rsidRPr="0029420B">
        <w:rPr>
          <w:i/>
          <w:u w:val="single"/>
        </w:rPr>
        <w:t>(Insert description of work surfaces requiring work access and containment)</w:t>
      </w:r>
      <w:r w:rsidRPr="0029420B">
        <w:t xml:space="preserve">__ </w:t>
      </w:r>
      <w:r w:rsidR="00AF5380" w:rsidRPr="002F0A8F">
        <w:rPr>
          <w:b/>
          <w:i/>
          <w:color w:val="7030A0"/>
        </w:rPr>
        <w:t>(</w:t>
      </w:r>
      <w:r w:rsidRPr="0029420B">
        <w:t>on spans ______ through ______</w:t>
      </w:r>
      <w:r w:rsidR="00AF5380" w:rsidRPr="002F0A8F">
        <w:rPr>
          <w:b/>
          <w:i/>
          <w:color w:val="7030A0"/>
        </w:rPr>
        <w:t>)</w:t>
      </w:r>
      <w:r w:rsidRPr="0029420B">
        <w:t xml:space="preserve">.  </w:t>
      </w:r>
    </w:p>
    <w:p w14:paraId="42A13243" w14:textId="77777777" w:rsidR="00B4213E" w:rsidRPr="0029420B" w:rsidRDefault="00B4213E" w:rsidP="00B4213E"/>
    <w:p w14:paraId="3D11FA53" w14:textId="6188981F" w:rsidR="00B4213E" w:rsidRPr="0029420B" w:rsidRDefault="00B4213E" w:rsidP="00B4213E">
      <w:pPr>
        <w:pStyle w:val="Instructions-Indented"/>
      </w:pPr>
      <w:r w:rsidRPr="0029420B">
        <w:t xml:space="preserve">(Use the following subsection .01 when work platforms and containment are </w:t>
      </w:r>
      <w:r w:rsidR="006A6465" w:rsidRPr="0029420B">
        <w:t xml:space="preserve">only </w:t>
      </w:r>
      <w:r w:rsidRPr="0029420B">
        <w:t>allowed on a bridge</w:t>
      </w:r>
      <w:r w:rsidR="006A6465" w:rsidRPr="0029420B">
        <w:t xml:space="preserve"> during a restricted </w:t>
      </w:r>
      <w:proofErr w:type="gramStart"/>
      <w:r w:rsidR="006A6465" w:rsidRPr="0029420B">
        <w:t>time period</w:t>
      </w:r>
      <w:proofErr w:type="gramEnd"/>
      <w:r w:rsidRPr="0029420B">
        <w:t>. Fill in the blanks with the dates that work platforms and containment are allowed on the bridge.)</w:t>
      </w:r>
    </w:p>
    <w:p w14:paraId="75BD0EA7" w14:textId="77777777" w:rsidR="00B4213E" w:rsidRPr="0029420B" w:rsidRDefault="00B4213E" w:rsidP="00B4213E"/>
    <w:p w14:paraId="70E807F6" w14:textId="77777777" w:rsidR="00B4213E" w:rsidRPr="0029420B" w:rsidRDefault="00B4213E" w:rsidP="00B4213E">
      <w:r w:rsidRPr="0029420B">
        <w:rPr>
          <w:b/>
        </w:rPr>
        <w:t>00253.01  General</w:t>
      </w:r>
      <w:r w:rsidRPr="0029420B">
        <w:t> - Add the following paragraph to the end of this subsection:</w:t>
      </w:r>
    </w:p>
    <w:p w14:paraId="10866CC5" w14:textId="77777777" w:rsidR="00B4213E" w:rsidRPr="0029420B" w:rsidRDefault="00B4213E" w:rsidP="00B4213E"/>
    <w:p w14:paraId="1007738C" w14:textId="5A7A121F" w:rsidR="00B4213E" w:rsidRPr="0029420B" w:rsidRDefault="00B4213E" w:rsidP="00B4213E">
      <w:r w:rsidRPr="0029420B">
        <w:t xml:space="preserve">Work platforms and containment are allowed on the </w:t>
      </w:r>
      <w:r w:rsidR="006A6465" w:rsidRPr="0029420B">
        <w:t>B</w:t>
      </w:r>
      <w:r w:rsidRPr="0029420B">
        <w:t>ridge only between ____ and ____.</w:t>
      </w:r>
    </w:p>
    <w:p w14:paraId="08E87B42" w14:textId="77777777" w:rsidR="00B4213E" w:rsidRPr="0029420B" w:rsidRDefault="00B4213E" w:rsidP="00B4213E"/>
    <w:p w14:paraId="3295196A" w14:textId="11611952" w:rsidR="007D5D4C" w:rsidRPr="0029420B" w:rsidRDefault="007D5D4C" w:rsidP="00B4213E"/>
    <w:p w14:paraId="24746802" w14:textId="77777777" w:rsidR="00BD7840" w:rsidRPr="0029420B" w:rsidRDefault="00BD7840" w:rsidP="00BD7840">
      <w:pPr>
        <w:pStyle w:val="Instructions-Indented"/>
      </w:pPr>
      <w:r w:rsidRPr="0029420B">
        <w:t>(Use the following subsection .07 if Section 00252 is included.)</w:t>
      </w:r>
    </w:p>
    <w:p w14:paraId="20C6E760" w14:textId="77777777" w:rsidR="00BD7840" w:rsidRPr="0029420B" w:rsidRDefault="00BD7840" w:rsidP="00BD7840"/>
    <w:p w14:paraId="09A70EC4" w14:textId="77777777" w:rsidR="00BD7840" w:rsidRPr="0029420B" w:rsidRDefault="00BD7840" w:rsidP="00BD7840">
      <w:r w:rsidRPr="0029420B">
        <w:rPr>
          <w:b/>
        </w:rPr>
        <w:t>00253.07  Work Bridge Structural Design Requirements</w:t>
      </w:r>
      <w:r w:rsidRPr="0029420B">
        <w:t> </w:t>
      </w:r>
      <w:r w:rsidRPr="0029420B">
        <w:noBreakHyphen/>
        <w:t> Replace this subsection, except for the subsection number and title, with the following:</w:t>
      </w:r>
    </w:p>
    <w:p w14:paraId="68EE3437" w14:textId="77777777" w:rsidR="00BD7840" w:rsidRPr="0029420B" w:rsidRDefault="00BD7840" w:rsidP="00BD7840"/>
    <w:p w14:paraId="155618F8" w14:textId="77777777" w:rsidR="00BD7840" w:rsidRPr="0029420B" w:rsidRDefault="00BD7840" w:rsidP="00BD7840">
      <w:r w:rsidRPr="0029420B">
        <w:t xml:space="preserve">Unless otherwise specified in Section 00252, design work Bridges according to </w:t>
      </w:r>
      <w:r w:rsidRPr="0029420B">
        <w:rPr>
          <w:i/>
        </w:rPr>
        <w:t>AASHTO Guide Design Specifications for Bridge Temporary Works</w:t>
      </w:r>
      <w:r w:rsidRPr="0029420B">
        <w:t>. Provide materials for temporary work Bridges meeting the requirements of the applicable Sections of Part 00500. Comply with all requirements of applicable permitting agencies according to Section 00290.</w:t>
      </w:r>
    </w:p>
    <w:p w14:paraId="2308A6A8" w14:textId="77777777" w:rsidR="00BD7840" w:rsidRPr="0029420B" w:rsidRDefault="00BD7840" w:rsidP="00BD7840"/>
    <w:p w14:paraId="1DEE363A" w14:textId="23845505" w:rsidR="00BD7840" w:rsidRPr="0029420B" w:rsidRDefault="00BD7840" w:rsidP="00BD7840">
      <w:pPr>
        <w:pStyle w:val="Instructions-Indented"/>
      </w:pPr>
      <w:r w:rsidRPr="0029420B">
        <w:lastRenderedPageBreak/>
        <w:t xml:space="preserve">(Use the following lead in paragraph and subsection .09 when the Tier 2 inventory rating factor is less than 1.0 or significant temporary </w:t>
      </w:r>
      <w:r w:rsidR="0029420B" w:rsidRPr="0029420B">
        <w:t>S</w:t>
      </w:r>
      <w:r w:rsidRPr="0029420B">
        <w:t xml:space="preserve">tructures will be suspended from the existing </w:t>
      </w:r>
      <w:r w:rsidR="0029420B" w:rsidRPr="0029420B">
        <w:t>S</w:t>
      </w:r>
      <w:r w:rsidRPr="0029420B">
        <w:t>tructure.)</w:t>
      </w:r>
    </w:p>
    <w:p w14:paraId="55151FC0" w14:textId="77777777" w:rsidR="00BD7840" w:rsidRPr="0029420B" w:rsidRDefault="00BD7840" w:rsidP="00B4213E"/>
    <w:p w14:paraId="2DF824DA" w14:textId="77777777" w:rsidR="00B4213E" w:rsidRPr="0029420B" w:rsidRDefault="00B4213E" w:rsidP="00B4213E">
      <w:r w:rsidRPr="0029420B">
        <w:t>Add the following subsection:</w:t>
      </w:r>
    </w:p>
    <w:p w14:paraId="23AA96F0" w14:textId="77777777" w:rsidR="00B4213E" w:rsidRPr="0029420B" w:rsidRDefault="00B4213E" w:rsidP="00B4213E"/>
    <w:p w14:paraId="626D4390" w14:textId="77777777" w:rsidR="00B4213E" w:rsidRPr="0029420B" w:rsidRDefault="00B4213E" w:rsidP="00B4213E">
      <w:r w:rsidRPr="0029420B">
        <w:rPr>
          <w:b/>
        </w:rPr>
        <w:t>00253.</w:t>
      </w:r>
      <w:r w:rsidR="00A120C6" w:rsidRPr="0029420B">
        <w:rPr>
          <w:b/>
        </w:rPr>
        <w:t>09</w:t>
      </w:r>
      <w:r w:rsidRPr="0029420B">
        <w:rPr>
          <w:b/>
        </w:rPr>
        <w:t>  Work Platform, Scaffolding and Containment Structural Design Requirements</w:t>
      </w:r>
      <w:r w:rsidRPr="0029420B">
        <w:t> - </w:t>
      </w:r>
    </w:p>
    <w:p w14:paraId="14C5C501" w14:textId="77777777" w:rsidR="00B4213E" w:rsidRPr="0029420B" w:rsidRDefault="00B4213E" w:rsidP="00B4213E"/>
    <w:p w14:paraId="0C9CECF6" w14:textId="49DBC6EF" w:rsidR="00B4213E" w:rsidRPr="0029420B" w:rsidRDefault="00B4213E" w:rsidP="00B4213E">
      <w:r w:rsidRPr="0029420B">
        <w:t xml:space="preserve">Design work platforms, scaffolding, and containment </w:t>
      </w:r>
      <w:r w:rsidR="00E97EC9" w:rsidRPr="0029420B">
        <w:t>S</w:t>
      </w:r>
      <w:r w:rsidRPr="0029420B">
        <w:t>tructures for dead load, live load, and wind load</w:t>
      </w:r>
      <w:r w:rsidR="000E2FC4" w:rsidRPr="0029420B">
        <w:t>. Obtain basic wind speed as shown on Standard Drawing</w:t>
      </w:r>
      <w:r w:rsidR="00E97EC9" w:rsidRPr="0029420B">
        <w:t> </w:t>
      </w:r>
      <w:r w:rsidR="00557D0F" w:rsidRPr="0029420B">
        <w:t>TM671</w:t>
      </w:r>
      <w:r w:rsidR="000E2FC4" w:rsidRPr="0029420B">
        <w:t xml:space="preserve"> and</w:t>
      </w:r>
      <w:r w:rsidRPr="0029420B">
        <w:t xml:space="preserve"> applied in the most critical direction. For </w:t>
      </w:r>
      <w:r w:rsidR="00E97EC9" w:rsidRPr="0029420B">
        <w:t>S</w:t>
      </w:r>
      <w:r w:rsidRPr="0029420B">
        <w:t>tructures with fundamental frequency less than 1 Hz, design for wind loads accounting for structural dynamic effects.</w:t>
      </w:r>
    </w:p>
    <w:p w14:paraId="7B3B5CCD" w14:textId="77777777" w:rsidR="00B4213E" w:rsidRPr="0029420B" w:rsidRDefault="00B4213E" w:rsidP="00B4213E"/>
    <w:p w14:paraId="2F641098" w14:textId="0F6B9CCA" w:rsidR="00B4213E" w:rsidRPr="0029420B" w:rsidRDefault="00B4213E" w:rsidP="00B4213E">
      <w:r w:rsidRPr="0029420B">
        <w:t xml:space="preserve">Provide designs with a factor of safety of at least six for wire ropes and connecting hardware and at least four for all other components for containment </w:t>
      </w:r>
      <w:r w:rsidR="00E97EC9" w:rsidRPr="0029420B">
        <w:t>S</w:t>
      </w:r>
      <w:r w:rsidRPr="0029420B">
        <w:t>tructure and work platform components.</w:t>
      </w:r>
    </w:p>
    <w:p w14:paraId="2CDD7541" w14:textId="77777777" w:rsidR="00B4213E" w:rsidRPr="0029420B" w:rsidRDefault="00B4213E" w:rsidP="00B4213E"/>
    <w:p w14:paraId="46E816E1" w14:textId="35754927" w:rsidR="00B4213E" w:rsidRPr="0029420B" w:rsidRDefault="00B4213E" w:rsidP="00B4213E">
      <w:r w:rsidRPr="0029420B">
        <w:t xml:space="preserve">Verify structural adequacy of the </w:t>
      </w:r>
      <w:r w:rsidR="000E2FC4" w:rsidRPr="0029420B">
        <w:t>B</w:t>
      </w:r>
      <w:r w:rsidRPr="0029420B">
        <w:t xml:space="preserve">ridge with added loading from containment </w:t>
      </w:r>
      <w:r w:rsidR="00E97EC9" w:rsidRPr="0029420B">
        <w:t>S</w:t>
      </w:r>
      <w:r w:rsidRPr="0029420B">
        <w:t xml:space="preserve">tructures and work platforms using AASHTO </w:t>
      </w:r>
      <w:r w:rsidRPr="0029420B">
        <w:rPr>
          <w:i/>
        </w:rPr>
        <w:t>Standard Specifications for Highway Bridges</w:t>
      </w:r>
      <w:r w:rsidRPr="0029420B">
        <w:t>, Group II, III, V, and VI load combinations.</w:t>
      </w:r>
    </w:p>
    <w:p w14:paraId="50C28E87" w14:textId="77777777" w:rsidR="00B4213E" w:rsidRPr="0029420B" w:rsidRDefault="00B4213E" w:rsidP="00B4213E"/>
    <w:p w14:paraId="52E2B43F" w14:textId="7288C6D1"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symmetrically on the span [i.e. each end of the span is loaded equally]. This language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w:t>
      </w:r>
      <w:r w:rsidR="0029420B" w:rsidRPr="0029420B">
        <w:t>R</w:t>
      </w:r>
      <w:r w:rsidRPr="0029420B">
        <w:t xml:space="preserve">oadway, and allowable protrusion of platform(s) &amp; containment(s) below the </w:t>
      </w:r>
      <w:r w:rsidR="0029420B" w:rsidRPr="0029420B">
        <w:t>S</w:t>
      </w:r>
      <w:r w:rsidRPr="0029420B">
        <w:t>tructure.)</w:t>
      </w:r>
    </w:p>
    <w:p w14:paraId="5E29C19B" w14:textId="77777777" w:rsidR="00B4213E" w:rsidRPr="0029420B" w:rsidRDefault="00B4213E" w:rsidP="00B4213E"/>
    <w:p w14:paraId="02F546A8" w14:textId="34A73EDF" w:rsidR="00B4213E" w:rsidRPr="0029420B" w:rsidRDefault="000E2FC4" w:rsidP="000E2FC4">
      <w:pPr>
        <w:pStyle w:val="Indent1"/>
      </w:pPr>
      <w:r w:rsidRPr="0029420B">
        <w:rPr>
          <w:b/>
        </w:rPr>
        <w:t>(a)  Containment Structures Positioned Symmetrically on any Span</w:t>
      </w:r>
      <w:r w:rsidRPr="0029420B">
        <w:t> </w:t>
      </w:r>
      <w:r w:rsidRPr="0029420B">
        <w:noBreakHyphen/>
        <w:t> </w:t>
      </w:r>
      <w:r w:rsidR="00B4213E" w:rsidRPr="0029420B">
        <w:t xml:space="preserve">For containment structures positioned symmetrically on any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6A44B5D" w14:textId="77777777" w:rsidR="00B4213E" w:rsidRPr="0029420B" w:rsidRDefault="00B4213E" w:rsidP="00B4213E"/>
    <w:p w14:paraId="37EBE855" w14:textId="53265957"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703CE289" w14:textId="6B67873A"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 or directly to a girder, cross beam or diaphragm.</w:t>
      </w:r>
    </w:p>
    <w:p w14:paraId="6ACBA3EB" w14:textId="77777777" w:rsidR="00B4213E" w:rsidRPr="0029420B" w:rsidRDefault="00B4213E" w:rsidP="00B4213E">
      <w:pPr>
        <w:pStyle w:val="Bullet1"/>
        <w:numPr>
          <w:ilvl w:val="0"/>
          <w:numId w:val="0"/>
        </w:numPr>
        <w:ind w:left="576"/>
      </w:pPr>
    </w:p>
    <w:p w14:paraId="215C5BD8" w14:textId="31B902E1"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6F3C2F7A" w14:textId="77777777" w:rsidR="00B4213E" w:rsidRPr="0029420B" w:rsidRDefault="00B4213E" w:rsidP="00B4213E">
      <w:pPr>
        <w:pStyle w:val="Bullet1"/>
        <w:numPr>
          <w:ilvl w:val="0"/>
          <w:numId w:val="0"/>
        </w:numPr>
        <w:ind w:left="576"/>
      </w:pPr>
    </w:p>
    <w:p w14:paraId="72F65C7E" w14:textId="013E5020" w:rsidR="00B4213E" w:rsidRPr="0029420B" w:rsidRDefault="00B4213E" w:rsidP="000E2FC4">
      <w:pPr>
        <w:pStyle w:val="Bullet2-After1st"/>
      </w:pPr>
      <w:r w:rsidRPr="0029420B">
        <w:lastRenderedPageBreak/>
        <w:t xml:space="preserve">For winds transverse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exceed ___ square feet if wind speeds are above ___ MPH.</w:t>
      </w:r>
    </w:p>
    <w:p w14:paraId="704753AB" w14:textId="77777777" w:rsidR="00B4213E" w:rsidRPr="0029420B" w:rsidRDefault="00B4213E" w:rsidP="00B4213E">
      <w:pPr>
        <w:pStyle w:val="Bullet1"/>
        <w:numPr>
          <w:ilvl w:val="0"/>
          <w:numId w:val="0"/>
        </w:numPr>
        <w:ind w:left="576"/>
      </w:pPr>
    </w:p>
    <w:p w14:paraId="7B61B7BC" w14:textId="21B034F3"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ED2A7CC" w14:textId="77777777" w:rsidR="00B4213E" w:rsidRPr="0029420B" w:rsidRDefault="00B4213E" w:rsidP="00B4213E">
      <w:pPr>
        <w:pStyle w:val="Bullet1"/>
        <w:numPr>
          <w:ilvl w:val="0"/>
          <w:numId w:val="0"/>
        </w:numPr>
        <w:ind w:left="576"/>
      </w:pPr>
    </w:p>
    <w:p w14:paraId="227C2ABB" w14:textId="4E949638" w:rsidR="00B4213E" w:rsidRPr="0029420B" w:rsidRDefault="00B4213E" w:rsidP="000E2FC4">
      <w:pPr>
        <w:pStyle w:val="Bullet2-After1st"/>
      </w:pPr>
      <w:r w:rsidRPr="0029420B">
        <w:t xml:space="preserve">For winds parallel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w:t>
      </w:r>
      <w:proofErr w:type="gramStart"/>
      <w:r w:rsidRPr="0029420B">
        <w:t>exceed __</w:t>
      </w:r>
      <w:proofErr w:type="gramEnd"/>
      <w:r w:rsidRPr="0029420B">
        <w:t>_ square feet if wind speeds are above ___ mph.</w:t>
      </w:r>
    </w:p>
    <w:p w14:paraId="108017E3" w14:textId="77777777" w:rsidR="00B4213E" w:rsidRPr="0029420B" w:rsidRDefault="00B4213E" w:rsidP="00B4213E">
      <w:pPr>
        <w:pStyle w:val="Bullet1"/>
        <w:numPr>
          <w:ilvl w:val="0"/>
          <w:numId w:val="0"/>
        </w:numPr>
        <w:ind w:left="576"/>
      </w:pPr>
    </w:p>
    <w:p w14:paraId="67577EA3" w14:textId="77777777" w:rsidR="00B4213E" w:rsidRPr="0029420B" w:rsidRDefault="00B4213E" w:rsidP="00B4213E"/>
    <w:p w14:paraId="22A221A9" w14:textId="0440277B"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asymmetrically on the span [i.e. each end of the span is loaded differently]. This paragraph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w:t>
      </w:r>
      <w:r w:rsidR="0029420B" w:rsidRPr="0029420B">
        <w:t>S</w:t>
      </w:r>
      <w:r w:rsidRPr="0029420B">
        <w:t>tructure. Fill in the blank with "a single" or a description of a specific span, depending on the need for specific loading requirements.)</w:t>
      </w:r>
    </w:p>
    <w:p w14:paraId="40F22032" w14:textId="77777777" w:rsidR="00B4213E" w:rsidRPr="0029420B" w:rsidRDefault="00B4213E" w:rsidP="00B4213E"/>
    <w:p w14:paraId="23C9E2CD" w14:textId="130407C9" w:rsidR="00B4213E" w:rsidRPr="0029420B" w:rsidRDefault="000E2FC4" w:rsidP="000E2FC4">
      <w:pPr>
        <w:pStyle w:val="Indent1"/>
      </w:pPr>
      <w:r w:rsidRPr="0029420B">
        <w:rPr>
          <w:b/>
        </w:rPr>
        <w:t>(b)  Containment Structures Positioned Asymmetrically on any Span</w:t>
      </w:r>
      <w:r w:rsidRPr="0029420B">
        <w:t> </w:t>
      </w:r>
      <w:r w:rsidRPr="0029420B">
        <w:noBreakHyphen/>
        <w:t> </w:t>
      </w:r>
      <w:r w:rsidR="00B4213E" w:rsidRPr="0029420B">
        <w:t xml:space="preserve">For containment structures positioned asymmetrically on ___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30E94A3" w14:textId="77777777" w:rsidR="00B4213E" w:rsidRPr="0029420B" w:rsidRDefault="00B4213E" w:rsidP="00B4213E"/>
    <w:p w14:paraId="3168F39A" w14:textId="6A364B35"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2256323D" w14:textId="5A6F5CF5"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w:t>
      </w:r>
    </w:p>
    <w:p w14:paraId="5FD21916" w14:textId="77777777" w:rsidR="00B4213E" w:rsidRPr="0029420B" w:rsidRDefault="00B4213E" w:rsidP="00B4213E">
      <w:pPr>
        <w:pStyle w:val="Bullet1-After1st"/>
        <w:numPr>
          <w:ilvl w:val="0"/>
          <w:numId w:val="0"/>
        </w:numPr>
        <w:ind w:left="576"/>
      </w:pPr>
    </w:p>
    <w:p w14:paraId="1A195369" w14:textId="77777777"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58A1A4A1" w14:textId="77777777" w:rsidR="00B4213E" w:rsidRPr="0029420B" w:rsidRDefault="00B4213E" w:rsidP="00B4213E">
      <w:pPr>
        <w:pStyle w:val="Bullet1-After1st"/>
        <w:numPr>
          <w:ilvl w:val="0"/>
          <w:numId w:val="0"/>
        </w:numPr>
        <w:ind w:left="576"/>
      </w:pPr>
    </w:p>
    <w:p w14:paraId="4C35AB40" w14:textId="3FF027EA" w:rsidR="00B4213E" w:rsidRPr="0029420B" w:rsidRDefault="00B4213E" w:rsidP="000E2FC4">
      <w:pPr>
        <w:pStyle w:val="Bullet2-After1st"/>
      </w:pPr>
      <w:r w:rsidRPr="0029420B">
        <w:t xml:space="preserve">For winds transverse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exceed ___ square feet if wind speeds are above ___ mph.</w:t>
      </w:r>
    </w:p>
    <w:p w14:paraId="41F78C45" w14:textId="77777777" w:rsidR="00B4213E" w:rsidRPr="0029420B" w:rsidRDefault="00B4213E" w:rsidP="00B4213E">
      <w:pPr>
        <w:pStyle w:val="Bullet1-After1st"/>
        <w:numPr>
          <w:ilvl w:val="0"/>
          <w:numId w:val="0"/>
        </w:numPr>
        <w:ind w:left="576"/>
      </w:pPr>
    </w:p>
    <w:p w14:paraId="50CCFA9F" w14:textId="77777777" w:rsidR="00B4213E" w:rsidRPr="0029420B" w:rsidRDefault="00B4213E" w:rsidP="00B4213E">
      <w:pPr>
        <w:pStyle w:val="Instructions-Indented"/>
      </w:pPr>
      <w:r w:rsidRPr="0029420B">
        <w:lastRenderedPageBreak/>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2B79182" w14:textId="77777777" w:rsidR="00B4213E" w:rsidRPr="0029420B" w:rsidRDefault="00B4213E" w:rsidP="00B4213E">
      <w:pPr>
        <w:pStyle w:val="Bullet1-After1st"/>
        <w:numPr>
          <w:ilvl w:val="0"/>
          <w:numId w:val="0"/>
        </w:numPr>
        <w:ind w:left="576"/>
      </w:pPr>
    </w:p>
    <w:p w14:paraId="375609B6" w14:textId="7B3818EA" w:rsidR="00B4213E" w:rsidRPr="0029420B" w:rsidRDefault="00B4213E" w:rsidP="000E2FC4">
      <w:pPr>
        <w:pStyle w:val="Bullet2-After1st"/>
      </w:pPr>
      <w:r w:rsidRPr="0029420B">
        <w:t xml:space="preserve">For winds parallel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w:t>
      </w:r>
      <w:proofErr w:type="gramStart"/>
      <w:r w:rsidRPr="0029420B">
        <w:t>exceed __</w:t>
      </w:r>
      <w:proofErr w:type="gramEnd"/>
      <w:r w:rsidRPr="0029420B">
        <w:t>_ square feet if wind speeds are above ___ mph.</w:t>
      </w:r>
    </w:p>
    <w:p w14:paraId="31AF1319" w14:textId="77777777" w:rsidR="00097138" w:rsidRPr="0029420B" w:rsidRDefault="00097138" w:rsidP="00097138"/>
    <w:p w14:paraId="607FA69E" w14:textId="494330AC" w:rsidR="00097138" w:rsidRPr="0029420B" w:rsidRDefault="00097138" w:rsidP="00097138">
      <w:pPr>
        <w:pStyle w:val="Instructions-Indented"/>
      </w:pPr>
      <w:r w:rsidRPr="0029420B">
        <w:t>(Replace "XX.XXXXX" with the latitude and "XXX.XXXXX" with the longitude of nearest weather station, in 5 decimal place format in degrees (Example: Replace "XX.XXXXX" with "43.381159" and "XXX.XXXXX" with "124.23273").)</w:t>
      </w:r>
    </w:p>
    <w:p w14:paraId="1C27E5A6" w14:textId="77777777" w:rsidR="00097138" w:rsidRPr="0029420B" w:rsidRDefault="00097138" w:rsidP="00097138"/>
    <w:p w14:paraId="41A1DA83" w14:textId="52830148" w:rsidR="00097138" w:rsidRPr="0029420B" w:rsidRDefault="00097138" w:rsidP="00097138">
      <w:pPr>
        <w:pStyle w:val="Indent1"/>
      </w:pPr>
      <w:r w:rsidRPr="0029420B">
        <w:rPr>
          <w:b/>
        </w:rPr>
        <w:t>(c)  High Wind Events</w:t>
      </w:r>
      <w:r w:rsidRPr="0029420B">
        <w:t> </w:t>
      </w:r>
      <w:r w:rsidRPr="0029420B">
        <w:noBreakHyphen/>
        <w:t> If removal of containment walls is used to comply with projected area limits at high wind speed, removal is required when actual wind speed or predicted wind speed exceeds allowable limits. 24-hour weather watch is required during non-work times. Predicted wind speeds are obtained from:</w:t>
      </w:r>
    </w:p>
    <w:p w14:paraId="06D51A53" w14:textId="77777777" w:rsidR="00097138" w:rsidRPr="0029420B" w:rsidRDefault="00097138" w:rsidP="00097138">
      <w:pPr>
        <w:pStyle w:val="Indent1"/>
      </w:pPr>
    </w:p>
    <w:p w14:paraId="794898D2" w14:textId="77777777" w:rsidR="00097138" w:rsidRPr="0029420B" w:rsidRDefault="00097138" w:rsidP="00097138">
      <w:pPr>
        <w:pStyle w:val="Indent1"/>
        <w:jc w:val="center"/>
      </w:pPr>
      <w:r w:rsidRPr="0029420B">
        <w:t>forecast.weather.gov/MapClick.php?lat=XX.XXXX&amp;lon=-XXX.XXXX&amp;unit=0&amp;lg=english&amp;FcstType=graphical</w:t>
      </w:r>
    </w:p>
    <w:p w14:paraId="711BAA32" w14:textId="77777777" w:rsidR="00097138" w:rsidRPr="0029420B" w:rsidRDefault="00097138" w:rsidP="00097138"/>
    <w:p w14:paraId="4D5D2E62" w14:textId="0B580362" w:rsidR="00097138" w:rsidRPr="0029420B" w:rsidRDefault="00097138" w:rsidP="00097138">
      <w:pPr>
        <w:pStyle w:val="Instructions-Indented"/>
      </w:pPr>
      <w:r w:rsidRPr="0029420B">
        <w:t xml:space="preserve">(Select one of the options in </w:t>
      </w:r>
      <w:r w:rsidR="002F0A8F">
        <w:t>purple</w:t>
      </w:r>
      <w:r w:rsidR="002F0A8F" w:rsidRPr="0029420B">
        <w:t xml:space="preserve"> </w:t>
      </w:r>
      <w:r w:rsidRPr="0029420B">
        <w:t xml:space="preserve">parentheses, delete the option that does not apply, and delete all </w:t>
      </w:r>
      <w:r w:rsidR="002F0A8F">
        <w:t>purple</w:t>
      </w:r>
      <w:r w:rsidR="002F0A8F" w:rsidRPr="0029420B">
        <w:t xml:space="preserve"> </w:t>
      </w:r>
      <w:r w:rsidRPr="0029420B">
        <w:t>parentheses.)</w:t>
      </w:r>
    </w:p>
    <w:p w14:paraId="0AC946F0" w14:textId="77777777" w:rsidR="00097138" w:rsidRPr="0029420B" w:rsidRDefault="00097138" w:rsidP="00097138"/>
    <w:p w14:paraId="66B316CA" w14:textId="77777777" w:rsidR="00097138" w:rsidRPr="0029420B" w:rsidRDefault="00097138" w:rsidP="00097138">
      <w:pPr>
        <w:pStyle w:val="Indent1"/>
      </w:pPr>
      <w:r w:rsidRPr="0029420B">
        <w:t xml:space="preserve">Actual wind speeds are measured using </w:t>
      </w:r>
      <w:r w:rsidRPr="002F0A8F">
        <w:rPr>
          <w:b/>
          <w:i/>
          <w:color w:val="7030A0"/>
        </w:rPr>
        <w:t>(</w:t>
      </w:r>
      <w:r w:rsidRPr="0029420B">
        <w:t>a handheld wind speed measuring instrument with certified accuracy 3% of reading</w:t>
      </w:r>
      <w:r w:rsidRPr="002F0A8F">
        <w:rPr>
          <w:b/>
          <w:i/>
          <w:color w:val="7030A0"/>
        </w:rPr>
        <w:t>)(</w:t>
      </w:r>
      <w:r w:rsidRPr="0029420B">
        <w:t>an ODOT provided wind meter</w:t>
      </w:r>
      <w:r w:rsidRPr="002F0A8F">
        <w:rPr>
          <w:b/>
          <w:i/>
          <w:color w:val="7030A0"/>
        </w:rPr>
        <w:t>)</w:t>
      </w:r>
      <w:r w:rsidRPr="0029420B">
        <w:t>.</w:t>
      </w:r>
    </w:p>
    <w:p w14:paraId="7ABF4AA7" w14:textId="77777777" w:rsidR="00B4213E" w:rsidRPr="0029420B" w:rsidRDefault="00B4213E" w:rsidP="00B4213E">
      <w:pPr>
        <w:pStyle w:val="Bullet1-After1st"/>
        <w:numPr>
          <w:ilvl w:val="0"/>
          <w:numId w:val="0"/>
        </w:numPr>
        <w:ind w:left="576"/>
      </w:pPr>
    </w:p>
    <w:p w14:paraId="179FEA12" w14:textId="2C374E5C" w:rsidR="00B4213E" w:rsidRPr="0029420B" w:rsidRDefault="00B4213E" w:rsidP="00B4213E">
      <w:pPr>
        <w:pStyle w:val="Instructions-Indented"/>
      </w:pPr>
      <w:r w:rsidRPr="0029420B">
        <w:t xml:space="preserve">(Use the following </w:t>
      </w:r>
      <w:r w:rsidR="00097138" w:rsidRPr="0029420B">
        <w:t xml:space="preserve">subsection .40 </w:t>
      </w:r>
      <w:r w:rsidRPr="0029420B">
        <w:t xml:space="preserve">when there is a limitation on how far the containment or work platform can extend below the </w:t>
      </w:r>
      <w:r w:rsidR="0029420B" w:rsidRPr="0029420B">
        <w:t>S</w:t>
      </w:r>
      <w:r w:rsidRPr="0029420B">
        <w:t>tructure.)</w:t>
      </w:r>
    </w:p>
    <w:p w14:paraId="6CE382B0" w14:textId="6D98B8FF" w:rsidR="00B4213E" w:rsidRPr="0029420B" w:rsidRDefault="00B4213E" w:rsidP="00B4213E">
      <w:pPr>
        <w:pStyle w:val="Bullet1-After1st"/>
        <w:numPr>
          <w:ilvl w:val="0"/>
          <w:numId w:val="0"/>
        </w:numPr>
        <w:ind w:left="576"/>
      </w:pPr>
    </w:p>
    <w:p w14:paraId="2CCE5B5D" w14:textId="77777777" w:rsidR="00A86F1A" w:rsidRPr="0029420B" w:rsidRDefault="00A86F1A" w:rsidP="00A86F1A">
      <w:r w:rsidRPr="0029420B">
        <w:rPr>
          <w:b/>
        </w:rPr>
        <w:t>00253.40  General</w:t>
      </w:r>
      <w:r w:rsidRPr="0029420B">
        <w:t> </w:t>
      </w:r>
      <w:r w:rsidRPr="0029420B">
        <w:noBreakHyphen/>
        <w:t> Add the following paragraph to the end of this subsection:</w:t>
      </w:r>
    </w:p>
    <w:p w14:paraId="16FDF72A" w14:textId="5B5C9E1B" w:rsidR="00A86F1A" w:rsidRPr="0029420B" w:rsidRDefault="00A86F1A" w:rsidP="00A86F1A">
      <w:pPr>
        <w:pStyle w:val="Bullet1-After1st"/>
        <w:numPr>
          <w:ilvl w:val="0"/>
          <w:numId w:val="0"/>
        </w:numPr>
      </w:pPr>
    </w:p>
    <w:p w14:paraId="7B9108F9" w14:textId="5BF1CB50" w:rsidR="00B4213E" w:rsidRPr="0029420B" w:rsidRDefault="00B4213E" w:rsidP="00B4213E">
      <w:r w:rsidRPr="0029420B">
        <w:t xml:space="preserve">Containment and work platforms do not extend more </w:t>
      </w:r>
      <w:proofErr w:type="gramStart"/>
      <w:r w:rsidRPr="0029420B">
        <w:t>than __</w:t>
      </w:r>
      <w:proofErr w:type="gramEnd"/>
      <w:r w:rsidRPr="0029420B">
        <w:t xml:space="preserve">_ feet below bottom of existing </w:t>
      </w:r>
      <w:r w:rsidR="00777650" w:rsidRPr="0029420B">
        <w:t>S</w:t>
      </w:r>
      <w:r w:rsidRPr="0029420B">
        <w:t>tructure.</w:t>
      </w:r>
    </w:p>
    <w:p w14:paraId="29DC7CDD" w14:textId="77777777" w:rsidR="00B4213E" w:rsidRPr="0029420B" w:rsidRDefault="00B4213E" w:rsidP="00B4213E"/>
    <w:p w14:paraId="17154693" w14:textId="6A0784CB" w:rsidR="00102EDE" w:rsidRPr="0029420B" w:rsidRDefault="00B4213E" w:rsidP="00102EDE">
      <w:pPr>
        <w:pStyle w:val="Instructions-Indented"/>
      </w:pPr>
      <w:r w:rsidRPr="0029420B">
        <w:t>(Use the following lead</w:t>
      </w:r>
      <w:r w:rsidR="002B2EBE" w:rsidRPr="0029420B">
        <w:t xml:space="preserve"> </w:t>
      </w:r>
      <w:r w:rsidRPr="0029420B">
        <w:t xml:space="preserve">in </w:t>
      </w:r>
      <w:r w:rsidR="002B2EBE" w:rsidRPr="0029420B">
        <w:t xml:space="preserve">paragraph </w:t>
      </w:r>
      <w:r w:rsidRPr="0029420B">
        <w:t>and subsection .43 when there is a need to list the plan sheets detailing structural repairs that must be completed before platform and containment installation.)</w:t>
      </w:r>
    </w:p>
    <w:p w14:paraId="26413192" w14:textId="77777777" w:rsidR="00B4213E" w:rsidRPr="0029420B" w:rsidRDefault="00B4213E" w:rsidP="00B4213E"/>
    <w:p w14:paraId="2E178269" w14:textId="77777777" w:rsidR="00B4213E" w:rsidRPr="0029420B" w:rsidRDefault="00B4213E" w:rsidP="00B4213E">
      <w:r w:rsidRPr="0029420B">
        <w:t>Add the following subsection:</w:t>
      </w:r>
    </w:p>
    <w:p w14:paraId="56F2BDDA" w14:textId="77777777" w:rsidR="00B4213E" w:rsidRPr="0029420B" w:rsidRDefault="00B4213E" w:rsidP="00B4213E"/>
    <w:p w14:paraId="396A2784" w14:textId="77777777" w:rsidR="00B4213E" w:rsidRPr="0029420B" w:rsidRDefault="00B4213E" w:rsidP="00B4213E">
      <w:r w:rsidRPr="0029420B">
        <w:rPr>
          <w:b/>
        </w:rPr>
        <w:t>00253.43  Structural Repairs</w:t>
      </w:r>
      <w:r w:rsidRPr="0029420B">
        <w:t> - Complete the structural repairs detailed on plan sheets ______ through ______ before installation of work platform or containment.</w:t>
      </w:r>
    </w:p>
    <w:p w14:paraId="387ACC32" w14:textId="77777777" w:rsidR="00B4213E" w:rsidRPr="0029420B" w:rsidRDefault="00B4213E" w:rsidP="00B4213E"/>
    <w:p w14:paraId="59F85A74" w14:textId="58B82EBE" w:rsidR="00B4213E" w:rsidRPr="0029420B" w:rsidRDefault="00B4213E" w:rsidP="00B4213E">
      <w:pPr>
        <w:pStyle w:val="Instructions-Indented"/>
      </w:pPr>
      <w:r w:rsidRPr="0029420B">
        <w:t>(Use the following lead</w:t>
      </w:r>
      <w:r w:rsidR="002B2EBE" w:rsidRPr="0029420B">
        <w:t xml:space="preserve"> </w:t>
      </w:r>
      <w:r w:rsidRPr="0029420B">
        <w:t>in</w:t>
      </w:r>
      <w:r w:rsidR="002B2EBE" w:rsidRPr="0029420B">
        <w:t xml:space="preserve"> paragraph</w:t>
      </w:r>
      <w:r w:rsidRPr="0029420B">
        <w:t xml:space="preserve"> and subsection .44 when the project contains a bridge over navigable water.)</w:t>
      </w:r>
    </w:p>
    <w:p w14:paraId="27B2E823" w14:textId="77777777" w:rsidR="00B4213E" w:rsidRPr="0029420B" w:rsidRDefault="00B4213E" w:rsidP="00B4213E"/>
    <w:p w14:paraId="158051F2" w14:textId="77777777" w:rsidR="00B4213E" w:rsidRPr="0029420B" w:rsidRDefault="00B4213E" w:rsidP="00B4213E">
      <w:r w:rsidRPr="0029420B">
        <w:t>Add the following subsection:</w:t>
      </w:r>
    </w:p>
    <w:p w14:paraId="76D47279" w14:textId="77777777" w:rsidR="00B4213E" w:rsidRPr="0029420B" w:rsidRDefault="00B4213E" w:rsidP="00B4213E"/>
    <w:p w14:paraId="4F3889B0" w14:textId="77777777" w:rsidR="00B4213E" w:rsidRPr="0029420B" w:rsidRDefault="00B4213E" w:rsidP="00B4213E">
      <w:r w:rsidRPr="0029420B">
        <w:rPr>
          <w:b/>
        </w:rPr>
        <w:t>00253.44  Marine Traffic Restrictions</w:t>
      </w:r>
      <w:r w:rsidRPr="0029420B">
        <w:t> - </w:t>
      </w:r>
    </w:p>
    <w:p w14:paraId="4706F6FC" w14:textId="77777777" w:rsidR="00B4213E" w:rsidRPr="0029420B" w:rsidRDefault="00B4213E" w:rsidP="00B4213E"/>
    <w:p w14:paraId="713DF769" w14:textId="77777777" w:rsidR="00B4213E" w:rsidRPr="0029420B" w:rsidRDefault="00B4213E" w:rsidP="00B4213E">
      <w:pPr>
        <w:pStyle w:val="Instructions-Indented"/>
      </w:pPr>
      <w:r w:rsidRPr="0029420B">
        <w:t xml:space="preserve">(Use the following paragraph when a bridge may </w:t>
      </w:r>
      <w:r w:rsidRPr="0029420B">
        <w:rPr>
          <w:u w:val="single"/>
        </w:rPr>
        <w:t>NOT</w:t>
      </w:r>
      <w:r w:rsidRPr="0029420B">
        <w:t xml:space="preserve"> be closed to marine traffic.  Fill in the blank with the bridge number.)</w:t>
      </w:r>
    </w:p>
    <w:p w14:paraId="71497D7D" w14:textId="77777777" w:rsidR="00B4213E" w:rsidRPr="0029420B" w:rsidRDefault="00B4213E" w:rsidP="00B4213E"/>
    <w:p w14:paraId="2B60187A" w14:textId="77777777" w:rsidR="00B4213E" w:rsidRPr="0029420B" w:rsidRDefault="00B4213E" w:rsidP="00B4213E">
      <w:r w:rsidRPr="0029420B">
        <w:t xml:space="preserve">Bridge </w:t>
      </w:r>
      <w:proofErr w:type="gramStart"/>
      <w:r w:rsidRPr="0029420B">
        <w:t>No. _</w:t>
      </w:r>
      <w:proofErr w:type="gramEnd"/>
      <w:r w:rsidRPr="0029420B">
        <w:t>_____ may not be closed to marine traffic.</w:t>
      </w:r>
    </w:p>
    <w:p w14:paraId="2097C1BC" w14:textId="77777777" w:rsidR="00B4213E" w:rsidRPr="0029420B" w:rsidRDefault="00B4213E" w:rsidP="00B4213E"/>
    <w:p w14:paraId="78F012B9" w14:textId="60C5ED7F" w:rsidR="00B4213E" w:rsidRPr="0029420B" w:rsidRDefault="00B4213E" w:rsidP="00B4213E">
      <w:pPr>
        <w:pStyle w:val="Instructions-Indented"/>
      </w:pPr>
      <w:r w:rsidRPr="0029420B">
        <w:t xml:space="preserve">(Use </w:t>
      </w:r>
      <w:r w:rsidR="00A73B2A" w:rsidRPr="0029420B">
        <w:t xml:space="preserve">ONE of </w:t>
      </w:r>
      <w:r w:rsidRPr="0029420B">
        <w:t xml:space="preserve">the following </w:t>
      </w:r>
      <w:r w:rsidR="00A73B2A" w:rsidRPr="0029420B">
        <w:t xml:space="preserve">options </w:t>
      </w:r>
      <w:r w:rsidRPr="0029420B">
        <w:t>to list the dates of allowable marine traffic partial closure. Fill in the blank with the bridge number</w:t>
      </w:r>
      <w:r w:rsidR="00A73B2A" w:rsidRPr="0029420B">
        <w:t>, span number,</w:t>
      </w:r>
      <w:r w:rsidRPr="0029420B">
        <w:t xml:space="preserve"> and the dates of allowable partial closure.</w:t>
      </w:r>
      <w:r w:rsidR="00A73B2A" w:rsidRPr="0029420B">
        <w:t xml:space="preserve"> Repeat as necessary for multiple </w:t>
      </w:r>
      <w:r w:rsidR="0029420B" w:rsidRPr="0029420B">
        <w:t>S</w:t>
      </w:r>
      <w:r w:rsidR="00A73B2A" w:rsidRPr="0029420B">
        <w:t>tructures.</w:t>
      </w:r>
      <w:r w:rsidRPr="0029420B">
        <w:t>)</w:t>
      </w:r>
    </w:p>
    <w:p w14:paraId="2D0B43B6" w14:textId="6020A92F" w:rsidR="00B4213E" w:rsidRPr="0029420B" w:rsidRDefault="00B4213E" w:rsidP="00B4213E"/>
    <w:p w14:paraId="116061E5" w14:textId="77777777" w:rsidR="000C0779" w:rsidRPr="0029420B" w:rsidRDefault="000C0779" w:rsidP="000C0779">
      <w:pPr>
        <w:pStyle w:val="Instructions-Center"/>
      </w:pPr>
      <w:r w:rsidRPr="0029420B">
        <w:t>[Option 1 – Time restriction only]</w:t>
      </w:r>
    </w:p>
    <w:p w14:paraId="60074F3B" w14:textId="77777777" w:rsidR="000C0779" w:rsidRPr="0029420B" w:rsidRDefault="000C0779" w:rsidP="00B4213E"/>
    <w:p w14:paraId="24316460" w14:textId="77777777" w:rsidR="00B4213E" w:rsidRPr="0029420B" w:rsidRDefault="00B4213E" w:rsidP="00B4213E">
      <w:r w:rsidRPr="0029420B">
        <w:t>U.S. Coast Guard approval has been obtained for partial closure of Bridge No. ____ to marine traffic between ____ and ____.</w:t>
      </w:r>
    </w:p>
    <w:p w14:paraId="15E486C0" w14:textId="1F31F31A" w:rsidR="00B4213E" w:rsidRPr="0029420B" w:rsidRDefault="00B4213E" w:rsidP="00B4213E"/>
    <w:p w14:paraId="7B88A0F6" w14:textId="77777777" w:rsidR="000C0779" w:rsidRPr="0029420B" w:rsidRDefault="000C0779" w:rsidP="000C0779">
      <w:pPr>
        <w:pStyle w:val="Instructions-Center"/>
      </w:pPr>
      <w:r w:rsidRPr="0029420B">
        <w:t>[Option 2 – Span restriction only]</w:t>
      </w:r>
    </w:p>
    <w:p w14:paraId="4393EA76" w14:textId="77777777" w:rsidR="000C0779" w:rsidRPr="0029420B" w:rsidRDefault="000C0779" w:rsidP="000C0779"/>
    <w:p w14:paraId="1C969CB1" w14:textId="77777777" w:rsidR="000C0779" w:rsidRPr="0029420B" w:rsidRDefault="000C0779" w:rsidP="000C0779">
      <w:r w:rsidRPr="0029420B">
        <w:t>U.S. Coast Guard approval has been obtained for partial closure of span ____ of Bridge No. ____ to marine traffic.</w:t>
      </w:r>
    </w:p>
    <w:p w14:paraId="5905F463" w14:textId="77777777" w:rsidR="000C0779" w:rsidRPr="0029420B" w:rsidRDefault="000C0779" w:rsidP="000C0779"/>
    <w:p w14:paraId="547D5BBF" w14:textId="77777777" w:rsidR="000C0779" w:rsidRPr="0029420B" w:rsidRDefault="000C0779" w:rsidP="000C0779">
      <w:pPr>
        <w:pStyle w:val="Instructions-Center"/>
      </w:pPr>
      <w:r w:rsidRPr="0029420B">
        <w:t>[Option 3 – Time and span restriction]</w:t>
      </w:r>
    </w:p>
    <w:p w14:paraId="683589CC" w14:textId="77777777" w:rsidR="000C0779" w:rsidRPr="0029420B" w:rsidRDefault="000C0779" w:rsidP="000C0779"/>
    <w:p w14:paraId="68F44806" w14:textId="77777777" w:rsidR="000C0779" w:rsidRPr="0029420B" w:rsidRDefault="000C0779" w:rsidP="000C0779">
      <w:r w:rsidRPr="0029420B">
        <w:t>U.S. Coast Guard approval has been obtained for partial closure of span ____ of Bridge No. ____ to marine traffic between ____ and ____.</w:t>
      </w:r>
    </w:p>
    <w:p w14:paraId="7E7C041D" w14:textId="77777777" w:rsidR="000C0779" w:rsidRPr="0029420B" w:rsidRDefault="000C0779" w:rsidP="000C0779"/>
    <w:p w14:paraId="76B6C8FD" w14:textId="77777777" w:rsidR="000C0779" w:rsidRPr="0029420B" w:rsidRDefault="000C0779" w:rsidP="000C0779">
      <w:pPr>
        <w:pStyle w:val="Instructions"/>
      </w:pPr>
      <w:r w:rsidRPr="0029420B">
        <w:t>(Use the following sentence if multiple spans can be closed but not all. Fill in the blank with number of spans.)</w:t>
      </w:r>
    </w:p>
    <w:p w14:paraId="5D4986DF" w14:textId="77777777" w:rsidR="000C0779" w:rsidRPr="0029420B" w:rsidRDefault="000C0779" w:rsidP="000C0779"/>
    <w:p w14:paraId="68C807AE" w14:textId="77777777" w:rsidR="000C0779" w:rsidRPr="0029420B" w:rsidRDefault="000C0779" w:rsidP="000C0779">
      <w:r w:rsidRPr="0029420B">
        <w:t>No more than ___ span(s) may be closed at any time.</w:t>
      </w:r>
    </w:p>
    <w:p w14:paraId="5A47E1F1" w14:textId="77777777" w:rsidR="000C0779" w:rsidRPr="0029420B" w:rsidRDefault="000C0779" w:rsidP="00B4213E"/>
    <w:p w14:paraId="2BE6ACF3" w14:textId="4A868ADC" w:rsidR="00BD7840" w:rsidRPr="0029420B" w:rsidRDefault="000C0779" w:rsidP="000C0779">
      <w:pPr>
        <w:pStyle w:val="Instructions-Indented"/>
      </w:pPr>
      <w:r w:rsidRPr="0029420B">
        <w:t xml:space="preserve">(Use the following lead in paragraph and subsection .46 when loads can be placed on </w:t>
      </w:r>
      <w:r w:rsidR="0029420B" w:rsidRPr="0029420B">
        <w:t>S</w:t>
      </w:r>
      <w:r w:rsidRPr="0029420B">
        <w:t>tructure(s)</w:t>
      </w:r>
      <w:r w:rsidR="00BD7840" w:rsidRPr="0029420B">
        <w:t>.</w:t>
      </w:r>
      <w:r w:rsidRPr="0029420B">
        <w:t xml:space="preserve"> </w:t>
      </w:r>
      <w:r w:rsidR="00BD7840" w:rsidRPr="0029420B">
        <w:t xml:space="preserve">Include the language in </w:t>
      </w:r>
      <w:r w:rsidR="002F0A8F">
        <w:t>purple</w:t>
      </w:r>
      <w:r w:rsidR="002F0A8F" w:rsidRPr="0029420B">
        <w:t xml:space="preserve"> </w:t>
      </w:r>
      <w:r w:rsidR="00BD7840" w:rsidRPr="0029420B">
        <w:t>parenthesis when 00253.09 identifies allowed loading</w:t>
      </w:r>
      <w:r w:rsidRPr="0029420B">
        <w:t xml:space="preserve">. This is in addition to any loading for the containment </w:t>
      </w:r>
      <w:r w:rsidR="0029420B" w:rsidRPr="0029420B">
        <w:t>S</w:t>
      </w:r>
      <w:r w:rsidRPr="0029420B">
        <w:t xml:space="preserve">tructure itself, use caution not to overload the </w:t>
      </w:r>
      <w:r w:rsidR="0029420B" w:rsidRPr="0029420B">
        <w:t>S</w:t>
      </w:r>
      <w:r w:rsidRPr="0029420B">
        <w:t xml:space="preserve">tructure. </w:t>
      </w:r>
    </w:p>
    <w:p w14:paraId="7163CE8B" w14:textId="77777777" w:rsidR="00BD7840" w:rsidRPr="0029420B" w:rsidRDefault="00BD7840" w:rsidP="000C0779">
      <w:pPr>
        <w:pStyle w:val="Instructions-Indented"/>
      </w:pPr>
    </w:p>
    <w:p w14:paraId="555E5521" w14:textId="77777777" w:rsidR="00BD7840" w:rsidRPr="0029420B" w:rsidRDefault="000C0779" w:rsidP="000C0779">
      <w:pPr>
        <w:pStyle w:val="Instructions-Indented"/>
      </w:pPr>
      <w:r w:rsidRPr="0029420B">
        <w:t xml:space="preserve">Coordinate with 00220.45, suggest using option 4. </w:t>
      </w:r>
    </w:p>
    <w:p w14:paraId="432D7BFF" w14:textId="77777777" w:rsidR="00BD7840" w:rsidRPr="0029420B" w:rsidRDefault="00BD7840" w:rsidP="000C0779">
      <w:pPr>
        <w:pStyle w:val="Instructions-Indented"/>
      </w:pPr>
    </w:p>
    <w:p w14:paraId="246A5A9E" w14:textId="4A7AAE77" w:rsidR="000C0779" w:rsidRPr="0029420B" w:rsidRDefault="000C0779" w:rsidP="000C0779">
      <w:pPr>
        <w:pStyle w:val="Instructions-Indented"/>
      </w:pPr>
      <w:r w:rsidRPr="0029420B">
        <w:t xml:space="preserve">Repeat as necessary for multiple </w:t>
      </w:r>
      <w:r w:rsidR="0029420B" w:rsidRPr="0029420B">
        <w:t>S</w:t>
      </w:r>
      <w:r w:rsidRPr="0029420B">
        <w:t>tructures. Delete each bullet that does not apply to the respective Structure No.</w:t>
      </w:r>
      <w:r w:rsidR="00BD7840" w:rsidRPr="0029420B">
        <w:t xml:space="preserve"> to communicate where loads are allowed/disallowed.</w:t>
      </w:r>
      <w:r w:rsidRPr="0029420B">
        <w:t>)</w:t>
      </w:r>
    </w:p>
    <w:p w14:paraId="1F231AE5" w14:textId="77777777" w:rsidR="000C0779" w:rsidRPr="0029420B" w:rsidRDefault="000C0779" w:rsidP="000C0779"/>
    <w:p w14:paraId="20CB7F36" w14:textId="77777777" w:rsidR="000C0779" w:rsidRPr="0029420B" w:rsidRDefault="000C0779" w:rsidP="000C0779">
      <w:r w:rsidRPr="0029420B">
        <w:t>Add the following subsection:</w:t>
      </w:r>
    </w:p>
    <w:p w14:paraId="39DC010D" w14:textId="77777777" w:rsidR="000C0779" w:rsidRPr="0029420B" w:rsidRDefault="000C0779" w:rsidP="000C0779"/>
    <w:p w14:paraId="48211FAC" w14:textId="5F83E3DE" w:rsidR="000C0779" w:rsidRPr="0029420B" w:rsidRDefault="000C0779" w:rsidP="000C0779">
      <w:r w:rsidRPr="0029420B">
        <w:rPr>
          <w:b/>
        </w:rPr>
        <w:t>00253.46  Loads Placed on Structure Roadway, Shoulders, and Sidewalks</w:t>
      </w:r>
      <w:r w:rsidRPr="0029420B">
        <w:t> </w:t>
      </w:r>
      <w:r w:rsidRPr="0029420B">
        <w:noBreakHyphen/>
        <w:t> When</w:t>
      </w:r>
      <w:r w:rsidR="00BD7840" w:rsidRPr="0029420B">
        <w:t xml:space="preserve"> a Traffic Lane, Shoulder or sidewalk is closed the following loading may be</w:t>
      </w:r>
      <w:r w:rsidR="00BD7840" w:rsidRPr="0029420B">
        <w:rPr>
          <w:b/>
          <w:i/>
          <w:color w:val="FF6600"/>
        </w:rPr>
        <w:t xml:space="preserve"> </w:t>
      </w:r>
      <w:r w:rsidR="00BD7840" w:rsidRPr="0029420B">
        <w:t xml:space="preserve">applied to the </w:t>
      </w:r>
      <w:r w:rsidR="0029420B" w:rsidRPr="0029420B">
        <w:t>S</w:t>
      </w:r>
      <w:r w:rsidR="00BD7840" w:rsidRPr="0029420B">
        <w:t xml:space="preserve">tructure(s) </w:t>
      </w:r>
      <w:r w:rsidR="00BD7840" w:rsidRPr="002F0A8F">
        <w:rPr>
          <w:b/>
          <w:i/>
          <w:color w:val="7030A0"/>
        </w:rPr>
        <w:t>(</w:t>
      </w:r>
      <w:r w:rsidR="00BD7840" w:rsidRPr="0029420B">
        <w:t>in addition to the loading identified in 00253.09</w:t>
      </w:r>
      <w:r w:rsidR="00BD7840" w:rsidRPr="002F0A8F">
        <w:rPr>
          <w:b/>
          <w:i/>
          <w:color w:val="7030A0"/>
        </w:rPr>
        <w:t>)</w:t>
      </w:r>
      <w:r w:rsidR="00BD7840" w:rsidRPr="0029420B">
        <w:t>:</w:t>
      </w:r>
    </w:p>
    <w:p w14:paraId="39C8DC0E" w14:textId="30702D2C" w:rsidR="000C0779" w:rsidRPr="0029420B" w:rsidRDefault="000C0779" w:rsidP="000C0779"/>
    <w:p w14:paraId="5A81C640" w14:textId="3141AB23" w:rsidR="00BD7840" w:rsidRPr="0029420B" w:rsidRDefault="00BD7840" w:rsidP="000C0779">
      <w:r w:rsidRPr="0029420B">
        <w:t>When a Traffic Lane or Shoulder closures are allowed on Structure No.______:</w:t>
      </w:r>
    </w:p>
    <w:p w14:paraId="3F4F3395" w14:textId="77777777" w:rsidR="00BD7840" w:rsidRPr="0029420B" w:rsidRDefault="00BD7840" w:rsidP="000C0779"/>
    <w:p w14:paraId="7B7D202A" w14:textId="78327EC3" w:rsidR="00BD7840" w:rsidRPr="0029420B" w:rsidRDefault="000C0779" w:rsidP="000C0779">
      <w:pPr>
        <w:pStyle w:val="Bullet1"/>
      </w:pPr>
      <w:r w:rsidRPr="0029420B">
        <w:lastRenderedPageBreak/>
        <w:t>Equipment, vehicles, and Materials may be placed in the closed</w:t>
      </w:r>
      <w:r w:rsidR="00BD7840" w:rsidRPr="0029420B">
        <w:t>:</w:t>
      </w:r>
    </w:p>
    <w:p w14:paraId="69AEE55E" w14:textId="68E157F6" w:rsidR="000C0779" w:rsidRPr="0029420B" w:rsidRDefault="000C0779" w:rsidP="00BD7840">
      <w:pPr>
        <w:pStyle w:val="Bullet2-After1st"/>
      </w:pPr>
      <w:r w:rsidRPr="0029420B">
        <w:t xml:space="preserve">Traffic Lane </w:t>
      </w:r>
    </w:p>
    <w:p w14:paraId="75A230A5" w14:textId="27F86551" w:rsidR="000C0779" w:rsidRPr="0029420B" w:rsidRDefault="000C0779" w:rsidP="00BD7840">
      <w:pPr>
        <w:pStyle w:val="Bullet2-After1st"/>
      </w:pPr>
      <w:r w:rsidRPr="0029420B">
        <w:t>Shoulder</w:t>
      </w:r>
    </w:p>
    <w:p w14:paraId="6A31208D" w14:textId="432CB39B" w:rsidR="000C0779" w:rsidRPr="0029420B" w:rsidRDefault="00BD7840" w:rsidP="00BD7840">
      <w:pPr>
        <w:pStyle w:val="Bullet2-After1st"/>
      </w:pPr>
      <w:r w:rsidRPr="0029420B">
        <w:t>S</w:t>
      </w:r>
      <w:r w:rsidR="000C0779" w:rsidRPr="0029420B">
        <w:t>idewalk</w:t>
      </w:r>
    </w:p>
    <w:p w14:paraId="6DE6B483" w14:textId="4435EF9B" w:rsidR="00BD7840" w:rsidRPr="0029420B" w:rsidRDefault="00BD7840" w:rsidP="00BD7840">
      <w:pPr>
        <w:pStyle w:val="Bullet1-After1st"/>
      </w:pPr>
      <w:r w:rsidRPr="0029420B">
        <w:t>Equipment, vehicles, and Materials may NOT be placed in or on:</w:t>
      </w:r>
    </w:p>
    <w:p w14:paraId="267173B0" w14:textId="46A7F04A" w:rsidR="00BD7840" w:rsidRPr="0029420B" w:rsidRDefault="00BD7840" w:rsidP="00BD7840">
      <w:pPr>
        <w:pStyle w:val="Bullet2-After1st"/>
      </w:pPr>
      <w:r w:rsidRPr="0029420B">
        <w:t>Active Traffic Lane</w:t>
      </w:r>
    </w:p>
    <w:p w14:paraId="79BAAFBD" w14:textId="2A51FD5C" w:rsidR="000C0779" w:rsidRPr="0029420B" w:rsidRDefault="000C0779" w:rsidP="000C0779">
      <w:pPr>
        <w:pStyle w:val="Bullet1-After1st"/>
      </w:pPr>
      <w:r w:rsidRPr="0029420B">
        <w:t xml:space="preserve">No more than one vehicle operating under D.O.T. overload permit will be allowed within the closed area on each span of the </w:t>
      </w:r>
      <w:r w:rsidR="00DE1A90" w:rsidRPr="0029420B">
        <w:t>S</w:t>
      </w:r>
      <w:r w:rsidRPr="0029420B">
        <w:t>tructure.</w:t>
      </w:r>
    </w:p>
    <w:p w14:paraId="09F4E2CB" w14:textId="77777777" w:rsidR="000C0779" w:rsidRPr="0029420B" w:rsidRDefault="000C0779" w:rsidP="000C0779"/>
    <w:p w14:paraId="12AD466A" w14:textId="5B6AAEEF" w:rsidR="000C0779" w:rsidRPr="0029420B" w:rsidRDefault="000C0779" w:rsidP="000C0779">
      <w:r w:rsidRPr="0029420B">
        <w:t xml:space="preserve">The combined effect of all loads in the closed </w:t>
      </w:r>
      <w:r w:rsidR="00BD7840" w:rsidRPr="0029420B">
        <w:t>area</w:t>
      </w:r>
      <w:r w:rsidRPr="0029420B">
        <w:t>(s) will be limited to the lesser of:</w:t>
      </w:r>
    </w:p>
    <w:p w14:paraId="1C72FA9F" w14:textId="77777777" w:rsidR="000C0779" w:rsidRPr="0029420B" w:rsidRDefault="000C0779" w:rsidP="000C0779"/>
    <w:p w14:paraId="02055C63" w14:textId="137626D5" w:rsidR="000C0779" w:rsidRPr="0029420B" w:rsidRDefault="000C0779" w:rsidP="000C0779">
      <w:pPr>
        <w:pStyle w:val="Instructions-Indented"/>
      </w:pPr>
      <w:r w:rsidRPr="0029420B">
        <w:t>(Fill in the blank with allowable load</w:t>
      </w:r>
      <w:r w:rsidR="00BD7840" w:rsidRPr="0029420B">
        <w:t>ing</w:t>
      </w:r>
      <w:r w:rsidRPr="0029420B">
        <w:t xml:space="preserve">. </w:t>
      </w:r>
      <w:r w:rsidR="00BD7840" w:rsidRPr="0029420B">
        <w:t>Delete the bullet(s) if not required</w:t>
      </w:r>
      <w:r w:rsidRPr="0029420B">
        <w:t>.)</w:t>
      </w:r>
    </w:p>
    <w:p w14:paraId="22B60567" w14:textId="77777777" w:rsidR="000C0779" w:rsidRPr="0029420B" w:rsidRDefault="000C0779" w:rsidP="000C0779">
      <w:pPr>
        <w:pStyle w:val="Bullet1-After1st"/>
      </w:pPr>
      <w:r w:rsidRPr="0029420B">
        <w:t xml:space="preserve">______ pounds in any single square </w:t>
      </w:r>
      <w:proofErr w:type="gramStart"/>
      <w:r w:rsidRPr="0029420B">
        <w:t>foot;</w:t>
      </w:r>
      <w:proofErr w:type="gramEnd"/>
    </w:p>
    <w:p w14:paraId="3BFA062E" w14:textId="77777777" w:rsidR="000C0779" w:rsidRPr="0029420B" w:rsidRDefault="000C0779" w:rsidP="000C0779"/>
    <w:p w14:paraId="058F824C" w14:textId="4632EF48" w:rsidR="000C0779" w:rsidRPr="0029420B" w:rsidRDefault="000C0779" w:rsidP="000C0779">
      <w:pPr>
        <w:pStyle w:val="Bullet1-After1st"/>
      </w:pPr>
      <w:r w:rsidRPr="0029420B">
        <w:t xml:space="preserve">______ pounds in any 100 square feet of surface area of the </w:t>
      </w:r>
      <w:proofErr w:type="gramStart"/>
      <w:r w:rsidR="00DE1A90" w:rsidRPr="0029420B">
        <w:t>S</w:t>
      </w:r>
      <w:r w:rsidRPr="0029420B">
        <w:t>tructure;</w:t>
      </w:r>
      <w:proofErr w:type="gramEnd"/>
    </w:p>
    <w:p w14:paraId="6D8654FB" w14:textId="77777777" w:rsidR="000C0779" w:rsidRPr="0029420B" w:rsidRDefault="000C0779" w:rsidP="000C0779"/>
    <w:p w14:paraId="555113D2" w14:textId="16CDAD5C" w:rsidR="000C0779" w:rsidRPr="0029420B" w:rsidRDefault="000C0779" w:rsidP="000C0779">
      <w:pPr>
        <w:pStyle w:val="Bullet1-After1st"/>
      </w:pPr>
      <w:r w:rsidRPr="0029420B">
        <w:t xml:space="preserve">total of ______ pounds for each span of the </w:t>
      </w:r>
      <w:proofErr w:type="gramStart"/>
      <w:r w:rsidR="00DE1A90" w:rsidRPr="0029420B">
        <w:t>S</w:t>
      </w:r>
      <w:r w:rsidRPr="0029420B">
        <w:t>tructure;</w:t>
      </w:r>
      <w:proofErr w:type="gramEnd"/>
    </w:p>
    <w:p w14:paraId="227246B1" w14:textId="77777777" w:rsidR="000C0779" w:rsidRPr="0029420B" w:rsidRDefault="000C0779" w:rsidP="000C0779"/>
    <w:p w14:paraId="7218A2FE" w14:textId="77777777" w:rsidR="000C0779" w:rsidRPr="0029420B" w:rsidRDefault="000C0779" w:rsidP="000C0779">
      <w:pPr>
        <w:pStyle w:val="Bullet1-After1st"/>
      </w:pPr>
      <w:r w:rsidRPr="0029420B">
        <w:t xml:space="preserve">total of ______ pounds between two adjacent </w:t>
      </w:r>
      <w:proofErr w:type="gramStart"/>
      <w:r w:rsidRPr="0029420B">
        <w:t>girders;</w:t>
      </w:r>
      <w:proofErr w:type="gramEnd"/>
    </w:p>
    <w:p w14:paraId="3631D5F2" w14:textId="77777777" w:rsidR="000C0779" w:rsidRPr="0029420B" w:rsidRDefault="000C0779" w:rsidP="000C0779"/>
    <w:p w14:paraId="30E97F81" w14:textId="77777777" w:rsidR="000C0779" w:rsidRPr="0029420B" w:rsidRDefault="000C0779" w:rsidP="000C0779">
      <w:pPr>
        <w:pStyle w:val="Instructions-Indented"/>
      </w:pPr>
      <w:r w:rsidRPr="0029420B">
        <w:t>(Fill in the blank with allowable equivalent vehicle load such as H-20, HS-20, HS20-44, Oregon Type-3S2 etc. This bullet is required.)</w:t>
      </w:r>
    </w:p>
    <w:p w14:paraId="08CD427F" w14:textId="77777777" w:rsidR="000C0779" w:rsidRPr="0029420B" w:rsidRDefault="000C0779" w:rsidP="000C0779"/>
    <w:p w14:paraId="457CB251" w14:textId="7BF8444C" w:rsidR="000C0779" w:rsidRPr="0029420B" w:rsidRDefault="00DF4760" w:rsidP="000C0779">
      <w:pPr>
        <w:pStyle w:val="Bullet1-After1st"/>
      </w:pPr>
      <w:r w:rsidRPr="0029420B">
        <w:t>Bending moment and maximum shear produced by one lane</w:t>
      </w:r>
      <w:r w:rsidR="000C0779" w:rsidRPr="0029420B">
        <w:t xml:space="preserve"> </w:t>
      </w:r>
      <w:proofErr w:type="gramStart"/>
      <w:r w:rsidR="000C0779" w:rsidRPr="0029420B">
        <w:t>of __</w:t>
      </w:r>
      <w:proofErr w:type="gramEnd"/>
      <w:r w:rsidR="000C0779" w:rsidRPr="0029420B">
        <w:t xml:space="preserve">____ on each span of the </w:t>
      </w:r>
      <w:proofErr w:type="gramStart"/>
      <w:r w:rsidR="00DE1A90" w:rsidRPr="0029420B">
        <w:t>S</w:t>
      </w:r>
      <w:r w:rsidR="000C0779" w:rsidRPr="0029420B">
        <w:t>tructure;</w:t>
      </w:r>
      <w:proofErr w:type="gramEnd"/>
    </w:p>
    <w:p w14:paraId="3D19EC72" w14:textId="77777777" w:rsidR="00B4213E" w:rsidRPr="0029420B" w:rsidRDefault="00B4213E" w:rsidP="00B4213E"/>
    <w:p w14:paraId="2690AC01" w14:textId="77777777" w:rsidR="008400C5" w:rsidRPr="0029420B" w:rsidRDefault="008400C5" w:rsidP="00B4213E"/>
    <w:sectPr w:rsidR="008400C5" w:rsidRPr="0029420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E859" w14:textId="77777777" w:rsidR="00B67A65" w:rsidRDefault="00B67A65">
      <w:r>
        <w:separator/>
      </w:r>
    </w:p>
  </w:endnote>
  <w:endnote w:type="continuationSeparator" w:id="0">
    <w:p w14:paraId="6A7142E4" w14:textId="77777777" w:rsidR="00B67A65" w:rsidRDefault="00B67A65">
      <w:r>
        <w:continuationSeparator/>
      </w:r>
    </w:p>
  </w:endnote>
  <w:endnote w:type="continuationNotice" w:id="1">
    <w:p w14:paraId="67E67059" w14:textId="77777777" w:rsidR="00B67A65" w:rsidRDefault="00B67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6CFF" w14:textId="52157E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2F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C6ABE" w14:textId="77777777" w:rsidR="00B67A65" w:rsidRDefault="00B67A65">
      <w:r>
        <w:separator/>
      </w:r>
    </w:p>
  </w:footnote>
  <w:footnote w:type="continuationSeparator" w:id="0">
    <w:p w14:paraId="0CFD5679" w14:textId="77777777" w:rsidR="00B67A65" w:rsidRDefault="00B67A65">
      <w:r>
        <w:continuationSeparator/>
      </w:r>
    </w:p>
  </w:footnote>
  <w:footnote w:type="continuationNotice" w:id="1">
    <w:p w14:paraId="712F7A25" w14:textId="77777777" w:rsidR="00B67A65" w:rsidRDefault="00B67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FCABC" w14:textId="77777777" w:rsidR="006D0719" w:rsidRDefault="006D0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088981">
    <w:abstractNumId w:val="0"/>
  </w:num>
  <w:num w:numId="2" w16cid:durableId="2082554731">
    <w:abstractNumId w:val="1"/>
  </w:num>
  <w:num w:numId="3" w16cid:durableId="1303846491">
    <w:abstractNumId w:val="4"/>
  </w:num>
  <w:num w:numId="4" w16cid:durableId="1662928967">
    <w:abstractNumId w:val="3"/>
  </w:num>
  <w:num w:numId="5" w16cid:durableId="57423894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A7C"/>
    <w:rsid w:val="000350C5"/>
    <w:rsid w:val="0003582E"/>
    <w:rsid w:val="00050524"/>
    <w:rsid w:val="000611D9"/>
    <w:rsid w:val="000826C7"/>
    <w:rsid w:val="0009412F"/>
    <w:rsid w:val="00097138"/>
    <w:rsid w:val="000A1F0B"/>
    <w:rsid w:val="000B0527"/>
    <w:rsid w:val="000C026D"/>
    <w:rsid w:val="000C0779"/>
    <w:rsid w:val="000E2FC4"/>
    <w:rsid w:val="000E4100"/>
    <w:rsid w:val="000F57E4"/>
    <w:rsid w:val="00102EDE"/>
    <w:rsid w:val="00123598"/>
    <w:rsid w:val="0013533F"/>
    <w:rsid w:val="001777AF"/>
    <w:rsid w:val="001C60A2"/>
    <w:rsid w:val="001D33B4"/>
    <w:rsid w:val="001D3E4D"/>
    <w:rsid w:val="001E267F"/>
    <w:rsid w:val="001F3087"/>
    <w:rsid w:val="0020230D"/>
    <w:rsid w:val="00203EAC"/>
    <w:rsid w:val="0020654C"/>
    <w:rsid w:val="00220310"/>
    <w:rsid w:val="0022420C"/>
    <w:rsid w:val="00237D8A"/>
    <w:rsid w:val="002673D4"/>
    <w:rsid w:val="002859FA"/>
    <w:rsid w:val="0029420B"/>
    <w:rsid w:val="0029783A"/>
    <w:rsid w:val="002B2EBE"/>
    <w:rsid w:val="002D77E9"/>
    <w:rsid w:val="002E4565"/>
    <w:rsid w:val="002F0A8F"/>
    <w:rsid w:val="00313841"/>
    <w:rsid w:val="00343340"/>
    <w:rsid w:val="0034366A"/>
    <w:rsid w:val="0036720E"/>
    <w:rsid w:val="003936E1"/>
    <w:rsid w:val="00397A8F"/>
    <w:rsid w:val="003A74EA"/>
    <w:rsid w:val="003B0152"/>
    <w:rsid w:val="003B4F2C"/>
    <w:rsid w:val="003B596B"/>
    <w:rsid w:val="003F2895"/>
    <w:rsid w:val="00401DAD"/>
    <w:rsid w:val="00413321"/>
    <w:rsid w:val="004204F0"/>
    <w:rsid w:val="00425EDF"/>
    <w:rsid w:val="00427828"/>
    <w:rsid w:val="004307E7"/>
    <w:rsid w:val="004363F7"/>
    <w:rsid w:val="004A3716"/>
    <w:rsid w:val="004A60BB"/>
    <w:rsid w:val="004B0FBB"/>
    <w:rsid w:val="004B63D7"/>
    <w:rsid w:val="004D5836"/>
    <w:rsid w:val="004E662B"/>
    <w:rsid w:val="004E7520"/>
    <w:rsid w:val="00523B9D"/>
    <w:rsid w:val="0053690B"/>
    <w:rsid w:val="00542521"/>
    <w:rsid w:val="00546B4B"/>
    <w:rsid w:val="005569A6"/>
    <w:rsid w:val="00557D0F"/>
    <w:rsid w:val="00570C32"/>
    <w:rsid w:val="005A1A42"/>
    <w:rsid w:val="005C602C"/>
    <w:rsid w:val="005E5F59"/>
    <w:rsid w:val="00602149"/>
    <w:rsid w:val="00612DEA"/>
    <w:rsid w:val="006163DB"/>
    <w:rsid w:val="00617AEA"/>
    <w:rsid w:val="00630A9C"/>
    <w:rsid w:val="00632CF8"/>
    <w:rsid w:val="00636879"/>
    <w:rsid w:val="0065644A"/>
    <w:rsid w:val="006621FF"/>
    <w:rsid w:val="0067171E"/>
    <w:rsid w:val="00680EE3"/>
    <w:rsid w:val="006A0F1E"/>
    <w:rsid w:val="006A1D27"/>
    <w:rsid w:val="006A2D5D"/>
    <w:rsid w:val="006A6465"/>
    <w:rsid w:val="006B7D3C"/>
    <w:rsid w:val="006C28B2"/>
    <w:rsid w:val="006C3C68"/>
    <w:rsid w:val="006D0719"/>
    <w:rsid w:val="006E3627"/>
    <w:rsid w:val="006F5A5C"/>
    <w:rsid w:val="00707EF3"/>
    <w:rsid w:val="00746118"/>
    <w:rsid w:val="007550D0"/>
    <w:rsid w:val="00777650"/>
    <w:rsid w:val="007914EF"/>
    <w:rsid w:val="00797BFB"/>
    <w:rsid w:val="007D1BED"/>
    <w:rsid w:val="007D5D4C"/>
    <w:rsid w:val="007E0A0D"/>
    <w:rsid w:val="007F0A6D"/>
    <w:rsid w:val="007F62E2"/>
    <w:rsid w:val="00815A18"/>
    <w:rsid w:val="00825832"/>
    <w:rsid w:val="008400C5"/>
    <w:rsid w:val="00844A8A"/>
    <w:rsid w:val="00866A8F"/>
    <w:rsid w:val="0086787A"/>
    <w:rsid w:val="0087438B"/>
    <w:rsid w:val="00874EB3"/>
    <w:rsid w:val="00882DDC"/>
    <w:rsid w:val="00883598"/>
    <w:rsid w:val="008919DF"/>
    <w:rsid w:val="008B74D2"/>
    <w:rsid w:val="008B7E59"/>
    <w:rsid w:val="008C3943"/>
    <w:rsid w:val="00940D51"/>
    <w:rsid w:val="00942405"/>
    <w:rsid w:val="009522BA"/>
    <w:rsid w:val="00981BAC"/>
    <w:rsid w:val="00982239"/>
    <w:rsid w:val="00997174"/>
    <w:rsid w:val="009A584F"/>
    <w:rsid w:val="009A79C8"/>
    <w:rsid w:val="009B3EDD"/>
    <w:rsid w:val="009D4EA1"/>
    <w:rsid w:val="009F419B"/>
    <w:rsid w:val="00A03554"/>
    <w:rsid w:val="00A04035"/>
    <w:rsid w:val="00A062CA"/>
    <w:rsid w:val="00A0685B"/>
    <w:rsid w:val="00A120C6"/>
    <w:rsid w:val="00A13DD5"/>
    <w:rsid w:val="00A60B37"/>
    <w:rsid w:val="00A72AB1"/>
    <w:rsid w:val="00A72AE6"/>
    <w:rsid w:val="00A73B2A"/>
    <w:rsid w:val="00A86F1A"/>
    <w:rsid w:val="00AB06C5"/>
    <w:rsid w:val="00AD624A"/>
    <w:rsid w:val="00AE2C9E"/>
    <w:rsid w:val="00AF5380"/>
    <w:rsid w:val="00B072E3"/>
    <w:rsid w:val="00B167E3"/>
    <w:rsid w:val="00B30E5E"/>
    <w:rsid w:val="00B3167C"/>
    <w:rsid w:val="00B31BBF"/>
    <w:rsid w:val="00B322AA"/>
    <w:rsid w:val="00B36FED"/>
    <w:rsid w:val="00B4213E"/>
    <w:rsid w:val="00B55738"/>
    <w:rsid w:val="00B67A65"/>
    <w:rsid w:val="00B7562B"/>
    <w:rsid w:val="00BC2D20"/>
    <w:rsid w:val="00BD7840"/>
    <w:rsid w:val="00BF1D57"/>
    <w:rsid w:val="00BF2235"/>
    <w:rsid w:val="00BF5B54"/>
    <w:rsid w:val="00C333E9"/>
    <w:rsid w:val="00C3354F"/>
    <w:rsid w:val="00C3682B"/>
    <w:rsid w:val="00C40610"/>
    <w:rsid w:val="00C41D1E"/>
    <w:rsid w:val="00C46D1E"/>
    <w:rsid w:val="00C90868"/>
    <w:rsid w:val="00CA2F8F"/>
    <w:rsid w:val="00CA4B68"/>
    <w:rsid w:val="00CA6873"/>
    <w:rsid w:val="00CB5273"/>
    <w:rsid w:val="00CB5C52"/>
    <w:rsid w:val="00CC1AD0"/>
    <w:rsid w:val="00CD7412"/>
    <w:rsid w:val="00CE4BD7"/>
    <w:rsid w:val="00D05614"/>
    <w:rsid w:val="00D22193"/>
    <w:rsid w:val="00D469A8"/>
    <w:rsid w:val="00D51A00"/>
    <w:rsid w:val="00D746E4"/>
    <w:rsid w:val="00D7492A"/>
    <w:rsid w:val="00D765EE"/>
    <w:rsid w:val="00DE1A90"/>
    <w:rsid w:val="00DF4760"/>
    <w:rsid w:val="00E2779B"/>
    <w:rsid w:val="00E51F7E"/>
    <w:rsid w:val="00E71EFF"/>
    <w:rsid w:val="00E85CB7"/>
    <w:rsid w:val="00E94604"/>
    <w:rsid w:val="00E97EC9"/>
    <w:rsid w:val="00EA1D29"/>
    <w:rsid w:val="00EA3CE1"/>
    <w:rsid w:val="00EA768F"/>
    <w:rsid w:val="00EC2241"/>
    <w:rsid w:val="00ED70A0"/>
    <w:rsid w:val="00EE2E7F"/>
    <w:rsid w:val="00EF35E3"/>
    <w:rsid w:val="00F231BD"/>
    <w:rsid w:val="00F56813"/>
    <w:rsid w:val="00F659FF"/>
    <w:rsid w:val="00F67DB7"/>
    <w:rsid w:val="00F743F5"/>
    <w:rsid w:val="00F81400"/>
    <w:rsid w:val="00F927DA"/>
    <w:rsid w:val="00F9494B"/>
    <w:rsid w:val="00FC1F1C"/>
    <w:rsid w:val="00FC48C5"/>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3FBEA"/>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D071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F0A8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F0A8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F0A8F"/>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4307E7"/>
    <w:pPr>
      <w:tabs>
        <w:tab w:val="left" w:pos="1440"/>
        <w:tab w:val="right" w:leader="dot" w:pos="7200"/>
      </w:tabs>
    </w:pPr>
  </w:style>
  <w:style w:type="character" w:customStyle="1" w:styleId="ListmaterialsChar">
    <w:name w:val="List materials Char"/>
    <w:basedOn w:val="DefaultParagraphFont"/>
    <w:link w:val="Listmaterials"/>
    <w:rsid w:val="004307E7"/>
    <w:rPr>
      <w:rFonts w:ascii="Arial" w:hAnsi="Arial"/>
      <w:sz w:val="22"/>
    </w:rPr>
  </w:style>
  <w:style w:type="paragraph" w:customStyle="1" w:styleId="Listpayment">
    <w:name w:val="List payment"/>
    <w:basedOn w:val="Normal"/>
    <w:next w:val="Normal"/>
    <w:link w:val="ListpaymentChar"/>
    <w:qFormat/>
    <w:rsid w:val="004307E7"/>
    <w:pPr>
      <w:tabs>
        <w:tab w:val="right" w:pos="1440"/>
        <w:tab w:val="left" w:pos="1584"/>
        <w:tab w:val="center" w:leader="dot" w:pos="7200"/>
      </w:tabs>
    </w:pPr>
  </w:style>
  <w:style w:type="character" w:customStyle="1" w:styleId="ListpaymentChar">
    <w:name w:val="List payment Char"/>
    <w:basedOn w:val="DefaultParagraphFont"/>
    <w:link w:val="Listpayment"/>
    <w:rsid w:val="004307E7"/>
    <w:rPr>
      <w:rFonts w:ascii="Arial" w:hAnsi="Arial"/>
      <w:sz w:val="22"/>
    </w:rPr>
  </w:style>
  <w:style w:type="paragraph" w:customStyle="1" w:styleId="Listpaymentheading">
    <w:name w:val="List payment heading"/>
    <w:basedOn w:val="Normal"/>
    <w:next w:val="Normal"/>
    <w:link w:val="ListpaymentheadingChar"/>
    <w:qFormat/>
    <w:rsid w:val="004307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307E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8AB7-6819-46A8-A6A0-9A40C926FD36}">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624</TotalTime>
  <Pages>6</Pages>
  <Words>2081</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SP00253</vt:lpstr>
    </vt:vector>
  </TitlesOfParts>
  <Company>Oregon Dept of Transportation</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SP00253</dc:title>
  <dc:subject>ODOT Specifications (2015)</dc:subject>
  <dc:creator>ODOT_Specs</dc:creator>
  <cp:lastModifiedBy>ODOT_Specs</cp:lastModifiedBy>
  <cp:revision>13</cp:revision>
  <cp:lastPrinted>2018-01-31T00:25:00Z</cp:lastPrinted>
  <dcterms:created xsi:type="dcterms:W3CDTF">2018-10-18T21:53:00Z</dcterms:created>
  <dcterms:modified xsi:type="dcterms:W3CDTF">2026-04-23T17:27:00Z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2023-09-12T20:05:35Z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69fce065-649e-462c-80e4-02c41853982d</vt:lpwstr>
  </property>
  <property fmtid="{D5CDD505-2E9C-101B-9397-08002B2CF9AE}" pid="12" name="MSIP_Label_c9cf6fe3-5bce-446b-ad70-bd306593eea0_ContentBits">
    <vt:lpwstr>0</vt:lpwstr>
  </property>
</Properties>
</file>