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D4A52" w14:textId="056B69F3" w:rsidR="00A70BDA" w:rsidRPr="007767B8" w:rsidRDefault="006B0F98" w:rsidP="00A70BDA">
      <w:pPr>
        <w:pStyle w:val="SPTitle"/>
      </w:pPr>
      <w:r w:rsidRPr="007767B8">
        <w:t xml:space="preserve">SP00490  </w:t>
      </w:r>
      <w:r w:rsidR="00A70BDA" w:rsidRPr="007767B8">
        <w:t>(Special Provisions for the 202</w:t>
      </w:r>
      <w:r w:rsidR="00C06D0B" w:rsidRPr="007767B8">
        <w:t>4</w:t>
      </w:r>
      <w:r w:rsidR="00A70BDA" w:rsidRPr="007767B8">
        <w:t xml:space="preserve"> Book) </w:t>
      </w:r>
      <w:r w:rsidR="00A70BDA" w:rsidRPr="007767B8">
        <w:tab/>
        <w:t xml:space="preserve">(Bidding on or after: </w:t>
      </w:r>
      <w:r w:rsidR="003D608C">
        <w:t>0</w:t>
      </w:r>
      <w:r w:rsidR="006F5EFB">
        <w:t>8</w:t>
      </w:r>
      <w:r w:rsidR="00A70BDA" w:rsidRPr="007767B8">
        <w:t>-01-2</w:t>
      </w:r>
      <w:r w:rsidR="003D608C">
        <w:t>6</w:t>
      </w:r>
    </w:p>
    <w:p w14:paraId="4FCACF8C" w14:textId="04CC35B8" w:rsidR="0098757B" w:rsidRPr="007767B8" w:rsidRDefault="00852130" w:rsidP="00235354">
      <w:pPr>
        <w:pStyle w:val="SPTitle"/>
      </w:pPr>
      <w:r w:rsidRPr="007767B8">
        <w:tab/>
        <w:t xml:space="preserve">Last updated: </w:t>
      </w:r>
      <w:r w:rsidR="005867C3">
        <w:t>04</w:t>
      </w:r>
      <w:r w:rsidR="00307541" w:rsidRPr="007767B8">
        <w:t>-</w:t>
      </w:r>
      <w:r w:rsidR="004C44E9">
        <w:t>23</w:t>
      </w:r>
      <w:r w:rsidR="00A70BDA" w:rsidRPr="007767B8">
        <w:t>-2</w:t>
      </w:r>
      <w:r w:rsidR="005867C3">
        <w:t>6</w:t>
      </w:r>
    </w:p>
    <w:p w14:paraId="2AF07090" w14:textId="71009C43" w:rsidR="005867C3" w:rsidRDefault="0098757B" w:rsidP="00235354">
      <w:pPr>
        <w:pStyle w:val="SPTitle"/>
      </w:pPr>
      <w:r w:rsidRPr="007767B8">
        <w:tab/>
        <w:t xml:space="preserve">Requires </w:t>
      </w:r>
      <w:r w:rsidR="00063B0E">
        <w:t xml:space="preserve">SP00440, </w:t>
      </w:r>
      <w:r w:rsidR="006F5EFB">
        <w:t xml:space="preserve">SP02010, </w:t>
      </w:r>
      <w:r w:rsidR="005867C3">
        <w:t>SP02440, SP02450,</w:t>
      </w:r>
    </w:p>
    <w:p w14:paraId="38042E89" w14:textId="0F06ABE8" w:rsidR="006B0F98" w:rsidRPr="007767B8" w:rsidRDefault="005867C3" w:rsidP="00235354">
      <w:pPr>
        <w:pStyle w:val="SPTitle"/>
        <w:rPr>
          <w:i/>
        </w:rPr>
      </w:pPr>
      <w:r>
        <w:tab/>
        <w:t xml:space="preserve"> </w:t>
      </w:r>
      <w:r w:rsidR="0098757B" w:rsidRPr="007767B8">
        <w:t>SP02510</w:t>
      </w:r>
      <w:r w:rsidR="00EC0F3E" w:rsidRPr="007767B8">
        <w:t>, SP02630</w:t>
      </w:r>
      <w:r w:rsidR="00852130" w:rsidRPr="007767B8">
        <w:t>)</w:t>
      </w:r>
    </w:p>
    <w:p w14:paraId="1379FCA3" w14:textId="77777777" w:rsidR="006B0F98" w:rsidRPr="007767B8" w:rsidRDefault="006B0F98"/>
    <w:p w14:paraId="49DDBBE7" w14:textId="779CE6E8" w:rsidR="006B0F98" w:rsidRPr="007767B8" w:rsidRDefault="006B0F98" w:rsidP="006B0F98">
      <w:pPr>
        <w:pStyle w:val="Heading1"/>
      </w:pPr>
      <w:r w:rsidRPr="007767B8">
        <w:t>SECTION 00490 - WORK ON EXISTING SEWERS AND STRUCTURES</w:t>
      </w:r>
    </w:p>
    <w:p w14:paraId="5A7E59B8" w14:textId="77777777" w:rsidR="006B0F98" w:rsidRPr="007767B8" w:rsidRDefault="006B0F98"/>
    <w:p w14:paraId="3C44C8A7" w14:textId="04A4B6D6" w:rsidR="00EA5079" w:rsidRPr="007767B8" w:rsidRDefault="00A70BDA" w:rsidP="00EA5079">
      <w:pPr>
        <w:pStyle w:val="Instructions"/>
      </w:pPr>
      <w:r w:rsidRPr="007767B8">
        <w:t>(Follow all instructions and make all edits with “Track Changes” turned on. If there are no instructions [</w:t>
      </w:r>
      <w:r w:rsidR="00D11A9B" w:rsidRPr="007767B8">
        <w:t xml:space="preserve">purple </w:t>
      </w:r>
      <w:r w:rsidRPr="007767B8">
        <w:t xml:space="preserve">text] above a subsection, paragraph, sentence, or bullet, then include it in the project. Delete all </w:t>
      </w:r>
      <w:r w:rsidR="00D11A9B" w:rsidRPr="007767B8">
        <w:t xml:space="preserve">purple </w:t>
      </w:r>
      <w:r w:rsidRPr="007767B8">
        <w:t>text before preparing the final document. All other modifications to this Section will require ODOT Technical Resource and State Specifications Engineer approval.)</w:t>
      </w:r>
    </w:p>
    <w:p w14:paraId="69B46CE0" w14:textId="77777777" w:rsidR="00D63232" w:rsidRPr="007767B8" w:rsidRDefault="00D63232" w:rsidP="00D63232"/>
    <w:p w14:paraId="25389134" w14:textId="77777777" w:rsidR="007518CC" w:rsidRPr="007767B8" w:rsidRDefault="007518CC" w:rsidP="007518CC">
      <w:r w:rsidRPr="007767B8">
        <w:t>Comply with Section 00490 of the Standard Specifications modified as follows:</w:t>
      </w:r>
    </w:p>
    <w:p w14:paraId="062738B5" w14:textId="77777777" w:rsidR="007518CC" w:rsidRDefault="007518CC" w:rsidP="007518CC"/>
    <w:p w14:paraId="0750D8AD" w14:textId="686A9A76" w:rsidR="003D608C" w:rsidRDefault="003D608C" w:rsidP="003D608C">
      <w:r w:rsidRPr="000F7129">
        <w:rPr>
          <w:b/>
          <w:bCs/>
        </w:rPr>
        <w:t>00490.10</w:t>
      </w:r>
      <w:r>
        <w:rPr>
          <w:b/>
          <w:bCs/>
        </w:rPr>
        <w:t>  </w:t>
      </w:r>
      <w:r w:rsidRPr="000F7129">
        <w:rPr>
          <w:b/>
          <w:bCs/>
        </w:rPr>
        <w:t>Materials</w:t>
      </w:r>
      <w:r>
        <w:t> </w:t>
      </w:r>
      <w:r w:rsidR="00B32A91">
        <w:noBreakHyphen/>
      </w:r>
      <w:r>
        <w:t> Add the following to the end of this subsection:</w:t>
      </w:r>
    </w:p>
    <w:p w14:paraId="43951613" w14:textId="77777777" w:rsidR="003D608C" w:rsidRDefault="003D608C" w:rsidP="003D608C"/>
    <w:p w14:paraId="497CBDB4" w14:textId="77777777" w:rsidR="003D608C" w:rsidRDefault="003D608C" w:rsidP="003D608C">
      <w:pPr>
        <w:pStyle w:val="Listmaterials"/>
      </w:pPr>
      <w:r>
        <w:tab/>
        <w:t>Portland Cement Concrete Repair Materials……………02015.20</w:t>
      </w:r>
    </w:p>
    <w:p w14:paraId="51868452" w14:textId="77777777" w:rsidR="003D608C" w:rsidRDefault="003D608C" w:rsidP="003D608C"/>
    <w:p w14:paraId="308F2724" w14:textId="4F419DD2" w:rsidR="003D608C" w:rsidRDefault="003D608C" w:rsidP="003D608C">
      <w:pPr>
        <w:rPr>
          <w:szCs w:val="22"/>
        </w:rPr>
      </w:pPr>
      <w:r w:rsidRPr="000F7129">
        <w:rPr>
          <w:b/>
          <w:bCs/>
        </w:rPr>
        <w:t>00490.11  High Early Strength Concrete</w:t>
      </w:r>
      <w:r>
        <w:t> </w:t>
      </w:r>
      <w:r w:rsidR="00B32A91">
        <w:noBreakHyphen/>
      </w:r>
      <w:r>
        <w:t> </w:t>
      </w:r>
      <w:r w:rsidRPr="007767B8">
        <w:rPr>
          <w:szCs w:val="22"/>
        </w:rPr>
        <w:t>Replace this subsection, except for the subsection number and title, with the following:</w:t>
      </w:r>
    </w:p>
    <w:p w14:paraId="7EDD5263" w14:textId="77777777" w:rsidR="003D608C" w:rsidRDefault="003D608C" w:rsidP="003D608C">
      <w:pPr>
        <w:rPr>
          <w:szCs w:val="22"/>
        </w:rPr>
      </w:pPr>
    </w:p>
    <w:p w14:paraId="0BAE96A8" w14:textId="77777777" w:rsidR="003D608C" w:rsidRDefault="003D608C" w:rsidP="003D608C">
      <w:r>
        <w:t>Furnish high early strength concrete meeting one of the following requirements:</w:t>
      </w:r>
    </w:p>
    <w:p w14:paraId="43D653B8" w14:textId="77777777" w:rsidR="003D608C" w:rsidRDefault="003D608C" w:rsidP="003D608C"/>
    <w:p w14:paraId="10568586" w14:textId="77777777" w:rsidR="003D608C" w:rsidRDefault="003D608C" w:rsidP="003D608C">
      <w:pPr>
        <w:pStyle w:val="Bullet1"/>
      </w:pPr>
      <w:r>
        <w:t>Commercial Grade Concrete designed to achieve high early strength utilizing accelerating admixture from 02040.10, Type III cement from Section 02010, or rapid setting cement from Section 02011.</w:t>
      </w:r>
    </w:p>
    <w:p w14:paraId="624D2AB0" w14:textId="77777777" w:rsidR="003D608C" w:rsidRDefault="003D608C" w:rsidP="003D608C">
      <w:pPr>
        <w:pStyle w:val="Bullet1-After1st"/>
      </w:pPr>
      <w:r>
        <w:t>A Portland cement concrete repair material from 02015.20, rapid setting or very rapid setting.</w:t>
      </w:r>
    </w:p>
    <w:p w14:paraId="32198AAE" w14:textId="77777777" w:rsidR="003D608C" w:rsidRPr="007767B8" w:rsidRDefault="003D608C" w:rsidP="007518CC"/>
    <w:p w14:paraId="29B72FCD" w14:textId="77777777" w:rsidR="007518CC" w:rsidRPr="007767B8" w:rsidRDefault="007518CC" w:rsidP="007518CC">
      <w:pPr>
        <w:pStyle w:val="Instructions-Indented"/>
      </w:pPr>
      <w:r w:rsidRPr="007767B8">
        <w:t>(Use the following subsection .44 when filling abandoned pipes, manholes and catch basins.)</w:t>
      </w:r>
    </w:p>
    <w:p w14:paraId="73B1A037" w14:textId="77777777" w:rsidR="007518CC" w:rsidRPr="007767B8" w:rsidRDefault="007518CC" w:rsidP="007518CC"/>
    <w:p w14:paraId="005C4888" w14:textId="33DEF27C" w:rsidR="007518CC" w:rsidRPr="007767B8" w:rsidRDefault="007518CC" w:rsidP="007518CC">
      <w:r w:rsidRPr="007767B8">
        <w:rPr>
          <w:b/>
          <w:bCs/>
        </w:rPr>
        <w:t>00490.44  Filling Abandoned Pipes, Manholes and Catch Basins</w:t>
      </w:r>
      <w:r w:rsidRPr="007767B8">
        <w:t> </w:t>
      </w:r>
      <w:r w:rsidR="00B32A91">
        <w:noBreakHyphen/>
      </w:r>
      <w:r w:rsidR="00B32A91" w:rsidRPr="007767B8">
        <w:t> </w:t>
      </w:r>
      <w:r w:rsidRPr="007767B8">
        <w:rPr>
          <w:szCs w:val="22"/>
        </w:rPr>
        <w:t>Replace this subsection, except for the subsection number and title, with the following:</w:t>
      </w:r>
    </w:p>
    <w:p w14:paraId="6F574845" w14:textId="77777777" w:rsidR="007518CC" w:rsidRPr="007767B8" w:rsidRDefault="007518CC" w:rsidP="007518CC"/>
    <w:p w14:paraId="027C681F" w14:textId="29D11806" w:rsidR="007518CC" w:rsidRPr="007767B8" w:rsidRDefault="007518CC" w:rsidP="007518CC">
      <w:r w:rsidRPr="007767B8">
        <w:t xml:space="preserve">Cap or plug all connecting pipes to manholes and catch basins that are scheduled to be abandoned. Remove the manhole cone or flat top and manhole sections, or the catch basin frame, to a minimum depth of 3 feet below finish grade and fill the remaining manhole barrel or catch basin with Granular Material meeting the requirements of 02630.10. Compact the Granular Material to 90 percent of maximum density according to AASHTO T 99. When in landscaped or unimproved </w:t>
      </w:r>
      <w:r w:rsidR="007767B8">
        <w:t>R</w:t>
      </w:r>
      <w:r w:rsidRPr="007767B8">
        <w:t>oadway sections, backfill with approved Materials meeting the requirements of 00330.13. Place Topsoil meeting the requirements of 00330.11 for the last 1 foot of backfill.</w:t>
      </w:r>
    </w:p>
    <w:p w14:paraId="03380B5D" w14:textId="77777777" w:rsidR="007518CC" w:rsidRPr="007767B8" w:rsidRDefault="007518CC" w:rsidP="00A940CF"/>
    <w:p w14:paraId="1639B0BE" w14:textId="77777777" w:rsidR="006B0F98" w:rsidRPr="007767B8" w:rsidRDefault="006B0F98"/>
    <w:sectPr w:rsidR="006B0F98" w:rsidRPr="007767B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3C693" w14:textId="77777777" w:rsidR="00F37E94" w:rsidRDefault="00F37E94">
      <w:r>
        <w:separator/>
      </w:r>
    </w:p>
  </w:endnote>
  <w:endnote w:type="continuationSeparator" w:id="0">
    <w:p w14:paraId="204482FC" w14:textId="77777777" w:rsidR="00F37E94" w:rsidRDefault="00F37E94">
      <w:r>
        <w:continuationSeparator/>
      </w:r>
    </w:p>
  </w:endnote>
  <w:endnote w:type="continuationNotice" w:id="1">
    <w:p w14:paraId="6440C8C9" w14:textId="77777777" w:rsidR="00F37E94" w:rsidRDefault="00F37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DE5C2" w14:textId="5938B63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15B6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F301F" w14:textId="77777777" w:rsidR="00F37E94" w:rsidRDefault="00F37E94">
      <w:r>
        <w:separator/>
      </w:r>
    </w:p>
  </w:footnote>
  <w:footnote w:type="continuationSeparator" w:id="0">
    <w:p w14:paraId="753A1603" w14:textId="77777777" w:rsidR="00F37E94" w:rsidRDefault="00F37E94">
      <w:r>
        <w:continuationSeparator/>
      </w:r>
    </w:p>
  </w:footnote>
  <w:footnote w:type="continuationNotice" w:id="1">
    <w:p w14:paraId="44286487" w14:textId="77777777" w:rsidR="00F37E94" w:rsidRDefault="00F37E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77D96" w14:textId="77777777" w:rsidR="00FE163D" w:rsidRDefault="00FE16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07833891">
    <w:abstractNumId w:val="9"/>
  </w:num>
  <w:num w:numId="2" w16cid:durableId="283356">
    <w:abstractNumId w:val="2"/>
  </w:num>
  <w:num w:numId="3" w16cid:durableId="626354979">
    <w:abstractNumId w:val="1"/>
  </w:num>
  <w:num w:numId="4" w16cid:durableId="1110858029">
    <w:abstractNumId w:val="8"/>
  </w:num>
  <w:num w:numId="5" w16cid:durableId="1389063295">
    <w:abstractNumId w:val="13"/>
  </w:num>
  <w:num w:numId="6" w16cid:durableId="1427339872">
    <w:abstractNumId w:val="18"/>
  </w:num>
  <w:num w:numId="7" w16cid:durableId="2046253237">
    <w:abstractNumId w:val="17"/>
  </w:num>
  <w:num w:numId="8" w16cid:durableId="1406151162">
    <w:abstractNumId w:val="6"/>
  </w:num>
  <w:num w:numId="9" w16cid:durableId="2016806458">
    <w:abstractNumId w:val="16"/>
  </w:num>
  <w:num w:numId="10" w16cid:durableId="686296622">
    <w:abstractNumId w:val="19"/>
  </w:num>
  <w:num w:numId="11" w16cid:durableId="1314677407">
    <w:abstractNumId w:val="5"/>
  </w:num>
  <w:num w:numId="12" w16cid:durableId="1245067460">
    <w:abstractNumId w:val="15"/>
  </w:num>
  <w:num w:numId="13" w16cid:durableId="1999337480">
    <w:abstractNumId w:val="3"/>
  </w:num>
  <w:num w:numId="14" w16cid:durableId="1088962982">
    <w:abstractNumId w:val="7"/>
  </w:num>
  <w:num w:numId="15" w16cid:durableId="428233343">
    <w:abstractNumId w:val="14"/>
  </w:num>
  <w:num w:numId="16" w16cid:durableId="1842312601">
    <w:abstractNumId w:val="12"/>
  </w:num>
  <w:num w:numId="17" w16cid:durableId="1883903922">
    <w:abstractNumId w:val="4"/>
  </w:num>
  <w:num w:numId="18" w16cid:durableId="776413293">
    <w:abstractNumId w:val="20"/>
  </w:num>
  <w:num w:numId="19" w16cid:durableId="2130663829">
    <w:abstractNumId w:val="0"/>
  </w:num>
  <w:num w:numId="20" w16cid:durableId="1129663350">
    <w:abstractNumId w:val="10"/>
  </w:num>
  <w:num w:numId="21" w16cid:durableId="11364113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6A3"/>
    <w:rsid w:val="00001F4E"/>
    <w:rsid w:val="0005065B"/>
    <w:rsid w:val="000515B6"/>
    <w:rsid w:val="00063B0E"/>
    <w:rsid w:val="000872A9"/>
    <w:rsid w:val="000B0527"/>
    <w:rsid w:val="000B17D6"/>
    <w:rsid w:val="000B4355"/>
    <w:rsid w:val="000D2838"/>
    <w:rsid w:val="000D63C5"/>
    <w:rsid w:val="00151E2E"/>
    <w:rsid w:val="0016416F"/>
    <w:rsid w:val="00193FA3"/>
    <w:rsid w:val="001C7782"/>
    <w:rsid w:val="001C796D"/>
    <w:rsid w:val="001E6FCF"/>
    <w:rsid w:val="0020388E"/>
    <w:rsid w:val="00235354"/>
    <w:rsid w:val="00237D8A"/>
    <w:rsid w:val="00240D52"/>
    <w:rsid w:val="0027659B"/>
    <w:rsid w:val="0029783A"/>
    <w:rsid w:val="002B0CDC"/>
    <w:rsid w:val="002C3750"/>
    <w:rsid w:val="002D6954"/>
    <w:rsid w:val="002D77E9"/>
    <w:rsid w:val="002E7605"/>
    <w:rsid w:val="002F0742"/>
    <w:rsid w:val="002F284D"/>
    <w:rsid w:val="002F40DB"/>
    <w:rsid w:val="0030749E"/>
    <w:rsid w:val="00307541"/>
    <w:rsid w:val="00313841"/>
    <w:rsid w:val="00313C29"/>
    <w:rsid w:val="003408D6"/>
    <w:rsid w:val="0034366A"/>
    <w:rsid w:val="00344F41"/>
    <w:rsid w:val="00366772"/>
    <w:rsid w:val="003720B1"/>
    <w:rsid w:val="00392723"/>
    <w:rsid w:val="003A397D"/>
    <w:rsid w:val="003B53DD"/>
    <w:rsid w:val="003B596B"/>
    <w:rsid w:val="003D608C"/>
    <w:rsid w:val="003E7568"/>
    <w:rsid w:val="00402AD7"/>
    <w:rsid w:val="0042528D"/>
    <w:rsid w:val="0044010F"/>
    <w:rsid w:val="00446AF9"/>
    <w:rsid w:val="004508AD"/>
    <w:rsid w:val="00487399"/>
    <w:rsid w:val="004B7B86"/>
    <w:rsid w:val="004C44E9"/>
    <w:rsid w:val="004C55F8"/>
    <w:rsid w:val="004E42BF"/>
    <w:rsid w:val="005015C7"/>
    <w:rsid w:val="00514C21"/>
    <w:rsid w:val="00555FEB"/>
    <w:rsid w:val="00556148"/>
    <w:rsid w:val="0055637F"/>
    <w:rsid w:val="005569A6"/>
    <w:rsid w:val="005738C7"/>
    <w:rsid w:val="00575C1F"/>
    <w:rsid w:val="005837B5"/>
    <w:rsid w:val="005867C3"/>
    <w:rsid w:val="005C0D10"/>
    <w:rsid w:val="005C602C"/>
    <w:rsid w:val="005E7F2E"/>
    <w:rsid w:val="006163DB"/>
    <w:rsid w:val="0062211F"/>
    <w:rsid w:val="00630A9C"/>
    <w:rsid w:val="00636879"/>
    <w:rsid w:val="006371B6"/>
    <w:rsid w:val="00640B2A"/>
    <w:rsid w:val="006454F3"/>
    <w:rsid w:val="0065644A"/>
    <w:rsid w:val="00660871"/>
    <w:rsid w:val="00690CD0"/>
    <w:rsid w:val="006A0F1E"/>
    <w:rsid w:val="006A37A2"/>
    <w:rsid w:val="006B0F98"/>
    <w:rsid w:val="006B3E96"/>
    <w:rsid w:val="006D05C2"/>
    <w:rsid w:val="006D6D4A"/>
    <w:rsid w:val="006E54D9"/>
    <w:rsid w:val="006E6548"/>
    <w:rsid w:val="006F5EFB"/>
    <w:rsid w:val="006F738C"/>
    <w:rsid w:val="007046AA"/>
    <w:rsid w:val="007252C8"/>
    <w:rsid w:val="007518CC"/>
    <w:rsid w:val="00757944"/>
    <w:rsid w:val="0077501A"/>
    <w:rsid w:val="007767B8"/>
    <w:rsid w:val="007914EF"/>
    <w:rsid w:val="007A5CFE"/>
    <w:rsid w:val="007D1CE4"/>
    <w:rsid w:val="007D375E"/>
    <w:rsid w:val="007E0A0D"/>
    <w:rsid w:val="007F035F"/>
    <w:rsid w:val="008313EC"/>
    <w:rsid w:val="00852130"/>
    <w:rsid w:val="0086354E"/>
    <w:rsid w:val="00876579"/>
    <w:rsid w:val="00886A65"/>
    <w:rsid w:val="008919DF"/>
    <w:rsid w:val="008A4016"/>
    <w:rsid w:val="008B6E11"/>
    <w:rsid w:val="008B7E59"/>
    <w:rsid w:val="008D1AE9"/>
    <w:rsid w:val="008F7398"/>
    <w:rsid w:val="009366FE"/>
    <w:rsid w:val="00936EFF"/>
    <w:rsid w:val="00937A0D"/>
    <w:rsid w:val="0097423E"/>
    <w:rsid w:val="0098757B"/>
    <w:rsid w:val="009A5287"/>
    <w:rsid w:val="009A584F"/>
    <w:rsid w:val="009F2FC9"/>
    <w:rsid w:val="00A0685B"/>
    <w:rsid w:val="00A570C1"/>
    <w:rsid w:val="00A61A2C"/>
    <w:rsid w:val="00A663A7"/>
    <w:rsid w:val="00A70BDA"/>
    <w:rsid w:val="00A72636"/>
    <w:rsid w:val="00A86B0A"/>
    <w:rsid w:val="00A940CF"/>
    <w:rsid w:val="00AA601C"/>
    <w:rsid w:val="00AB1D58"/>
    <w:rsid w:val="00AE296B"/>
    <w:rsid w:val="00AE2C9E"/>
    <w:rsid w:val="00B167E3"/>
    <w:rsid w:val="00B250D2"/>
    <w:rsid w:val="00B31BBF"/>
    <w:rsid w:val="00B32A91"/>
    <w:rsid w:val="00B50202"/>
    <w:rsid w:val="00B526F0"/>
    <w:rsid w:val="00B57B3B"/>
    <w:rsid w:val="00BA364E"/>
    <w:rsid w:val="00BA6201"/>
    <w:rsid w:val="00BB0AB9"/>
    <w:rsid w:val="00BD25D5"/>
    <w:rsid w:val="00BD495B"/>
    <w:rsid w:val="00BE4E10"/>
    <w:rsid w:val="00BE54AB"/>
    <w:rsid w:val="00BF1D57"/>
    <w:rsid w:val="00C06D0B"/>
    <w:rsid w:val="00C104E4"/>
    <w:rsid w:val="00C10CEE"/>
    <w:rsid w:val="00C134C4"/>
    <w:rsid w:val="00C15B6D"/>
    <w:rsid w:val="00C54882"/>
    <w:rsid w:val="00C575EC"/>
    <w:rsid w:val="00C61F84"/>
    <w:rsid w:val="00CB5C52"/>
    <w:rsid w:val="00CE4BD7"/>
    <w:rsid w:val="00CF0E9F"/>
    <w:rsid w:val="00CF25D8"/>
    <w:rsid w:val="00CF3151"/>
    <w:rsid w:val="00D0043F"/>
    <w:rsid w:val="00D04791"/>
    <w:rsid w:val="00D11A9B"/>
    <w:rsid w:val="00D11BD9"/>
    <w:rsid w:val="00D33FF0"/>
    <w:rsid w:val="00D37366"/>
    <w:rsid w:val="00D413FB"/>
    <w:rsid w:val="00D52C3E"/>
    <w:rsid w:val="00D62F50"/>
    <w:rsid w:val="00D63232"/>
    <w:rsid w:val="00D73DFA"/>
    <w:rsid w:val="00D81040"/>
    <w:rsid w:val="00DB39FC"/>
    <w:rsid w:val="00DD1CAD"/>
    <w:rsid w:val="00DD5D41"/>
    <w:rsid w:val="00DE528C"/>
    <w:rsid w:val="00DF786B"/>
    <w:rsid w:val="00E33AE9"/>
    <w:rsid w:val="00E61AE8"/>
    <w:rsid w:val="00E71EFF"/>
    <w:rsid w:val="00E82144"/>
    <w:rsid w:val="00E86951"/>
    <w:rsid w:val="00E96F92"/>
    <w:rsid w:val="00EA0496"/>
    <w:rsid w:val="00EA1A5C"/>
    <w:rsid w:val="00EA5079"/>
    <w:rsid w:val="00EB1780"/>
    <w:rsid w:val="00EB51DB"/>
    <w:rsid w:val="00EC0F3E"/>
    <w:rsid w:val="00EE6438"/>
    <w:rsid w:val="00F21DC3"/>
    <w:rsid w:val="00F24A28"/>
    <w:rsid w:val="00F3015A"/>
    <w:rsid w:val="00F37E94"/>
    <w:rsid w:val="00F604EA"/>
    <w:rsid w:val="00F74AA5"/>
    <w:rsid w:val="00FB6BD3"/>
    <w:rsid w:val="00FE163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B106B"/>
  <w15:docId w15:val="{8DC8DF16-1262-4C34-8C9E-C33DE57C2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11A9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11A9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11A9B"/>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DD1CAD"/>
    <w:rPr>
      <w:rFonts w:ascii="Tahoma" w:hAnsi="Tahoma" w:cs="Tahoma"/>
      <w:sz w:val="16"/>
      <w:szCs w:val="16"/>
    </w:rPr>
  </w:style>
  <w:style w:type="character" w:customStyle="1" w:styleId="BalloonTextChar">
    <w:name w:val="Balloon Text Char"/>
    <w:basedOn w:val="DefaultParagraphFont"/>
    <w:link w:val="BalloonText"/>
    <w:rsid w:val="00DD1CAD"/>
    <w:rPr>
      <w:rFonts w:ascii="Tahoma" w:hAnsi="Tahoma" w:cs="Tahoma"/>
      <w:sz w:val="16"/>
      <w:szCs w:val="16"/>
    </w:rPr>
  </w:style>
  <w:style w:type="paragraph" w:styleId="CommentSubject">
    <w:name w:val="annotation subject"/>
    <w:basedOn w:val="CommentText"/>
    <w:next w:val="CommentText"/>
    <w:link w:val="CommentSubjectChar"/>
    <w:rsid w:val="00DD1CAD"/>
    <w:rPr>
      <w:b/>
      <w:bCs/>
    </w:rPr>
  </w:style>
  <w:style w:type="character" w:customStyle="1" w:styleId="CommentSubjectChar">
    <w:name w:val="Comment Subject Char"/>
    <w:basedOn w:val="CommentTextChar"/>
    <w:link w:val="CommentSubject"/>
    <w:rsid w:val="00DD1CAD"/>
    <w:rPr>
      <w:rFonts w:ascii="Arial" w:hAnsi="Arial"/>
      <w:b/>
      <w:bCs/>
    </w:rPr>
  </w:style>
  <w:style w:type="paragraph" w:customStyle="1" w:styleId="Instructions-Center">
    <w:name w:val="Instructions - Center"/>
    <w:basedOn w:val="Instructions"/>
    <w:qFormat/>
    <w:rsid w:val="006454F3"/>
    <w:pPr>
      <w:tabs>
        <w:tab w:val="left" w:pos="1260"/>
        <w:tab w:val="left" w:pos="1530"/>
      </w:tabs>
      <w:jc w:val="center"/>
    </w:pPr>
  </w:style>
  <w:style w:type="paragraph" w:customStyle="1" w:styleId="Listmaterials">
    <w:name w:val="List materials"/>
    <w:basedOn w:val="Normal"/>
    <w:next w:val="Normal"/>
    <w:link w:val="ListmaterialsChar"/>
    <w:qFormat/>
    <w:rsid w:val="00690CD0"/>
    <w:pPr>
      <w:tabs>
        <w:tab w:val="left" w:pos="1440"/>
        <w:tab w:val="right" w:leader="dot" w:pos="7200"/>
      </w:tabs>
    </w:pPr>
  </w:style>
  <w:style w:type="character" w:customStyle="1" w:styleId="ListmaterialsChar">
    <w:name w:val="List materials Char"/>
    <w:basedOn w:val="DefaultParagraphFont"/>
    <w:link w:val="Listmaterials"/>
    <w:rsid w:val="00690CD0"/>
    <w:rPr>
      <w:rFonts w:ascii="Arial" w:hAnsi="Arial"/>
      <w:sz w:val="22"/>
    </w:rPr>
  </w:style>
  <w:style w:type="paragraph" w:customStyle="1" w:styleId="Listpayment">
    <w:name w:val="List payment"/>
    <w:basedOn w:val="Normal"/>
    <w:next w:val="Normal"/>
    <w:link w:val="ListpaymentChar"/>
    <w:qFormat/>
    <w:rsid w:val="00690CD0"/>
    <w:pPr>
      <w:tabs>
        <w:tab w:val="right" w:pos="1440"/>
        <w:tab w:val="left" w:pos="1584"/>
        <w:tab w:val="center" w:leader="dot" w:pos="7200"/>
      </w:tabs>
    </w:pPr>
  </w:style>
  <w:style w:type="character" w:customStyle="1" w:styleId="ListpaymentChar">
    <w:name w:val="List payment Char"/>
    <w:basedOn w:val="DefaultParagraphFont"/>
    <w:link w:val="Listpayment"/>
    <w:rsid w:val="00690CD0"/>
    <w:rPr>
      <w:rFonts w:ascii="Arial" w:hAnsi="Arial"/>
      <w:sz w:val="22"/>
    </w:rPr>
  </w:style>
  <w:style w:type="paragraph" w:customStyle="1" w:styleId="Listpaymentheading">
    <w:name w:val="List payment heading"/>
    <w:basedOn w:val="Normal"/>
    <w:next w:val="Normal"/>
    <w:link w:val="ListpaymentheadingChar"/>
    <w:qFormat/>
    <w:rsid w:val="00690CD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90CD0"/>
    <w:rPr>
      <w:rFonts w:ascii="Arial" w:hAnsi="Arial"/>
      <w:b/>
      <w:sz w:val="22"/>
    </w:rPr>
  </w:style>
  <w:style w:type="paragraph" w:styleId="Revision">
    <w:name w:val="Revision"/>
    <w:hidden/>
    <w:uiPriority w:val="99"/>
    <w:semiHidden/>
    <w:rsid w:val="00C06D0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66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00400 - Drainage and Sewers</Section>
    <Description0 xmlns="a705576a-4b6e-4c9a-beab-8f3d7ddd6666">Work on Existing Sewers and Structures</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E9B2C-0B6F-4579-A4AD-CD6F12FA2F61}">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C26A9E36-EFB6-49A6-AE88-69AD2D65F918}">
  <ds:schemaRefs>
    <ds:schemaRef ds:uri="http://schemas.microsoft.com/sharepoint/v3/contenttype/forms"/>
  </ds:schemaRefs>
</ds:datastoreItem>
</file>

<file path=customXml/itemProps3.xml><?xml version="1.0" encoding="utf-8"?>
<ds:datastoreItem xmlns:ds="http://schemas.openxmlformats.org/officeDocument/2006/customXml" ds:itemID="{DF9EB3F5-4FF7-41EF-9DDC-81A92BD49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93</TotalTime>
  <Pages>1</Pages>
  <Words>326</Words>
  <Characters>1884</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SP00490</vt:lpstr>
      <vt:lpstr>SECTION 00490 - WORK ON EXISTING SEWERS AND STRUCTURES</vt:lpstr>
    </vt:vector>
  </TitlesOfParts>
  <Company>Oregon Dept of Transportation</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SP00490</dc:title>
  <dc:subject>ODOT Specifications (2015)</dc:subject>
  <dc:creator>ODOT_Specs</dc:creator>
  <cp:lastModifiedBy>ODOT_Specs</cp:lastModifiedBy>
  <cp:revision>25</cp:revision>
  <cp:lastPrinted>2025-12-31T01:52:00Z</cp:lastPrinted>
  <dcterms:created xsi:type="dcterms:W3CDTF">2020-01-06T22:39:00Z</dcterms:created>
  <dcterms:modified xsi:type="dcterms:W3CDTF">2026-04-23T17:29:00Z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2023-09-12T20:24:59Z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6c087d73-37af-4722-ab0d-03be00ebcd45</vt:lpwstr>
  </property>
  <property fmtid="{D5CDD505-2E9C-101B-9397-08002B2CF9AE}" pid="13" name="MSIP_Label_c9cf6fe3-5bce-446b-ad70-bd306593eea0_ContentBits">
    <vt:lpwstr>0</vt:lpwstr>
  </property>
</Properties>
</file>