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045D2" w14:textId="45921704" w:rsidR="007B0D06" w:rsidRDefault="007B0D06" w:rsidP="007B0D06">
      <w:pPr>
        <w:pStyle w:val="SPTitle"/>
      </w:pPr>
      <w:r>
        <w:t>SP00746</w:t>
      </w:r>
      <w:r w:rsidRPr="00CA6613">
        <w:t xml:space="preserve">  (</w:t>
      </w:r>
      <w:r>
        <w:t>Special Provisions for the 202</w:t>
      </w:r>
      <w:r w:rsidR="009D600B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930199">
        <w:t>0</w:t>
      </w:r>
      <w:r w:rsidR="003B5533">
        <w:t>8</w:t>
      </w:r>
      <w:r w:rsidRPr="006A72DF">
        <w:t>-01-</w:t>
      </w:r>
      <w:r>
        <w:t>2</w:t>
      </w:r>
      <w:r w:rsidR="003B5533">
        <w:t>6</w:t>
      </w:r>
    </w:p>
    <w:p w14:paraId="0E234D67" w14:textId="1231BF9E" w:rsidR="007B0D06" w:rsidRDefault="00AF4090" w:rsidP="007B0D06">
      <w:pPr>
        <w:pStyle w:val="SPTitle"/>
      </w:pPr>
      <w:r>
        <w:tab/>
        <w:t xml:space="preserve">Last updated: </w:t>
      </w:r>
      <w:r w:rsidR="004315A1">
        <w:t>0</w:t>
      </w:r>
      <w:r w:rsidR="003B5533">
        <w:t>4</w:t>
      </w:r>
      <w:r w:rsidR="004315A1">
        <w:t>-2</w:t>
      </w:r>
      <w:r w:rsidR="00930199">
        <w:t>2</w:t>
      </w:r>
      <w:r w:rsidR="007B0D06">
        <w:t>-2</w:t>
      </w:r>
      <w:r w:rsidR="003B5533">
        <w:t>6</w:t>
      </w:r>
      <w:r w:rsidR="007B0D06">
        <w:t>)</w:t>
      </w:r>
    </w:p>
    <w:p w14:paraId="3548CFD3" w14:textId="77777777" w:rsidR="00CC36B9" w:rsidRPr="006B7F10" w:rsidRDefault="00CC36B9"/>
    <w:p w14:paraId="455994F0" w14:textId="77777777" w:rsidR="00CC36B9" w:rsidRPr="006B7F10" w:rsidRDefault="00CC36B9" w:rsidP="00CC36B9">
      <w:pPr>
        <w:pStyle w:val="Heading1"/>
      </w:pPr>
      <w:r w:rsidRPr="006B7F10">
        <w:t>SECTION 00746 - CRACK SEALING FLEXIBLE PAVEMENTS</w:t>
      </w:r>
    </w:p>
    <w:p w14:paraId="18B39960" w14:textId="77777777" w:rsidR="00CC36B9" w:rsidRPr="006B7F10" w:rsidRDefault="00CC36B9"/>
    <w:p w14:paraId="23CF8BDE" w14:textId="78D8902C" w:rsidR="007B0D06" w:rsidRPr="00BA032A" w:rsidRDefault="007B0D06" w:rsidP="007B0D06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930199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930199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1F07B808" w14:textId="77777777" w:rsidR="00330C7E" w:rsidRPr="006B7F10" w:rsidRDefault="00330C7E"/>
    <w:p w14:paraId="062BC880" w14:textId="1990DA48" w:rsidR="00CC36B9" w:rsidRPr="006B7F10" w:rsidRDefault="00CC36B9">
      <w:r w:rsidRPr="006B7F10">
        <w:t>Comply with Section 00746 of the Standard Specifications</w:t>
      </w:r>
      <w:r w:rsidR="003B5533">
        <w:t xml:space="preserve"> modified as follows:</w:t>
      </w:r>
    </w:p>
    <w:p w14:paraId="58B795D0" w14:textId="77777777" w:rsidR="00CC36B9" w:rsidRDefault="00CC36B9"/>
    <w:p w14:paraId="5B4CB7A0" w14:textId="201E8947" w:rsidR="003B5533" w:rsidRDefault="003B5533" w:rsidP="003B5533">
      <w:pPr>
        <w:rPr>
          <w:szCs w:val="22"/>
        </w:rPr>
      </w:pPr>
      <w:bookmarkStart w:id="0" w:name="_Toc26879171"/>
      <w:bookmarkStart w:id="1" w:name="_Toc40169907"/>
      <w:bookmarkStart w:id="2" w:name="_Toc222478881"/>
      <w:r w:rsidRPr="003B5533">
        <w:rPr>
          <w:b/>
          <w:bCs/>
        </w:rPr>
        <w:t>00746.10  Sealants</w:t>
      </w:r>
      <w:bookmarkEnd w:id="0"/>
      <w:bookmarkEnd w:id="1"/>
      <w:bookmarkEnd w:id="2"/>
      <w:r w:rsidRPr="00891577">
        <w:rPr>
          <w:snapToGrid w:val="0"/>
        </w:rPr>
        <w:t> - </w:t>
      </w:r>
      <w:r>
        <w:rPr>
          <w:szCs w:val="22"/>
        </w:rPr>
        <w:t>Replace the paragraph that begins "</w:t>
      </w:r>
      <w:r w:rsidRPr="00891577">
        <w:rPr>
          <w:snapToGrid w:val="0"/>
        </w:rPr>
        <w:t>Furnish all sealant</w:t>
      </w:r>
      <w:r>
        <w:rPr>
          <w:szCs w:val="22"/>
        </w:rPr>
        <w:t xml:space="preserve"> …" with the following paragraph:</w:t>
      </w:r>
    </w:p>
    <w:p w14:paraId="497A9EC0" w14:textId="77777777" w:rsidR="003B5533" w:rsidRDefault="003B5533" w:rsidP="003B5533">
      <w:pPr>
        <w:rPr>
          <w:szCs w:val="22"/>
        </w:rPr>
      </w:pPr>
    </w:p>
    <w:p w14:paraId="05BD372C" w14:textId="3E5E79FC" w:rsidR="003B5533" w:rsidRPr="00891577" w:rsidRDefault="003B5533" w:rsidP="003B5533">
      <w:pPr>
        <w:rPr>
          <w:snapToGrid w:val="0"/>
        </w:rPr>
      </w:pPr>
      <w:r w:rsidRPr="00891577">
        <w:rPr>
          <w:snapToGrid w:val="0"/>
        </w:rPr>
        <w:t xml:space="preserve">Furnish all sealant Materials for crack repair of flexible Pavements that </w:t>
      </w:r>
      <w:proofErr w:type="gramStart"/>
      <w:r w:rsidRPr="00891577">
        <w:rPr>
          <w:snapToGrid w:val="0"/>
        </w:rPr>
        <w:t>is</w:t>
      </w:r>
      <w:proofErr w:type="gramEnd"/>
      <w:r w:rsidRPr="00891577">
        <w:rPr>
          <w:snapToGrid w:val="0"/>
        </w:rPr>
        <w:t xml:space="preserve"> approved by the Engineer before being incorporated into the Work. Before beginning Work, </w:t>
      </w:r>
      <w:r>
        <w:rPr>
          <w:snapToGrid w:val="0"/>
        </w:rPr>
        <w:t>provide</w:t>
      </w:r>
      <w:r w:rsidRPr="00891577">
        <w:rPr>
          <w:snapToGrid w:val="0"/>
        </w:rPr>
        <w:t xml:space="preserve"> a complete written statement of the origin, composition and manufacturer of Materials that are to be used.</w:t>
      </w:r>
    </w:p>
    <w:p w14:paraId="290F20EB" w14:textId="77777777" w:rsidR="003B5533" w:rsidRDefault="003B5533" w:rsidP="003B5533"/>
    <w:p w14:paraId="7ACC776B" w14:textId="77777777" w:rsidR="003B5533" w:rsidRDefault="003B5533" w:rsidP="003B5533">
      <w:pPr>
        <w:rPr>
          <w:szCs w:val="22"/>
        </w:rPr>
      </w:pPr>
      <w:bookmarkStart w:id="3" w:name="_Toc26879172"/>
      <w:bookmarkStart w:id="4" w:name="_Toc40169908"/>
      <w:bookmarkStart w:id="5" w:name="_Toc222478882"/>
      <w:r w:rsidRPr="003B5533">
        <w:rPr>
          <w:b/>
          <w:bCs/>
        </w:rPr>
        <w:t>00746.20  Equipment</w:t>
      </w:r>
      <w:bookmarkEnd w:id="3"/>
      <w:bookmarkEnd w:id="4"/>
      <w:bookmarkEnd w:id="5"/>
      <w:r w:rsidRPr="00891577">
        <w:rPr>
          <w:snapToGrid w:val="0"/>
        </w:rPr>
        <w:t> - </w:t>
      </w:r>
      <w:r>
        <w:rPr>
          <w:szCs w:val="22"/>
        </w:rPr>
        <w:t>Replace this subsection, except for the subsection number and title, with the following:</w:t>
      </w:r>
    </w:p>
    <w:p w14:paraId="6AD9BC17" w14:textId="77777777" w:rsidR="003B5533" w:rsidRDefault="003B5533" w:rsidP="003B5533">
      <w:pPr>
        <w:rPr>
          <w:snapToGrid w:val="0"/>
        </w:rPr>
      </w:pPr>
    </w:p>
    <w:p w14:paraId="1A1A2A6A" w14:textId="217E5697" w:rsidR="003B5533" w:rsidRPr="00891577" w:rsidRDefault="003B5533" w:rsidP="003B5533">
      <w:pPr>
        <w:rPr>
          <w:snapToGrid w:val="0"/>
        </w:rPr>
      </w:pPr>
      <w:r w:rsidRPr="00891577">
        <w:rPr>
          <w:snapToGrid w:val="0"/>
        </w:rPr>
        <w:t xml:space="preserve">Use proper sealing Equipment for the specific Material listed according to the manufacturer's recommendations. </w:t>
      </w:r>
      <w:r>
        <w:rPr>
          <w:snapToGrid w:val="0"/>
        </w:rPr>
        <w:t>Provide</w:t>
      </w:r>
      <w:r w:rsidRPr="00891577">
        <w:rPr>
          <w:snapToGrid w:val="0"/>
        </w:rPr>
        <w:t xml:space="preserve"> a melting kettle of the double boiler, indirect heating type, using oil as a heat-transfer medium</w:t>
      </w:r>
      <w:r w:rsidRPr="00986873">
        <w:rPr>
          <w:snapToGrid w:val="0"/>
        </w:rPr>
        <w:t xml:space="preserve"> </w:t>
      </w:r>
      <w:r>
        <w:rPr>
          <w:snapToGrid w:val="0"/>
        </w:rPr>
        <w:t>for t</w:t>
      </w:r>
      <w:r w:rsidRPr="00891577">
        <w:rPr>
          <w:snapToGrid w:val="0"/>
        </w:rPr>
        <w:t xml:space="preserve">he Equipment for sealing compounds. </w:t>
      </w:r>
      <w:r>
        <w:rPr>
          <w:snapToGrid w:val="0"/>
        </w:rPr>
        <w:t>Provide</w:t>
      </w:r>
      <w:r w:rsidRPr="00891577">
        <w:rPr>
          <w:snapToGrid w:val="0"/>
        </w:rPr>
        <w:t xml:space="preserve"> an effective</w:t>
      </w:r>
      <w:r>
        <w:rPr>
          <w:snapToGrid w:val="0"/>
        </w:rPr>
        <w:t xml:space="preserve"> kettle</w:t>
      </w:r>
      <w:r w:rsidRPr="00891577">
        <w:rPr>
          <w:snapToGrid w:val="0"/>
        </w:rPr>
        <w:t xml:space="preserve">, mechanically operated agitator equipped with </w:t>
      </w:r>
      <w:proofErr w:type="gramStart"/>
      <w:r w:rsidRPr="00891577">
        <w:rPr>
          <w:snapToGrid w:val="0"/>
        </w:rPr>
        <w:t>a positive</w:t>
      </w:r>
      <w:proofErr w:type="gramEnd"/>
      <w:r w:rsidRPr="00891577">
        <w:rPr>
          <w:snapToGrid w:val="0"/>
        </w:rPr>
        <w:t>, thermostatic temperature control.</w:t>
      </w:r>
    </w:p>
    <w:p w14:paraId="7C6E6BED" w14:textId="77777777" w:rsidR="003B5533" w:rsidRDefault="003B5533"/>
    <w:p w14:paraId="25D6C028" w14:textId="2E51C8DF" w:rsidR="003B5533" w:rsidRDefault="003B5533" w:rsidP="003B5533">
      <w:pPr>
        <w:rPr>
          <w:szCs w:val="22"/>
        </w:rPr>
      </w:pPr>
      <w:bookmarkStart w:id="6" w:name="_Toc26879175"/>
      <w:bookmarkStart w:id="7" w:name="_Toc40169911"/>
      <w:bookmarkStart w:id="8" w:name="_Toc222478885"/>
      <w:r w:rsidRPr="003B5533">
        <w:rPr>
          <w:b/>
          <w:bCs/>
        </w:rPr>
        <w:t>00746.42  Installation Procedure</w:t>
      </w:r>
      <w:bookmarkEnd w:id="6"/>
      <w:bookmarkEnd w:id="7"/>
      <w:bookmarkEnd w:id="8"/>
      <w:r w:rsidRPr="00891577">
        <w:rPr>
          <w:snapToGrid w:val="0"/>
        </w:rPr>
        <w:t> - </w:t>
      </w:r>
      <w:r>
        <w:rPr>
          <w:szCs w:val="22"/>
        </w:rPr>
        <w:t>Replace the paragraph that begins "</w:t>
      </w:r>
      <w:r>
        <w:rPr>
          <w:snapToGrid w:val="0"/>
        </w:rPr>
        <w:t>The face of</w:t>
      </w:r>
      <w:r>
        <w:rPr>
          <w:szCs w:val="22"/>
        </w:rPr>
        <w:t xml:space="preserve"> …" with the following paragraph:</w:t>
      </w:r>
    </w:p>
    <w:p w14:paraId="1C474C76" w14:textId="3A968DF5" w:rsidR="003B5533" w:rsidRDefault="003B5533" w:rsidP="003B5533"/>
    <w:p w14:paraId="1C33C9C4" w14:textId="227075EC" w:rsidR="003B5533" w:rsidRPr="00891577" w:rsidRDefault="003B5533" w:rsidP="003B5533">
      <w:pPr>
        <w:rPr>
          <w:snapToGrid w:val="0"/>
        </w:rPr>
      </w:pPr>
      <w:r>
        <w:rPr>
          <w:snapToGrid w:val="0"/>
        </w:rPr>
        <w:t>Ensure t</w:t>
      </w:r>
      <w:r w:rsidRPr="00891577">
        <w:rPr>
          <w:snapToGrid w:val="0"/>
        </w:rPr>
        <w:t xml:space="preserve">he face of the crack </w:t>
      </w:r>
      <w:r>
        <w:rPr>
          <w:snapToGrid w:val="0"/>
        </w:rPr>
        <w:t>is</w:t>
      </w:r>
      <w:r w:rsidRPr="00891577">
        <w:rPr>
          <w:snapToGrid w:val="0"/>
        </w:rPr>
        <w:t xml:space="preserve"> surface dry</w:t>
      </w:r>
      <w:r>
        <w:rPr>
          <w:snapToGrid w:val="0"/>
        </w:rPr>
        <w:t>. Wait until</w:t>
      </w:r>
      <w:r w:rsidRPr="00891577">
        <w:rPr>
          <w:snapToGrid w:val="0"/>
        </w:rPr>
        <w:t xml:space="preserve"> the </w:t>
      </w:r>
      <w:proofErr w:type="gramStart"/>
      <w:r w:rsidRPr="00891577">
        <w:rPr>
          <w:snapToGrid w:val="0"/>
        </w:rPr>
        <w:t>ambient</w:t>
      </w:r>
      <w:proofErr w:type="gramEnd"/>
      <w:r w:rsidRPr="00891577">
        <w:rPr>
          <w:snapToGrid w:val="0"/>
        </w:rPr>
        <w:t xml:space="preserve"> and Pavement temperatures </w:t>
      </w:r>
      <w:r>
        <w:rPr>
          <w:snapToGrid w:val="0"/>
        </w:rPr>
        <w:t>are</w:t>
      </w:r>
      <w:r w:rsidRPr="00891577">
        <w:rPr>
          <w:snapToGrid w:val="0"/>
        </w:rPr>
        <w:t xml:space="preserve"> both be at least 45</w:t>
      </w:r>
      <w:r>
        <w:rPr>
          <w:snapToGrid w:val="0"/>
        </w:rPr>
        <w:t> </w:t>
      </w:r>
      <w:r w:rsidRPr="00891577">
        <w:rPr>
          <w:snapToGrid w:val="0"/>
        </w:rPr>
        <w:sym w:font="Symbol" w:char="F0B0"/>
      </w:r>
      <w:r w:rsidRPr="00891577">
        <w:rPr>
          <w:snapToGrid w:val="0"/>
        </w:rPr>
        <w:t>F and rising at the time of application of the sealant.</w:t>
      </w:r>
    </w:p>
    <w:p w14:paraId="39C5C8F2" w14:textId="77777777" w:rsidR="003B5533" w:rsidRDefault="003B5533" w:rsidP="003B5533"/>
    <w:p w14:paraId="60F16635" w14:textId="77777777" w:rsidR="003B5533" w:rsidRDefault="003B5533" w:rsidP="003B5533">
      <w:pPr>
        <w:rPr>
          <w:szCs w:val="22"/>
        </w:rPr>
      </w:pPr>
      <w:bookmarkStart w:id="9" w:name="_Toc26879178"/>
      <w:bookmarkStart w:id="10" w:name="_Toc40169914"/>
      <w:bookmarkStart w:id="11" w:name="_Toc222478888"/>
      <w:r w:rsidRPr="003B5533">
        <w:rPr>
          <w:b/>
          <w:bCs/>
        </w:rPr>
        <w:t>00746.90  Payment</w:t>
      </w:r>
      <w:bookmarkEnd w:id="9"/>
      <w:bookmarkEnd w:id="10"/>
      <w:bookmarkEnd w:id="11"/>
      <w:r w:rsidRPr="00891577">
        <w:rPr>
          <w:snapToGrid w:val="0"/>
        </w:rPr>
        <w:t> - </w:t>
      </w: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0AF857AF" w14:textId="77777777" w:rsidR="003B5533" w:rsidRPr="00891577" w:rsidRDefault="003B5533" w:rsidP="003B5533">
      <w:pPr>
        <w:rPr>
          <w:snapToGrid w:val="0"/>
        </w:rPr>
      </w:pPr>
    </w:p>
    <w:p w14:paraId="744895D5" w14:textId="77777777" w:rsidR="003B5533" w:rsidRPr="00891577" w:rsidRDefault="003B5533" w:rsidP="003B5533">
      <w:pPr>
        <w:rPr>
          <w:snapToGrid w:val="0"/>
        </w:rPr>
      </w:pPr>
      <w:r w:rsidRPr="00891577">
        <w:rPr>
          <w:snapToGrid w:val="0"/>
        </w:rPr>
        <w:t xml:space="preserve">Payment will </w:t>
      </w:r>
      <w:proofErr w:type="gramStart"/>
      <w:r w:rsidRPr="00891577">
        <w:rPr>
          <w:snapToGrid w:val="0"/>
        </w:rPr>
        <w:t>payment</w:t>
      </w:r>
      <w:proofErr w:type="gramEnd"/>
      <w:r w:rsidRPr="00891577">
        <w:rPr>
          <w:snapToGrid w:val="0"/>
        </w:rPr>
        <w:t xml:space="preserve"> in full for furnishing and placing all Materials, and for </w:t>
      </w:r>
      <w:r>
        <w:rPr>
          <w:snapToGrid w:val="0"/>
        </w:rPr>
        <w:t>providing</w:t>
      </w:r>
      <w:r w:rsidRPr="00891577">
        <w:rPr>
          <w:snapToGrid w:val="0"/>
        </w:rPr>
        <w:t xml:space="preserve"> all Equipment, labor, and Incidentals necessary to complete the Work as specified.</w:t>
      </w:r>
    </w:p>
    <w:p w14:paraId="2F8C6CCE" w14:textId="77777777" w:rsidR="003B5533" w:rsidRPr="006B7F10" w:rsidRDefault="003B5533"/>
    <w:p w14:paraId="15FB3910" w14:textId="77777777" w:rsidR="00DD5D41" w:rsidRPr="006B7F10" w:rsidRDefault="00DD5D41" w:rsidP="00CC36B9"/>
    <w:sectPr w:rsidR="00DD5D41" w:rsidRPr="006B7F10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9DD0A" w14:textId="77777777" w:rsidR="00FC7F20" w:rsidRDefault="00FC7F20">
      <w:r>
        <w:separator/>
      </w:r>
    </w:p>
  </w:endnote>
  <w:endnote w:type="continuationSeparator" w:id="0">
    <w:p w14:paraId="3E42C7A1" w14:textId="77777777" w:rsidR="00FC7F20" w:rsidRDefault="00FC7F20">
      <w:r>
        <w:continuationSeparator/>
      </w:r>
    </w:p>
  </w:endnote>
  <w:endnote w:type="continuationNotice" w:id="1">
    <w:p w14:paraId="1B0F0F6F" w14:textId="77777777" w:rsidR="00FC7F20" w:rsidRDefault="00FC7F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8CEE3" w14:textId="0ED0FD3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F409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9CE34" w14:textId="77777777" w:rsidR="00FC7F20" w:rsidRDefault="00FC7F20">
      <w:r>
        <w:separator/>
      </w:r>
    </w:p>
  </w:footnote>
  <w:footnote w:type="continuationSeparator" w:id="0">
    <w:p w14:paraId="5C53C0E2" w14:textId="77777777" w:rsidR="00FC7F20" w:rsidRDefault="00FC7F20">
      <w:r>
        <w:continuationSeparator/>
      </w:r>
    </w:p>
  </w:footnote>
  <w:footnote w:type="continuationNotice" w:id="1">
    <w:p w14:paraId="7EB254C0" w14:textId="77777777" w:rsidR="00FC7F20" w:rsidRDefault="00FC7F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C297C" w14:textId="77777777" w:rsidR="0007048A" w:rsidRDefault="000704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399473915">
    <w:abstractNumId w:val="9"/>
  </w:num>
  <w:num w:numId="2" w16cid:durableId="2142770259">
    <w:abstractNumId w:val="2"/>
  </w:num>
  <w:num w:numId="3" w16cid:durableId="1094865373">
    <w:abstractNumId w:val="1"/>
  </w:num>
  <w:num w:numId="4" w16cid:durableId="1802730068">
    <w:abstractNumId w:val="8"/>
  </w:num>
  <w:num w:numId="5" w16cid:durableId="870075240">
    <w:abstractNumId w:val="13"/>
  </w:num>
  <w:num w:numId="6" w16cid:durableId="972950202">
    <w:abstractNumId w:val="18"/>
  </w:num>
  <w:num w:numId="7" w16cid:durableId="1282153741">
    <w:abstractNumId w:val="17"/>
  </w:num>
  <w:num w:numId="8" w16cid:durableId="1908762360">
    <w:abstractNumId w:val="6"/>
  </w:num>
  <w:num w:numId="9" w16cid:durableId="930241529">
    <w:abstractNumId w:val="16"/>
  </w:num>
  <w:num w:numId="10" w16cid:durableId="806775717">
    <w:abstractNumId w:val="19"/>
  </w:num>
  <w:num w:numId="11" w16cid:durableId="674262227">
    <w:abstractNumId w:val="5"/>
  </w:num>
  <w:num w:numId="12" w16cid:durableId="615454607">
    <w:abstractNumId w:val="15"/>
  </w:num>
  <w:num w:numId="13" w16cid:durableId="852230723">
    <w:abstractNumId w:val="3"/>
  </w:num>
  <w:num w:numId="14" w16cid:durableId="1950621887">
    <w:abstractNumId w:val="7"/>
  </w:num>
  <w:num w:numId="15" w16cid:durableId="228425140">
    <w:abstractNumId w:val="14"/>
  </w:num>
  <w:num w:numId="16" w16cid:durableId="812257578">
    <w:abstractNumId w:val="12"/>
  </w:num>
  <w:num w:numId="17" w16cid:durableId="1789205295">
    <w:abstractNumId w:val="4"/>
  </w:num>
  <w:num w:numId="18" w16cid:durableId="57362500">
    <w:abstractNumId w:val="20"/>
  </w:num>
  <w:num w:numId="19" w16cid:durableId="1246913530">
    <w:abstractNumId w:val="0"/>
  </w:num>
  <w:num w:numId="20" w16cid:durableId="836113245">
    <w:abstractNumId w:val="10"/>
  </w:num>
  <w:num w:numId="21" w16cid:durableId="20283662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7048A"/>
    <w:rsid w:val="00083B48"/>
    <w:rsid w:val="000B0527"/>
    <w:rsid w:val="000B4355"/>
    <w:rsid w:val="001D11AF"/>
    <w:rsid w:val="00207091"/>
    <w:rsid w:val="002243CC"/>
    <w:rsid w:val="00225AE2"/>
    <w:rsid w:val="00237D8A"/>
    <w:rsid w:val="0029783A"/>
    <w:rsid w:val="002A4E23"/>
    <w:rsid w:val="002D77E9"/>
    <w:rsid w:val="002F1C0C"/>
    <w:rsid w:val="002F6A04"/>
    <w:rsid w:val="00313841"/>
    <w:rsid w:val="00330C7E"/>
    <w:rsid w:val="0034366A"/>
    <w:rsid w:val="00343DFD"/>
    <w:rsid w:val="0037366F"/>
    <w:rsid w:val="003B5533"/>
    <w:rsid w:val="003B596B"/>
    <w:rsid w:val="003C192D"/>
    <w:rsid w:val="003C344D"/>
    <w:rsid w:val="00421AFA"/>
    <w:rsid w:val="004315A1"/>
    <w:rsid w:val="005258FB"/>
    <w:rsid w:val="005569A6"/>
    <w:rsid w:val="00570373"/>
    <w:rsid w:val="005A3C1B"/>
    <w:rsid w:val="005C602C"/>
    <w:rsid w:val="005D578F"/>
    <w:rsid w:val="006163DB"/>
    <w:rsid w:val="00630A9C"/>
    <w:rsid w:val="00636879"/>
    <w:rsid w:val="00640BD0"/>
    <w:rsid w:val="0065644A"/>
    <w:rsid w:val="0068427A"/>
    <w:rsid w:val="006A0F1E"/>
    <w:rsid w:val="006A277B"/>
    <w:rsid w:val="006B7F10"/>
    <w:rsid w:val="006E352F"/>
    <w:rsid w:val="00712CAE"/>
    <w:rsid w:val="00734AD6"/>
    <w:rsid w:val="00757944"/>
    <w:rsid w:val="00766A4B"/>
    <w:rsid w:val="007914EF"/>
    <w:rsid w:val="007B0D06"/>
    <w:rsid w:val="007B24B0"/>
    <w:rsid w:val="007E0A0D"/>
    <w:rsid w:val="00823E74"/>
    <w:rsid w:val="008919DF"/>
    <w:rsid w:val="008B7E59"/>
    <w:rsid w:val="008D2D14"/>
    <w:rsid w:val="008E78B1"/>
    <w:rsid w:val="00900A5C"/>
    <w:rsid w:val="00930199"/>
    <w:rsid w:val="00953DC8"/>
    <w:rsid w:val="00966FD0"/>
    <w:rsid w:val="009A584F"/>
    <w:rsid w:val="009D600B"/>
    <w:rsid w:val="00A0685B"/>
    <w:rsid w:val="00A3397C"/>
    <w:rsid w:val="00AC35F4"/>
    <w:rsid w:val="00AE2C9E"/>
    <w:rsid w:val="00AF4090"/>
    <w:rsid w:val="00B02E74"/>
    <w:rsid w:val="00B167E3"/>
    <w:rsid w:val="00B31BBF"/>
    <w:rsid w:val="00BB0B69"/>
    <w:rsid w:val="00BD495B"/>
    <w:rsid w:val="00BF1D57"/>
    <w:rsid w:val="00BF7BE8"/>
    <w:rsid w:val="00C43AD2"/>
    <w:rsid w:val="00C444FF"/>
    <w:rsid w:val="00CB5C52"/>
    <w:rsid w:val="00CC36B9"/>
    <w:rsid w:val="00CE4BD7"/>
    <w:rsid w:val="00CF25D8"/>
    <w:rsid w:val="00D156FB"/>
    <w:rsid w:val="00D479AB"/>
    <w:rsid w:val="00D55F9B"/>
    <w:rsid w:val="00D57928"/>
    <w:rsid w:val="00D6789A"/>
    <w:rsid w:val="00D806D4"/>
    <w:rsid w:val="00DB559D"/>
    <w:rsid w:val="00DD5D41"/>
    <w:rsid w:val="00E4420D"/>
    <w:rsid w:val="00E51B2E"/>
    <w:rsid w:val="00E71EFF"/>
    <w:rsid w:val="00E73E5A"/>
    <w:rsid w:val="00E86E25"/>
    <w:rsid w:val="00E97EDF"/>
    <w:rsid w:val="00F01449"/>
    <w:rsid w:val="00F3015A"/>
    <w:rsid w:val="00F463BC"/>
    <w:rsid w:val="00F663CD"/>
    <w:rsid w:val="00F976BA"/>
    <w:rsid w:val="00FC7F20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FD1402"/>
  <w15:docId w15:val="{A2691302-9770-4DC8-81B4-861E2B8A0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930199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930199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930199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D2D14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B7F1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B7F1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B7F1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B7F1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B7F1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B7F1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D600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0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309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SP00746</vt:lpstr>
    </vt:vector>
  </TitlesOfParts>
  <Company>Oregon Dept of Transportation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SP00746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2018-01-05T21:05:00Z</dcterms:created>
  <dcterms:modified xsi:type="dcterms:W3CDTF">2026-04-22T22:33:00Z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2023-09-13T15:18:11Z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58a526f3-2a9d-43b5-9136-c1623fcf5701</vt:lpwstr>
  </property>
  <property fmtid="{D5CDD505-2E9C-101B-9397-08002B2CF9AE}" pid="12" name="MSIP_Label_c9cf6fe3-5bce-446b-ad70-bd306593eea0_ContentBits">
    <vt:lpwstr>0</vt:lpwstr>
  </property>
</Properties>
</file>