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CC0DD" w14:textId="7BF5D22C" w:rsidR="00282659" w:rsidRDefault="00282659" w:rsidP="00282659">
      <w:pPr>
        <w:pStyle w:val="SPTitle"/>
      </w:pPr>
      <w:r>
        <w:t>SP00748</w:t>
      </w:r>
      <w:r w:rsidRPr="00CA6613">
        <w:t xml:space="preserve">  (</w:t>
      </w:r>
      <w:r>
        <w:t>Special Provisions for the 202</w:t>
      </w:r>
      <w:r w:rsidR="009F2F2F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4A53D2">
        <w:t>0</w:t>
      </w:r>
      <w:r w:rsidR="00611A15">
        <w:t>8</w:t>
      </w:r>
      <w:r w:rsidRPr="006A72DF">
        <w:t>-01-</w:t>
      </w:r>
      <w:r>
        <w:t>2</w:t>
      </w:r>
      <w:r w:rsidR="004A53D2">
        <w:t>6</w:t>
      </w:r>
    </w:p>
    <w:p w14:paraId="2AEC1E3B" w14:textId="208CDB25" w:rsidR="00E46CF7" w:rsidRDefault="00282659" w:rsidP="00282659">
      <w:pPr>
        <w:pStyle w:val="SPTitle"/>
      </w:pPr>
      <w:r>
        <w:tab/>
        <w:t xml:space="preserve">Last updated: </w:t>
      </w:r>
      <w:r w:rsidR="00360E4D">
        <w:t>0</w:t>
      </w:r>
      <w:r w:rsidR="004A53D2">
        <w:t>4</w:t>
      </w:r>
      <w:r w:rsidR="000B5CAB">
        <w:t>-</w:t>
      </w:r>
      <w:r w:rsidR="00E87660">
        <w:t>22</w:t>
      </w:r>
      <w:r>
        <w:t>-2</w:t>
      </w:r>
      <w:r w:rsidR="004A53D2">
        <w:t>6</w:t>
      </w:r>
    </w:p>
    <w:p w14:paraId="020B8F79" w14:textId="0CACCB9A" w:rsidR="00E36133" w:rsidRDefault="00E46CF7" w:rsidP="00282659">
      <w:pPr>
        <w:pStyle w:val="SPTitle"/>
      </w:pPr>
      <w:r>
        <w:tab/>
      </w:r>
      <w:r w:rsidRPr="00E46CF7">
        <w:t xml:space="preserve">Requires </w:t>
      </w:r>
      <w:r w:rsidR="00821795">
        <w:t>SP00350</w:t>
      </w:r>
      <w:r w:rsidR="006606E0">
        <w:t xml:space="preserve">, </w:t>
      </w:r>
      <w:r w:rsidR="00E36133">
        <w:t>SP00620, SP00641,</w:t>
      </w:r>
    </w:p>
    <w:p w14:paraId="3FDFB966" w14:textId="72D208B6" w:rsidR="00282659" w:rsidRDefault="00E36133" w:rsidP="00282659">
      <w:pPr>
        <w:pStyle w:val="SPTitle"/>
      </w:pPr>
      <w:r>
        <w:tab/>
        <w:t xml:space="preserve">SP00735, SP00745, </w:t>
      </w:r>
      <w:r w:rsidR="006606E0">
        <w:t>SP02320</w:t>
      </w:r>
      <w:r w:rsidR="004A53D2">
        <w:t xml:space="preserve"> &amp; SP02630</w:t>
      </w:r>
      <w:r w:rsidR="00282659">
        <w:t>)</w:t>
      </w:r>
    </w:p>
    <w:p w14:paraId="04D8531A" w14:textId="77777777" w:rsidR="00F33EE2" w:rsidRDefault="00F33EE2"/>
    <w:p w14:paraId="79F8C623" w14:textId="77777777" w:rsidR="00F33EE2" w:rsidRDefault="00F33EE2" w:rsidP="00F33EE2">
      <w:pPr>
        <w:pStyle w:val="Heading1"/>
      </w:pPr>
      <w:r>
        <w:t>SECTION 00748 - ASPHALT CONCRETE PAVEMENT REPAIR</w:t>
      </w:r>
    </w:p>
    <w:p w14:paraId="57D627AC" w14:textId="77777777" w:rsidR="00F33EE2" w:rsidRDefault="00F33EE2"/>
    <w:p w14:paraId="4DBCCE2C" w14:textId="6B02E871" w:rsidR="00282659" w:rsidRPr="00BA032A" w:rsidRDefault="00282659" w:rsidP="00282659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6E4FC4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6E4FC4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F3E3BE9" w14:textId="77777777" w:rsidR="00B2454C" w:rsidRDefault="00B2454C"/>
    <w:p w14:paraId="718D2FE2" w14:textId="734B7D2E" w:rsidR="00F33EE2" w:rsidRDefault="00F33EE2">
      <w:pPr>
        <w:rPr>
          <w:szCs w:val="22"/>
        </w:rPr>
      </w:pPr>
      <w:r>
        <w:rPr>
          <w:szCs w:val="22"/>
        </w:rPr>
        <w:t>Comply with Section 00748 of the Standard Specifications</w:t>
      </w:r>
      <w:r w:rsidR="00360E4D" w:rsidRPr="00360E4D">
        <w:t xml:space="preserve"> </w:t>
      </w:r>
      <w:r w:rsidR="00360E4D">
        <w:t>modified as follows:</w:t>
      </w:r>
    </w:p>
    <w:p w14:paraId="5072F3ED" w14:textId="77777777" w:rsidR="00F33EE2" w:rsidRDefault="00F33EE2"/>
    <w:p w14:paraId="5EAB3F8B" w14:textId="56BFE957" w:rsidR="00360E4D" w:rsidRDefault="00360E4D" w:rsidP="00360E4D">
      <w:r w:rsidRPr="008D3091">
        <w:rPr>
          <w:b/>
          <w:bCs/>
        </w:rPr>
        <w:t>00</w:t>
      </w:r>
      <w:r>
        <w:rPr>
          <w:b/>
          <w:bCs/>
        </w:rPr>
        <w:t>748</w:t>
      </w:r>
      <w:r w:rsidRPr="008D3091">
        <w:rPr>
          <w:b/>
          <w:bCs/>
        </w:rPr>
        <w:t>.10  Materials</w:t>
      </w:r>
      <w:r>
        <w:t> </w:t>
      </w:r>
      <w:r w:rsidR="00611A15">
        <w:noBreakHyphen/>
      </w:r>
      <w:r>
        <w:t> Replace the Material that begins “Aggregate Base…” with the following Material:</w:t>
      </w:r>
    </w:p>
    <w:p w14:paraId="6AB1AF61" w14:textId="77777777" w:rsidR="00360E4D" w:rsidRDefault="00360E4D" w:rsidP="00360E4D"/>
    <w:p w14:paraId="3DA20E0E" w14:textId="77777777" w:rsidR="00360E4D" w:rsidRPr="006102EF" w:rsidRDefault="00360E4D" w:rsidP="00360E4D">
      <w:pPr>
        <w:pStyle w:val="Listmaterials"/>
      </w:pPr>
      <w:r>
        <w:tab/>
        <w:t>Aggregate Base</w:t>
      </w:r>
      <w:r>
        <w:tab/>
        <w:t>02630.10</w:t>
      </w:r>
    </w:p>
    <w:p w14:paraId="427F1C62" w14:textId="77777777" w:rsidR="00360E4D" w:rsidRDefault="00360E4D"/>
    <w:p w14:paraId="532312E7" w14:textId="77777777" w:rsidR="00611A15" w:rsidRDefault="00611A15" w:rsidP="00611A15">
      <w:pPr>
        <w:rPr>
          <w:szCs w:val="22"/>
        </w:rPr>
      </w:pPr>
      <w:bookmarkStart w:id="0" w:name="_Toc26879182"/>
      <w:bookmarkStart w:id="1" w:name="_Toc40169918"/>
      <w:bookmarkStart w:id="2" w:name="_Toc222478892"/>
      <w:r w:rsidRPr="00611A15">
        <w:rPr>
          <w:b/>
          <w:bCs/>
        </w:rPr>
        <w:t>00748.16  Acceptance of Material</w:t>
      </w:r>
      <w:bookmarkEnd w:id="0"/>
      <w:bookmarkEnd w:id="1"/>
      <w:bookmarkEnd w:id="2"/>
      <w:r w:rsidRPr="00891577">
        <w:rPr>
          <w:color w:val="000000"/>
        </w:rPr>
        <w:t> - </w:t>
      </w:r>
      <w:r>
        <w:rPr>
          <w:szCs w:val="22"/>
        </w:rPr>
        <w:t>Replace this subsection, except for the subsection number and title, with the following:</w:t>
      </w:r>
    </w:p>
    <w:p w14:paraId="5E58E12E" w14:textId="77777777" w:rsidR="00611A15" w:rsidRDefault="00611A15" w:rsidP="00611A15">
      <w:pPr>
        <w:rPr>
          <w:color w:val="000000"/>
        </w:rPr>
      </w:pPr>
    </w:p>
    <w:p w14:paraId="5F7AD86B" w14:textId="0F08C421" w:rsidR="00611A15" w:rsidRPr="00891577" w:rsidRDefault="00611A15" w:rsidP="00611A15">
      <w:pPr>
        <w:rPr>
          <w:color w:val="000000"/>
        </w:rPr>
      </w:pPr>
      <w:r w:rsidRPr="00891577">
        <w:rPr>
          <w:color w:val="000000"/>
        </w:rPr>
        <w:t xml:space="preserve">All Material </w:t>
      </w:r>
      <w:r>
        <w:rPr>
          <w:color w:val="000000"/>
        </w:rPr>
        <w:t>is</w:t>
      </w:r>
      <w:r w:rsidRPr="00891577">
        <w:rPr>
          <w:color w:val="000000"/>
        </w:rPr>
        <w:t xml:space="preserve"> accepted by visual inspection by the Engineer. The Engineer may perform tests to verify that the Materials meet the appropriate Specifications.</w:t>
      </w:r>
    </w:p>
    <w:p w14:paraId="4FE93199" w14:textId="77777777" w:rsidR="00611A15" w:rsidRDefault="00611A15"/>
    <w:p w14:paraId="4A112930" w14:textId="7AD00146" w:rsidR="00611A15" w:rsidRDefault="00611A15" w:rsidP="00611A15">
      <w:pPr>
        <w:rPr>
          <w:szCs w:val="22"/>
        </w:rPr>
      </w:pPr>
      <w:bookmarkStart w:id="3" w:name="_Toc26879190"/>
      <w:bookmarkStart w:id="4" w:name="_Toc40169927"/>
      <w:bookmarkStart w:id="5" w:name="_Toc222478901"/>
      <w:r w:rsidRPr="00611A15">
        <w:rPr>
          <w:b/>
          <w:bCs/>
        </w:rPr>
        <w:t>00748.90  Payment</w:t>
      </w:r>
      <w:bookmarkEnd w:id="3"/>
      <w:bookmarkEnd w:id="4"/>
      <w:bookmarkEnd w:id="5"/>
      <w:r w:rsidRPr="00891577">
        <w:rPr>
          <w:color w:val="000000"/>
        </w:rPr>
        <w:t> - </w:t>
      </w:r>
      <w:r>
        <w:rPr>
          <w:szCs w:val="22"/>
        </w:rPr>
        <w:t>Replace the paragraph that begins "</w:t>
      </w:r>
      <w:r w:rsidRPr="00891577">
        <w:rPr>
          <w:color w:val="000000"/>
        </w:rPr>
        <w:t>The depth</w:t>
      </w:r>
      <w:r>
        <w:rPr>
          <w:szCs w:val="22"/>
        </w:rPr>
        <w:t xml:space="preserve"> …" with the following paragraph:</w:t>
      </w:r>
    </w:p>
    <w:p w14:paraId="4886D6CE" w14:textId="77777777" w:rsidR="00611A15" w:rsidRPr="00891577" w:rsidRDefault="00611A15" w:rsidP="00611A15">
      <w:pPr>
        <w:suppressAutoHyphens/>
        <w:rPr>
          <w:color w:val="000000"/>
        </w:rPr>
      </w:pPr>
    </w:p>
    <w:p w14:paraId="77EB7BC4" w14:textId="77777777" w:rsidR="00611A15" w:rsidRPr="00891577" w:rsidRDefault="00611A15" w:rsidP="00611A15">
      <w:pPr>
        <w:suppressAutoHyphens/>
        <w:rPr>
          <w:color w:val="000000"/>
        </w:rPr>
      </w:pPr>
      <w:r w:rsidRPr="00891577">
        <w:rPr>
          <w:color w:val="000000"/>
        </w:rPr>
        <w:t xml:space="preserve">The depth </w:t>
      </w:r>
      <w:r>
        <w:rPr>
          <w:color w:val="000000"/>
        </w:rPr>
        <w:t>is</w:t>
      </w:r>
      <w:r w:rsidRPr="00891577">
        <w:rPr>
          <w:color w:val="000000"/>
        </w:rPr>
        <w:t xml:space="preserve"> inserted in the blank.</w:t>
      </w:r>
    </w:p>
    <w:p w14:paraId="1FF813BA" w14:textId="77777777" w:rsidR="00611A15" w:rsidRDefault="00611A15" w:rsidP="00611A15">
      <w:pPr>
        <w:suppressAutoHyphens/>
        <w:rPr>
          <w:color w:val="000000"/>
        </w:rPr>
      </w:pPr>
    </w:p>
    <w:p w14:paraId="59EF28DE" w14:textId="77777777" w:rsidR="00611A15" w:rsidRDefault="00611A15" w:rsidP="00611A15">
      <w:pPr>
        <w:rPr>
          <w:szCs w:val="22"/>
        </w:rPr>
      </w:pPr>
      <w:r>
        <w:rPr>
          <w:szCs w:val="22"/>
        </w:rPr>
        <w:t>Replace the paragraph that begins "</w:t>
      </w:r>
      <w:r w:rsidRPr="00891577">
        <w:t>Payment will be payment</w:t>
      </w:r>
      <w:r>
        <w:rPr>
          <w:szCs w:val="22"/>
        </w:rPr>
        <w:t xml:space="preserve"> …" with the following paragraph:</w:t>
      </w:r>
    </w:p>
    <w:p w14:paraId="66FF3633" w14:textId="77777777" w:rsidR="00611A15" w:rsidRPr="00891577" w:rsidRDefault="00611A15" w:rsidP="00611A15">
      <w:pPr>
        <w:suppressAutoHyphens/>
        <w:rPr>
          <w:color w:val="000000"/>
        </w:rPr>
      </w:pPr>
    </w:p>
    <w:p w14:paraId="0B19946D" w14:textId="77777777" w:rsidR="00611A15" w:rsidRPr="00891577" w:rsidRDefault="00611A15" w:rsidP="00611A15">
      <w:pPr>
        <w:suppressAutoHyphens/>
        <w:rPr>
          <w:color w:val="000000"/>
        </w:rPr>
      </w:pPr>
      <w:r w:rsidRPr="00891577">
        <w:rPr>
          <w:color w:val="000000"/>
        </w:rPr>
        <w:t xml:space="preserve">Payment will be payment in full for furnishing and placing all Materials, and for </w:t>
      </w:r>
      <w:r>
        <w:rPr>
          <w:color w:val="000000"/>
        </w:rPr>
        <w:t>providing</w:t>
      </w:r>
      <w:r w:rsidRPr="00891577">
        <w:rPr>
          <w:color w:val="000000"/>
        </w:rPr>
        <w:t xml:space="preserve"> all Equipment, labor, and Incidentals necessary to complete the Work as specified.</w:t>
      </w:r>
    </w:p>
    <w:p w14:paraId="71D01BF3" w14:textId="77777777" w:rsidR="00611A15" w:rsidRDefault="00611A15"/>
    <w:p w14:paraId="6504AAA1" w14:textId="77777777" w:rsidR="00DD5D41" w:rsidRPr="00F33EE2" w:rsidRDefault="00DD5D41" w:rsidP="00F33EE2"/>
    <w:sectPr w:rsidR="00DD5D41" w:rsidRPr="00F33EE2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F0AF3" w14:textId="77777777" w:rsidR="005A6E5B" w:rsidRDefault="005A6E5B">
      <w:r>
        <w:separator/>
      </w:r>
    </w:p>
  </w:endnote>
  <w:endnote w:type="continuationSeparator" w:id="0">
    <w:p w14:paraId="4A395BFC" w14:textId="77777777" w:rsidR="005A6E5B" w:rsidRDefault="005A6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8DAAB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753B4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B61C41" w14:textId="77777777" w:rsidR="005A6E5B" w:rsidRDefault="005A6E5B">
      <w:r>
        <w:separator/>
      </w:r>
    </w:p>
  </w:footnote>
  <w:footnote w:type="continuationSeparator" w:id="0">
    <w:p w14:paraId="169ACECF" w14:textId="77777777" w:rsidR="005A6E5B" w:rsidRDefault="005A6E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061487509">
    <w:abstractNumId w:val="9"/>
  </w:num>
  <w:num w:numId="2" w16cid:durableId="179974456">
    <w:abstractNumId w:val="2"/>
  </w:num>
  <w:num w:numId="3" w16cid:durableId="1531722726">
    <w:abstractNumId w:val="1"/>
  </w:num>
  <w:num w:numId="4" w16cid:durableId="642076346">
    <w:abstractNumId w:val="8"/>
  </w:num>
  <w:num w:numId="5" w16cid:durableId="216823602">
    <w:abstractNumId w:val="13"/>
  </w:num>
  <w:num w:numId="6" w16cid:durableId="853108142">
    <w:abstractNumId w:val="18"/>
  </w:num>
  <w:num w:numId="7" w16cid:durableId="1272936055">
    <w:abstractNumId w:val="17"/>
  </w:num>
  <w:num w:numId="8" w16cid:durableId="120193767">
    <w:abstractNumId w:val="6"/>
  </w:num>
  <w:num w:numId="9" w16cid:durableId="789319486">
    <w:abstractNumId w:val="16"/>
  </w:num>
  <w:num w:numId="10" w16cid:durableId="1386249439">
    <w:abstractNumId w:val="19"/>
  </w:num>
  <w:num w:numId="11" w16cid:durableId="977681715">
    <w:abstractNumId w:val="5"/>
  </w:num>
  <w:num w:numId="12" w16cid:durableId="2107189561">
    <w:abstractNumId w:val="15"/>
  </w:num>
  <w:num w:numId="13" w16cid:durableId="1260524702">
    <w:abstractNumId w:val="3"/>
  </w:num>
  <w:num w:numId="14" w16cid:durableId="483937512">
    <w:abstractNumId w:val="7"/>
  </w:num>
  <w:num w:numId="15" w16cid:durableId="1323512360">
    <w:abstractNumId w:val="14"/>
  </w:num>
  <w:num w:numId="16" w16cid:durableId="950822530">
    <w:abstractNumId w:val="12"/>
  </w:num>
  <w:num w:numId="17" w16cid:durableId="1321232477">
    <w:abstractNumId w:val="4"/>
  </w:num>
  <w:num w:numId="18" w16cid:durableId="1781532344">
    <w:abstractNumId w:val="20"/>
  </w:num>
  <w:num w:numId="19" w16cid:durableId="86310945">
    <w:abstractNumId w:val="0"/>
  </w:num>
  <w:num w:numId="20" w16cid:durableId="252788541">
    <w:abstractNumId w:val="10"/>
  </w:num>
  <w:num w:numId="21" w16cid:durableId="210607361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2155C"/>
    <w:rsid w:val="00083B48"/>
    <w:rsid w:val="00085D1C"/>
    <w:rsid w:val="000961A6"/>
    <w:rsid w:val="0009770F"/>
    <w:rsid w:val="000B0527"/>
    <w:rsid w:val="000B4355"/>
    <w:rsid w:val="000B5CAB"/>
    <w:rsid w:val="001701C4"/>
    <w:rsid w:val="001B06CD"/>
    <w:rsid w:val="001D11AF"/>
    <w:rsid w:val="00207091"/>
    <w:rsid w:val="002243CC"/>
    <w:rsid w:val="00237D8A"/>
    <w:rsid w:val="00282659"/>
    <w:rsid w:val="0029783A"/>
    <w:rsid w:val="002A4E23"/>
    <w:rsid w:val="002A6826"/>
    <w:rsid w:val="002D77E9"/>
    <w:rsid w:val="002F1C0C"/>
    <w:rsid w:val="002F6A04"/>
    <w:rsid w:val="00313841"/>
    <w:rsid w:val="00330FF4"/>
    <w:rsid w:val="0034366A"/>
    <w:rsid w:val="00360E4D"/>
    <w:rsid w:val="0037366F"/>
    <w:rsid w:val="003B596B"/>
    <w:rsid w:val="003E3E90"/>
    <w:rsid w:val="00421AFA"/>
    <w:rsid w:val="004A53D2"/>
    <w:rsid w:val="00504D47"/>
    <w:rsid w:val="005258FB"/>
    <w:rsid w:val="00555FEB"/>
    <w:rsid w:val="005569A6"/>
    <w:rsid w:val="005A3C1B"/>
    <w:rsid w:val="005A6E5B"/>
    <w:rsid w:val="005B2D1E"/>
    <w:rsid w:val="005C602C"/>
    <w:rsid w:val="00611A15"/>
    <w:rsid w:val="006163DB"/>
    <w:rsid w:val="00630A9C"/>
    <w:rsid w:val="00636879"/>
    <w:rsid w:val="00640BD0"/>
    <w:rsid w:val="0064586C"/>
    <w:rsid w:val="0065644A"/>
    <w:rsid w:val="006606E0"/>
    <w:rsid w:val="0068427A"/>
    <w:rsid w:val="006979A8"/>
    <w:rsid w:val="006A0F1E"/>
    <w:rsid w:val="006A277B"/>
    <w:rsid w:val="006E4FC4"/>
    <w:rsid w:val="00701852"/>
    <w:rsid w:val="00712CAE"/>
    <w:rsid w:val="00736340"/>
    <w:rsid w:val="00753B43"/>
    <w:rsid w:val="00757944"/>
    <w:rsid w:val="00757E0F"/>
    <w:rsid w:val="00766A4B"/>
    <w:rsid w:val="007914EF"/>
    <w:rsid w:val="007B24B0"/>
    <w:rsid w:val="007E0A0D"/>
    <w:rsid w:val="00814C25"/>
    <w:rsid w:val="00820975"/>
    <w:rsid w:val="00821795"/>
    <w:rsid w:val="00823E74"/>
    <w:rsid w:val="00826386"/>
    <w:rsid w:val="00861D56"/>
    <w:rsid w:val="00871B24"/>
    <w:rsid w:val="008919DF"/>
    <w:rsid w:val="008B7E59"/>
    <w:rsid w:val="008E78B1"/>
    <w:rsid w:val="00900A5C"/>
    <w:rsid w:val="00931CE3"/>
    <w:rsid w:val="00953DC8"/>
    <w:rsid w:val="00966FD0"/>
    <w:rsid w:val="009A584F"/>
    <w:rsid w:val="009F2F2F"/>
    <w:rsid w:val="00A0685B"/>
    <w:rsid w:val="00A5593C"/>
    <w:rsid w:val="00A92405"/>
    <w:rsid w:val="00AA1912"/>
    <w:rsid w:val="00AD3C6E"/>
    <w:rsid w:val="00AE2C9E"/>
    <w:rsid w:val="00B02E74"/>
    <w:rsid w:val="00B10E81"/>
    <w:rsid w:val="00B167E3"/>
    <w:rsid w:val="00B2454C"/>
    <w:rsid w:val="00B31BBF"/>
    <w:rsid w:val="00B82640"/>
    <w:rsid w:val="00BB0B69"/>
    <w:rsid w:val="00BB40F7"/>
    <w:rsid w:val="00BD495B"/>
    <w:rsid w:val="00BF1D57"/>
    <w:rsid w:val="00BF7BE8"/>
    <w:rsid w:val="00C02F1C"/>
    <w:rsid w:val="00C1781A"/>
    <w:rsid w:val="00C43AD2"/>
    <w:rsid w:val="00CB5C52"/>
    <w:rsid w:val="00CC36B9"/>
    <w:rsid w:val="00CE4BD7"/>
    <w:rsid w:val="00CF25D8"/>
    <w:rsid w:val="00D156FB"/>
    <w:rsid w:val="00D479AB"/>
    <w:rsid w:val="00D55F9B"/>
    <w:rsid w:val="00D57928"/>
    <w:rsid w:val="00D6789A"/>
    <w:rsid w:val="00D806D4"/>
    <w:rsid w:val="00DD5D41"/>
    <w:rsid w:val="00DD5E5E"/>
    <w:rsid w:val="00E36133"/>
    <w:rsid w:val="00E405AD"/>
    <w:rsid w:val="00E4420D"/>
    <w:rsid w:val="00E46CF7"/>
    <w:rsid w:val="00E60084"/>
    <w:rsid w:val="00E71EFF"/>
    <w:rsid w:val="00E73E5A"/>
    <w:rsid w:val="00E76A25"/>
    <w:rsid w:val="00E86E25"/>
    <w:rsid w:val="00E87660"/>
    <w:rsid w:val="00F01449"/>
    <w:rsid w:val="00F3015A"/>
    <w:rsid w:val="00F33DD5"/>
    <w:rsid w:val="00F33EE2"/>
    <w:rsid w:val="00F463BC"/>
    <w:rsid w:val="00F64184"/>
    <w:rsid w:val="00F663CD"/>
    <w:rsid w:val="00F8661F"/>
    <w:rsid w:val="00F976BA"/>
    <w:rsid w:val="00FA484F"/>
    <w:rsid w:val="00FB3977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987B20"/>
  <w15:docId w15:val="{539059C2-6CA6-4AE3-B91B-0B94FDFC4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b/>
      <w:caps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6E4FC4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6E4FC4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6E4FC4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FB3977"/>
    <w:pPr>
      <w:tabs>
        <w:tab w:val="left" w:pos="1260"/>
        <w:tab w:val="left" w:pos="1530"/>
      </w:tabs>
      <w:jc w:val="center"/>
    </w:pPr>
  </w:style>
  <w:style w:type="paragraph" w:styleId="Revision">
    <w:name w:val="Revision"/>
    <w:hidden/>
    <w:uiPriority w:val="99"/>
    <w:semiHidden/>
    <w:rsid w:val="009F2F2F"/>
    <w:rPr>
      <w:rFonts w:ascii="Arial" w:hAnsi="Arial"/>
      <w:sz w:val="22"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360E4D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360E4D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53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SP00748</vt:lpstr>
    </vt:vector>
  </TitlesOfParts>
  <Company>Oregon Dept of Transportation</Company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SP00748</dc:title>
  <dc:subject>ODOT Specifications (2015)</dc:subject>
  <dc:creator>ODOT_Specs</dc:creator>
  <cp:lastModifiedBy>ODOT_Specs</cp:lastModifiedBy>
  <cp:revision>28</cp:revision>
  <cp:lastPrinted>2014-02-06T16:00:00Z</cp:lastPrinted>
  <dcterms:created xsi:type="dcterms:W3CDTF">2015-05-28T18:40:00Z</dcterms:created>
  <dcterms:modified xsi:type="dcterms:W3CDTF">2026-04-22T22:41:00Z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2023-09-13T15:18:01Z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b8f9eb55-eb56-4246-9d81-82f955611150</vt:lpwstr>
  </property>
  <property fmtid="{D5CDD505-2E9C-101B-9397-08002B2CF9AE}" pid="12" name="MSIP_Label_c9cf6fe3-5bce-446b-ad70-bd306593eea0_ContentBits">
    <vt:lpwstr>0</vt:lpwstr>
  </property>
</Properties>
</file>