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BF56F" w14:textId="111CCCFE" w:rsidR="00291017" w:rsidRPr="00776ADB" w:rsidRDefault="00291017" w:rsidP="00291017">
      <w:pPr>
        <w:pStyle w:val="SPTitle"/>
      </w:pPr>
      <w:r w:rsidRPr="00776ADB">
        <w:t>SP01012  (Special Provisions for the 202</w:t>
      </w:r>
      <w:r w:rsidR="00EF6261" w:rsidRPr="00776ADB">
        <w:t>4</w:t>
      </w:r>
      <w:r w:rsidRPr="00776ADB">
        <w:t xml:space="preserve"> Book) </w:t>
      </w:r>
      <w:r w:rsidRPr="00776ADB">
        <w:tab/>
        <w:t xml:space="preserve">(Bidding on or after: </w:t>
      </w:r>
      <w:r w:rsidR="00AC4C19" w:rsidRPr="00776ADB">
        <w:t>0</w:t>
      </w:r>
      <w:r w:rsidR="00F77BFC">
        <w:t>8</w:t>
      </w:r>
      <w:r w:rsidRPr="00776ADB">
        <w:t>-01-2</w:t>
      </w:r>
      <w:r w:rsidR="00E33517" w:rsidRPr="00776ADB">
        <w:t>6</w:t>
      </w:r>
    </w:p>
    <w:p w14:paraId="6C9C6FBD" w14:textId="18F0DACE" w:rsidR="00196F0E" w:rsidRPr="00776ADB" w:rsidRDefault="00291017" w:rsidP="00196F0E">
      <w:pPr>
        <w:pStyle w:val="SPTitle"/>
      </w:pPr>
      <w:r w:rsidRPr="00776ADB">
        <w:tab/>
        <w:t xml:space="preserve">Last updated: </w:t>
      </w:r>
      <w:r w:rsidR="00450464" w:rsidRPr="00776ADB">
        <w:t>0</w:t>
      </w:r>
      <w:r w:rsidR="00F4532D">
        <w:t>4</w:t>
      </w:r>
      <w:r w:rsidR="00450464" w:rsidRPr="00776ADB">
        <w:t>-</w:t>
      </w:r>
      <w:r w:rsidR="00ED6970">
        <w:t>23</w:t>
      </w:r>
      <w:r w:rsidRPr="00776ADB">
        <w:t>-2</w:t>
      </w:r>
      <w:r w:rsidR="00E33517" w:rsidRPr="00776ADB">
        <w:t>6</w:t>
      </w:r>
    </w:p>
    <w:p w14:paraId="11D1EE06" w14:textId="6B06E2F4" w:rsidR="00196F0E" w:rsidRPr="00776ADB" w:rsidRDefault="00196F0E" w:rsidP="00196F0E">
      <w:pPr>
        <w:pStyle w:val="SPTitle"/>
      </w:pPr>
      <w:r w:rsidRPr="00776ADB">
        <w:tab/>
      </w:r>
      <w:r w:rsidR="00F4532D">
        <w:rPr>
          <w:i/>
        </w:rPr>
        <w:t>R</w:t>
      </w:r>
      <w:r w:rsidRPr="00776ADB">
        <w:rPr>
          <w:i/>
        </w:rPr>
        <w:t xml:space="preserve">equires </w:t>
      </w:r>
      <w:r w:rsidR="00E5622D" w:rsidRPr="00776ADB">
        <w:rPr>
          <w:i/>
        </w:rPr>
        <w:t>SP00842</w:t>
      </w:r>
      <w:r w:rsidR="00F77BFC">
        <w:rPr>
          <w:i/>
        </w:rPr>
        <w:t>,</w:t>
      </w:r>
      <w:r w:rsidR="00F4532D">
        <w:rPr>
          <w:i/>
        </w:rPr>
        <w:t xml:space="preserve"> </w:t>
      </w:r>
      <w:r w:rsidR="00F77BFC">
        <w:rPr>
          <w:i/>
        </w:rPr>
        <w:t>SP02320 &amp;</w:t>
      </w:r>
      <w:r w:rsidR="00F4532D">
        <w:rPr>
          <w:i/>
        </w:rPr>
        <w:t xml:space="preserve"> SP03020</w:t>
      </w:r>
      <w:r w:rsidRPr="00776ADB">
        <w:t>)</w:t>
      </w:r>
    </w:p>
    <w:p w14:paraId="67BF6229" w14:textId="77777777" w:rsidR="004F156A" w:rsidRPr="00776ADB" w:rsidRDefault="004F156A" w:rsidP="004F156A"/>
    <w:p w14:paraId="52941494" w14:textId="77777777" w:rsidR="00F36663" w:rsidRPr="00776ADB" w:rsidRDefault="00F36663" w:rsidP="00F36663">
      <w:pPr>
        <w:pStyle w:val="Heading1"/>
      </w:pPr>
      <w:r w:rsidRPr="00776ADB">
        <w:t>SECTION 01012 - STORMWATER CONTROL, WATER QUALITY BIOFILTRATION SWALE</w:t>
      </w:r>
    </w:p>
    <w:p w14:paraId="15E65439" w14:textId="77777777" w:rsidR="00F36663" w:rsidRPr="00776ADB" w:rsidRDefault="00F36663"/>
    <w:p w14:paraId="723BD3ED" w14:textId="339194E8" w:rsidR="00291017" w:rsidRPr="00776ADB" w:rsidRDefault="00291017" w:rsidP="00291017">
      <w:pPr>
        <w:pStyle w:val="Instructions"/>
      </w:pPr>
      <w:r w:rsidRPr="00776ADB">
        <w:t xml:space="preserve">(Follow all instructions and make all edits with “Track Changes” turned on. </w:t>
      </w:r>
      <w:r w:rsidR="00753A48" w:rsidRPr="00776ADB">
        <w:t xml:space="preserve">This Section is not published in the Oregon Standard. </w:t>
      </w:r>
      <w:r w:rsidRPr="00776ADB">
        <w:t xml:space="preserve">If there are no </w:t>
      </w:r>
      <w:proofErr w:type="gramStart"/>
      <w:r w:rsidRPr="00776ADB">
        <w:t>instructions [</w:t>
      </w:r>
      <w:r w:rsidR="00AC4C19" w:rsidRPr="00776ADB">
        <w:t xml:space="preserve">purple </w:t>
      </w:r>
      <w:r w:rsidRPr="00776ADB">
        <w:t>text]</w:t>
      </w:r>
      <w:proofErr w:type="gramEnd"/>
      <w:r w:rsidRPr="00776ADB">
        <w:t xml:space="preserve"> above a subsection, paragraph, sentence, or bullet, then include it in the </w:t>
      </w:r>
      <w:r w:rsidR="00450464" w:rsidRPr="00776ADB">
        <w:t>P</w:t>
      </w:r>
      <w:r w:rsidRPr="00776ADB">
        <w:t>roject</w:t>
      </w:r>
      <w:r w:rsidR="00753A48" w:rsidRPr="00776ADB">
        <w:t xml:space="preserve">, unless the item(s) that are included in the subsection, paragraph, sentence, or bullet are not required on the Project and then they should be deleted. In </w:t>
      </w:r>
      <w:proofErr w:type="gramStart"/>
      <w:r w:rsidR="00753A48" w:rsidRPr="00776ADB">
        <w:t>general</w:t>
      </w:r>
      <w:proofErr w:type="gramEnd"/>
      <w:r w:rsidR="00753A48" w:rsidRPr="00776ADB">
        <w:t xml:space="preserve"> do not re-number or re-letter subsections when item(s) are deleted</w:t>
      </w:r>
      <w:r w:rsidRPr="00776ADB">
        <w:t xml:space="preserve">. Delete all </w:t>
      </w:r>
      <w:r w:rsidR="00AC4C19" w:rsidRPr="00776ADB">
        <w:t xml:space="preserve">purple </w:t>
      </w:r>
      <w:r w:rsidRPr="00776ADB">
        <w:t>text before preparing the final document. All other modifications to this Section will require ODOT Technical Resource and State Specifications Engineer approval.)</w:t>
      </w:r>
    </w:p>
    <w:p w14:paraId="06BDEA01" w14:textId="77777777" w:rsidR="00F36663" w:rsidRPr="00776ADB" w:rsidRDefault="00F36663"/>
    <w:p w14:paraId="3EC6D4F2" w14:textId="634DEFE2" w:rsidR="00F36663" w:rsidRPr="00776ADB" w:rsidRDefault="00F36663">
      <w:r w:rsidRPr="00776ADB">
        <w:t>Section 01012 is not a Standard Specification</w:t>
      </w:r>
      <w:r w:rsidR="00E33517" w:rsidRPr="00776ADB">
        <w:t xml:space="preserve"> and</w:t>
      </w:r>
      <w:r w:rsidRPr="00776ADB">
        <w:t xml:space="preserve"> is included for this Project by Special Provision.</w:t>
      </w:r>
    </w:p>
    <w:p w14:paraId="6CE424AC" w14:textId="77777777" w:rsidR="00F36663" w:rsidRPr="00776ADB" w:rsidRDefault="00F36663"/>
    <w:p w14:paraId="2AF3DDFB" w14:textId="77777777" w:rsidR="00F10264" w:rsidRPr="00776ADB" w:rsidRDefault="00F10264" w:rsidP="00F10264">
      <w:pPr>
        <w:pStyle w:val="Heading2"/>
      </w:pPr>
      <w:r w:rsidRPr="00776ADB">
        <w:t>Description</w:t>
      </w:r>
    </w:p>
    <w:p w14:paraId="6897BC93" w14:textId="77777777" w:rsidR="00F10264" w:rsidRPr="00776ADB" w:rsidRDefault="00F10264" w:rsidP="00F10264"/>
    <w:p w14:paraId="202A3DCE" w14:textId="2C21B170" w:rsidR="00F10264" w:rsidRPr="00776ADB" w:rsidRDefault="00F10264" w:rsidP="00F10264">
      <w:r w:rsidRPr="00776ADB">
        <w:rPr>
          <w:b/>
        </w:rPr>
        <w:t>01012.00  Scope</w:t>
      </w:r>
      <w:r w:rsidRPr="00776ADB">
        <w:t> - This</w:t>
      </w:r>
      <w:r w:rsidR="00856B15" w:rsidRPr="00776ADB">
        <w:t xml:space="preserve"> W</w:t>
      </w:r>
      <w:r w:rsidRPr="00776ADB">
        <w:t>ork consists of furnishing and installing a water quality biofiltration swale as shown.</w:t>
      </w:r>
    </w:p>
    <w:p w14:paraId="0F91B89E" w14:textId="77777777" w:rsidR="00F10264" w:rsidRPr="00776ADB" w:rsidRDefault="00F10264" w:rsidP="00F10264"/>
    <w:p w14:paraId="64644263" w14:textId="77777777" w:rsidR="00F10264" w:rsidRPr="00776ADB" w:rsidRDefault="00F10264" w:rsidP="00F10264">
      <w:pPr>
        <w:pStyle w:val="Heading2"/>
      </w:pPr>
      <w:r w:rsidRPr="00776ADB">
        <w:t>Materials</w:t>
      </w:r>
    </w:p>
    <w:p w14:paraId="7553CA9F" w14:textId="77777777" w:rsidR="00F10264" w:rsidRPr="00776ADB" w:rsidRDefault="00F10264" w:rsidP="00F10264"/>
    <w:p w14:paraId="2A911CDD" w14:textId="77777777" w:rsidR="00F10264" w:rsidRPr="00776ADB" w:rsidRDefault="00F10264" w:rsidP="00F10264">
      <w:pPr>
        <w:pStyle w:val="Instructions-Indented"/>
      </w:pPr>
      <w:r w:rsidRPr="00776ADB">
        <w:t>(Delete material items that do not apply and include other materials as necessary.)</w:t>
      </w:r>
    </w:p>
    <w:p w14:paraId="1C0D21BB" w14:textId="77777777" w:rsidR="00F10264" w:rsidRPr="00776ADB" w:rsidRDefault="00F10264" w:rsidP="00F10264"/>
    <w:p w14:paraId="3ED3B570" w14:textId="725B7FFF" w:rsidR="00F10264" w:rsidRPr="00776ADB" w:rsidRDefault="00F10264" w:rsidP="00F10264">
      <w:r w:rsidRPr="00776ADB">
        <w:rPr>
          <w:b/>
        </w:rPr>
        <w:t>01012.10  Materials</w:t>
      </w:r>
      <w:r w:rsidRPr="00776ADB">
        <w:t xml:space="preserve"> - Furnish </w:t>
      </w:r>
      <w:r w:rsidR="00856B15" w:rsidRPr="00776ADB">
        <w:t>M</w:t>
      </w:r>
      <w:r w:rsidRPr="00776ADB">
        <w:t>aterial meeting the following requirements:</w:t>
      </w:r>
    </w:p>
    <w:p w14:paraId="5AE44D7F" w14:textId="77777777" w:rsidR="00F10264" w:rsidRPr="00776ADB" w:rsidRDefault="00F10264" w:rsidP="00F10264"/>
    <w:p w14:paraId="037DE9BE" w14:textId="77777777" w:rsidR="00F10264" w:rsidRPr="00776ADB" w:rsidRDefault="00F10264" w:rsidP="00F10264">
      <w:pPr>
        <w:pStyle w:val="Listmaterials"/>
      </w:pPr>
      <w:r w:rsidRPr="00776ADB">
        <w:tab/>
        <w:t>Check Dam, Type 2</w:t>
      </w:r>
      <w:r w:rsidRPr="00776ADB">
        <w:tab/>
        <w:t>00280.15(a)</w:t>
      </w:r>
    </w:p>
    <w:p w14:paraId="107CC105" w14:textId="77777777" w:rsidR="00F10264" w:rsidRPr="00776ADB" w:rsidRDefault="00F10264" w:rsidP="00F10264">
      <w:pPr>
        <w:pStyle w:val="Listmaterials"/>
      </w:pPr>
      <w:r w:rsidRPr="00776ADB">
        <w:tab/>
        <w:t>Concrete</w:t>
      </w:r>
      <w:r w:rsidRPr="00776ADB">
        <w:tab/>
        <w:t xml:space="preserve"> 00440</w:t>
      </w:r>
    </w:p>
    <w:p w14:paraId="1D0589A0" w14:textId="77777777" w:rsidR="00F10264" w:rsidRPr="00776ADB" w:rsidRDefault="00F10264" w:rsidP="00F10264">
      <w:pPr>
        <w:pStyle w:val="Listmaterials"/>
      </w:pPr>
      <w:r w:rsidRPr="00776ADB">
        <w:tab/>
        <w:t>Drainage Geotextile, Type 1</w:t>
      </w:r>
      <w:r w:rsidRPr="00776ADB">
        <w:tab/>
        <w:t xml:space="preserve"> 02320</w:t>
      </w:r>
    </w:p>
    <w:p w14:paraId="787D8A6D" w14:textId="77777777" w:rsidR="00F10264" w:rsidRPr="00776ADB" w:rsidRDefault="00F10264" w:rsidP="00F10264">
      <w:pPr>
        <w:pStyle w:val="Listmaterials"/>
      </w:pPr>
      <w:r w:rsidRPr="00776ADB">
        <w:tab/>
        <w:t>Facility Field Markers</w:t>
      </w:r>
      <w:r w:rsidRPr="00776ADB">
        <w:tab/>
        <w:t xml:space="preserve"> 00842.10</w:t>
      </w:r>
    </w:p>
    <w:p w14:paraId="0334667F" w14:textId="77777777" w:rsidR="00F10264" w:rsidRPr="00776ADB" w:rsidRDefault="00F10264" w:rsidP="00F10264">
      <w:pPr>
        <w:pStyle w:val="Listmaterials"/>
      </w:pPr>
      <w:r w:rsidRPr="00776ADB">
        <w:tab/>
        <w:t>Granular Drain Backfill Material</w:t>
      </w:r>
      <w:r w:rsidRPr="00776ADB">
        <w:tab/>
        <w:t xml:space="preserve"> 00430.11</w:t>
      </w:r>
    </w:p>
    <w:p w14:paraId="0C4CC306" w14:textId="77777777" w:rsidR="00F10264" w:rsidRPr="00776ADB" w:rsidRDefault="00F10264" w:rsidP="00F10264">
      <w:pPr>
        <w:pStyle w:val="Listmaterials"/>
      </w:pPr>
      <w:r w:rsidRPr="00776ADB">
        <w:tab/>
        <w:t>Manholes, Catch Basins, and Inlets</w:t>
      </w:r>
      <w:r w:rsidRPr="00776ADB">
        <w:tab/>
        <w:t xml:space="preserve"> 00470.11</w:t>
      </w:r>
    </w:p>
    <w:p w14:paraId="77E26916" w14:textId="77777777" w:rsidR="00F10264" w:rsidRPr="00776ADB" w:rsidRDefault="00F10264" w:rsidP="00F10264">
      <w:pPr>
        <w:pStyle w:val="Listmaterials"/>
      </w:pPr>
      <w:r w:rsidRPr="00776ADB">
        <w:tab/>
        <w:t>Slope and Channel Liner Matting</w:t>
      </w:r>
      <w:r w:rsidRPr="00776ADB">
        <w:tab/>
        <w:t>00280.14(e)</w:t>
      </w:r>
    </w:p>
    <w:p w14:paraId="43E672C2" w14:textId="77777777" w:rsidR="00F10264" w:rsidRPr="00776ADB" w:rsidRDefault="00F10264" w:rsidP="00F10264">
      <w:pPr>
        <w:pStyle w:val="Listmaterials"/>
      </w:pPr>
      <w:r w:rsidRPr="00776ADB">
        <w:tab/>
        <w:t>Riprap</w:t>
      </w:r>
      <w:r w:rsidRPr="00776ADB">
        <w:tab/>
        <w:t xml:space="preserve"> 00390.11</w:t>
      </w:r>
    </w:p>
    <w:p w14:paraId="7ACD5E41" w14:textId="77777777" w:rsidR="00F10264" w:rsidRPr="00776ADB" w:rsidRDefault="00F10264" w:rsidP="00F10264">
      <w:pPr>
        <w:pStyle w:val="Listmaterials"/>
      </w:pPr>
      <w:r w:rsidRPr="00776ADB">
        <w:tab/>
        <w:t>Riprap Geotextile, Type 1</w:t>
      </w:r>
      <w:r w:rsidRPr="00776ADB">
        <w:tab/>
        <w:t xml:space="preserve"> 02320</w:t>
      </w:r>
    </w:p>
    <w:p w14:paraId="33A5E564" w14:textId="77777777" w:rsidR="00F10264" w:rsidRPr="00776ADB" w:rsidRDefault="00F10264" w:rsidP="00F10264">
      <w:pPr>
        <w:pStyle w:val="Listmaterials"/>
      </w:pPr>
      <w:r w:rsidRPr="00776ADB">
        <w:tab/>
        <w:t>Storm Sewer Pipe</w:t>
      </w:r>
      <w:r w:rsidRPr="00776ADB">
        <w:tab/>
        <w:t xml:space="preserve"> 00445.11</w:t>
      </w:r>
    </w:p>
    <w:p w14:paraId="7E5DF7E1" w14:textId="77777777" w:rsidR="00F10264" w:rsidRPr="00776ADB" w:rsidRDefault="00F10264" w:rsidP="00F10264">
      <w:pPr>
        <w:pStyle w:val="Listmaterials"/>
      </w:pPr>
      <w:r w:rsidRPr="00776ADB">
        <w:tab/>
        <w:t xml:space="preserve">Subsurface </w:t>
      </w:r>
      <w:proofErr w:type="gramStart"/>
      <w:r w:rsidRPr="00776ADB">
        <w:t>Drain Pipe</w:t>
      </w:r>
      <w:proofErr w:type="gramEnd"/>
      <w:r w:rsidRPr="00776ADB">
        <w:tab/>
        <w:t xml:space="preserve"> 00430.10</w:t>
      </w:r>
    </w:p>
    <w:p w14:paraId="75FB68AC" w14:textId="77777777" w:rsidR="00F10264" w:rsidRPr="00776ADB" w:rsidRDefault="00F10264" w:rsidP="00F10264"/>
    <w:p w14:paraId="48EB8B17" w14:textId="77777777" w:rsidR="00F10264" w:rsidRPr="00776ADB" w:rsidRDefault="00F10264" w:rsidP="00F10264">
      <w:pPr>
        <w:pStyle w:val="Instructions-Indented"/>
      </w:pPr>
      <w:r w:rsidRPr="00776ADB">
        <w:t>(Fill in the blank with one of the following types of pavers: heavy duty, medium duty, or light duty. Obtain the type to use from the Designer.)</w:t>
      </w:r>
    </w:p>
    <w:p w14:paraId="0F43CDE5" w14:textId="77777777" w:rsidR="00F10264" w:rsidRPr="00776ADB" w:rsidRDefault="00F10264" w:rsidP="00F10264"/>
    <w:p w14:paraId="373E8A2E" w14:textId="77777777" w:rsidR="00F10264" w:rsidRPr="00776ADB" w:rsidRDefault="00F10264" w:rsidP="00F10264">
      <w:pPr>
        <w:suppressAutoHyphens/>
      </w:pPr>
      <w:r w:rsidRPr="00776ADB">
        <w:rPr>
          <w:b/>
        </w:rPr>
        <w:t>01012.11  Porous Pavers</w:t>
      </w:r>
      <w:r w:rsidRPr="00776ADB">
        <w:t> - Furnish ___________________ porous pavers from the QPL.</w:t>
      </w:r>
    </w:p>
    <w:p w14:paraId="7547E531" w14:textId="77777777" w:rsidR="00F10264" w:rsidRPr="00776ADB" w:rsidRDefault="00F10264" w:rsidP="00F10264"/>
    <w:p w14:paraId="62308AE0" w14:textId="77777777" w:rsidR="00F10264" w:rsidRPr="00776ADB" w:rsidRDefault="00F10264" w:rsidP="00F10264">
      <w:r w:rsidRPr="00776ADB">
        <w:rPr>
          <w:b/>
        </w:rPr>
        <w:t>01012.12  Water Quality Mixture</w:t>
      </w:r>
      <w:r w:rsidRPr="00776ADB">
        <w:t xml:space="preserve"> - Furnish medium compost meeting the requirements of Section 03020. </w:t>
      </w:r>
      <w:proofErr w:type="gramStart"/>
      <w:r w:rsidRPr="00776ADB">
        <w:t>Furnish</w:t>
      </w:r>
      <w:proofErr w:type="gramEnd"/>
      <w:r w:rsidRPr="00776ADB">
        <w:t xml:space="preserve"> soil </w:t>
      </w:r>
      <w:proofErr w:type="gramStart"/>
      <w:r w:rsidRPr="00776ADB">
        <w:t>meeting</w:t>
      </w:r>
      <w:proofErr w:type="gramEnd"/>
      <w:r w:rsidRPr="00776ADB">
        <w:t xml:space="preserve"> the following </w:t>
      </w:r>
      <w:proofErr w:type="spellStart"/>
      <w:r w:rsidRPr="00776ADB">
        <w:t>gradation</w:t>
      </w:r>
      <w:proofErr w:type="spellEnd"/>
      <w:r w:rsidRPr="00776ADB">
        <w:t xml:space="preserve"> requirements:</w:t>
      </w:r>
    </w:p>
    <w:p w14:paraId="7B4C99CC" w14:textId="77777777" w:rsidR="00F10264" w:rsidRPr="00776ADB" w:rsidRDefault="00F10264" w:rsidP="00F10264"/>
    <w:p w14:paraId="44B532ED" w14:textId="77777777" w:rsidR="00F10264" w:rsidRPr="00776ADB" w:rsidRDefault="00F10264" w:rsidP="00F10264">
      <w:pPr>
        <w:tabs>
          <w:tab w:val="center" w:pos="5400"/>
        </w:tabs>
        <w:rPr>
          <w:b/>
          <w:bCs/>
        </w:rPr>
      </w:pPr>
      <w:r w:rsidRPr="00776ADB">
        <w:tab/>
      </w:r>
      <w:r w:rsidRPr="00776ADB">
        <w:rPr>
          <w:b/>
          <w:bCs/>
        </w:rPr>
        <w:t>Percent Passing</w:t>
      </w:r>
    </w:p>
    <w:p w14:paraId="766F85D6" w14:textId="77777777" w:rsidR="00F10264" w:rsidRPr="00776ADB" w:rsidRDefault="00F10264" w:rsidP="00F10264">
      <w:pPr>
        <w:tabs>
          <w:tab w:val="center" w:pos="3060"/>
          <w:tab w:val="center" w:pos="5400"/>
        </w:tabs>
        <w:rPr>
          <w:b/>
          <w:bCs/>
        </w:rPr>
      </w:pPr>
      <w:r w:rsidRPr="00776ADB">
        <w:rPr>
          <w:b/>
          <w:bCs/>
        </w:rPr>
        <w:tab/>
        <w:t>Sieve Size</w:t>
      </w:r>
      <w:r w:rsidRPr="00776ADB">
        <w:rPr>
          <w:b/>
          <w:bCs/>
        </w:rPr>
        <w:tab/>
        <w:t>(by Weight)</w:t>
      </w:r>
    </w:p>
    <w:p w14:paraId="2F6E577B" w14:textId="77777777" w:rsidR="00F10264" w:rsidRPr="00776ADB" w:rsidRDefault="00F10264" w:rsidP="00F10264"/>
    <w:p w14:paraId="371EE386" w14:textId="77777777" w:rsidR="00F10264" w:rsidRPr="00776ADB" w:rsidRDefault="00F10264" w:rsidP="00F10264">
      <w:pPr>
        <w:tabs>
          <w:tab w:val="right" w:pos="3420"/>
          <w:tab w:val="center" w:pos="5400"/>
        </w:tabs>
      </w:pPr>
      <w:r w:rsidRPr="00776ADB">
        <w:tab/>
        <w:t>No. 4</w:t>
      </w:r>
      <w:r w:rsidRPr="00776ADB">
        <w:tab/>
        <w:t>100</w:t>
      </w:r>
    </w:p>
    <w:p w14:paraId="370B5D5A" w14:textId="77777777" w:rsidR="00F10264" w:rsidRPr="00776ADB" w:rsidRDefault="00F10264" w:rsidP="00F10264">
      <w:pPr>
        <w:tabs>
          <w:tab w:val="right" w:pos="3420"/>
          <w:tab w:val="center" w:pos="5400"/>
        </w:tabs>
      </w:pPr>
      <w:r w:rsidRPr="00776ADB">
        <w:tab/>
        <w:t>No 10</w:t>
      </w:r>
      <w:r w:rsidRPr="00776ADB">
        <w:tab/>
        <w:t>95 - 100</w:t>
      </w:r>
    </w:p>
    <w:p w14:paraId="4A091F16" w14:textId="77777777" w:rsidR="00F10264" w:rsidRPr="00776ADB" w:rsidRDefault="00F10264" w:rsidP="00F10264">
      <w:pPr>
        <w:tabs>
          <w:tab w:val="right" w:pos="3420"/>
          <w:tab w:val="center" w:pos="5400"/>
        </w:tabs>
      </w:pPr>
      <w:r w:rsidRPr="00776ADB">
        <w:tab/>
        <w:t>No. 40</w:t>
      </w:r>
      <w:r w:rsidRPr="00776ADB">
        <w:tab/>
        <w:t>40 - 60</w:t>
      </w:r>
    </w:p>
    <w:p w14:paraId="5AFA5D37" w14:textId="77777777" w:rsidR="00F10264" w:rsidRPr="00776ADB" w:rsidRDefault="00F10264" w:rsidP="00F10264">
      <w:pPr>
        <w:tabs>
          <w:tab w:val="right" w:pos="3420"/>
          <w:tab w:val="center" w:pos="5400"/>
        </w:tabs>
      </w:pPr>
      <w:r w:rsidRPr="00776ADB">
        <w:tab/>
        <w:t>No. 100</w:t>
      </w:r>
      <w:r w:rsidRPr="00776ADB">
        <w:tab/>
        <w:t>10 - 25</w:t>
      </w:r>
    </w:p>
    <w:p w14:paraId="51D6F918" w14:textId="77777777" w:rsidR="00F10264" w:rsidRPr="00776ADB" w:rsidRDefault="00F10264" w:rsidP="00F10264">
      <w:pPr>
        <w:tabs>
          <w:tab w:val="right" w:pos="3420"/>
          <w:tab w:val="center" w:pos="5400"/>
        </w:tabs>
      </w:pPr>
      <w:r w:rsidRPr="00776ADB">
        <w:tab/>
        <w:t>No. 200</w:t>
      </w:r>
      <w:r w:rsidRPr="00776ADB">
        <w:tab/>
        <w:t>5 - 10</w:t>
      </w:r>
    </w:p>
    <w:p w14:paraId="3F1F000F" w14:textId="77777777" w:rsidR="00F10264" w:rsidRPr="00776ADB" w:rsidRDefault="00F10264" w:rsidP="00F10264"/>
    <w:p w14:paraId="23522055" w14:textId="3E4BD4BA" w:rsidR="00F10264" w:rsidRPr="00776ADB" w:rsidRDefault="00F10264" w:rsidP="00F10264">
      <w:r w:rsidRPr="00776ADB">
        <w:t>Sample soil according to AASHTO </w:t>
      </w:r>
      <w:r w:rsidR="0007210A" w:rsidRPr="00776ADB">
        <w:t>R</w:t>
      </w:r>
      <w:r w:rsidRPr="00776ADB">
        <w:t> </w:t>
      </w:r>
      <w:r w:rsidR="0007210A" w:rsidRPr="00776ADB">
        <w:t>90</w:t>
      </w:r>
      <w:r w:rsidRPr="00776ADB">
        <w:t>. Determine sieve analysis according to AASHTO T 27 and AASHTO T 11.</w:t>
      </w:r>
    </w:p>
    <w:p w14:paraId="20AF3166" w14:textId="77777777" w:rsidR="00F10264" w:rsidRPr="00776ADB" w:rsidRDefault="00F10264" w:rsidP="00F10264"/>
    <w:p w14:paraId="7C06EBB2" w14:textId="77777777" w:rsidR="00F10264" w:rsidRPr="00776ADB" w:rsidRDefault="00F10264" w:rsidP="00F10264">
      <w:r w:rsidRPr="00776ADB">
        <w:t>Blend the medium compost and soil so that the mixture:</w:t>
      </w:r>
    </w:p>
    <w:p w14:paraId="308CFD1B" w14:textId="77777777" w:rsidR="00F10264" w:rsidRPr="00776ADB" w:rsidRDefault="00F10264" w:rsidP="00F10264"/>
    <w:p w14:paraId="2BD6CEF3" w14:textId="77777777" w:rsidR="00F10264" w:rsidRPr="00776ADB" w:rsidRDefault="00F10264" w:rsidP="00F10264">
      <w:pPr>
        <w:pStyle w:val="Bullet1"/>
      </w:pPr>
      <w:proofErr w:type="gramStart"/>
      <w:r w:rsidRPr="00776ADB">
        <w:t>Is</w:t>
      </w:r>
      <w:proofErr w:type="gramEnd"/>
      <w:r w:rsidRPr="00776ADB">
        <w:t xml:space="preserve"> composed of between 20 percent and 25 percent medium compost material and between 75 percent and 80 percent soil material.</w:t>
      </w:r>
    </w:p>
    <w:p w14:paraId="6ACE0775" w14:textId="77777777" w:rsidR="00F10264" w:rsidRPr="00776ADB" w:rsidRDefault="00F10264" w:rsidP="00F10264">
      <w:pPr>
        <w:pStyle w:val="Bullet1-After1st"/>
      </w:pPr>
      <w:proofErr w:type="gramStart"/>
      <w:r w:rsidRPr="00776ADB">
        <w:t>Has</w:t>
      </w:r>
      <w:proofErr w:type="gramEnd"/>
      <w:r w:rsidRPr="00776ADB">
        <w:t xml:space="preserve"> a pH between 5.5 and 8.0.</w:t>
      </w:r>
    </w:p>
    <w:p w14:paraId="7D0102C5" w14:textId="77777777" w:rsidR="00F10264" w:rsidRPr="00776ADB" w:rsidRDefault="00F10264" w:rsidP="00F10264">
      <w:pPr>
        <w:pStyle w:val="Bullet1-After1st"/>
      </w:pPr>
      <w:r w:rsidRPr="00776ADB">
        <w:t>Does not have clumps greater than 3 inches in any direction.</w:t>
      </w:r>
    </w:p>
    <w:p w14:paraId="2AD435BB" w14:textId="77777777" w:rsidR="00F10264" w:rsidRPr="00776ADB" w:rsidRDefault="00F10264" w:rsidP="00F10264">
      <w:pPr>
        <w:jc w:val="left"/>
      </w:pPr>
    </w:p>
    <w:p w14:paraId="2A1E0BA5" w14:textId="77777777" w:rsidR="00F10264" w:rsidRPr="00776ADB" w:rsidRDefault="00F10264" w:rsidP="00F10264">
      <w:pPr>
        <w:rPr>
          <w:rFonts w:cs="Arial"/>
          <w:szCs w:val="22"/>
        </w:rPr>
      </w:pPr>
      <w:r w:rsidRPr="00776ADB">
        <w:rPr>
          <w:rFonts w:cs="Arial"/>
          <w:b/>
          <w:szCs w:val="22"/>
        </w:rPr>
        <w:t>01012.13  Plastic Board</w:t>
      </w:r>
      <w:r w:rsidRPr="00776ADB">
        <w:rPr>
          <w:rFonts w:cs="Arial"/>
          <w:szCs w:val="22"/>
        </w:rPr>
        <w:t> - Furnish plastic board meeting the following requirements:</w:t>
      </w:r>
    </w:p>
    <w:p w14:paraId="5DB18212" w14:textId="77777777" w:rsidR="00F10264" w:rsidRPr="00776ADB" w:rsidRDefault="00F10264" w:rsidP="00F10264"/>
    <w:p w14:paraId="7DD7D12A" w14:textId="77777777" w:rsidR="00F10264" w:rsidRPr="00776ADB" w:rsidRDefault="00F10264" w:rsidP="00F10264">
      <w:pPr>
        <w:pStyle w:val="Bullet1"/>
      </w:pPr>
      <w:r w:rsidRPr="00776ADB">
        <w:t>Is HDPE or LDPE consisting of recycled plastic.</w:t>
      </w:r>
    </w:p>
    <w:p w14:paraId="5B803649" w14:textId="77777777" w:rsidR="00F10264" w:rsidRPr="00776ADB" w:rsidRDefault="00F10264" w:rsidP="00F10264">
      <w:pPr>
        <w:pStyle w:val="Bullet1-After1st"/>
      </w:pPr>
      <w:r w:rsidRPr="00776ADB">
        <w:t>Does not contain wood.</w:t>
      </w:r>
    </w:p>
    <w:p w14:paraId="60AF7C70" w14:textId="77777777" w:rsidR="00F10264" w:rsidRPr="00776ADB" w:rsidRDefault="00F10264" w:rsidP="00F10264">
      <w:pPr>
        <w:pStyle w:val="Bullet1-After1st"/>
      </w:pPr>
      <w:r w:rsidRPr="00776ADB">
        <w:t>Smooth and free of splinters.</w:t>
      </w:r>
    </w:p>
    <w:p w14:paraId="4745C06F" w14:textId="77777777" w:rsidR="00F10264" w:rsidRPr="00776ADB" w:rsidRDefault="00F10264" w:rsidP="00F10264">
      <w:pPr>
        <w:pStyle w:val="Bullet1-After1st"/>
      </w:pPr>
      <w:r w:rsidRPr="00776ADB">
        <w:t>Includes an ultra-violet inhibitor.</w:t>
      </w:r>
    </w:p>
    <w:p w14:paraId="59F443CE" w14:textId="77777777" w:rsidR="00F10264" w:rsidRPr="00776ADB" w:rsidRDefault="00F10264" w:rsidP="00F10264">
      <w:pPr>
        <w:rPr>
          <w:rFonts w:cs="Arial"/>
          <w:szCs w:val="22"/>
        </w:rPr>
      </w:pPr>
    </w:p>
    <w:p w14:paraId="0ADA1BBE" w14:textId="77777777" w:rsidR="00F10264" w:rsidRPr="00776ADB" w:rsidRDefault="00F10264" w:rsidP="00F10264">
      <w:pPr>
        <w:rPr>
          <w:rFonts w:cs="Arial"/>
        </w:rPr>
      </w:pPr>
      <w:r w:rsidRPr="00776ADB">
        <w:rPr>
          <w:rFonts w:cs="Arial"/>
          <w:b/>
          <w:szCs w:val="22"/>
        </w:rPr>
        <w:t>01012.14  Stone Embankment Material</w:t>
      </w:r>
      <w:r w:rsidRPr="00776ADB">
        <w:rPr>
          <w:rFonts w:cs="Arial"/>
          <w:szCs w:val="22"/>
        </w:rPr>
        <w:t> - </w:t>
      </w:r>
      <w:r w:rsidRPr="00776ADB">
        <w:rPr>
          <w:rFonts w:cs="Arial"/>
        </w:rPr>
        <w:t>Furnish stone embankment material meeting the requirements of 00330.16 except:</w:t>
      </w:r>
    </w:p>
    <w:p w14:paraId="6C66FCB2" w14:textId="77777777" w:rsidR="00F10264" w:rsidRPr="00776ADB" w:rsidRDefault="00F10264" w:rsidP="00F10264">
      <w:pPr>
        <w:autoSpaceDE w:val="0"/>
        <w:autoSpaceDN w:val="0"/>
        <w:adjustRightInd w:val="0"/>
        <w:rPr>
          <w:rFonts w:cs="Arial"/>
        </w:rPr>
      </w:pPr>
    </w:p>
    <w:p w14:paraId="45F92D1A" w14:textId="3FF8A038" w:rsidR="00F10264" w:rsidRPr="00776ADB" w:rsidRDefault="00E33517" w:rsidP="00F10264">
      <w:pPr>
        <w:pStyle w:val="Bullet1"/>
      </w:pPr>
      <w:r w:rsidRPr="00776ADB">
        <w:t xml:space="preserve">Furnish </w:t>
      </w:r>
      <w:r w:rsidR="00F10264" w:rsidRPr="00776ADB">
        <w:t>a maximum size between 9 inches and 3 inches.</w:t>
      </w:r>
    </w:p>
    <w:p w14:paraId="034422C7" w14:textId="77777777" w:rsidR="00F10264" w:rsidRPr="00776ADB" w:rsidRDefault="00F10264" w:rsidP="00F10264">
      <w:pPr>
        <w:pStyle w:val="Bullet1-After1st"/>
      </w:pPr>
      <w:r w:rsidRPr="00776ADB">
        <w:t>No large rock fragments are allowed.</w:t>
      </w:r>
    </w:p>
    <w:p w14:paraId="67F6E815" w14:textId="77777777" w:rsidR="00F10264" w:rsidRPr="00776ADB" w:rsidRDefault="00F10264" w:rsidP="00F10264">
      <w:pPr>
        <w:rPr>
          <w:rFonts w:cs="Arial"/>
          <w:szCs w:val="22"/>
        </w:rPr>
      </w:pPr>
    </w:p>
    <w:p w14:paraId="06326BE4" w14:textId="77777777" w:rsidR="00F10264" w:rsidRPr="00776ADB" w:rsidRDefault="00F10264" w:rsidP="00F10264">
      <w:pPr>
        <w:rPr>
          <w:rFonts w:cs="Arial"/>
          <w:szCs w:val="22"/>
        </w:rPr>
      </w:pPr>
      <w:r w:rsidRPr="00776ADB">
        <w:rPr>
          <w:rFonts w:cs="Arial"/>
          <w:b/>
          <w:szCs w:val="22"/>
        </w:rPr>
        <w:t>01012.15  Slope and Channel Liner Matting</w:t>
      </w:r>
      <w:r w:rsidRPr="00776ADB">
        <w:rPr>
          <w:rFonts w:cs="Arial"/>
          <w:szCs w:val="22"/>
        </w:rPr>
        <w:t> </w:t>
      </w:r>
      <w:r w:rsidRPr="00776ADB">
        <w:rPr>
          <w:rFonts w:cs="Arial"/>
          <w:szCs w:val="22"/>
        </w:rPr>
        <w:noBreakHyphen/>
        <w:t xml:space="preserve"> Furnish channel liner </w:t>
      </w:r>
      <w:proofErr w:type="gramStart"/>
      <w:r w:rsidRPr="00776ADB">
        <w:rPr>
          <w:rFonts w:cs="Arial"/>
          <w:szCs w:val="22"/>
        </w:rPr>
        <w:t>matting</w:t>
      </w:r>
      <w:proofErr w:type="gramEnd"/>
      <w:r w:rsidRPr="00776ADB">
        <w:rPr>
          <w:rFonts w:cs="Arial"/>
          <w:szCs w:val="22"/>
        </w:rPr>
        <w:t xml:space="preserve"> meeting the requirements of 00280.14(e) for resistance to shear stresses calculated for a 10</w:t>
      </w:r>
      <w:r w:rsidRPr="00776ADB">
        <w:rPr>
          <w:rFonts w:cs="Arial"/>
          <w:szCs w:val="22"/>
        </w:rPr>
        <w:noBreakHyphen/>
        <w:t>year storm event.</w:t>
      </w:r>
    </w:p>
    <w:p w14:paraId="5761B06A" w14:textId="77777777" w:rsidR="00F10264" w:rsidRPr="00776ADB" w:rsidRDefault="00F10264" w:rsidP="00F10264">
      <w:pPr>
        <w:rPr>
          <w:rFonts w:cs="Arial"/>
          <w:szCs w:val="22"/>
        </w:rPr>
      </w:pPr>
    </w:p>
    <w:p w14:paraId="59B9C140" w14:textId="77777777" w:rsidR="00F10264" w:rsidRPr="00776ADB" w:rsidRDefault="00F10264" w:rsidP="00F10264">
      <w:pPr>
        <w:pStyle w:val="Heading2"/>
      </w:pPr>
      <w:r w:rsidRPr="00776ADB">
        <w:t>Construction</w:t>
      </w:r>
    </w:p>
    <w:p w14:paraId="46379FEC" w14:textId="77777777" w:rsidR="00F10264" w:rsidRPr="00776ADB" w:rsidRDefault="00F10264" w:rsidP="00F10264"/>
    <w:p w14:paraId="76F989E8" w14:textId="77777777" w:rsidR="00F10264" w:rsidRPr="00776ADB" w:rsidRDefault="00F10264" w:rsidP="00F10264">
      <w:pPr>
        <w:rPr>
          <w:rFonts w:cs="Arial"/>
          <w:szCs w:val="24"/>
        </w:rPr>
      </w:pPr>
      <w:r w:rsidRPr="00776ADB">
        <w:rPr>
          <w:b/>
        </w:rPr>
        <w:t>01012.40  General</w:t>
      </w:r>
      <w:r w:rsidRPr="00776ADB">
        <w:t xml:space="preserve"> - Construct water quality biofiltration swale facility as shown. </w:t>
      </w:r>
      <w:r w:rsidRPr="00776ADB">
        <w:rPr>
          <w:rFonts w:cs="Arial"/>
          <w:szCs w:val="24"/>
        </w:rPr>
        <w:t>Perform excavation, fine grading, and placement work only when the facility area is dry and only from the top of the swale area. Do not stockpile excavated material in the facility area. Perform work in sequence as follows:</w:t>
      </w:r>
    </w:p>
    <w:p w14:paraId="5E2C8A4E" w14:textId="77777777" w:rsidR="00F10264" w:rsidRPr="00776ADB" w:rsidRDefault="00F10264" w:rsidP="00F10264">
      <w:pPr>
        <w:rPr>
          <w:rFonts w:cs="Arial"/>
          <w:szCs w:val="24"/>
        </w:rPr>
      </w:pPr>
    </w:p>
    <w:p w14:paraId="6DC2CA72" w14:textId="77777777" w:rsidR="00F10264" w:rsidRPr="00776ADB" w:rsidRDefault="00F10264" w:rsidP="00F10264">
      <w:pPr>
        <w:pStyle w:val="Instructions-Indented"/>
      </w:pPr>
      <w:r w:rsidRPr="00776ADB">
        <w:t>(Use one of the following two options as instructed below. Obtain the information from the Designer. Delete the option that does not apply.)</w:t>
      </w:r>
    </w:p>
    <w:p w14:paraId="64DD57C5" w14:textId="77777777" w:rsidR="00F10264" w:rsidRPr="00776ADB" w:rsidRDefault="00F10264" w:rsidP="00F10264"/>
    <w:p w14:paraId="1A7D1130" w14:textId="77777777" w:rsidR="00F10264" w:rsidRPr="00776ADB" w:rsidRDefault="00F10264" w:rsidP="00F10264">
      <w:pPr>
        <w:pStyle w:val="Instructions-Indented"/>
      </w:pPr>
      <w:r w:rsidRPr="00776ADB">
        <w:t xml:space="preserve">[ Option 1 - Use the following subsection .40 when a swale </w:t>
      </w:r>
      <w:r w:rsidRPr="00776ADB">
        <w:rPr>
          <w:u w:val="single"/>
        </w:rPr>
        <w:t>does not</w:t>
      </w:r>
      <w:r w:rsidRPr="00776ADB">
        <w:t xml:space="preserve"> have a subsurface drain system. ]</w:t>
      </w:r>
    </w:p>
    <w:p w14:paraId="4B091223" w14:textId="77777777" w:rsidR="00F10264" w:rsidRPr="00776ADB" w:rsidRDefault="00F10264" w:rsidP="00F10264">
      <w:pPr>
        <w:rPr>
          <w:rFonts w:cs="Arial"/>
          <w:szCs w:val="24"/>
        </w:rPr>
      </w:pPr>
    </w:p>
    <w:p w14:paraId="2C969D46" w14:textId="77777777" w:rsidR="00F10264" w:rsidRPr="00776ADB" w:rsidRDefault="00F10264" w:rsidP="00F10264">
      <w:pPr>
        <w:pStyle w:val="Indent1"/>
      </w:pPr>
      <w:r w:rsidRPr="00776ADB">
        <w:rPr>
          <w:b/>
        </w:rPr>
        <w:t>(a)  Scarify</w:t>
      </w:r>
      <w:r w:rsidRPr="00776ADB">
        <w:t> </w:t>
      </w:r>
      <w:r w:rsidRPr="00776ADB">
        <w:noBreakHyphen/>
        <w:t> Scarify the subsoil area a minimum 12 inches deep.</w:t>
      </w:r>
    </w:p>
    <w:p w14:paraId="291C55C8" w14:textId="77777777" w:rsidR="00F10264" w:rsidRPr="00776ADB" w:rsidRDefault="00F10264" w:rsidP="00F10264">
      <w:pPr>
        <w:pStyle w:val="Indent1"/>
      </w:pPr>
    </w:p>
    <w:p w14:paraId="3F139AD8" w14:textId="40276C7F" w:rsidR="00F10264" w:rsidRPr="00776ADB" w:rsidRDefault="00F10264" w:rsidP="00F10264">
      <w:pPr>
        <w:pStyle w:val="Indent1"/>
      </w:pPr>
      <w:r w:rsidRPr="00776ADB">
        <w:rPr>
          <w:b/>
        </w:rPr>
        <w:t>(b)  Placement of Water Quality Mixture</w:t>
      </w:r>
      <w:r w:rsidRPr="00776ADB">
        <w:t> </w:t>
      </w:r>
      <w:r w:rsidRPr="00776ADB">
        <w:noBreakHyphen/>
        <w:t> Place the water quality mixture in maximum 12</w:t>
      </w:r>
      <w:r w:rsidR="00E33517" w:rsidRPr="00776ADB">
        <w:noBreakHyphen/>
      </w:r>
      <w:r w:rsidRPr="00776ADB">
        <w:t>inch Lifts. Compact each Lift with a water filled landscape roller.</w:t>
      </w:r>
    </w:p>
    <w:p w14:paraId="6E282B5B" w14:textId="77777777" w:rsidR="00F10264" w:rsidRPr="00776ADB" w:rsidRDefault="00F10264" w:rsidP="00F10264">
      <w:pPr>
        <w:pStyle w:val="Indent1"/>
      </w:pPr>
    </w:p>
    <w:p w14:paraId="16142890" w14:textId="77777777" w:rsidR="00F10264" w:rsidRPr="00776ADB" w:rsidRDefault="00F10264" w:rsidP="00F10264">
      <w:pPr>
        <w:pStyle w:val="Indent1"/>
      </w:pPr>
      <w:r w:rsidRPr="00776ADB">
        <w:rPr>
          <w:b/>
        </w:rPr>
        <w:t>(c)  Pervious Pavers</w:t>
      </w:r>
      <w:r w:rsidRPr="00776ADB">
        <w:t> </w:t>
      </w:r>
      <w:r w:rsidRPr="00776ADB">
        <w:noBreakHyphen/>
        <w:t> Install pervious pavers for full length of swale and full width of channel bottom. Fasten adjoining paver panels together.</w:t>
      </w:r>
    </w:p>
    <w:p w14:paraId="1E64E25F" w14:textId="77777777" w:rsidR="00F10264" w:rsidRPr="00776ADB" w:rsidRDefault="00F10264" w:rsidP="00F10264">
      <w:pPr>
        <w:pStyle w:val="Indent1"/>
      </w:pPr>
    </w:p>
    <w:p w14:paraId="1F4D29FC" w14:textId="77777777" w:rsidR="00F10264" w:rsidRPr="00776ADB" w:rsidRDefault="00F10264" w:rsidP="00F10264">
      <w:pPr>
        <w:pStyle w:val="Indent1"/>
      </w:pPr>
      <w:r w:rsidRPr="00776ADB">
        <w:rPr>
          <w:b/>
        </w:rPr>
        <w:t>(d)  Seeding</w:t>
      </w:r>
      <w:r w:rsidRPr="00776ADB">
        <w:t> </w:t>
      </w:r>
      <w:r w:rsidRPr="00776ADB">
        <w:noBreakHyphen/>
        <w:t> Seed according to 01030.13.</w:t>
      </w:r>
    </w:p>
    <w:p w14:paraId="6E50695B" w14:textId="77777777" w:rsidR="00F10264" w:rsidRPr="00776ADB" w:rsidRDefault="00F10264" w:rsidP="00F10264">
      <w:pPr>
        <w:pStyle w:val="Indent1"/>
      </w:pPr>
    </w:p>
    <w:p w14:paraId="1DE6CCD5" w14:textId="77777777" w:rsidR="00F10264" w:rsidRPr="00776ADB" w:rsidRDefault="00F10264" w:rsidP="00F10264">
      <w:pPr>
        <w:pStyle w:val="Indent1"/>
      </w:pPr>
      <w:r w:rsidRPr="00776ADB">
        <w:rPr>
          <w:b/>
        </w:rPr>
        <w:t>(e)  Slope and Channel Liner Matting</w:t>
      </w:r>
      <w:r w:rsidRPr="00776ADB">
        <w:t> </w:t>
      </w:r>
      <w:r w:rsidRPr="00776ADB">
        <w:noBreakHyphen/>
        <w:t> After seeding install slope and channel liner matting as shown or directed.</w:t>
      </w:r>
    </w:p>
    <w:p w14:paraId="3A4CDC20" w14:textId="77777777" w:rsidR="00F10264" w:rsidRPr="00776ADB" w:rsidRDefault="00F10264" w:rsidP="00F10264">
      <w:pPr>
        <w:pStyle w:val="Indent1"/>
      </w:pPr>
    </w:p>
    <w:p w14:paraId="31A57BD0" w14:textId="6D88F1C8" w:rsidR="00F10264" w:rsidRPr="00776ADB" w:rsidRDefault="00F10264" w:rsidP="00F10264">
      <w:pPr>
        <w:pStyle w:val="Instructions-Indented"/>
      </w:pPr>
      <w:r w:rsidRPr="00776ADB">
        <w:t xml:space="preserve">(Select permanent or temporary for type of check dam. Delete the language in </w:t>
      </w:r>
      <w:r w:rsidR="00784B12" w:rsidRPr="00776ADB">
        <w:t xml:space="preserve">purple </w:t>
      </w:r>
      <w:r w:rsidRPr="00776ADB">
        <w:t xml:space="preserve">parentheses that does not apply and delete all </w:t>
      </w:r>
      <w:r w:rsidR="00784B12" w:rsidRPr="00776ADB">
        <w:t xml:space="preserve">purple </w:t>
      </w:r>
      <w:r w:rsidRPr="00776ADB">
        <w:t>parentheses.)</w:t>
      </w:r>
    </w:p>
    <w:p w14:paraId="348B9947" w14:textId="77777777" w:rsidR="00F10264" w:rsidRPr="00776ADB" w:rsidRDefault="00F10264" w:rsidP="00F10264">
      <w:pPr>
        <w:pStyle w:val="Indent1"/>
      </w:pPr>
    </w:p>
    <w:p w14:paraId="6A8413E7" w14:textId="77777777" w:rsidR="00F10264" w:rsidRPr="00776ADB" w:rsidRDefault="00F10264" w:rsidP="00F10264">
      <w:pPr>
        <w:pStyle w:val="Indent1"/>
      </w:pPr>
      <w:r w:rsidRPr="00776ADB">
        <w:rPr>
          <w:b/>
        </w:rPr>
        <w:t>(f)  Check Dams</w:t>
      </w:r>
      <w:r w:rsidRPr="00776ADB">
        <w:t> </w:t>
      </w:r>
      <w:r w:rsidRPr="00776ADB">
        <w:noBreakHyphen/>
        <w:t xml:space="preserve"> Install </w:t>
      </w:r>
      <w:r w:rsidRPr="00776ADB">
        <w:rPr>
          <w:b/>
          <w:i/>
          <w:color w:val="7030A0"/>
        </w:rPr>
        <w:t>(</w:t>
      </w:r>
      <w:r w:rsidRPr="00776ADB">
        <w:t>permanent/temporary</w:t>
      </w:r>
      <w:r w:rsidRPr="00776ADB">
        <w:rPr>
          <w:b/>
          <w:i/>
          <w:color w:val="7030A0"/>
        </w:rPr>
        <w:t>)</w:t>
      </w:r>
      <w:r w:rsidRPr="00776ADB">
        <w:t xml:space="preserve"> check dams spaced as shown or directed.</w:t>
      </w:r>
    </w:p>
    <w:p w14:paraId="67FC8053" w14:textId="77777777" w:rsidR="00F10264" w:rsidRPr="00776ADB" w:rsidRDefault="00F10264" w:rsidP="00F10264">
      <w:pPr>
        <w:rPr>
          <w:rFonts w:cs="Arial"/>
          <w:szCs w:val="24"/>
        </w:rPr>
      </w:pPr>
    </w:p>
    <w:p w14:paraId="5CD3D035" w14:textId="77777777" w:rsidR="00F10264" w:rsidRPr="00776ADB" w:rsidRDefault="00F10264" w:rsidP="00F10264">
      <w:pPr>
        <w:pStyle w:val="Indent1"/>
      </w:pPr>
      <w:r w:rsidRPr="00776ADB">
        <w:rPr>
          <w:b/>
        </w:rPr>
        <w:t>(g)  Stone Embankment</w:t>
      </w:r>
      <w:r w:rsidRPr="00776ADB">
        <w:t> </w:t>
      </w:r>
      <w:r w:rsidRPr="00776ADB">
        <w:noBreakHyphen/>
        <w:t xml:space="preserve"> Key and embed permanent check dams and rock basin flow Spreaders constructed with stone embankment horizontally into side slopes of </w:t>
      </w:r>
      <w:proofErr w:type="gramStart"/>
      <w:r w:rsidRPr="00776ADB">
        <w:t>swale</w:t>
      </w:r>
      <w:proofErr w:type="gramEnd"/>
      <w:r w:rsidRPr="00776ADB">
        <w:t xml:space="preserve"> to a depth not less than 12 inches. Where rock basin flow spreaders </w:t>
      </w:r>
      <w:proofErr w:type="gramStart"/>
      <w:r w:rsidRPr="00776ADB">
        <w:t>embed</w:t>
      </w:r>
      <w:proofErr w:type="gramEnd"/>
      <w:r w:rsidRPr="00776ADB">
        <w:t xml:space="preserve"> into side slopes, extend stone embankment 6 inches higher on side slope.</w:t>
      </w:r>
    </w:p>
    <w:p w14:paraId="44E77C36" w14:textId="77777777" w:rsidR="00F10264" w:rsidRPr="00776ADB" w:rsidRDefault="00F10264" w:rsidP="00F10264">
      <w:pPr>
        <w:pStyle w:val="Indent1"/>
      </w:pPr>
    </w:p>
    <w:p w14:paraId="7F95003A" w14:textId="77777777" w:rsidR="00F10264" w:rsidRPr="00776ADB" w:rsidRDefault="00F10264" w:rsidP="00F10264">
      <w:pPr>
        <w:pStyle w:val="Indent1"/>
      </w:pPr>
      <w:r w:rsidRPr="00776ADB">
        <w:rPr>
          <w:b/>
        </w:rPr>
        <w:t>(h)  Plastic Boards</w:t>
      </w:r>
      <w:r w:rsidRPr="00776ADB">
        <w:t> </w:t>
      </w:r>
      <w:r w:rsidRPr="00776ADB">
        <w:noBreakHyphen/>
        <w:t xml:space="preserve"> Install plastic boards plumb, level and perpendicular to swale flow line. Key and embed plastic boards horizontally into side slopes of swale to a depth not less than 12 inches. Where plastic </w:t>
      </w:r>
      <w:proofErr w:type="gramStart"/>
      <w:r w:rsidRPr="00776ADB">
        <w:t>board embeds</w:t>
      </w:r>
      <w:proofErr w:type="gramEnd"/>
      <w:r w:rsidRPr="00776ADB">
        <w:t xml:space="preserve"> into side slope, extend stone embankment 6 inches higher than plastic boards on both sides of boards on side slope.</w:t>
      </w:r>
    </w:p>
    <w:p w14:paraId="12369E65" w14:textId="77777777" w:rsidR="00F10264" w:rsidRPr="00776ADB" w:rsidRDefault="00F10264" w:rsidP="00F10264"/>
    <w:p w14:paraId="54673CC4" w14:textId="77777777" w:rsidR="00F10264" w:rsidRPr="00776ADB" w:rsidRDefault="00F10264" w:rsidP="00F10264">
      <w:pPr>
        <w:pStyle w:val="Instructions-Center"/>
      </w:pPr>
      <w:r w:rsidRPr="00776ADB">
        <w:t>[End Option 1]</w:t>
      </w:r>
    </w:p>
    <w:p w14:paraId="17930E43" w14:textId="77777777" w:rsidR="00F10264" w:rsidRPr="00776ADB" w:rsidRDefault="00F10264" w:rsidP="00F10264"/>
    <w:p w14:paraId="7F96D8C2" w14:textId="77777777" w:rsidR="00F10264" w:rsidRPr="00776ADB" w:rsidRDefault="00F10264" w:rsidP="00F10264">
      <w:pPr>
        <w:pStyle w:val="Instructions-Indented"/>
      </w:pPr>
      <w:r w:rsidRPr="00776ADB">
        <w:t xml:space="preserve">[ Option 2 - Use the following subsection .40 when a swale </w:t>
      </w:r>
      <w:r w:rsidRPr="00776ADB">
        <w:rPr>
          <w:u w:val="single"/>
        </w:rPr>
        <w:t>does</w:t>
      </w:r>
      <w:r w:rsidRPr="00776ADB">
        <w:t xml:space="preserve"> have a subsurface drain system. ]</w:t>
      </w:r>
    </w:p>
    <w:p w14:paraId="59068210" w14:textId="77777777" w:rsidR="00F10264" w:rsidRPr="00776ADB" w:rsidRDefault="00F10264" w:rsidP="00F10264"/>
    <w:p w14:paraId="69B875C1" w14:textId="77777777" w:rsidR="00F10264" w:rsidRPr="00776ADB" w:rsidRDefault="00F10264" w:rsidP="00F10264">
      <w:pPr>
        <w:pStyle w:val="Indent1"/>
      </w:pPr>
      <w:r w:rsidRPr="00776ADB">
        <w:rPr>
          <w:b/>
        </w:rPr>
        <w:t>(a)  Scarify</w:t>
      </w:r>
      <w:r w:rsidRPr="00776ADB">
        <w:t xml:space="preserve"> - After </w:t>
      </w:r>
      <w:proofErr w:type="gramStart"/>
      <w:r w:rsidRPr="00776ADB">
        <w:t>excavation scarify</w:t>
      </w:r>
      <w:proofErr w:type="gramEnd"/>
      <w:r w:rsidRPr="00776ADB">
        <w:t xml:space="preserve"> the subsoil area </w:t>
      </w:r>
      <w:proofErr w:type="gramStart"/>
      <w:r w:rsidRPr="00776ADB">
        <w:t>a minimum</w:t>
      </w:r>
      <w:proofErr w:type="gramEnd"/>
      <w:r w:rsidRPr="00776ADB">
        <w:t xml:space="preserve"> 12 inches deep.</w:t>
      </w:r>
    </w:p>
    <w:p w14:paraId="648A5410" w14:textId="77777777" w:rsidR="00F10264" w:rsidRPr="00776ADB" w:rsidRDefault="00F10264" w:rsidP="00F10264">
      <w:pPr>
        <w:pStyle w:val="Indent1"/>
      </w:pPr>
    </w:p>
    <w:p w14:paraId="29C7D9AF" w14:textId="77777777" w:rsidR="00F10264" w:rsidRPr="00776ADB" w:rsidRDefault="00F10264" w:rsidP="00F10264">
      <w:pPr>
        <w:pStyle w:val="Indent1"/>
      </w:pPr>
      <w:r w:rsidRPr="00776ADB">
        <w:rPr>
          <w:b/>
        </w:rPr>
        <w:t>(b)  Laying Pipe</w:t>
      </w:r>
      <w:r w:rsidRPr="00776ADB">
        <w:t> - Lay the pipe according to Section 00445. Place pipe with perforations down.</w:t>
      </w:r>
    </w:p>
    <w:p w14:paraId="72F6C951" w14:textId="77777777" w:rsidR="00F10264" w:rsidRPr="00776ADB" w:rsidRDefault="00F10264" w:rsidP="00F10264">
      <w:pPr>
        <w:pStyle w:val="Indent1"/>
      </w:pPr>
    </w:p>
    <w:p w14:paraId="009611DB" w14:textId="77777777" w:rsidR="00F10264" w:rsidRPr="00776ADB" w:rsidRDefault="00F10264" w:rsidP="00F10264">
      <w:pPr>
        <w:pStyle w:val="Indent1"/>
      </w:pPr>
      <w:r w:rsidRPr="00776ADB">
        <w:rPr>
          <w:b/>
        </w:rPr>
        <w:t>(c)  Joining Pipe</w:t>
      </w:r>
      <w:r w:rsidRPr="00776ADB">
        <w:t> - Fasten pipes together with coupling fittings or bands as specified for the type of pipe used. Cap the upstream end of the pipe.</w:t>
      </w:r>
    </w:p>
    <w:p w14:paraId="1837A18E" w14:textId="77777777" w:rsidR="00F10264" w:rsidRPr="00776ADB" w:rsidRDefault="00F10264" w:rsidP="00F10264">
      <w:pPr>
        <w:pStyle w:val="Indent1"/>
      </w:pPr>
    </w:p>
    <w:p w14:paraId="293D7165" w14:textId="77777777" w:rsidR="00F10264" w:rsidRPr="00776ADB" w:rsidRDefault="00F10264" w:rsidP="00F10264">
      <w:pPr>
        <w:pStyle w:val="Indent1"/>
      </w:pPr>
      <w:r w:rsidRPr="00776ADB">
        <w:rPr>
          <w:b/>
        </w:rPr>
        <w:t>(d)  Inspection and Repair</w:t>
      </w:r>
      <w:r w:rsidRPr="00776ADB">
        <w:t xml:space="preserve"> - Place the water quality mix only after all the pipe is laid, joined, and inspected. Remove and reinstall or replace all </w:t>
      </w:r>
      <w:proofErr w:type="gramStart"/>
      <w:r w:rsidRPr="00776ADB">
        <w:t>pipe</w:t>
      </w:r>
      <w:proofErr w:type="gramEnd"/>
      <w:r w:rsidRPr="00776ADB">
        <w:t xml:space="preserve"> that </w:t>
      </w:r>
      <w:proofErr w:type="gramStart"/>
      <w:r w:rsidRPr="00776ADB">
        <w:t>is</w:t>
      </w:r>
      <w:proofErr w:type="gramEnd"/>
      <w:r w:rsidRPr="00776ADB">
        <w:t xml:space="preserve"> out of alignment, has settled, or is damaged at no additional cost to the Agency.</w:t>
      </w:r>
    </w:p>
    <w:p w14:paraId="3534067F" w14:textId="77777777" w:rsidR="00F10264" w:rsidRPr="00776ADB" w:rsidRDefault="00F10264" w:rsidP="00F10264">
      <w:pPr>
        <w:pStyle w:val="Indent1"/>
      </w:pPr>
    </w:p>
    <w:p w14:paraId="27EA0D51" w14:textId="437A0A0C" w:rsidR="00F10264" w:rsidRPr="00776ADB" w:rsidRDefault="00F10264" w:rsidP="00F10264">
      <w:pPr>
        <w:pStyle w:val="Indent1"/>
      </w:pPr>
      <w:r w:rsidRPr="00776ADB">
        <w:rPr>
          <w:b/>
        </w:rPr>
        <w:t>(e)  Placement of Water Quality Mixture</w:t>
      </w:r>
      <w:r w:rsidRPr="00776ADB">
        <w:t> - Place the water quality mixture in maximum 12</w:t>
      </w:r>
      <w:r w:rsidR="00E33517" w:rsidRPr="00776ADB">
        <w:noBreakHyphen/>
      </w:r>
      <w:r w:rsidRPr="00776ADB">
        <w:t>inch Lifts. Compact each Lift with a water filled landscape roller or approved equal.</w:t>
      </w:r>
    </w:p>
    <w:p w14:paraId="590DB015" w14:textId="77777777" w:rsidR="00F10264" w:rsidRPr="00776ADB" w:rsidRDefault="00F10264" w:rsidP="00F10264">
      <w:pPr>
        <w:pStyle w:val="Indent1"/>
      </w:pPr>
    </w:p>
    <w:p w14:paraId="7D28FB0A" w14:textId="77777777" w:rsidR="00F10264" w:rsidRPr="00776ADB" w:rsidRDefault="00F10264" w:rsidP="00F10264">
      <w:pPr>
        <w:pStyle w:val="Indent1"/>
      </w:pPr>
      <w:r w:rsidRPr="00776ADB">
        <w:rPr>
          <w:b/>
        </w:rPr>
        <w:lastRenderedPageBreak/>
        <w:t>(f)  Pervious Pavers</w:t>
      </w:r>
      <w:r w:rsidRPr="00776ADB">
        <w:t> </w:t>
      </w:r>
      <w:r w:rsidRPr="00776ADB">
        <w:noBreakHyphen/>
        <w:t> Install pervious pavers for full length of swale and full width of channel bottom. Fasten adjoining paver panels together. Infill pervious pavers with water quality mixture to depth as shown or directed.</w:t>
      </w:r>
    </w:p>
    <w:p w14:paraId="2833BC40" w14:textId="77777777" w:rsidR="00F10264" w:rsidRPr="00776ADB" w:rsidRDefault="00F10264" w:rsidP="00F10264">
      <w:pPr>
        <w:pStyle w:val="Indent1"/>
      </w:pPr>
    </w:p>
    <w:p w14:paraId="63C9A26A" w14:textId="77777777" w:rsidR="00F10264" w:rsidRPr="00776ADB" w:rsidRDefault="00F10264" w:rsidP="00F10264">
      <w:pPr>
        <w:pStyle w:val="Indent1"/>
      </w:pPr>
      <w:r w:rsidRPr="00776ADB">
        <w:rPr>
          <w:b/>
        </w:rPr>
        <w:t>(g)  Seeding</w:t>
      </w:r>
      <w:r w:rsidRPr="00776ADB">
        <w:t> </w:t>
      </w:r>
      <w:r w:rsidRPr="00776ADB">
        <w:noBreakHyphen/>
        <w:t> Apply seed according to 01030.13.</w:t>
      </w:r>
    </w:p>
    <w:p w14:paraId="49689B11" w14:textId="77777777" w:rsidR="00F10264" w:rsidRPr="00776ADB" w:rsidRDefault="00F10264" w:rsidP="00F10264">
      <w:pPr>
        <w:pStyle w:val="Indent1"/>
      </w:pPr>
    </w:p>
    <w:p w14:paraId="4D11BDDB" w14:textId="77777777" w:rsidR="00F10264" w:rsidRPr="00776ADB" w:rsidRDefault="00F10264" w:rsidP="00F10264">
      <w:pPr>
        <w:pStyle w:val="Indent1"/>
      </w:pPr>
      <w:r w:rsidRPr="00776ADB">
        <w:rPr>
          <w:b/>
        </w:rPr>
        <w:t>(h)  Slope and Channel Liner Matting and Seeding</w:t>
      </w:r>
      <w:r w:rsidRPr="00776ADB">
        <w:t> </w:t>
      </w:r>
      <w:r w:rsidRPr="00776ADB">
        <w:noBreakHyphen/>
        <w:t xml:space="preserve"> After seeding install slope and channel liner </w:t>
      </w:r>
      <w:proofErr w:type="gramStart"/>
      <w:r w:rsidRPr="00776ADB">
        <w:t>matting</w:t>
      </w:r>
      <w:proofErr w:type="gramEnd"/>
      <w:r w:rsidRPr="00776ADB">
        <w:t xml:space="preserve"> as shown or directed.</w:t>
      </w:r>
    </w:p>
    <w:p w14:paraId="3CAD5CDD" w14:textId="77777777" w:rsidR="00F10264" w:rsidRPr="00776ADB" w:rsidRDefault="00F10264" w:rsidP="00F10264">
      <w:pPr>
        <w:pStyle w:val="Indent1"/>
      </w:pPr>
    </w:p>
    <w:p w14:paraId="61D0701C" w14:textId="3FDECAC7" w:rsidR="00F10264" w:rsidRPr="00776ADB" w:rsidRDefault="00F10264" w:rsidP="00F10264">
      <w:pPr>
        <w:pStyle w:val="Instructions-Indented"/>
      </w:pPr>
      <w:r w:rsidRPr="00776ADB">
        <w:t xml:space="preserve">(Select permanent or temporary for type of check dam. Delete the language in </w:t>
      </w:r>
      <w:r w:rsidR="00784B12" w:rsidRPr="00776ADB">
        <w:t xml:space="preserve">purple </w:t>
      </w:r>
      <w:r w:rsidRPr="00776ADB">
        <w:t xml:space="preserve">parentheses that does not apply and delete all </w:t>
      </w:r>
      <w:r w:rsidR="00784B12" w:rsidRPr="00776ADB">
        <w:t xml:space="preserve">purple </w:t>
      </w:r>
      <w:r w:rsidRPr="00776ADB">
        <w:t>parentheses.)</w:t>
      </w:r>
    </w:p>
    <w:p w14:paraId="1469DC9C" w14:textId="77777777" w:rsidR="00F10264" w:rsidRPr="00776ADB" w:rsidRDefault="00F10264" w:rsidP="00F10264">
      <w:pPr>
        <w:pStyle w:val="Indent1"/>
      </w:pPr>
    </w:p>
    <w:p w14:paraId="3C40F881" w14:textId="77777777" w:rsidR="00F10264" w:rsidRPr="00776ADB" w:rsidRDefault="00F10264" w:rsidP="00F10264">
      <w:pPr>
        <w:pStyle w:val="Indent1"/>
        <w:rPr>
          <w:rFonts w:cs="Arial"/>
          <w:sz w:val="18"/>
          <w:szCs w:val="18"/>
        </w:rPr>
      </w:pPr>
      <w:r w:rsidRPr="00776ADB">
        <w:rPr>
          <w:b/>
        </w:rPr>
        <w:t>(i)  Check Dams</w:t>
      </w:r>
      <w:r w:rsidRPr="00776ADB">
        <w:t> </w:t>
      </w:r>
      <w:r w:rsidRPr="00776ADB">
        <w:noBreakHyphen/>
        <w:t xml:space="preserve"> Install </w:t>
      </w:r>
      <w:r w:rsidRPr="00776ADB">
        <w:rPr>
          <w:b/>
          <w:i/>
          <w:color w:val="7030A0"/>
        </w:rPr>
        <w:t>(</w:t>
      </w:r>
      <w:r w:rsidRPr="00776ADB">
        <w:t>permanent/temporary</w:t>
      </w:r>
      <w:r w:rsidRPr="00776ADB">
        <w:rPr>
          <w:b/>
          <w:i/>
          <w:color w:val="7030A0"/>
        </w:rPr>
        <w:t>)</w:t>
      </w:r>
      <w:r w:rsidRPr="00776ADB">
        <w:t xml:space="preserve"> check dams spaced at intervals as shown or directed.</w:t>
      </w:r>
    </w:p>
    <w:p w14:paraId="238A50AB" w14:textId="77777777" w:rsidR="00F10264" w:rsidRPr="00776ADB" w:rsidRDefault="00F10264" w:rsidP="00F10264">
      <w:pPr>
        <w:rPr>
          <w:rFonts w:cs="Arial"/>
          <w:szCs w:val="24"/>
        </w:rPr>
      </w:pPr>
    </w:p>
    <w:p w14:paraId="0C4587DE" w14:textId="77777777" w:rsidR="00F10264" w:rsidRPr="00776ADB" w:rsidRDefault="00F10264" w:rsidP="00F10264">
      <w:pPr>
        <w:pStyle w:val="Indent1"/>
      </w:pPr>
      <w:r w:rsidRPr="00776ADB">
        <w:rPr>
          <w:b/>
        </w:rPr>
        <w:t>(j)  Stone Embankment</w:t>
      </w:r>
      <w:r w:rsidRPr="00776ADB">
        <w:t> </w:t>
      </w:r>
      <w:r w:rsidRPr="00776ADB">
        <w:noBreakHyphen/>
        <w:t xml:space="preserve"> Key and embed permanent check dams and rock basin flow spreaders constructed with Stone Embankment horizontally into side slopes of swale to a depth not less than 12 inches. Where rock basin flow spreaders </w:t>
      </w:r>
      <w:proofErr w:type="gramStart"/>
      <w:r w:rsidRPr="00776ADB">
        <w:t>embed</w:t>
      </w:r>
      <w:proofErr w:type="gramEnd"/>
      <w:r w:rsidRPr="00776ADB">
        <w:t xml:space="preserve"> into side slopes, extend stone embankment 6 inches higher on side slope.</w:t>
      </w:r>
    </w:p>
    <w:p w14:paraId="6279F7A9" w14:textId="77777777" w:rsidR="00F10264" w:rsidRPr="00776ADB" w:rsidRDefault="00F10264" w:rsidP="00F10264">
      <w:pPr>
        <w:rPr>
          <w:rFonts w:cs="Arial"/>
          <w:szCs w:val="24"/>
        </w:rPr>
      </w:pPr>
    </w:p>
    <w:p w14:paraId="7C1EE815" w14:textId="77777777" w:rsidR="00F10264" w:rsidRPr="00776ADB" w:rsidRDefault="00F10264" w:rsidP="00F10264">
      <w:pPr>
        <w:pStyle w:val="Indent1"/>
      </w:pPr>
      <w:r w:rsidRPr="00776ADB">
        <w:rPr>
          <w:b/>
        </w:rPr>
        <w:t>(k)  Plastic Boards</w:t>
      </w:r>
      <w:r w:rsidRPr="00776ADB">
        <w:t> </w:t>
      </w:r>
      <w:r w:rsidRPr="00776ADB">
        <w:noBreakHyphen/>
        <w:t xml:space="preserve"> Install plastic boards plumb, level and perpendicular to swale flow line. Key and embed plastic boards horizontally into side slopes of swale to a depth not less than 12 inches. Where plastic </w:t>
      </w:r>
      <w:proofErr w:type="gramStart"/>
      <w:r w:rsidRPr="00776ADB">
        <w:t>board embeds</w:t>
      </w:r>
      <w:proofErr w:type="gramEnd"/>
      <w:r w:rsidRPr="00776ADB">
        <w:t xml:space="preserve"> into side slope, extend stone embankment 6 inches higher than plastic boards on both sides of boards on side slope. Seal bottom of plastic boards to prevent water from flowing under boards.</w:t>
      </w:r>
    </w:p>
    <w:p w14:paraId="48BA57BA" w14:textId="77777777" w:rsidR="00F10264" w:rsidRPr="00776ADB" w:rsidRDefault="00F10264" w:rsidP="00F10264">
      <w:pPr>
        <w:pStyle w:val="Indent1"/>
      </w:pPr>
    </w:p>
    <w:p w14:paraId="2FC45C34" w14:textId="77777777" w:rsidR="00F10264" w:rsidRPr="00776ADB" w:rsidRDefault="00F10264" w:rsidP="00F10264">
      <w:pPr>
        <w:pStyle w:val="Instructions-Center"/>
      </w:pPr>
      <w:r w:rsidRPr="00776ADB">
        <w:t>[End Option 2]</w:t>
      </w:r>
    </w:p>
    <w:p w14:paraId="1B12045E" w14:textId="77777777" w:rsidR="00F10264" w:rsidRPr="00776ADB" w:rsidRDefault="00F10264" w:rsidP="00F10264"/>
    <w:p w14:paraId="1D3E5CF2" w14:textId="77777777" w:rsidR="00F10264" w:rsidRPr="00776ADB" w:rsidRDefault="00F10264" w:rsidP="00F10264">
      <w:r w:rsidRPr="00776ADB">
        <w:rPr>
          <w:rFonts w:cs="Arial"/>
          <w:b/>
          <w:szCs w:val="22"/>
        </w:rPr>
        <w:t>01012.41  Facility Field Markers</w:t>
      </w:r>
      <w:r w:rsidRPr="00776ADB">
        <w:rPr>
          <w:rFonts w:cs="Arial"/>
        </w:rPr>
        <w:t> - Install field markers as shown and according to Section 00842.</w:t>
      </w:r>
    </w:p>
    <w:p w14:paraId="7C807EBC" w14:textId="77777777" w:rsidR="00F10264" w:rsidRPr="00776ADB" w:rsidRDefault="00F10264" w:rsidP="00F10264"/>
    <w:p w14:paraId="688AF5CB" w14:textId="77777777" w:rsidR="00F10264" w:rsidRPr="00776ADB" w:rsidRDefault="00F10264" w:rsidP="00F10264">
      <w:pPr>
        <w:pStyle w:val="Heading2"/>
      </w:pPr>
      <w:r w:rsidRPr="00776ADB">
        <w:t>Maintenance</w:t>
      </w:r>
    </w:p>
    <w:p w14:paraId="3604648F" w14:textId="77777777" w:rsidR="00F10264" w:rsidRPr="00776ADB" w:rsidRDefault="00F10264" w:rsidP="00F10264"/>
    <w:p w14:paraId="6192866F" w14:textId="77777777" w:rsidR="00F10264" w:rsidRPr="00776ADB" w:rsidRDefault="00F10264" w:rsidP="00F10264">
      <w:r w:rsidRPr="00776ADB">
        <w:rPr>
          <w:rFonts w:cs="Arial"/>
          <w:b/>
          <w:bCs/>
          <w:color w:val="000000"/>
        </w:rPr>
        <w:t>01012.70  Cleaning</w:t>
      </w:r>
      <w:r w:rsidRPr="00776ADB">
        <w:rPr>
          <w:rFonts w:cs="Arial"/>
          <w:color w:val="000000"/>
        </w:rPr>
        <w:t> - If a stormwater control facility is used for erosion and sediment control, remove all accumulated sediment and debris before completing the facility</w:t>
      </w:r>
      <w:r w:rsidRPr="00776ADB">
        <w:t>.</w:t>
      </w:r>
    </w:p>
    <w:p w14:paraId="4D3C2AE9" w14:textId="77777777" w:rsidR="00F10264" w:rsidRPr="00776ADB" w:rsidRDefault="00F10264" w:rsidP="00F10264"/>
    <w:p w14:paraId="18471DA4" w14:textId="77777777" w:rsidR="00F10264" w:rsidRPr="00776ADB" w:rsidRDefault="00F10264" w:rsidP="00F10264">
      <w:r w:rsidRPr="00776ADB">
        <w:rPr>
          <w:b/>
        </w:rPr>
        <w:t>01012.71  Removal</w:t>
      </w:r>
      <w:r w:rsidRPr="00776ADB">
        <w:t> </w:t>
      </w:r>
      <w:r w:rsidRPr="00776ADB">
        <w:noBreakHyphen/>
        <w:t> Remove temporary erosion and sediment control features according to 00280.70 only after water quality vegetation has met the establishment requirements of 01030.60.</w:t>
      </w:r>
    </w:p>
    <w:p w14:paraId="7B48CCC1" w14:textId="77777777" w:rsidR="00F10264" w:rsidRPr="00776ADB" w:rsidRDefault="00F10264" w:rsidP="00F10264"/>
    <w:p w14:paraId="32E40073" w14:textId="77777777" w:rsidR="00F10264" w:rsidRPr="00776ADB" w:rsidRDefault="00F10264" w:rsidP="00F10264">
      <w:pPr>
        <w:pStyle w:val="Heading2"/>
      </w:pPr>
      <w:r w:rsidRPr="00776ADB">
        <w:t>Measurement</w:t>
      </w:r>
    </w:p>
    <w:p w14:paraId="6FF20AD3" w14:textId="77777777" w:rsidR="00F10264" w:rsidRPr="00776ADB" w:rsidRDefault="00F10264" w:rsidP="00F10264"/>
    <w:p w14:paraId="339632B2" w14:textId="3D4CAE46" w:rsidR="00F10264" w:rsidRPr="00776ADB" w:rsidRDefault="00F10264" w:rsidP="00F10264">
      <w:r w:rsidRPr="00776ADB">
        <w:rPr>
          <w:b/>
        </w:rPr>
        <w:t>01012.80  Measurement</w:t>
      </w:r>
      <w:r w:rsidRPr="00776ADB">
        <w:t xml:space="preserve"> - No measurement of quantities will be made for Work performed under this Section. The estimated quantities of </w:t>
      </w:r>
      <w:r w:rsidR="00856B15" w:rsidRPr="00776ADB">
        <w:t>M</w:t>
      </w:r>
      <w:r w:rsidRPr="00776ADB">
        <w:t>aterials are:</w:t>
      </w:r>
    </w:p>
    <w:p w14:paraId="24239BD3" w14:textId="77777777" w:rsidR="00F10264" w:rsidRPr="00776ADB" w:rsidRDefault="00F10264" w:rsidP="00F10264"/>
    <w:p w14:paraId="051DBA3C" w14:textId="77777777" w:rsidR="00F10264" w:rsidRPr="00776ADB" w:rsidRDefault="00F10264" w:rsidP="002F5691">
      <w:pPr>
        <w:pStyle w:val="Instructions-Indented"/>
      </w:pPr>
      <w:r w:rsidRPr="00776ADB">
        <w:t>(Identify swales by the Drainage Facility Identification Number (DFI). List each DFI separately. Obtain the DFI, the items, and the quantities from the Designer. Fill in all the required blanks. Delete items that do not apply. Copy and paste for multiple facilities. Include excavation quantity only when the swale excavation is not part of the Roadway typical section.)</w:t>
      </w:r>
    </w:p>
    <w:p w14:paraId="607E3556" w14:textId="77777777" w:rsidR="00F10264" w:rsidRPr="00776ADB" w:rsidRDefault="00F10264" w:rsidP="00F10264"/>
    <w:p w14:paraId="64D0FE27" w14:textId="77777777" w:rsidR="00F10264" w:rsidRPr="00776ADB" w:rsidRDefault="00F10264" w:rsidP="00F10264">
      <w:pPr>
        <w:pStyle w:val="Indent2"/>
        <w:rPr>
          <w:b/>
        </w:rPr>
      </w:pPr>
      <w:r w:rsidRPr="00776ADB">
        <w:rPr>
          <w:b/>
        </w:rPr>
        <w:lastRenderedPageBreak/>
        <w:t>Water Quality Swale __</w:t>
      </w:r>
      <w:r w:rsidRPr="00776ADB">
        <w:rPr>
          <w:b/>
          <w:sz w:val="16"/>
          <w:szCs w:val="16"/>
          <w:u w:val="single"/>
        </w:rPr>
        <w:t>(DFI)</w:t>
      </w:r>
      <w:r w:rsidRPr="00776ADB">
        <w:rPr>
          <w:b/>
        </w:rPr>
        <w:t>__ Quantities:</w:t>
      </w:r>
    </w:p>
    <w:p w14:paraId="40B31D2C" w14:textId="77777777" w:rsidR="00F10264" w:rsidRPr="00776ADB" w:rsidRDefault="00F10264" w:rsidP="00F10264"/>
    <w:p w14:paraId="3272F641" w14:textId="77777777" w:rsidR="00F10264" w:rsidRPr="00776ADB" w:rsidRDefault="00F10264" w:rsidP="00F10264">
      <w:pPr>
        <w:tabs>
          <w:tab w:val="center" w:pos="2160"/>
          <w:tab w:val="center" w:pos="6480"/>
        </w:tabs>
      </w:pPr>
      <w:r w:rsidRPr="00776ADB">
        <w:tab/>
      </w:r>
      <w:r w:rsidRPr="00776ADB">
        <w:rPr>
          <w:b/>
        </w:rPr>
        <w:t>Item</w:t>
      </w:r>
      <w:r w:rsidRPr="00776ADB">
        <w:tab/>
      </w:r>
      <w:r w:rsidRPr="00776ADB">
        <w:rPr>
          <w:b/>
        </w:rPr>
        <w:t>Quantity</w:t>
      </w:r>
    </w:p>
    <w:p w14:paraId="7F5DEA36" w14:textId="77777777" w:rsidR="00F10264" w:rsidRPr="00776ADB" w:rsidRDefault="00F10264" w:rsidP="00F10264"/>
    <w:p w14:paraId="50EF0836" w14:textId="77777777" w:rsidR="00F10264" w:rsidRPr="00776ADB" w:rsidRDefault="00F10264" w:rsidP="00F10264">
      <w:pPr>
        <w:pStyle w:val="Indent2"/>
        <w:tabs>
          <w:tab w:val="right" w:leader="dot" w:pos="7200"/>
        </w:tabs>
      </w:pPr>
      <w:r w:rsidRPr="00776ADB">
        <w:t>Excavation</w:t>
      </w:r>
      <w:r w:rsidRPr="00776ADB">
        <w:tab/>
        <w:t xml:space="preserve"> ____ Cu. Yd.</w:t>
      </w:r>
    </w:p>
    <w:p w14:paraId="7D1ADD59" w14:textId="77777777" w:rsidR="00F10264" w:rsidRPr="00776ADB" w:rsidRDefault="00F10264" w:rsidP="00F10264">
      <w:pPr>
        <w:pStyle w:val="Indent2"/>
        <w:tabs>
          <w:tab w:val="right" w:leader="dot" w:pos="7200"/>
        </w:tabs>
      </w:pPr>
      <w:r w:rsidRPr="00776ADB">
        <w:t>Drainage Geotextile, Type 1</w:t>
      </w:r>
      <w:r w:rsidRPr="00776ADB">
        <w:tab/>
        <w:t xml:space="preserve"> ____ Sq. Yd.</w:t>
      </w:r>
    </w:p>
    <w:p w14:paraId="0AAAA874" w14:textId="77777777" w:rsidR="00F10264" w:rsidRPr="00776ADB" w:rsidRDefault="00F10264" w:rsidP="00F10264">
      <w:pPr>
        <w:pStyle w:val="Indent2"/>
        <w:tabs>
          <w:tab w:val="right" w:leader="dot" w:pos="7200"/>
        </w:tabs>
      </w:pPr>
      <w:r w:rsidRPr="00776ADB">
        <w:t>Riprap Geotextile, Type 1</w:t>
      </w:r>
      <w:r w:rsidRPr="00776ADB">
        <w:tab/>
        <w:t xml:space="preserve"> ____ Sq. Yd.</w:t>
      </w:r>
    </w:p>
    <w:p w14:paraId="500D2D33" w14:textId="77777777" w:rsidR="00F10264" w:rsidRPr="00776ADB" w:rsidRDefault="00F10264" w:rsidP="00F10264">
      <w:pPr>
        <w:pStyle w:val="Indent2"/>
        <w:tabs>
          <w:tab w:val="right" w:leader="dot" w:pos="7200"/>
        </w:tabs>
      </w:pPr>
      <w:r w:rsidRPr="00776ADB">
        <w:t>Loose Riprap, Class ____</w:t>
      </w:r>
      <w:r w:rsidRPr="00776ADB">
        <w:tab/>
        <w:t xml:space="preserve"> ____ Cu. Yd.</w:t>
      </w:r>
    </w:p>
    <w:p w14:paraId="248BED2C" w14:textId="77777777" w:rsidR="00F10264" w:rsidRPr="00776ADB" w:rsidRDefault="00F10264" w:rsidP="00F10264">
      <w:pPr>
        <w:pStyle w:val="Indent2"/>
        <w:tabs>
          <w:tab w:val="right" w:leader="dot" w:pos="7200"/>
        </w:tabs>
      </w:pPr>
      <w:r w:rsidRPr="00776ADB">
        <w:t>Granular Drain Backfill</w:t>
      </w:r>
      <w:r w:rsidRPr="00776ADB">
        <w:tab/>
        <w:t xml:space="preserve"> ____ Cu. Yd.</w:t>
      </w:r>
    </w:p>
    <w:p w14:paraId="27167D30" w14:textId="77777777" w:rsidR="00F10264" w:rsidRPr="00776ADB" w:rsidRDefault="00F10264" w:rsidP="00F10264">
      <w:pPr>
        <w:pStyle w:val="Indent2"/>
        <w:tabs>
          <w:tab w:val="right" w:leader="dot" w:pos="7200"/>
        </w:tabs>
      </w:pPr>
      <w:r w:rsidRPr="00776ADB">
        <w:t>Water Quality Mixture</w:t>
      </w:r>
      <w:r w:rsidRPr="00776ADB">
        <w:tab/>
        <w:t xml:space="preserve"> ____ Cu. Yd.</w:t>
      </w:r>
    </w:p>
    <w:p w14:paraId="24CD69DD" w14:textId="77777777" w:rsidR="00F10264" w:rsidRPr="00776ADB" w:rsidRDefault="00F10264" w:rsidP="00F10264">
      <w:pPr>
        <w:pStyle w:val="Indent2"/>
        <w:tabs>
          <w:tab w:val="right" w:leader="dot" w:pos="7200"/>
        </w:tabs>
      </w:pPr>
      <w:r w:rsidRPr="00776ADB">
        <w:t>Ditch Inlet, Type D</w:t>
      </w:r>
      <w:r w:rsidRPr="00776ADB">
        <w:tab/>
        <w:t xml:space="preserve"> ____ Each</w:t>
      </w:r>
    </w:p>
    <w:p w14:paraId="77630B70" w14:textId="77777777" w:rsidR="00F10264" w:rsidRPr="00776ADB" w:rsidRDefault="00F10264" w:rsidP="00F10264">
      <w:pPr>
        <w:pStyle w:val="Indent2"/>
        <w:tabs>
          <w:tab w:val="right" w:leader="dot" w:pos="7200"/>
        </w:tabs>
      </w:pPr>
      <w:r w:rsidRPr="00776ADB">
        <w:t>Concrete Storm Sewer Manhole (Flow Splitter)</w:t>
      </w:r>
      <w:r w:rsidRPr="00776ADB">
        <w:tab/>
        <w:t xml:space="preserve"> ____ Each</w:t>
      </w:r>
    </w:p>
    <w:p w14:paraId="2DBAC4D2" w14:textId="77777777" w:rsidR="00F10264" w:rsidRPr="00776ADB" w:rsidRDefault="00F10264" w:rsidP="00F10264">
      <w:pPr>
        <w:pStyle w:val="Indent2"/>
        <w:tabs>
          <w:tab w:val="right" w:leader="dot" w:pos="7200"/>
        </w:tabs>
      </w:pPr>
      <w:r w:rsidRPr="00776ADB">
        <w:t>____ Inch Storm Sewer Pipe</w:t>
      </w:r>
      <w:r w:rsidRPr="00776ADB">
        <w:tab/>
        <w:t xml:space="preserve"> ____ Foot</w:t>
      </w:r>
    </w:p>
    <w:p w14:paraId="711D6CF3" w14:textId="77777777" w:rsidR="00F10264" w:rsidRPr="00776ADB" w:rsidRDefault="00F10264" w:rsidP="00F10264">
      <w:pPr>
        <w:pStyle w:val="Indent2"/>
        <w:tabs>
          <w:tab w:val="right" w:leader="dot" w:pos="7200"/>
        </w:tabs>
      </w:pPr>
      <w:r w:rsidRPr="00776ADB">
        <w:t xml:space="preserve">____ Inch Subsurface </w:t>
      </w:r>
      <w:proofErr w:type="gramStart"/>
      <w:r w:rsidRPr="00776ADB">
        <w:t>Drain Pipe</w:t>
      </w:r>
      <w:proofErr w:type="gramEnd"/>
      <w:r w:rsidRPr="00776ADB">
        <w:tab/>
        <w:t xml:space="preserve"> ____ Foot</w:t>
      </w:r>
    </w:p>
    <w:p w14:paraId="10E99D1E" w14:textId="77777777" w:rsidR="00F10264" w:rsidRPr="00776ADB" w:rsidRDefault="00F10264" w:rsidP="00F10264">
      <w:pPr>
        <w:pStyle w:val="Indent2"/>
        <w:tabs>
          <w:tab w:val="right" w:leader="dot" w:pos="7200"/>
        </w:tabs>
      </w:pPr>
      <w:r w:rsidRPr="00776ADB">
        <w:t>Plastic Board Flow Spreader</w:t>
      </w:r>
      <w:r w:rsidRPr="00776ADB">
        <w:tab/>
        <w:t xml:space="preserve"> ____ Foot</w:t>
      </w:r>
    </w:p>
    <w:p w14:paraId="6D3D3EAB" w14:textId="77777777" w:rsidR="00F10264" w:rsidRPr="00776ADB" w:rsidRDefault="00F10264" w:rsidP="00F10264">
      <w:pPr>
        <w:pStyle w:val="Indent2"/>
        <w:tabs>
          <w:tab w:val="right" w:leader="dot" w:pos="7200"/>
        </w:tabs>
      </w:pPr>
      <w:r w:rsidRPr="00776ADB">
        <w:t>Matting, Type ___</w:t>
      </w:r>
      <w:r w:rsidRPr="00776ADB">
        <w:tab/>
        <w:t>___ Sq. Yd.</w:t>
      </w:r>
    </w:p>
    <w:p w14:paraId="619A1DDB" w14:textId="77777777" w:rsidR="00F10264" w:rsidRPr="00776ADB" w:rsidRDefault="00F10264" w:rsidP="00F10264">
      <w:pPr>
        <w:pStyle w:val="Indent2"/>
        <w:tabs>
          <w:tab w:val="right" w:leader="dot" w:pos="7200"/>
        </w:tabs>
      </w:pPr>
      <w:r w:rsidRPr="00776ADB">
        <w:t>Check Dam, Type 2</w:t>
      </w:r>
      <w:r w:rsidRPr="00776ADB">
        <w:tab/>
        <w:t xml:space="preserve"> ____ Each</w:t>
      </w:r>
    </w:p>
    <w:p w14:paraId="70783E96" w14:textId="77777777" w:rsidR="00F10264" w:rsidRPr="00776ADB" w:rsidRDefault="00F10264" w:rsidP="00F10264">
      <w:pPr>
        <w:pStyle w:val="Indent2"/>
        <w:tabs>
          <w:tab w:val="right" w:leader="dot" w:pos="7200"/>
        </w:tabs>
      </w:pPr>
      <w:r w:rsidRPr="00776ADB">
        <w:t>Concrete Basin Flow Spreader</w:t>
      </w:r>
      <w:r w:rsidRPr="00776ADB">
        <w:tab/>
        <w:t xml:space="preserve"> ____ Each</w:t>
      </w:r>
    </w:p>
    <w:p w14:paraId="5005ED23" w14:textId="77777777" w:rsidR="00F10264" w:rsidRPr="00776ADB" w:rsidRDefault="00F10264" w:rsidP="00F10264">
      <w:pPr>
        <w:pStyle w:val="Indent2"/>
        <w:tabs>
          <w:tab w:val="right" w:leader="dot" w:pos="7200"/>
        </w:tabs>
      </w:pPr>
      <w:r w:rsidRPr="00776ADB">
        <w:t>Rock Basin Flow Spreader with Stone Embankment</w:t>
      </w:r>
      <w:r w:rsidRPr="00776ADB">
        <w:tab/>
        <w:t xml:space="preserve"> ____ Cu. Yd.</w:t>
      </w:r>
    </w:p>
    <w:p w14:paraId="0E67403E" w14:textId="4D2DCC31" w:rsidR="00F10264" w:rsidRPr="00776ADB" w:rsidRDefault="00F10264" w:rsidP="00F10264">
      <w:pPr>
        <w:pStyle w:val="Indent2"/>
        <w:tabs>
          <w:tab w:val="right" w:leader="dot" w:pos="7200"/>
        </w:tabs>
      </w:pPr>
      <w:r w:rsidRPr="00776ADB">
        <w:t>Rock Basin Flow Spreader with Riprap</w:t>
      </w:r>
      <w:r w:rsidRPr="00776ADB">
        <w:tab/>
        <w:t xml:space="preserve"> ____ Cu. Yd.</w:t>
      </w:r>
    </w:p>
    <w:p w14:paraId="70FF5FB2" w14:textId="5D5DB196" w:rsidR="00BE0C37" w:rsidRPr="00776ADB" w:rsidRDefault="00BE0C37" w:rsidP="00F10264">
      <w:pPr>
        <w:pStyle w:val="Indent2"/>
        <w:tabs>
          <w:tab w:val="right" w:leader="dot" w:pos="7200"/>
        </w:tabs>
      </w:pPr>
      <w:r w:rsidRPr="00776ADB">
        <w:t>Riprap Flow Spreader</w:t>
      </w:r>
      <w:r w:rsidRPr="00776ADB">
        <w:tab/>
      </w:r>
      <w:r w:rsidR="00275A4F" w:rsidRPr="00776ADB">
        <w:t>____ </w:t>
      </w:r>
      <w:r w:rsidRPr="00776ADB">
        <w:t>Each</w:t>
      </w:r>
    </w:p>
    <w:p w14:paraId="032D15BA" w14:textId="1FB69E86" w:rsidR="000100CF" w:rsidRPr="00776ADB" w:rsidRDefault="00F10264" w:rsidP="00F10264">
      <w:pPr>
        <w:pStyle w:val="Indent2"/>
        <w:tabs>
          <w:tab w:val="right" w:leader="dot" w:pos="7200"/>
        </w:tabs>
      </w:pPr>
      <w:r w:rsidRPr="00776ADB">
        <w:t>Porous Pavers</w:t>
      </w:r>
      <w:r w:rsidRPr="00776ADB">
        <w:tab/>
        <w:t xml:space="preserve"> ____ Sq. Ft.</w:t>
      </w:r>
    </w:p>
    <w:p w14:paraId="1C46631D" w14:textId="77777777" w:rsidR="00BE0C37" w:rsidRPr="00776ADB" w:rsidRDefault="00BE0C37" w:rsidP="00BE0C37">
      <w:pPr>
        <w:pStyle w:val="Indent3"/>
        <w:tabs>
          <w:tab w:val="left" w:pos="6480"/>
          <w:tab w:val="left" w:pos="7020"/>
        </w:tabs>
        <w:ind w:left="0"/>
      </w:pPr>
    </w:p>
    <w:p w14:paraId="53550868" w14:textId="77777777" w:rsidR="00BE0C37" w:rsidRPr="00776ADB" w:rsidRDefault="00BE0C37" w:rsidP="00BE0C37">
      <w:r w:rsidRPr="00776ADB">
        <w:t>Field facility markers will be measured according to 00842.80.</w:t>
      </w:r>
    </w:p>
    <w:p w14:paraId="2CD2F7E5" w14:textId="77777777" w:rsidR="00E5622D" w:rsidRPr="00776ADB" w:rsidRDefault="00E5622D" w:rsidP="00F10264">
      <w:pPr>
        <w:pStyle w:val="Indent3"/>
        <w:tabs>
          <w:tab w:val="left" w:pos="6480"/>
          <w:tab w:val="left" w:pos="7020"/>
        </w:tabs>
        <w:ind w:left="0"/>
      </w:pPr>
    </w:p>
    <w:p w14:paraId="435F8B1E" w14:textId="77777777" w:rsidR="00F10264" w:rsidRPr="00776ADB" w:rsidRDefault="00F10264" w:rsidP="00F10264">
      <w:pPr>
        <w:pStyle w:val="Heading2"/>
      </w:pPr>
      <w:r w:rsidRPr="00776ADB">
        <w:t>Payment</w:t>
      </w:r>
    </w:p>
    <w:p w14:paraId="4368C9F4" w14:textId="77777777" w:rsidR="00F10264" w:rsidRPr="00776ADB" w:rsidRDefault="00F10264" w:rsidP="00F10264"/>
    <w:p w14:paraId="26186298" w14:textId="77777777" w:rsidR="00F10264" w:rsidRPr="00776ADB" w:rsidRDefault="00F10264" w:rsidP="00F10264">
      <w:r w:rsidRPr="00776ADB">
        <w:rPr>
          <w:b/>
        </w:rPr>
        <w:t>01012.90  </w:t>
      </w:r>
      <w:r w:rsidRPr="00776ADB">
        <w:rPr>
          <w:rFonts w:cs="Arial"/>
          <w:b/>
          <w:color w:val="000000"/>
          <w:szCs w:val="22"/>
        </w:rPr>
        <w:t>Payment</w:t>
      </w:r>
      <w:r w:rsidRPr="00776ADB">
        <w:rPr>
          <w:rFonts w:cs="Arial"/>
          <w:color w:val="000000"/>
          <w:szCs w:val="22"/>
        </w:rPr>
        <w:t> </w:t>
      </w:r>
      <w:r w:rsidRPr="00776ADB">
        <w:t>- The accepted quantities of Work performed under this Section will be paid for at the Contract lump sum amount for the item "Water Quality Swale, _____".</w:t>
      </w:r>
    </w:p>
    <w:p w14:paraId="108B299A" w14:textId="77777777" w:rsidR="00F10264" w:rsidRPr="00776ADB" w:rsidRDefault="00F10264" w:rsidP="00F10264"/>
    <w:p w14:paraId="45C7BE41" w14:textId="3BE033E5" w:rsidR="00F10264" w:rsidRPr="00776ADB" w:rsidRDefault="00F10264" w:rsidP="00F10264">
      <w:r w:rsidRPr="00776ADB">
        <w:t xml:space="preserve">The drainage facility identification number </w:t>
      </w:r>
      <w:r w:rsidR="00E33517" w:rsidRPr="00776ADB">
        <w:t>is</w:t>
      </w:r>
      <w:r w:rsidRPr="00776ADB">
        <w:t xml:space="preserve"> inserted in the blank.</w:t>
      </w:r>
    </w:p>
    <w:p w14:paraId="1ADA9E21" w14:textId="77777777" w:rsidR="00F10264" w:rsidRPr="00776ADB" w:rsidRDefault="00F10264" w:rsidP="00F10264"/>
    <w:p w14:paraId="4FF11BA6" w14:textId="77777777" w:rsidR="00F10264" w:rsidRPr="00776ADB" w:rsidRDefault="00F10264" w:rsidP="00F10264">
      <w:pPr>
        <w:pStyle w:val="Instructions-Indented"/>
      </w:pPr>
      <w:r w:rsidRPr="00776ADB">
        <w:t>(Use the following paragraph when the swale excavation is included in the Roadway excavation quantity.)</w:t>
      </w:r>
    </w:p>
    <w:p w14:paraId="6FBE89F7" w14:textId="77777777" w:rsidR="00F10264" w:rsidRPr="00776ADB" w:rsidRDefault="00F10264" w:rsidP="00F10264"/>
    <w:p w14:paraId="7BBFC0B0" w14:textId="77777777" w:rsidR="00F10264" w:rsidRPr="00776ADB" w:rsidRDefault="00F10264" w:rsidP="00F10264">
      <w:r w:rsidRPr="00776ADB">
        <w:t>Excavation will be paid according to 00330.90.</w:t>
      </w:r>
    </w:p>
    <w:p w14:paraId="3360F302" w14:textId="77777777" w:rsidR="00BE0C37" w:rsidRPr="00776ADB" w:rsidRDefault="00BE0C37" w:rsidP="00BE0C37">
      <w:pPr>
        <w:pStyle w:val="Indent3"/>
        <w:tabs>
          <w:tab w:val="left" w:pos="6480"/>
        </w:tabs>
        <w:ind w:left="0"/>
      </w:pPr>
    </w:p>
    <w:p w14:paraId="29575BCF" w14:textId="77777777" w:rsidR="00BE0C37" w:rsidRPr="00776ADB" w:rsidRDefault="00BE0C37" w:rsidP="00BE0C37">
      <w:pPr>
        <w:pStyle w:val="Indent3"/>
        <w:tabs>
          <w:tab w:val="left" w:pos="6480"/>
        </w:tabs>
        <w:ind w:left="0"/>
      </w:pPr>
      <w:r w:rsidRPr="00776ADB">
        <w:t>Field facility markers will be paid for according to 00842.90.</w:t>
      </w:r>
    </w:p>
    <w:p w14:paraId="065018CD" w14:textId="77777777" w:rsidR="00F10264" w:rsidRPr="00776ADB" w:rsidRDefault="00F10264" w:rsidP="00F10264"/>
    <w:p w14:paraId="49D42380" w14:textId="2333A140" w:rsidR="00F10264" w:rsidRPr="00776ADB" w:rsidRDefault="00F10264" w:rsidP="00F10264">
      <w:r w:rsidRPr="00776ADB">
        <w:t xml:space="preserve">Payment will be payment in full for furnishing and placing all Materials, and for </w:t>
      </w:r>
      <w:r w:rsidR="00E33517" w:rsidRPr="00776ADB">
        <w:t xml:space="preserve">providing </w:t>
      </w:r>
      <w:r w:rsidRPr="00776ADB">
        <w:t>all Equipment, labor, and Incidentals necessary to complete the Work as specified.</w:t>
      </w:r>
    </w:p>
    <w:p w14:paraId="6D4E190E" w14:textId="77777777" w:rsidR="00F36663" w:rsidRPr="00776ADB" w:rsidRDefault="00F36663"/>
    <w:p w14:paraId="682423A5" w14:textId="77777777" w:rsidR="0041239C" w:rsidRPr="00776ADB" w:rsidRDefault="0041239C" w:rsidP="00F36663"/>
    <w:sectPr w:rsidR="0041239C" w:rsidRPr="00776AD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16C4" w14:textId="77777777" w:rsidR="00AF252E" w:rsidRDefault="00AF252E">
      <w:r>
        <w:separator/>
      </w:r>
    </w:p>
  </w:endnote>
  <w:endnote w:type="continuationSeparator" w:id="0">
    <w:p w14:paraId="6102D30E" w14:textId="77777777" w:rsidR="00AF252E" w:rsidRDefault="00AF252E">
      <w:r>
        <w:continuationSeparator/>
      </w:r>
    </w:p>
  </w:endnote>
  <w:endnote w:type="continuationNotice" w:id="1">
    <w:p w14:paraId="5754D614" w14:textId="77777777" w:rsidR="00AF252E" w:rsidRDefault="00AF2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70FE" w14:textId="228A0B2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2B9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869EB" w14:textId="77777777" w:rsidR="00AF252E" w:rsidRDefault="00AF252E">
      <w:r>
        <w:separator/>
      </w:r>
    </w:p>
  </w:footnote>
  <w:footnote w:type="continuationSeparator" w:id="0">
    <w:p w14:paraId="4EC6DA1D" w14:textId="77777777" w:rsidR="00AF252E" w:rsidRDefault="00AF252E">
      <w:r>
        <w:continuationSeparator/>
      </w:r>
    </w:p>
  </w:footnote>
  <w:footnote w:type="continuationNotice" w:id="1">
    <w:p w14:paraId="4E075AF8" w14:textId="77777777" w:rsidR="00AF252E" w:rsidRDefault="00AF2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64E13" w14:textId="77777777" w:rsidR="007329F5" w:rsidRDefault="00732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40590890">
    <w:abstractNumId w:val="9"/>
  </w:num>
  <w:num w:numId="2" w16cid:durableId="1770395909">
    <w:abstractNumId w:val="2"/>
  </w:num>
  <w:num w:numId="3" w16cid:durableId="499198055">
    <w:abstractNumId w:val="1"/>
  </w:num>
  <w:num w:numId="4" w16cid:durableId="747852091">
    <w:abstractNumId w:val="8"/>
  </w:num>
  <w:num w:numId="5" w16cid:durableId="1097216204">
    <w:abstractNumId w:val="13"/>
  </w:num>
  <w:num w:numId="6" w16cid:durableId="1658071304">
    <w:abstractNumId w:val="18"/>
  </w:num>
  <w:num w:numId="7" w16cid:durableId="325256205">
    <w:abstractNumId w:val="17"/>
  </w:num>
  <w:num w:numId="8" w16cid:durableId="643776312">
    <w:abstractNumId w:val="6"/>
  </w:num>
  <w:num w:numId="9" w16cid:durableId="1195386434">
    <w:abstractNumId w:val="16"/>
  </w:num>
  <w:num w:numId="10" w16cid:durableId="237903478">
    <w:abstractNumId w:val="19"/>
  </w:num>
  <w:num w:numId="11" w16cid:durableId="361058939">
    <w:abstractNumId w:val="5"/>
  </w:num>
  <w:num w:numId="12" w16cid:durableId="624774652">
    <w:abstractNumId w:val="15"/>
  </w:num>
  <w:num w:numId="13" w16cid:durableId="1403747563">
    <w:abstractNumId w:val="3"/>
  </w:num>
  <w:num w:numId="14" w16cid:durableId="1799571370">
    <w:abstractNumId w:val="7"/>
  </w:num>
  <w:num w:numId="15" w16cid:durableId="1748385274">
    <w:abstractNumId w:val="14"/>
  </w:num>
  <w:num w:numId="16" w16cid:durableId="1273249159">
    <w:abstractNumId w:val="12"/>
  </w:num>
  <w:num w:numId="17" w16cid:durableId="1059743556">
    <w:abstractNumId w:val="4"/>
  </w:num>
  <w:num w:numId="18" w16cid:durableId="1621034336">
    <w:abstractNumId w:val="20"/>
  </w:num>
  <w:num w:numId="19" w16cid:durableId="710376124">
    <w:abstractNumId w:val="0"/>
  </w:num>
  <w:num w:numId="20" w16cid:durableId="1144465800">
    <w:abstractNumId w:val="10"/>
  </w:num>
  <w:num w:numId="21" w16cid:durableId="17004725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B0A"/>
    <w:rsid w:val="000100CF"/>
    <w:rsid w:val="00011160"/>
    <w:rsid w:val="00015317"/>
    <w:rsid w:val="000412D4"/>
    <w:rsid w:val="000659F1"/>
    <w:rsid w:val="0007210A"/>
    <w:rsid w:val="000732E3"/>
    <w:rsid w:val="00083B48"/>
    <w:rsid w:val="00085AEB"/>
    <w:rsid w:val="000A6269"/>
    <w:rsid w:val="000B0527"/>
    <w:rsid w:val="000B4355"/>
    <w:rsid w:val="000B7414"/>
    <w:rsid w:val="000C4922"/>
    <w:rsid w:val="000C74BB"/>
    <w:rsid w:val="001159C6"/>
    <w:rsid w:val="00123FC3"/>
    <w:rsid w:val="00136722"/>
    <w:rsid w:val="0013776B"/>
    <w:rsid w:val="00147A29"/>
    <w:rsid w:val="00176D3B"/>
    <w:rsid w:val="00196F0E"/>
    <w:rsid w:val="001D11AF"/>
    <w:rsid w:val="001D4850"/>
    <w:rsid w:val="001E109A"/>
    <w:rsid w:val="00207091"/>
    <w:rsid w:val="00216220"/>
    <w:rsid w:val="002243CC"/>
    <w:rsid w:val="0023758F"/>
    <w:rsid w:val="00237D8A"/>
    <w:rsid w:val="0025592F"/>
    <w:rsid w:val="00266AA5"/>
    <w:rsid w:val="00275A4F"/>
    <w:rsid w:val="00280524"/>
    <w:rsid w:val="00286603"/>
    <w:rsid w:val="00291017"/>
    <w:rsid w:val="0029783A"/>
    <w:rsid w:val="002A4E23"/>
    <w:rsid w:val="002D77E9"/>
    <w:rsid w:val="002F1C0C"/>
    <w:rsid w:val="002F5691"/>
    <w:rsid w:val="002F6A04"/>
    <w:rsid w:val="00306E2C"/>
    <w:rsid w:val="00313841"/>
    <w:rsid w:val="00332986"/>
    <w:rsid w:val="0034366A"/>
    <w:rsid w:val="0037366F"/>
    <w:rsid w:val="003A250E"/>
    <w:rsid w:val="003B596B"/>
    <w:rsid w:val="003C7D75"/>
    <w:rsid w:val="003D1C19"/>
    <w:rsid w:val="003D4DC2"/>
    <w:rsid w:val="003F3BB4"/>
    <w:rsid w:val="003F795D"/>
    <w:rsid w:val="0040795D"/>
    <w:rsid w:val="0041239C"/>
    <w:rsid w:val="00421AFA"/>
    <w:rsid w:val="004318B4"/>
    <w:rsid w:val="00432B24"/>
    <w:rsid w:val="004431D7"/>
    <w:rsid w:val="00450464"/>
    <w:rsid w:val="004576F2"/>
    <w:rsid w:val="00475614"/>
    <w:rsid w:val="00495505"/>
    <w:rsid w:val="004A4F6B"/>
    <w:rsid w:val="004E6032"/>
    <w:rsid w:val="004F156A"/>
    <w:rsid w:val="004F44B5"/>
    <w:rsid w:val="00521887"/>
    <w:rsid w:val="005256B4"/>
    <w:rsid w:val="00532447"/>
    <w:rsid w:val="0053276C"/>
    <w:rsid w:val="00534FA1"/>
    <w:rsid w:val="005353D8"/>
    <w:rsid w:val="005569A6"/>
    <w:rsid w:val="005675F0"/>
    <w:rsid w:val="00576114"/>
    <w:rsid w:val="00577021"/>
    <w:rsid w:val="005841B2"/>
    <w:rsid w:val="00591743"/>
    <w:rsid w:val="005A3C1B"/>
    <w:rsid w:val="005B0A15"/>
    <w:rsid w:val="005B3AEF"/>
    <w:rsid w:val="005B6F08"/>
    <w:rsid w:val="005C05D4"/>
    <w:rsid w:val="005C602C"/>
    <w:rsid w:val="005C6DD9"/>
    <w:rsid w:val="005D7581"/>
    <w:rsid w:val="005E3604"/>
    <w:rsid w:val="005F57AC"/>
    <w:rsid w:val="00613E90"/>
    <w:rsid w:val="006163DB"/>
    <w:rsid w:val="006176C3"/>
    <w:rsid w:val="00627D73"/>
    <w:rsid w:val="00630A9C"/>
    <w:rsid w:val="00634E70"/>
    <w:rsid w:val="00636879"/>
    <w:rsid w:val="00640BD0"/>
    <w:rsid w:val="00642142"/>
    <w:rsid w:val="00642B92"/>
    <w:rsid w:val="0065162E"/>
    <w:rsid w:val="0065644A"/>
    <w:rsid w:val="0068427A"/>
    <w:rsid w:val="0069274E"/>
    <w:rsid w:val="006A0F1E"/>
    <w:rsid w:val="006A277B"/>
    <w:rsid w:val="006D59A2"/>
    <w:rsid w:val="00712CAE"/>
    <w:rsid w:val="00727A75"/>
    <w:rsid w:val="007329F5"/>
    <w:rsid w:val="00744376"/>
    <w:rsid w:val="007513D3"/>
    <w:rsid w:val="0075283C"/>
    <w:rsid w:val="00753A48"/>
    <w:rsid w:val="007573B9"/>
    <w:rsid w:val="00757944"/>
    <w:rsid w:val="00766A4B"/>
    <w:rsid w:val="00776ADB"/>
    <w:rsid w:val="00784B12"/>
    <w:rsid w:val="00784F95"/>
    <w:rsid w:val="007914EF"/>
    <w:rsid w:val="00794F00"/>
    <w:rsid w:val="007A2B4B"/>
    <w:rsid w:val="007A4C1A"/>
    <w:rsid w:val="007B24B0"/>
    <w:rsid w:val="007B49E8"/>
    <w:rsid w:val="007C6C65"/>
    <w:rsid w:val="007E0A0D"/>
    <w:rsid w:val="007E41AC"/>
    <w:rsid w:val="00823E74"/>
    <w:rsid w:val="00852AD5"/>
    <w:rsid w:val="00856B15"/>
    <w:rsid w:val="008642D4"/>
    <w:rsid w:val="00870342"/>
    <w:rsid w:val="008919DF"/>
    <w:rsid w:val="008931C9"/>
    <w:rsid w:val="008A153F"/>
    <w:rsid w:val="008B40ED"/>
    <w:rsid w:val="008B453A"/>
    <w:rsid w:val="008B7E59"/>
    <w:rsid w:val="008C186C"/>
    <w:rsid w:val="008E284E"/>
    <w:rsid w:val="008E78B1"/>
    <w:rsid w:val="00900A5C"/>
    <w:rsid w:val="00902D85"/>
    <w:rsid w:val="0091625B"/>
    <w:rsid w:val="009237D2"/>
    <w:rsid w:val="0092491B"/>
    <w:rsid w:val="00924B81"/>
    <w:rsid w:val="00940599"/>
    <w:rsid w:val="009469A6"/>
    <w:rsid w:val="00953DC8"/>
    <w:rsid w:val="00966FD0"/>
    <w:rsid w:val="00983DFA"/>
    <w:rsid w:val="00984282"/>
    <w:rsid w:val="00994701"/>
    <w:rsid w:val="009A299D"/>
    <w:rsid w:val="009A584F"/>
    <w:rsid w:val="009E4205"/>
    <w:rsid w:val="00A00540"/>
    <w:rsid w:val="00A0685B"/>
    <w:rsid w:val="00A442A9"/>
    <w:rsid w:val="00A50FD4"/>
    <w:rsid w:val="00A700E5"/>
    <w:rsid w:val="00AA2014"/>
    <w:rsid w:val="00AC4C19"/>
    <w:rsid w:val="00AD4540"/>
    <w:rsid w:val="00AE2C9E"/>
    <w:rsid w:val="00AF252E"/>
    <w:rsid w:val="00B02E74"/>
    <w:rsid w:val="00B16525"/>
    <w:rsid w:val="00B167E3"/>
    <w:rsid w:val="00B17BCB"/>
    <w:rsid w:val="00B301FE"/>
    <w:rsid w:val="00B31BBF"/>
    <w:rsid w:val="00B44D7A"/>
    <w:rsid w:val="00B51ECA"/>
    <w:rsid w:val="00B646C1"/>
    <w:rsid w:val="00B74D4E"/>
    <w:rsid w:val="00B9740A"/>
    <w:rsid w:val="00BA7EA4"/>
    <w:rsid w:val="00BB0B69"/>
    <w:rsid w:val="00BD01CA"/>
    <w:rsid w:val="00BD495B"/>
    <w:rsid w:val="00BE0C37"/>
    <w:rsid w:val="00BF1D57"/>
    <w:rsid w:val="00BF51A8"/>
    <w:rsid w:val="00BF7BE8"/>
    <w:rsid w:val="00C23C0F"/>
    <w:rsid w:val="00C43AD2"/>
    <w:rsid w:val="00C77BEC"/>
    <w:rsid w:val="00C8607F"/>
    <w:rsid w:val="00CB1B14"/>
    <w:rsid w:val="00CB5C52"/>
    <w:rsid w:val="00CC36B9"/>
    <w:rsid w:val="00CE044B"/>
    <w:rsid w:val="00CE4BD7"/>
    <w:rsid w:val="00CF0984"/>
    <w:rsid w:val="00CF25D8"/>
    <w:rsid w:val="00CF36F6"/>
    <w:rsid w:val="00D00E5C"/>
    <w:rsid w:val="00D156FB"/>
    <w:rsid w:val="00D22FF7"/>
    <w:rsid w:val="00D479AB"/>
    <w:rsid w:val="00D55F9B"/>
    <w:rsid w:val="00D57928"/>
    <w:rsid w:val="00D73ED0"/>
    <w:rsid w:val="00D80364"/>
    <w:rsid w:val="00D806D4"/>
    <w:rsid w:val="00DB4424"/>
    <w:rsid w:val="00DD1ABB"/>
    <w:rsid w:val="00DD5D41"/>
    <w:rsid w:val="00E02A00"/>
    <w:rsid w:val="00E25C05"/>
    <w:rsid w:val="00E33517"/>
    <w:rsid w:val="00E434A1"/>
    <w:rsid w:val="00E459A5"/>
    <w:rsid w:val="00E531AE"/>
    <w:rsid w:val="00E5622D"/>
    <w:rsid w:val="00E7030B"/>
    <w:rsid w:val="00E71EFF"/>
    <w:rsid w:val="00E73E5A"/>
    <w:rsid w:val="00E86E25"/>
    <w:rsid w:val="00EB0DCF"/>
    <w:rsid w:val="00ED6970"/>
    <w:rsid w:val="00EF2C5B"/>
    <w:rsid w:val="00EF6261"/>
    <w:rsid w:val="00F01449"/>
    <w:rsid w:val="00F10264"/>
    <w:rsid w:val="00F10B14"/>
    <w:rsid w:val="00F3015A"/>
    <w:rsid w:val="00F3022E"/>
    <w:rsid w:val="00F30E18"/>
    <w:rsid w:val="00F33EE2"/>
    <w:rsid w:val="00F35844"/>
    <w:rsid w:val="00F36663"/>
    <w:rsid w:val="00F4532D"/>
    <w:rsid w:val="00F463BC"/>
    <w:rsid w:val="00F52234"/>
    <w:rsid w:val="00F663CD"/>
    <w:rsid w:val="00F7288F"/>
    <w:rsid w:val="00F774E8"/>
    <w:rsid w:val="00F77BFC"/>
    <w:rsid w:val="00F81E33"/>
    <w:rsid w:val="00F976BA"/>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E2A3C"/>
  <w15:docId w15:val="{D54E1515-5B9C-497A-9733-7496BE658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C4C1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C4C1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C4C19"/>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7A2B4B"/>
    <w:rPr>
      <w:sz w:val="16"/>
      <w:szCs w:val="16"/>
    </w:rPr>
  </w:style>
  <w:style w:type="paragraph" w:styleId="CommentText">
    <w:name w:val="annotation text"/>
    <w:basedOn w:val="Normal"/>
    <w:link w:val="CommentTextChar"/>
    <w:rsid w:val="007A2B4B"/>
    <w:rPr>
      <w:sz w:val="20"/>
    </w:rPr>
  </w:style>
  <w:style w:type="character" w:customStyle="1" w:styleId="CommentTextChar">
    <w:name w:val="Comment Text Char"/>
    <w:basedOn w:val="DefaultParagraphFont"/>
    <w:link w:val="CommentText"/>
    <w:rsid w:val="007A2B4B"/>
    <w:rPr>
      <w:rFonts w:ascii="Arial" w:hAnsi="Arial"/>
    </w:rPr>
  </w:style>
  <w:style w:type="paragraph" w:styleId="CommentSubject">
    <w:name w:val="annotation subject"/>
    <w:basedOn w:val="CommentText"/>
    <w:next w:val="CommentText"/>
    <w:link w:val="CommentSubjectChar"/>
    <w:rsid w:val="007A2B4B"/>
    <w:rPr>
      <w:b/>
      <w:bCs/>
    </w:rPr>
  </w:style>
  <w:style w:type="character" w:customStyle="1" w:styleId="CommentSubjectChar">
    <w:name w:val="Comment Subject Char"/>
    <w:basedOn w:val="CommentTextChar"/>
    <w:link w:val="CommentSubject"/>
    <w:rsid w:val="007A2B4B"/>
    <w:rPr>
      <w:rFonts w:ascii="Arial" w:hAnsi="Arial"/>
      <w:b/>
      <w:bCs/>
    </w:rPr>
  </w:style>
  <w:style w:type="paragraph" w:customStyle="1" w:styleId="Instructions-Center">
    <w:name w:val="Instructions - Center"/>
    <w:basedOn w:val="Instructions"/>
    <w:qFormat/>
    <w:rsid w:val="00F774E8"/>
    <w:pPr>
      <w:tabs>
        <w:tab w:val="left" w:pos="1260"/>
        <w:tab w:val="left" w:pos="1530"/>
      </w:tabs>
      <w:jc w:val="center"/>
    </w:pPr>
  </w:style>
  <w:style w:type="paragraph" w:customStyle="1" w:styleId="Listmaterials">
    <w:name w:val="List materials"/>
    <w:basedOn w:val="Normal"/>
    <w:next w:val="Normal"/>
    <w:link w:val="ListmaterialsChar"/>
    <w:qFormat/>
    <w:rsid w:val="007513D3"/>
    <w:pPr>
      <w:tabs>
        <w:tab w:val="left" w:pos="1440"/>
        <w:tab w:val="right" w:leader="dot" w:pos="7200"/>
      </w:tabs>
    </w:pPr>
  </w:style>
  <w:style w:type="character" w:customStyle="1" w:styleId="ListmaterialsChar">
    <w:name w:val="List materials Char"/>
    <w:basedOn w:val="DefaultParagraphFont"/>
    <w:link w:val="Listmaterials"/>
    <w:rsid w:val="007513D3"/>
    <w:rPr>
      <w:rFonts w:ascii="Arial" w:hAnsi="Arial"/>
      <w:sz w:val="22"/>
    </w:rPr>
  </w:style>
  <w:style w:type="paragraph" w:customStyle="1" w:styleId="Listpayment">
    <w:name w:val="List payment"/>
    <w:basedOn w:val="Normal"/>
    <w:next w:val="Normal"/>
    <w:link w:val="ListpaymentChar"/>
    <w:qFormat/>
    <w:rsid w:val="007513D3"/>
    <w:pPr>
      <w:tabs>
        <w:tab w:val="right" w:pos="1440"/>
        <w:tab w:val="left" w:pos="1584"/>
        <w:tab w:val="center" w:leader="dot" w:pos="7200"/>
      </w:tabs>
    </w:pPr>
  </w:style>
  <w:style w:type="character" w:customStyle="1" w:styleId="ListpaymentChar">
    <w:name w:val="List payment Char"/>
    <w:basedOn w:val="DefaultParagraphFont"/>
    <w:link w:val="Listpayment"/>
    <w:rsid w:val="007513D3"/>
    <w:rPr>
      <w:rFonts w:ascii="Arial" w:hAnsi="Arial"/>
      <w:sz w:val="22"/>
    </w:rPr>
  </w:style>
  <w:style w:type="paragraph" w:customStyle="1" w:styleId="Listpaymentheading">
    <w:name w:val="List payment heading"/>
    <w:basedOn w:val="Normal"/>
    <w:next w:val="Normal"/>
    <w:link w:val="ListpaymentheadingChar"/>
    <w:qFormat/>
    <w:rsid w:val="007513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513D3"/>
    <w:rPr>
      <w:rFonts w:ascii="Arial" w:hAnsi="Arial"/>
      <w:b/>
      <w:sz w:val="22"/>
    </w:rPr>
  </w:style>
  <w:style w:type="paragraph" w:styleId="Revision">
    <w:name w:val="Revision"/>
    <w:hidden/>
    <w:uiPriority w:val="99"/>
    <w:semiHidden/>
    <w:rsid w:val="00EF626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18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196</TotalTime>
  <Pages>5</Pages>
  <Words>1567</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SP01012</vt:lpstr>
    </vt:vector>
  </TitlesOfParts>
  <Company>Oregon Dept of Transportation</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SP01012</dc:title>
  <dc:subject>ODOT Specifications (2015)</dc:subject>
  <dc:creator>ODOT_Specs</dc:creator>
  <cp:lastModifiedBy>ODOT_Specs</cp:lastModifiedBy>
  <cp:revision>13</cp:revision>
  <cp:lastPrinted>2026-04-23T17:19:00Z</cp:lastPrinted>
  <dcterms:created xsi:type="dcterms:W3CDTF">2020-01-07T16:10:00Z</dcterms:created>
  <dcterms:modified xsi:type="dcterms:W3CDTF">2026-04-23T17:42:00Z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fe3e1e35-3378-4274-a344-90c3cf7683c2</vt:lpwstr>
  </property>
  <property fmtid="{D5CDD505-2E9C-101B-9397-08002B2CF9AE}" pid="12" name="MSIP_Label_c9cf6fe3-5bce-446b-ad70-bd306593eea0_ContentBits">
    <vt:lpwstr>0</vt:lpwstr>
  </property>
</Properties>
</file>