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BD4F6" w14:textId="73F58928" w:rsidR="00C1694A" w:rsidRDefault="00C1694A" w:rsidP="00C1694A">
      <w:pPr>
        <w:pStyle w:val="SPTitle"/>
      </w:pPr>
      <w:r>
        <w:t>SP01170</w:t>
      </w:r>
      <w:r w:rsidRPr="00CA6613">
        <w:t xml:space="preserve">  (</w:t>
      </w:r>
      <w:r>
        <w:t>Special Provisions for the 202</w:t>
      </w:r>
      <w:r w:rsidR="00E31E51">
        <w:t>4</w:t>
      </w:r>
      <w:r>
        <w:t xml:space="preserve"> Book</w:t>
      </w:r>
      <w:r w:rsidRPr="00CA6613">
        <w:t>)</w:t>
      </w:r>
      <w:r w:rsidRPr="00B212DB">
        <w:t xml:space="preserve"> </w:t>
      </w:r>
      <w:r>
        <w:tab/>
        <w:t xml:space="preserve">(Bidding on or after: </w:t>
      </w:r>
      <w:r w:rsidR="00075FE2">
        <w:t>0</w:t>
      </w:r>
      <w:r w:rsidR="005F1E6D">
        <w:t>8</w:t>
      </w:r>
      <w:r w:rsidRPr="006A72DF">
        <w:t>-01-</w:t>
      </w:r>
      <w:r>
        <w:t>2</w:t>
      </w:r>
      <w:r w:rsidR="00B935E9">
        <w:t>6</w:t>
      </w:r>
    </w:p>
    <w:p w14:paraId="6C709BCF" w14:textId="478F04A3" w:rsidR="00B935E9" w:rsidRDefault="00C1694A" w:rsidP="00C1694A">
      <w:pPr>
        <w:pStyle w:val="SPTitle"/>
      </w:pPr>
      <w:r>
        <w:tab/>
        <w:t xml:space="preserve">Last updated: </w:t>
      </w:r>
      <w:r w:rsidR="000F3A33">
        <w:t>0</w:t>
      </w:r>
      <w:r w:rsidR="00B935E9">
        <w:t>4</w:t>
      </w:r>
      <w:r w:rsidR="000F3A33">
        <w:t>-</w:t>
      </w:r>
      <w:r w:rsidR="0076178E">
        <w:t>23</w:t>
      </w:r>
      <w:r>
        <w:t>-2</w:t>
      </w:r>
      <w:r w:rsidR="00B935E9">
        <w:t>6</w:t>
      </w:r>
    </w:p>
    <w:p w14:paraId="01D5D223" w14:textId="46CE1F30" w:rsidR="00C1694A" w:rsidRDefault="00B935E9" w:rsidP="00C1694A">
      <w:pPr>
        <w:pStyle w:val="SPTitle"/>
      </w:pPr>
      <w:r>
        <w:tab/>
      </w:r>
      <w:r w:rsidRPr="00B935E9">
        <w:t xml:space="preserve">Requires </w:t>
      </w:r>
      <w:r w:rsidR="005F1E6D">
        <w:t xml:space="preserve">SP01140, SP01150 &amp; </w:t>
      </w:r>
      <w:r w:rsidRPr="00B935E9">
        <w:t>SP024</w:t>
      </w:r>
      <w:r>
        <w:t>90</w:t>
      </w:r>
      <w:r w:rsidR="00C1694A">
        <w:t>)</w:t>
      </w:r>
    </w:p>
    <w:p w14:paraId="4515CE94" w14:textId="77777777" w:rsidR="00801D58" w:rsidRPr="00CA6072" w:rsidRDefault="00801D58"/>
    <w:p w14:paraId="70A2E53F" w14:textId="77777777" w:rsidR="00801D58" w:rsidRPr="00CA6072" w:rsidRDefault="00801D58" w:rsidP="00801D58">
      <w:pPr>
        <w:pStyle w:val="Heading1"/>
      </w:pPr>
      <w:r w:rsidRPr="00CA6072">
        <w:t>SECTION 01170 - POTABLE WATER SERVICE CONNECTIONS, 2 INCH AND SMALLER</w:t>
      </w:r>
    </w:p>
    <w:p w14:paraId="344187CA" w14:textId="77777777" w:rsidR="00801D58" w:rsidRPr="00CA6072" w:rsidRDefault="00801D58"/>
    <w:p w14:paraId="76BC98C4" w14:textId="4A67353E" w:rsidR="00C1694A" w:rsidRPr="00BA032A" w:rsidRDefault="00C1694A" w:rsidP="00C1694A">
      <w:pPr>
        <w:pStyle w:val="Instructions"/>
      </w:pPr>
      <w:r w:rsidRPr="00BA032A">
        <w:t>(Follow all instructions</w:t>
      </w:r>
      <w:r>
        <w:t xml:space="preserve"> and make all edits with “Track Changes” turned on</w:t>
      </w:r>
      <w:r w:rsidRPr="00BA032A">
        <w:t>. If there are no instructions</w:t>
      </w:r>
      <w:r>
        <w:t xml:space="preserve"> [</w:t>
      </w:r>
      <w:bookmarkStart w:id="0" w:name="_Hlk188530121"/>
      <w:r w:rsidR="00075FE2">
        <w:t xml:space="preserve">purple </w:t>
      </w:r>
      <w:bookmarkEnd w:id="0"/>
      <w:r>
        <w:t>text]</w:t>
      </w:r>
      <w:r w:rsidRPr="00BA032A">
        <w:t xml:space="preserve"> above a subsection, paragraph, sentence, or bullet, then include it in the </w:t>
      </w:r>
      <w:r w:rsidR="000F3A33">
        <w:t>P</w:t>
      </w:r>
      <w:r w:rsidRPr="00BA032A">
        <w:t xml:space="preserve">roject. </w:t>
      </w:r>
      <w:r>
        <w:t>Delete</w:t>
      </w:r>
      <w:r w:rsidRPr="00CA6613">
        <w:t xml:space="preserve"> all </w:t>
      </w:r>
      <w:r w:rsidR="00075FE2">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1A59C50" w14:textId="77777777" w:rsidR="00B82B0E" w:rsidRPr="00CA6072" w:rsidRDefault="00B82B0E"/>
    <w:p w14:paraId="496A66E1" w14:textId="54B1AF97" w:rsidR="002009D9" w:rsidRPr="00CA6072" w:rsidRDefault="00DD1D80" w:rsidP="002009D9">
      <w:r w:rsidRPr="00CA6072">
        <w:t xml:space="preserve">Comply with </w:t>
      </w:r>
      <w:r w:rsidR="00801D58" w:rsidRPr="00CA6072">
        <w:t>Section 01170 of the Standard Specifications</w:t>
      </w:r>
      <w:r w:rsidR="00F85A5A">
        <w:t xml:space="preserve"> modified as follows:</w:t>
      </w:r>
    </w:p>
    <w:p w14:paraId="11F999F6" w14:textId="77777777" w:rsidR="002009D9" w:rsidRDefault="002009D9" w:rsidP="002009D9"/>
    <w:p w14:paraId="5731E3E6" w14:textId="77777777" w:rsidR="00F85A5A" w:rsidRDefault="00F85A5A" w:rsidP="00F85A5A">
      <w:pPr>
        <w:rPr>
          <w:szCs w:val="22"/>
        </w:rPr>
      </w:pPr>
      <w:bookmarkStart w:id="1" w:name="_Toc26879827"/>
      <w:bookmarkStart w:id="2" w:name="_Toc40170564"/>
      <w:bookmarkStart w:id="3" w:name="_Toc222479585"/>
      <w:r w:rsidRPr="00F85A5A">
        <w:rPr>
          <w:b/>
          <w:bCs/>
        </w:rPr>
        <w:t>01170.00  Scope</w:t>
      </w:r>
      <w:bookmarkEnd w:id="1"/>
      <w:bookmarkEnd w:id="2"/>
      <w:bookmarkEnd w:id="3"/>
      <w:r w:rsidRPr="00891577">
        <w:t> - </w:t>
      </w:r>
      <w:r>
        <w:rPr>
          <w:szCs w:val="22"/>
        </w:rPr>
        <w:t>Replace this subsection, except for the subsection number and title, with the following:</w:t>
      </w:r>
    </w:p>
    <w:p w14:paraId="2FAFD83C" w14:textId="77777777" w:rsidR="00F85A5A" w:rsidRDefault="00F85A5A" w:rsidP="00F85A5A"/>
    <w:p w14:paraId="2816A513" w14:textId="7596A7CA" w:rsidR="00F85A5A" w:rsidRPr="00891577" w:rsidRDefault="00F85A5A" w:rsidP="00F85A5A">
      <w:r w:rsidRPr="00891577">
        <w:t>This Work consists of furnishing and installing service connections, 2 inch in diameter and smaller, from the main to the water meter, and furnishing and installing sampling stations. The water meter</w:t>
      </w:r>
      <w:r>
        <w:t>s</w:t>
      </w:r>
      <w:r w:rsidRPr="00891577">
        <w:t xml:space="preserve"> </w:t>
      </w:r>
      <w:r>
        <w:t>are</w:t>
      </w:r>
      <w:r w:rsidRPr="00891577">
        <w:t xml:space="preserve"> furnished and installed by others unless otherwise shown or specified.</w:t>
      </w:r>
    </w:p>
    <w:p w14:paraId="38CA1767" w14:textId="77777777" w:rsidR="00F85A5A" w:rsidRDefault="00F85A5A" w:rsidP="002009D9"/>
    <w:p w14:paraId="467A42FA" w14:textId="77777777" w:rsidR="00F85A5A" w:rsidRDefault="00F85A5A" w:rsidP="00F85A5A">
      <w:pPr>
        <w:rPr>
          <w:szCs w:val="22"/>
        </w:rPr>
      </w:pPr>
      <w:r>
        <w:rPr>
          <w:b/>
        </w:rPr>
        <w:t>01170.40</w:t>
      </w:r>
      <w:r w:rsidRPr="00891577">
        <w:rPr>
          <w:b/>
        </w:rPr>
        <w:t>(b)  Installation</w:t>
      </w:r>
      <w:r w:rsidRPr="00891577">
        <w:t> - </w:t>
      </w:r>
      <w:r>
        <w:rPr>
          <w:szCs w:val="22"/>
        </w:rPr>
        <w:t>Replace this subsection, except for the subsection number and title, with the following:</w:t>
      </w:r>
    </w:p>
    <w:p w14:paraId="307026A6" w14:textId="77777777" w:rsidR="00F85A5A" w:rsidRDefault="00F85A5A" w:rsidP="00F85A5A"/>
    <w:p w14:paraId="62C61FB1" w14:textId="62CEBE87" w:rsidR="00F85A5A" w:rsidRPr="00891577" w:rsidRDefault="00F85A5A" w:rsidP="00F85A5A">
      <w:r w:rsidRPr="00891577">
        <w:t xml:space="preserve">Furnish and install water service assemblies at the locations shown, or as directed. </w:t>
      </w:r>
      <w:r>
        <w:t>Furnish s</w:t>
      </w:r>
      <w:r w:rsidRPr="00891577">
        <w:t xml:space="preserve">ervice pipe, meter assemblies, fittings, and appurtenances </w:t>
      </w:r>
      <w:r>
        <w:t>according</w:t>
      </w:r>
      <w:r w:rsidRPr="00891577">
        <w:t xml:space="preserve"> to the details and standards of the agency having jurisdiction. As shown, install the water service saddle, corporation stop, water service pipe, meter assembly, and meter, and reconnect the customer service pipe to the installed meter assembly.</w:t>
      </w:r>
    </w:p>
    <w:p w14:paraId="65BAB951" w14:textId="77777777" w:rsidR="00F85A5A" w:rsidRPr="00891577" w:rsidRDefault="00F85A5A" w:rsidP="00F85A5A"/>
    <w:p w14:paraId="47644778" w14:textId="77777777" w:rsidR="00F85A5A" w:rsidRPr="00891577" w:rsidRDefault="00F85A5A" w:rsidP="00F85A5A">
      <w:r w:rsidRPr="00891577">
        <w:t xml:space="preserve">Cut customer service pipes using tools specifically designed to leave a smooth, even, and square end on the pipe. Ream cut ends to the full inside diameter of the pipe. For pipes that </w:t>
      </w:r>
      <w:r>
        <w:t>are</w:t>
      </w:r>
      <w:r w:rsidRPr="00891577">
        <w:t xml:space="preserve"> connected using couplings that seal to the outside surface of the pipe, clean pipe ends to a sound, smooth finish before installing couplings.</w:t>
      </w:r>
    </w:p>
    <w:p w14:paraId="6D16A7C6" w14:textId="77777777" w:rsidR="00F85A5A" w:rsidRPr="00891577" w:rsidRDefault="00F85A5A" w:rsidP="00F85A5A"/>
    <w:p w14:paraId="192F4753" w14:textId="77777777" w:rsidR="00F85A5A" w:rsidRPr="00891577" w:rsidRDefault="00F85A5A" w:rsidP="00F85A5A">
      <w:r w:rsidRPr="00891577">
        <w:t xml:space="preserve">Make service connections to water mains according to the recommendations of the pipe manufacturer and appropriate AWWA standard for water service installation. </w:t>
      </w:r>
      <w:r>
        <w:t xml:space="preserve">Furnish </w:t>
      </w:r>
      <w:r w:rsidRPr="00891577">
        <w:t>continuous</w:t>
      </w:r>
      <w:r>
        <w:t xml:space="preserve"> </w:t>
      </w:r>
      <w:r w:rsidRPr="00891577">
        <w:t>water services without splices between the main and the meter unless otherwise approved by the agency having jurisdiction.</w:t>
      </w:r>
    </w:p>
    <w:p w14:paraId="45D00050" w14:textId="77777777" w:rsidR="00F85A5A" w:rsidRPr="00891577" w:rsidRDefault="00F85A5A" w:rsidP="00F85A5A"/>
    <w:p w14:paraId="57A8C9A3" w14:textId="77777777" w:rsidR="00F85A5A" w:rsidRPr="00891577" w:rsidRDefault="00F85A5A" w:rsidP="00F85A5A">
      <w:r w:rsidRPr="00891577">
        <w:t xml:space="preserve">Install water service assemblies to match finished lines and </w:t>
      </w:r>
      <w:proofErr w:type="gramStart"/>
      <w:r w:rsidRPr="00891577">
        <w:t>grades, and</w:t>
      </w:r>
      <w:proofErr w:type="gramEnd"/>
      <w:r w:rsidRPr="00891577">
        <w:t xml:space="preserve"> maintain proper clearances and cover for the entire service connection. Adjust the meter box to the finished grade after the surface has been acceptably restored. When meter boxes are to be installed in driveways or a </w:t>
      </w:r>
      <w:proofErr w:type="gramStart"/>
      <w:r w:rsidRPr="00891577">
        <w:t>vehicular</w:t>
      </w:r>
      <w:proofErr w:type="gramEnd"/>
      <w:r w:rsidRPr="00891577">
        <w:t xml:space="preserve"> Traveled Way, use approved traffic rated meter boxes.</w:t>
      </w:r>
    </w:p>
    <w:p w14:paraId="3E850056" w14:textId="77777777" w:rsidR="00F85A5A" w:rsidRDefault="00F85A5A" w:rsidP="002009D9"/>
    <w:p w14:paraId="26E17B44" w14:textId="7205D1D9" w:rsidR="00F85A5A" w:rsidRDefault="00F85A5A" w:rsidP="00F85A5A">
      <w:pPr>
        <w:rPr>
          <w:szCs w:val="22"/>
        </w:rPr>
      </w:pPr>
      <w:r w:rsidRPr="00F85A5A">
        <w:rPr>
          <w:b/>
          <w:bCs/>
        </w:rPr>
        <w:t>01170.90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items (a) and (b),</w:t>
      </w:r>
      <w:r>
        <w:rPr>
          <w:szCs w:val="22"/>
        </w:rPr>
        <w:t xml:space="preserve"> …" with the following paragraph:</w:t>
      </w:r>
    </w:p>
    <w:p w14:paraId="1F78701A" w14:textId="77777777" w:rsidR="00F85A5A" w:rsidRDefault="00F85A5A" w:rsidP="00F85A5A">
      <w:pPr>
        <w:rPr>
          <w:szCs w:val="22"/>
        </w:rPr>
      </w:pPr>
    </w:p>
    <w:p w14:paraId="6E1F1703" w14:textId="77777777" w:rsidR="00F85A5A" w:rsidRPr="00891577" w:rsidRDefault="00F85A5A" w:rsidP="00F85A5A">
      <w:r w:rsidRPr="00891577">
        <w:lastRenderedPageBreak/>
        <w:t xml:space="preserve">In items (a) and (b), the nominal pipe diameter </w:t>
      </w:r>
      <w:r>
        <w:t>is</w:t>
      </w:r>
      <w:r w:rsidRPr="00891577">
        <w:t xml:space="preserve"> inserted in the blank.</w:t>
      </w:r>
    </w:p>
    <w:p w14:paraId="39C2C1DB" w14:textId="77777777" w:rsidR="00F85A5A" w:rsidRDefault="00F85A5A" w:rsidP="00F85A5A"/>
    <w:p w14:paraId="71F559A8" w14:textId="3BF28D13" w:rsidR="00F85A5A" w:rsidRDefault="00F85A5A" w:rsidP="00F85A5A">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d</w:t>
      </w:r>
      <w:r w:rsidRPr="00891577">
        <w:t>)</w:t>
      </w:r>
      <w:r>
        <w:rPr>
          <w:szCs w:val="22"/>
        </w:rPr>
        <w:t xml:space="preserve"> …" with the following paragraph:</w:t>
      </w:r>
    </w:p>
    <w:p w14:paraId="53696CAF" w14:textId="77777777" w:rsidR="00F85A5A" w:rsidRPr="00891577" w:rsidRDefault="00F85A5A" w:rsidP="00F85A5A"/>
    <w:p w14:paraId="7F93BA75" w14:textId="77777777" w:rsidR="00F85A5A" w:rsidRPr="00891577" w:rsidRDefault="00F85A5A" w:rsidP="00F85A5A">
      <w:r w:rsidRPr="00891577">
        <w:t xml:space="preserve">In item (d), the nominal pipe diameter </w:t>
      </w:r>
      <w:r>
        <w:t>is</w:t>
      </w:r>
      <w:r w:rsidRPr="00891577">
        <w:t xml:space="preserve"> inserted in the first blank. The type of pipe </w:t>
      </w:r>
      <w:r>
        <w:t>is</w:t>
      </w:r>
      <w:r w:rsidRPr="00891577">
        <w:t xml:space="preserve"> inserted in the second blank.</w:t>
      </w:r>
    </w:p>
    <w:p w14:paraId="61651AC8" w14:textId="77777777" w:rsidR="00F85A5A" w:rsidRDefault="00F85A5A" w:rsidP="00F85A5A"/>
    <w:p w14:paraId="2D6413B4" w14:textId="28DABEF4" w:rsidR="00F85A5A" w:rsidRDefault="00F85A5A" w:rsidP="00F85A5A">
      <w:pPr>
        <w:rPr>
          <w:szCs w:val="22"/>
        </w:rPr>
      </w:pPr>
      <w:r>
        <w:rPr>
          <w:szCs w:val="22"/>
        </w:rPr>
        <w:t xml:space="preserve">Replace the paragraph that begins </w:t>
      </w:r>
      <w:proofErr w:type="spellStart"/>
      <w:r>
        <w:rPr>
          <w:szCs w:val="22"/>
        </w:rPr>
        <w:t>"</w:t>
      </w:r>
      <w:r w:rsidRPr="00891577">
        <w:t>In</w:t>
      </w:r>
      <w:proofErr w:type="spellEnd"/>
      <w:r w:rsidRPr="00891577">
        <w:t xml:space="preserve"> items (</w:t>
      </w:r>
      <w:r>
        <w:t>e</w:t>
      </w:r>
      <w:r w:rsidRPr="00891577">
        <w:t>) and (</w:t>
      </w:r>
      <w:r>
        <w:t>f</w:t>
      </w:r>
      <w:r w:rsidRPr="00891577">
        <w:t>),</w:t>
      </w:r>
      <w:r>
        <w:rPr>
          <w:szCs w:val="22"/>
        </w:rPr>
        <w:t xml:space="preserve"> …" with the following paragraph:</w:t>
      </w:r>
    </w:p>
    <w:p w14:paraId="2D5AADFF" w14:textId="77777777" w:rsidR="00F85A5A" w:rsidRPr="00891577" w:rsidRDefault="00F85A5A" w:rsidP="00F85A5A"/>
    <w:p w14:paraId="7EC1434B" w14:textId="77777777" w:rsidR="00F85A5A" w:rsidRPr="00891577" w:rsidRDefault="00F85A5A" w:rsidP="00F85A5A">
      <w:r w:rsidRPr="00891577">
        <w:t xml:space="preserve">In item(s) (e) and (f), the nominal size of the meter </w:t>
      </w:r>
      <w:r>
        <w:t>is</w:t>
      </w:r>
      <w:r w:rsidRPr="00891577">
        <w:t xml:space="preserve"> inserted into the blank.</w:t>
      </w:r>
    </w:p>
    <w:p w14:paraId="4F70BFBA" w14:textId="77777777" w:rsidR="00F85A5A" w:rsidRDefault="00F85A5A" w:rsidP="00F85A5A">
      <w:pPr>
        <w:rPr>
          <w:szCs w:val="22"/>
        </w:rPr>
      </w:pPr>
    </w:p>
    <w:p w14:paraId="1DB8EBB9" w14:textId="6927CC30" w:rsidR="00F85A5A" w:rsidRDefault="00F85A5A" w:rsidP="00F85A5A">
      <w:pPr>
        <w:rPr>
          <w:szCs w:val="22"/>
        </w:rPr>
      </w:pPr>
      <w:r>
        <w:rPr>
          <w:szCs w:val="22"/>
        </w:rPr>
        <w:t>Replace the paragraph that begins "</w:t>
      </w:r>
      <w:r w:rsidRPr="00891577">
        <w:t>Payment will be payment,</w:t>
      </w:r>
      <w:r>
        <w:rPr>
          <w:szCs w:val="22"/>
        </w:rPr>
        <w:t xml:space="preserve"> …" with the following paragraph:</w:t>
      </w:r>
    </w:p>
    <w:p w14:paraId="12BE8E30" w14:textId="77777777" w:rsidR="00F85A5A" w:rsidRDefault="00F85A5A" w:rsidP="00F85A5A">
      <w:pPr>
        <w:rPr>
          <w:szCs w:val="22"/>
        </w:rPr>
      </w:pPr>
    </w:p>
    <w:p w14:paraId="6BC906DD" w14:textId="7B874192" w:rsidR="00F85A5A" w:rsidRDefault="00F85A5A" w:rsidP="002009D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ED97297" w14:textId="77777777" w:rsidR="00F85A5A" w:rsidRDefault="00F85A5A" w:rsidP="002009D9"/>
    <w:p w14:paraId="383D8F6E" w14:textId="77777777" w:rsidR="00765C50" w:rsidRPr="00CA6072" w:rsidRDefault="00765C50" w:rsidP="00801D58"/>
    <w:sectPr w:rsidR="00765C50" w:rsidRPr="00CA607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AF5F" w14:textId="77777777" w:rsidR="00A8640A" w:rsidRDefault="00A8640A">
      <w:r>
        <w:separator/>
      </w:r>
    </w:p>
  </w:endnote>
  <w:endnote w:type="continuationSeparator" w:id="0">
    <w:p w14:paraId="34294393" w14:textId="77777777" w:rsidR="00A8640A" w:rsidRDefault="00A8640A">
      <w:r>
        <w:continuationSeparator/>
      </w:r>
    </w:p>
  </w:endnote>
  <w:endnote w:type="continuationNotice" w:id="1">
    <w:p w14:paraId="0A5B0757" w14:textId="77777777" w:rsidR="00A8640A" w:rsidRDefault="00A86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43BC4" w14:textId="6D820AF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10C8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6078" w14:textId="77777777" w:rsidR="00A8640A" w:rsidRDefault="00A8640A">
      <w:r>
        <w:separator/>
      </w:r>
    </w:p>
  </w:footnote>
  <w:footnote w:type="continuationSeparator" w:id="0">
    <w:p w14:paraId="60091F19" w14:textId="77777777" w:rsidR="00A8640A" w:rsidRDefault="00A8640A">
      <w:r>
        <w:continuationSeparator/>
      </w:r>
    </w:p>
  </w:footnote>
  <w:footnote w:type="continuationNotice" w:id="1">
    <w:p w14:paraId="2DEFFA96" w14:textId="77777777" w:rsidR="00A8640A" w:rsidRDefault="00A864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9765C" w14:textId="77777777" w:rsidR="000B70AF" w:rsidRDefault="000B7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65564534">
    <w:abstractNumId w:val="9"/>
  </w:num>
  <w:num w:numId="2" w16cid:durableId="1781298410">
    <w:abstractNumId w:val="2"/>
  </w:num>
  <w:num w:numId="3" w16cid:durableId="875578485">
    <w:abstractNumId w:val="1"/>
  </w:num>
  <w:num w:numId="4" w16cid:durableId="792284159">
    <w:abstractNumId w:val="8"/>
  </w:num>
  <w:num w:numId="5" w16cid:durableId="2066445712">
    <w:abstractNumId w:val="13"/>
  </w:num>
  <w:num w:numId="6" w16cid:durableId="224728870">
    <w:abstractNumId w:val="18"/>
  </w:num>
  <w:num w:numId="7" w16cid:durableId="180439442">
    <w:abstractNumId w:val="17"/>
  </w:num>
  <w:num w:numId="8" w16cid:durableId="399013601">
    <w:abstractNumId w:val="6"/>
  </w:num>
  <w:num w:numId="9" w16cid:durableId="810753690">
    <w:abstractNumId w:val="16"/>
  </w:num>
  <w:num w:numId="10" w16cid:durableId="1284531740">
    <w:abstractNumId w:val="19"/>
  </w:num>
  <w:num w:numId="11" w16cid:durableId="568074244">
    <w:abstractNumId w:val="5"/>
  </w:num>
  <w:num w:numId="12" w16cid:durableId="1588150397">
    <w:abstractNumId w:val="15"/>
  </w:num>
  <w:num w:numId="13" w16cid:durableId="533428375">
    <w:abstractNumId w:val="3"/>
  </w:num>
  <w:num w:numId="14" w16cid:durableId="583034740">
    <w:abstractNumId w:val="7"/>
  </w:num>
  <w:num w:numId="15" w16cid:durableId="795027322">
    <w:abstractNumId w:val="14"/>
  </w:num>
  <w:num w:numId="16" w16cid:durableId="1852917308">
    <w:abstractNumId w:val="12"/>
  </w:num>
  <w:num w:numId="17" w16cid:durableId="1364865648">
    <w:abstractNumId w:val="4"/>
  </w:num>
  <w:num w:numId="18" w16cid:durableId="1229657179">
    <w:abstractNumId w:val="21"/>
  </w:num>
  <w:num w:numId="19" w16cid:durableId="1032001684">
    <w:abstractNumId w:val="0"/>
  </w:num>
  <w:num w:numId="20" w16cid:durableId="1485245361">
    <w:abstractNumId w:val="10"/>
  </w:num>
  <w:num w:numId="21" w16cid:durableId="1890143404">
    <w:abstractNumId w:val="11"/>
  </w:num>
  <w:num w:numId="22" w16cid:durableId="13872903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5FE2"/>
    <w:rsid w:val="00083B48"/>
    <w:rsid w:val="00085AEB"/>
    <w:rsid w:val="000B0527"/>
    <w:rsid w:val="000B4355"/>
    <w:rsid w:val="000B70AF"/>
    <w:rsid w:val="000B7BFA"/>
    <w:rsid w:val="000C6880"/>
    <w:rsid w:val="000C74BB"/>
    <w:rsid w:val="000D1AD2"/>
    <w:rsid w:val="000F3A33"/>
    <w:rsid w:val="00123FC3"/>
    <w:rsid w:val="00136722"/>
    <w:rsid w:val="0013776B"/>
    <w:rsid w:val="00147A29"/>
    <w:rsid w:val="00166C43"/>
    <w:rsid w:val="00192F23"/>
    <w:rsid w:val="001959DF"/>
    <w:rsid w:val="001A395F"/>
    <w:rsid w:val="001D11AF"/>
    <w:rsid w:val="002009D9"/>
    <w:rsid w:val="00207091"/>
    <w:rsid w:val="002243CC"/>
    <w:rsid w:val="00226F5C"/>
    <w:rsid w:val="00227A52"/>
    <w:rsid w:val="0023758F"/>
    <w:rsid w:val="00237D8A"/>
    <w:rsid w:val="002460EB"/>
    <w:rsid w:val="0025592F"/>
    <w:rsid w:val="00264131"/>
    <w:rsid w:val="00280524"/>
    <w:rsid w:val="0029475D"/>
    <w:rsid w:val="0029783A"/>
    <w:rsid w:val="002A4E23"/>
    <w:rsid w:val="002C3B57"/>
    <w:rsid w:val="002D77E9"/>
    <w:rsid w:val="002E1023"/>
    <w:rsid w:val="002F1C0C"/>
    <w:rsid w:val="002F6A04"/>
    <w:rsid w:val="00306E2C"/>
    <w:rsid w:val="00313841"/>
    <w:rsid w:val="0034366A"/>
    <w:rsid w:val="00372427"/>
    <w:rsid w:val="0037366F"/>
    <w:rsid w:val="003A250E"/>
    <w:rsid w:val="003A31C8"/>
    <w:rsid w:val="003B596B"/>
    <w:rsid w:val="0041239C"/>
    <w:rsid w:val="00421AFA"/>
    <w:rsid w:val="00432B24"/>
    <w:rsid w:val="004576F2"/>
    <w:rsid w:val="00490169"/>
    <w:rsid w:val="00492C09"/>
    <w:rsid w:val="00495505"/>
    <w:rsid w:val="004A4F6B"/>
    <w:rsid w:val="004B35E0"/>
    <w:rsid w:val="004E6032"/>
    <w:rsid w:val="00507D60"/>
    <w:rsid w:val="00523D58"/>
    <w:rsid w:val="005256B4"/>
    <w:rsid w:val="00532447"/>
    <w:rsid w:val="00535C80"/>
    <w:rsid w:val="00544727"/>
    <w:rsid w:val="005561F6"/>
    <w:rsid w:val="005569A6"/>
    <w:rsid w:val="005675F0"/>
    <w:rsid w:val="00572902"/>
    <w:rsid w:val="00583653"/>
    <w:rsid w:val="005A2B25"/>
    <w:rsid w:val="005A3C1B"/>
    <w:rsid w:val="005B7775"/>
    <w:rsid w:val="005C05D4"/>
    <w:rsid w:val="005C1BC8"/>
    <w:rsid w:val="005C4994"/>
    <w:rsid w:val="005C602C"/>
    <w:rsid w:val="005D3382"/>
    <w:rsid w:val="005D7581"/>
    <w:rsid w:val="005F1E6D"/>
    <w:rsid w:val="0060321F"/>
    <w:rsid w:val="00613E90"/>
    <w:rsid w:val="006163DB"/>
    <w:rsid w:val="00630A9C"/>
    <w:rsid w:val="00634E70"/>
    <w:rsid w:val="00636879"/>
    <w:rsid w:val="00640BD0"/>
    <w:rsid w:val="0065162E"/>
    <w:rsid w:val="0065644A"/>
    <w:rsid w:val="0068427A"/>
    <w:rsid w:val="00693EF7"/>
    <w:rsid w:val="006969BC"/>
    <w:rsid w:val="006A0F1E"/>
    <w:rsid w:val="006A277B"/>
    <w:rsid w:val="006C6840"/>
    <w:rsid w:val="006D59A2"/>
    <w:rsid w:val="00712CAE"/>
    <w:rsid w:val="00727A75"/>
    <w:rsid w:val="00737AA6"/>
    <w:rsid w:val="00744376"/>
    <w:rsid w:val="00750A52"/>
    <w:rsid w:val="00757944"/>
    <w:rsid w:val="0076178E"/>
    <w:rsid w:val="00765C50"/>
    <w:rsid w:val="00766A4B"/>
    <w:rsid w:val="00772551"/>
    <w:rsid w:val="007914EF"/>
    <w:rsid w:val="00794F00"/>
    <w:rsid w:val="007B24B0"/>
    <w:rsid w:val="007B3F65"/>
    <w:rsid w:val="007B49E8"/>
    <w:rsid w:val="007C6C65"/>
    <w:rsid w:val="007E0A0D"/>
    <w:rsid w:val="007E18D9"/>
    <w:rsid w:val="00801D58"/>
    <w:rsid w:val="00811529"/>
    <w:rsid w:val="00823E74"/>
    <w:rsid w:val="008523C6"/>
    <w:rsid w:val="00857F18"/>
    <w:rsid w:val="008601E0"/>
    <w:rsid w:val="008678FC"/>
    <w:rsid w:val="008919DF"/>
    <w:rsid w:val="0089445C"/>
    <w:rsid w:val="008A153F"/>
    <w:rsid w:val="008B40ED"/>
    <w:rsid w:val="008B7E59"/>
    <w:rsid w:val="008E284E"/>
    <w:rsid w:val="008E78B1"/>
    <w:rsid w:val="00900A5C"/>
    <w:rsid w:val="009469A6"/>
    <w:rsid w:val="00953DC8"/>
    <w:rsid w:val="00966FD0"/>
    <w:rsid w:val="00983DFA"/>
    <w:rsid w:val="00994701"/>
    <w:rsid w:val="009A299D"/>
    <w:rsid w:val="009A584F"/>
    <w:rsid w:val="009C0E05"/>
    <w:rsid w:val="009E033F"/>
    <w:rsid w:val="00A0685B"/>
    <w:rsid w:val="00A442A9"/>
    <w:rsid w:val="00A50FD4"/>
    <w:rsid w:val="00A61F4E"/>
    <w:rsid w:val="00A70564"/>
    <w:rsid w:val="00A8640A"/>
    <w:rsid w:val="00AD6638"/>
    <w:rsid w:val="00AE2C9E"/>
    <w:rsid w:val="00AF167E"/>
    <w:rsid w:val="00AF1DED"/>
    <w:rsid w:val="00B02E74"/>
    <w:rsid w:val="00B16525"/>
    <w:rsid w:val="00B167E3"/>
    <w:rsid w:val="00B31BBF"/>
    <w:rsid w:val="00B51ECA"/>
    <w:rsid w:val="00B646C1"/>
    <w:rsid w:val="00B74D4E"/>
    <w:rsid w:val="00B82B0E"/>
    <w:rsid w:val="00B935E9"/>
    <w:rsid w:val="00BA0AE0"/>
    <w:rsid w:val="00BB0B69"/>
    <w:rsid w:val="00BD495B"/>
    <w:rsid w:val="00BF1D57"/>
    <w:rsid w:val="00BF6869"/>
    <w:rsid w:val="00BF7BE8"/>
    <w:rsid w:val="00C00A60"/>
    <w:rsid w:val="00C1694A"/>
    <w:rsid w:val="00C26890"/>
    <w:rsid w:val="00C43AD2"/>
    <w:rsid w:val="00C745F0"/>
    <w:rsid w:val="00C77BEC"/>
    <w:rsid w:val="00CA6072"/>
    <w:rsid w:val="00CB02CD"/>
    <w:rsid w:val="00CB1B14"/>
    <w:rsid w:val="00CB5C52"/>
    <w:rsid w:val="00CC36B9"/>
    <w:rsid w:val="00CC59EB"/>
    <w:rsid w:val="00CE044B"/>
    <w:rsid w:val="00CE4BD7"/>
    <w:rsid w:val="00CF25D8"/>
    <w:rsid w:val="00D03B76"/>
    <w:rsid w:val="00D156FB"/>
    <w:rsid w:val="00D253CE"/>
    <w:rsid w:val="00D479AB"/>
    <w:rsid w:val="00D55F9B"/>
    <w:rsid w:val="00D57928"/>
    <w:rsid w:val="00D67EFA"/>
    <w:rsid w:val="00D73ED0"/>
    <w:rsid w:val="00D7547B"/>
    <w:rsid w:val="00D806D4"/>
    <w:rsid w:val="00DC1A14"/>
    <w:rsid w:val="00DC4678"/>
    <w:rsid w:val="00DD1ABB"/>
    <w:rsid w:val="00DD1D80"/>
    <w:rsid w:val="00DD5D41"/>
    <w:rsid w:val="00DF6570"/>
    <w:rsid w:val="00E10C83"/>
    <w:rsid w:val="00E25C05"/>
    <w:rsid w:val="00E31E51"/>
    <w:rsid w:val="00E531AE"/>
    <w:rsid w:val="00E71EFF"/>
    <w:rsid w:val="00E73E5A"/>
    <w:rsid w:val="00E86E25"/>
    <w:rsid w:val="00E91E88"/>
    <w:rsid w:val="00EB0DCF"/>
    <w:rsid w:val="00ED2744"/>
    <w:rsid w:val="00EF2C5B"/>
    <w:rsid w:val="00F01449"/>
    <w:rsid w:val="00F3015A"/>
    <w:rsid w:val="00F33EE2"/>
    <w:rsid w:val="00F36663"/>
    <w:rsid w:val="00F463BC"/>
    <w:rsid w:val="00F663CD"/>
    <w:rsid w:val="00F822C1"/>
    <w:rsid w:val="00F85A5A"/>
    <w:rsid w:val="00F976BA"/>
    <w:rsid w:val="00FA5EA6"/>
    <w:rsid w:val="00FB6B36"/>
    <w:rsid w:val="00FC7DB0"/>
    <w:rsid w:val="00FD4C4F"/>
    <w:rsid w:val="00FE3402"/>
    <w:rsid w:val="00FE3D9E"/>
    <w:rsid w:val="00FF31F6"/>
    <w:rsid w:val="00FF3E78"/>
    <w:rsid w:val="00FF464D"/>
    <w:rsid w:val="00FF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667F4"/>
  <w15:docId w15:val="{2B004794-8025-4F75-834C-2BA099DD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75FE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75FE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75FE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customStyle="1" w:styleId="Listmaterials">
    <w:name w:val="List materials"/>
    <w:basedOn w:val="Normal"/>
    <w:next w:val="Normal"/>
    <w:link w:val="ListmaterialsChar"/>
    <w:qFormat/>
    <w:rsid w:val="00CA6072"/>
    <w:pPr>
      <w:tabs>
        <w:tab w:val="left" w:pos="1440"/>
        <w:tab w:val="right" w:leader="dot" w:pos="7200"/>
      </w:tabs>
    </w:pPr>
  </w:style>
  <w:style w:type="character" w:customStyle="1" w:styleId="ListmaterialsChar">
    <w:name w:val="List materials Char"/>
    <w:basedOn w:val="DefaultParagraphFont"/>
    <w:link w:val="Listmaterials"/>
    <w:rsid w:val="00CA6072"/>
    <w:rPr>
      <w:rFonts w:ascii="Arial" w:hAnsi="Arial"/>
      <w:sz w:val="22"/>
    </w:rPr>
  </w:style>
  <w:style w:type="paragraph" w:customStyle="1" w:styleId="Listpayment">
    <w:name w:val="List payment"/>
    <w:basedOn w:val="Normal"/>
    <w:next w:val="Normal"/>
    <w:link w:val="ListpaymentChar"/>
    <w:qFormat/>
    <w:rsid w:val="00CA6072"/>
    <w:pPr>
      <w:tabs>
        <w:tab w:val="right" w:pos="1440"/>
        <w:tab w:val="left" w:pos="1584"/>
        <w:tab w:val="center" w:leader="dot" w:pos="7200"/>
      </w:tabs>
    </w:pPr>
  </w:style>
  <w:style w:type="character" w:customStyle="1" w:styleId="ListpaymentChar">
    <w:name w:val="List payment Char"/>
    <w:basedOn w:val="DefaultParagraphFont"/>
    <w:link w:val="Listpayment"/>
    <w:rsid w:val="00CA6072"/>
    <w:rPr>
      <w:rFonts w:ascii="Arial" w:hAnsi="Arial"/>
      <w:sz w:val="22"/>
    </w:rPr>
  </w:style>
  <w:style w:type="paragraph" w:customStyle="1" w:styleId="Listpaymentheading">
    <w:name w:val="List payment heading"/>
    <w:basedOn w:val="Normal"/>
    <w:next w:val="Normal"/>
    <w:link w:val="ListpaymentheadingChar"/>
    <w:qFormat/>
    <w:rsid w:val="00CA6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A6072"/>
    <w:rPr>
      <w:rFonts w:ascii="Arial" w:hAnsi="Arial"/>
      <w:b/>
      <w:sz w:val="22"/>
    </w:rPr>
  </w:style>
  <w:style w:type="paragraph" w:styleId="Revision">
    <w:name w:val="Revision"/>
    <w:hidden/>
    <w:uiPriority w:val="99"/>
    <w:semiHidden/>
    <w:rsid w:val="00E31E5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2</Pages>
  <Words>527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SP01170</vt:lpstr>
    </vt:vector>
  </TitlesOfParts>
  <Company>Oregon Dept of Transportation</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SP01170</dc:title>
  <dc:subject>ODOT Specifications (2015)</dc:subject>
  <dc:creator>ODOT_Specs</dc:creator>
  <cp:lastModifiedBy>ODOT_Specs</cp:lastModifiedBy>
  <cp:revision>18</cp:revision>
  <cp:lastPrinted>2026-04-02T22:27:00Z</cp:lastPrinted>
  <dcterms:created xsi:type="dcterms:W3CDTF">2015-05-20T23:06:00Z</dcterms:created>
  <dcterms:modified xsi:type="dcterms:W3CDTF">2026-04-23T23:34:00Z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2023-09-13T16:43:50Z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ad4d8112-aacd-477f-9af1-d74352a442fa</vt:lpwstr>
  </property>
  <property fmtid="{D5CDD505-2E9C-101B-9397-08002B2CF9AE}" pid="12" name="MSIP_Label_c9cf6fe3-5bce-446b-ad70-bd306593eea0_ContentBits">
    <vt:lpwstr>0</vt:lpwstr>
  </property>
</Properties>
</file>