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6DF7BBD8" w:rsidR="002B2061" w:rsidRPr="00A534C2" w:rsidRDefault="00F24F1E" w:rsidP="002B2061">
      <w:pPr>
        <w:pStyle w:val="SPTitle"/>
      </w:pPr>
      <w:r w:rsidRPr="00A534C2">
        <w:t>SP0</w:t>
      </w:r>
      <w:r w:rsidR="001463A5" w:rsidRPr="00A534C2">
        <w:t>2</w:t>
      </w:r>
      <w:r w:rsidR="008E0AF0" w:rsidRPr="00A534C2">
        <w:t>0</w:t>
      </w:r>
      <w:r w:rsidR="00687862">
        <w:t>2</w:t>
      </w:r>
      <w:r w:rsidR="001463A5" w:rsidRPr="00A534C2">
        <w:t>0</w:t>
      </w:r>
      <w:r w:rsidR="00D33CE2" w:rsidRPr="00A534C2">
        <w:t xml:space="preserve">  </w:t>
      </w:r>
      <w:r w:rsidR="002B2061" w:rsidRPr="00A534C2">
        <w:t>(Special Provisions for the 202</w:t>
      </w:r>
      <w:r w:rsidR="00FC4C25" w:rsidRPr="00A534C2">
        <w:t>4</w:t>
      </w:r>
      <w:r w:rsidR="002B2061" w:rsidRPr="00A534C2">
        <w:t xml:space="preserve"> Book) </w:t>
      </w:r>
      <w:r w:rsidRPr="00A534C2">
        <w:tab/>
        <w:t xml:space="preserve">(Bidding on or after: </w:t>
      </w:r>
      <w:r w:rsidR="00D62EB5">
        <w:t>08-01-26</w:t>
      </w:r>
    </w:p>
    <w:p w14:paraId="2062688C" w14:textId="0B86D8BB" w:rsidR="00D67EFA" w:rsidRPr="00A534C2" w:rsidRDefault="002B2061" w:rsidP="002B2061">
      <w:pPr>
        <w:pStyle w:val="SPTitle"/>
        <w:rPr>
          <w:i/>
        </w:rPr>
      </w:pPr>
      <w:r w:rsidRPr="00A534C2">
        <w:tab/>
        <w:t>Last updated:</w:t>
      </w:r>
      <w:r w:rsidR="00D62EB5">
        <w:t>04-</w:t>
      </w:r>
      <w:r w:rsidR="00C00B30">
        <w:t>23</w:t>
      </w:r>
      <w:r w:rsidR="00D62EB5">
        <w:t>-26</w:t>
      </w:r>
      <w:r w:rsidRPr="00A534C2">
        <w:t>)</w:t>
      </w:r>
    </w:p>
    <w:p w14:paraId="7A51895D" w14:textId="77777777" w:rsidR="00D67EFA" w:rsidRPr="00A534C2" w:rsidRDefault="00D67EFA"/>
    <w:p w14:paraId="250FB211" w14:textId="34F5F042" w:rsidR="00D67EFA" w:rsidRPr="00A534C2" w:rsidRDefault="00D67EFA" w:rsidP="00D67EFA">
      <w:pPr>
        <w:pStyle w:val="Heading1"/>
      </w:pPr>
      <w:r w:rsidRPr="00A534C2">
        <w:t xml:space="preserve">SECTION </w:t>
      </w:r>
      <w:r w:rsidR="00CC4260" w:rsidRPr="00A534C2">
        <w:t>0</w:t>
      </w:r>
      <w:r w:rsidR="00DC1FF1" w:rsidRPr="00A534C2">
        <w:t>2</w:t>
      </w:r>
      <w:r w:rsidR="008E0AF0" w:rsidRPr="00A534C2">
        <w:t>0</w:t>
      </w:r>
      <w:r w:rsidR="00687862">
        <w:t>2</w:t>
      </w:r>
      <w:r w:rsidR="001463A5" w:rsidRPr="00A534C2">
        <w:t>0</w:t>
      </w:r>
      <w:r w:rsidR="00C25041" w:rsidRPr="00A534C2">
        <w:t> </w:t>
      </w:r>
      <w:r w:rsidR="008E0AF0" w:rsidRPr="00A534C2">
        <w:t>–</w:t>
      </w:r>
      <w:r w:rsidR="00C25041" w:rsidRPr="00A534C2">
        <w:t> </w:t>
      </w:r>
      <w:r w:rsidR="00687862">
        <w:t>WATER</w:t>
      </w:r>
    </w:p>
    <w:p w14:paraId="662F04A0" w14:textId="77777777" w:rsidR="00D67EFA" w:rsidRPr="00A534C2" w:rsidRDefault="00D67EFA"/>
    <w:p w14:paraId="34D14EC9" w14:textId="1A254934" w:rsidR="002672FB" w:rsidRPr="00A534C2" w:rsidRDefault="002B2061" w:rsidP="002672FB">
      <w:pPr>
        <w:pStyle w:val="Instructions"/>
      </w:pPr>
      <w:r w:rsidRPr="00A534C2">
        <w:t>(Follow all instructions and make all edits with “Track Changes” turned on. If there are no instructions [</w:t>
      </w:r>
      <w:r w:rsidR="008D3FEE" w:rsidRPr="00A534C2">
        <w:t xml:space="preserve">purple </w:t>
      </w:r>
      <w:r w:rsidRPr="00A534C2">
        <w:t xml:space="preserve">text] above a subsection, paragraph, sentence, or bullet, then include it in the </w:t>
      </w:r>
      <w:r w:rsidR="004326BD" w:rsidRPr="00A534C2">
        <w:t>P</w:t>
      </w:r>
      <w:r w:rsidRPr="00A534C2">
        <w:t xml:space="preserve">roject. Delete all </w:t>
      </w:r>
      <w:r w:rsidR="008D3FEE" w:rsidRPr="00A534C2">
        <w:t xml:space="preserve">purple </w:t>
      </w:r>
      <w:r w:rsidRPr="00A534C2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A534C2" w:rsidRDefault="002672FB"/>
    <w:p w14:paraId="4A6A79E2" w14:textId="0A7E3453" w:rsidR="00F24F1E" w:rsidRPr="00A534C2" w:rsidRDefault="0099023F" w:rsidP="00F24F1E">
      <w:r w:rsidRPr="00A534C2">
        <w:t>Comply with Section 02</w:t>
      </w:r>
      <w:r w:rsidR="008E0AF0" w:rsidRPr="00A534C2">
        <w:t>0</w:t>
      </w:r>
      <w:r w:rsidR="00687862">
        <w:t>2</w:t>
      </w:r>
      <w:r w:rsidR="001463A5" w:rsidRPr="00A534C2">
        <w:t>0</w:t>
      </w:r>
      <w:r w:rsidR="00F24F1E" w:rsidRPr="00A534C2">
        <w:t xml:space="preserve"> of the Standard Specifications modified as follows:</w:t>
      </w:r>
    </w:p>
    <w:p w14:paraId="0F602C97" w14:textId="537A4775" w:rsidR="00CC4260" w:rsidRPr="00A534C2" w:rsidRDefault="00CC4260" w:rsidP="00F24F1E"/>
    <w:p w14:paraId="1B027BDC" w14:textId="141AC742" w:rsidR="00D62EB5" w:rsidRDefault="00D62EB5" w:rsidP="00D62EB5">
      <w:r>
        <w:rPr>
          <w:b/>
        </w:rPr>
        <w:t>020</w:t>
      </w:r>
      <w:r w:rsidR="00687862">
        <w:rPr>
          <w:b/>
        </w:rPr>
        <w:t>2</w:t>
      </w:r>
      <w:r>
        <w:rPr>
          <w:b/>
        </w:rPr>
        <w:t>0.10</w:t>
      </w:r>
      <w:r w:rsidRPr="00891577">
        <w:rPr>
          <w:b/>
        </w:rPr>
        <w:t>(</w:t>
      </w:r>
      <w:r w:rsidR="00687862">
        <w:rPr>
          <w:b/>
        </w:rPr>
        <w:t>a</w:t>
      </w:r>
      <w:r w:rsidRPr="00891577">
        <w:rPr>
          <w:b/>
        </w:rPr>
        <w:t>)  </w:t>
      </w:r>
      <w:r w:rsidR="00687862">
        <w:rPr>
          <w:b/>
        </w:rPr>
        <w:t>General</w:t>
      </w:r>
      <w:r w:rsidRPr="00891577">
        <w:t> </w:t>
      </w:r>
      <w:r>
        <w:noBreakHyphen/>
      </w:r>
      <w:r w:rsidRPr="00891577">
        <w:t> </w:t>
      </w:r>
      <w:r w:rsidRPr="00B33135">
        <w:t xml:space="preserve">Replace this </w:t>
      </w:r>
      <w:r w:rsidR="00687862">
        <w:t>subsection</w:t>
      </w:r>
      <w:r w:rsidRPr="00B33135">
        <w:t xml:space="preserve"> except for the </w:t>
      </w:r>
      <w:r w:rsidR="00687862">
        <w:t>subsection</w:t>
      </w:r>
      <w:r w:rsidRPr="00B33135">
        <w:t xml:space="preserve"> number and title with the following:</w:t>
      </w:r>
    </w:p>
    <w:p w14:paraId="0101EF94" w14:textId="77777777" w:rsidR="00D62EB5" w:rsidRDefault="00D62EB5" w:rsidP="00D62EB5"/>
    <w:p w14:paraId="3E7C293B" w14:textId="4D282B7B" w:rsidR="00D62EB5" w:rsidRDefault="00687862" w:rsidP="00D62EB5">
      <w:r>
        <w:t>Use w</w:t>
      </w:r>
      <w:r w:rsidRPr="00891577">
        <w:t>ater in mixing or curing concrete, mortar, grout, and in mixing cement</w:t>
      </w:r>
      <w:r w:rsidRPr="00891577">
        <w:noBreakHyphen/>
        <w:t xml:space="preserve">treated Base </w:t>
      </w:r>
      <w:r>
        <w:t>that is</w:t>
      </w:r>
      <w:r w:rsidRPr="00891577">
        <w:t xml:space="preserve"> reasonably clean, and free of oil, sugar, organic matter, or other substances injurious to the finished product.</w:t>
      </w:r>
    </w:p>
    <w:p w14:paraId="147667A6" w14:textId="77777777" w:rsidR="00687862" w:rsidRPr="00891577" w:rsidRDefault="00687862" w:rsidP="00D62EB5"/>
    <w:p w14:paraId="00CF9F3F" w14:textId="1370284E" w:rsidR="00687862" w:rsidRDefault="00D62EB5" w:rsidP="00F24F1E">
      <w:r>
        <w:rPr>
          <w:b/>
        </w:rPr>
        <w:t>02010.</w:t>
      </w:r>
      <w:r w:rsidR="00687862">
        <w:rPr>
          <w:b/>
        </w:rPr>
        <w:t>2</w:t>
      </w:r>
      <w:r>
        <w:rPr>
          <w:b/>
        </w:rPr>
        <w:t>0</w:t>
      </w:r>
      <w:r w:rsidRPr="00891577">
        <w:rPr>
          <w:b/>
        </w:rPr>
        <w:t>(c)  </w:t>
      </w:r>
      <w:r w:rsidR="00687862" w:rsidRPr="00891577">
        <w:rPr>
          <w:b/>
        </w:rPr>
        <w:t>Non-Potable, Unknown Quality, or Suspected Quality</w:t>
      </w:r>
      <w:r w:rsidR="00687862" w:rsidRPr="00891577">
        <w:t> </w:t>
      </w:r>
      <w:r w:rsidR="00687862">
        <w:noBreakHyphen/>
      </w:r>
      <w:r w:rsidR="00687862" w:rsidRPr="00891577">
        <w:t> </w:t>
      </w:r>
      <w:r w:rsidR="00687862" w:rsidRPr="00B33135">
        <w:t xml:space="preserve">Replace this </w:t>
      </w:r>
      <w:r w:rsidR="00687862">
        <w:t>subsection</w:t>
      </w:r>
      <w:r w:rsidR="00687862" w:rsidRPr="00B33135">
        <w:t xml:space="preserve"> except for the </w:t>
      </w:r>
      <w:r w:rsidR="00687862">
        <w:t>subsection</w:t>
      </w:r>
      <w:r w:rsidR="00687862" w:rsidRPr="00B33135">
        <w:t xml:space="preserve"> number and title with the following:</w:t>
      </w:r>
    </w:p>
    <w:p w14:paraId="3D920E9A" w14:textId="77777777" w:rsidR="00687862" w:rsidRDefault="00687862" w:rsidP="00F24F1E"/>
    <w:p w14:paraId="72931A1A" w14:textId="5B63D704" w:rsidR="00D62EB5" w:rsidRDefault="00687862" w:rsidP="00D62EB5">
      <w:pPr>
        <w:ind w:right="360"/>
      </w:pPr>
      <w:r>
        <w:t>Test n</w:t>
      </w:r>
      <w:r w:rsidRPr="00891577">
        <w:t xml:space="preserve">on-potable, unknown quality, or suspected quality water at no additional cost to the Agency. Test according to ASTM C114 and ASTM C1603. </w:t>
      </w:r>
      <w:r w:rsidRPr="00891577">
        <w:rPr>
          <w:rFonts w:cs="Arial"/>
          <w:szCs w:val="18"/>
        </w:rPr>
        <w:t xml:space="preserve">Water from concrete production operations is considered unknown quality. </w:t>
      </w:r>
      <w:r>
        <w:rPr>
          <w:rFonts w:cs="Arial"/>
          <w:szCs w:val="18"/>
        </w:rPr>
        <w:t>Provide test r</w:t>
      </w:r>
      <w:r w:rsidRPr="00891577">
        <w:rPr>
          <w:rFonts w:cs="Arial"/>
          <w:szCs w:val="18"/>
        </w:rPr>
        <w:t xml:space="preserve">esults </w:t>
      </w:r>
      <w:r>
        <w:rPr>
          <w:rFonts w:cs="Arial"/>
          <w:szCs w:val="18"/>
        </w:rPr>
        <w:t>that</w:t>
      </w:r>
      <w:r w:rsidRPr="00891577">
        <w:rPr>
          <w:rFonts w:cs="Arial"/>
          <w:szCs w:val="18"/>
        </w:rPr>
        <w:t xml:space="preserve"> comply with the limits and ranges of ASTM C1602</w:t>
      </w:r>
      <w:r>
        <w:rPr>
          <w:rFonts w:cs="Arial"/>
          <w:szCs w:val="18"/>
        </w:rPr>
        <w:t>.</w:t>
      </w:r>
      <w:r w:rsidRPr="0089157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Make test results</w:t>
      </w:r>
      <w:r w:rsidRPr="00891577">
        <w:rPr>
          <w:rFonts w:cs="Arial"/>
          <w:szCs w:val="18"/>
        </w:rPr>
        <w:t xml:space="preserve"> available for review upon request.</w:t>
      </w:r>
    </w:p>
    <w:p w14:paraId="6751948D" w14:textId="77777777" w:rsidR="00D62EB5" w:rsidRPr="00A534C2" w:rsidRDefault="00D62EB5" w:rsidP="00F24F1E"/>
    <w:p w14:paraId="36B2F41C" w14:textId="77777777" w:rsidR="004D17B0" w:rsidRPr="00A534C2" w:rsidRDefault="004D17B0" w:rsidP="00F24F1E"/>
    <w:sectPr w:rsidR="004D17B0" w:rsidRPr="00A534C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781A9" w14:textId="77777777" w:rsidR="00FD6B2D" w:rsidRDefault="00FD6B2D">
      <w:r>
        <w:separator/>
      </w:r>
    </w:p>
  </w:endnote>
  <w:endnote w:type="continuationSeparator" w:id="0">
    <w:p w14:paraId="545CA42A" w14:textId="77777777" w:rsidR="00FD6B2D" w:rsidRDefault="00FD6B2D">
      <w:r>
        <w:continuationSeparator/>
      </w:r>
    </w:p>
  </w:endnote>
  <w:endnote w:type="continuationNotice" w:id="1">
    <w:p w14:paraId="46E37F4A" w14:textId="77777777" w:rsidR="00FD6B2D" w:rsidRDefault="00FD6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6D82" w14:textId="77777777" w:rsidR="00FD6B2D" w:rsidRDefault="00FD6B2D">
      <w:r>
        <w:separator/>
      </w:r>
    </w:p>
  </w:footnote>
  <w:footnote w:type="continuationSeparator" w:id="0">
    <w:p w14:paraId="3E02324C" w14:textId="77777777" w:rsidR="00FD6B2D" w:rsidRDefault="00FD6B2D">
      <w:r>
        <w:continuationSeparator/>
      </w:r>
    </w:p>
  </w:footnote>
  <w:footnote w:type="continuationNotice" w:id="1">
    <w:p w14:paraId="29FF088B" w14:textId="77777777" w:rsidR="00FD6B2D" w:rsidRDefault="00FD6B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10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9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7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6"/>
  </w:num>
  <w:num w:numId="12" w16cid:durableId="66462201">
    <w:abstractNumId w:val="16"/>
  </w:num>
  <w:num w:numId="13" w16cid:durableId="1447655269">
    <w:abstractNumId w:val="4"/>
  </w:num>
  <w:num w:numId="14" w16cid:durableId="652685186">
    <w:abstractNumId w:val="8"/>
  </w:num>
  <w:num w:numId="15" w16cid:durableId="1028602964">
    <w:abstractNumId w:val="15"/>
  </w:num>
  <w:num w:numId="16" w16cid:durableId="479152126">
    <w:abstractNumId w:val="13"/>
  </w:num>
  <w:num w:numId="17" w16cid:durableId="1359433174">
    <w:abstractNumId w:val="5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1"/>
  </w:num>
  <w:num w:numId="21" w16cid:durableId="1914660158">
    <w:abstractNumId w:val="12"/>
  </w:num>
  <w:num w:numId="22" w16cid:durableId="824130819">
    <w:abstractNumId w:val="21"/>
  </w:num>
  <w:num w:numId="23" w16cid:durableId="185607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87E86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B63EC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25E4E"/>
    <w:rsid w:val="0034366A"/>
    <w:rsid w:val="003471BB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23D88"/>
    <w:rsid w:val="00431A92"/>
    <w:rsid w:val="004326BD"/>
    <w:rsid w:val="00432B24"/>
    <w:rsid w:val="0043569C"/>
    <w:rsid w:val="00441891"/>
    <w:rsid w:val="004576F2"/>
    <w:rsid w:val="004818EC"/>
    <w:rsid w:val="00484CB9"/>
    <w:rsid w:val="00495505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1F96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2B25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87862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4EDC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08ED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D3FEE"/>
    <w:rsid w:val="008E06E9"/>
    <w:rsid w:val="008E0AF0"/>
    <w:rsid w:val="008E284E"/>
    <w:rsid w:val="008E78B1"/>
    <w:rsid w:val="00900A5C"/>
    <w:rsid w:val="00935B4A"/>
    <w:rsid w:val="00936614"/>
    <w:rsid w:val="009469A6"/>
    <w:rsid w:val="00953DC8"/>
    <w:rsid w:val="00966FD0"/>
    <w:rsid w:val="00983DFA"/>
    <w:rsid w:val="0099023F"/>
    <w:rsid w:val="00994701"/>
    <w:rsid w:val="009A299D"/>
    <w:rsid w:val="009A584F"/>
    <w:rsid w:val="009C2E18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534C2"/>
    <w:rsid w:val="00A73EBF"/>
    <w:rsid w:val="00A90404"/>
    <w:rsid w:val="00AD01CE"/>
    <w:rsid w:val="00AD4574"/>
    <w:rsid w:val="00AD52A1"/>
    <w:rsid w:val="00AD65E8"/>
    <w:rsid w:val="00AE2C9E"/>
    <w:rsid w:val="00AF2241"/>
    <w:rsid w:val="00AF3CA4"/>
    <w:rsid w:val="00B02E74"/>
    <w:rsid w:val="00B16525"/>
    <w:rsid w:val="00B167E3"/>
    <w:rsid w:val="00B2660B"/>
    <w:rsid w:val="00B31BBF"/>
    <w:rsid w:val="00B507EE"/>
    <w:rsid w:val="00B51ECA"/>
    <w:rsid w:val="00B57A05"/>
    <w:rsid w:val="00B646C1"/>
    <w:rsid w:val="00B74D4E"/>
    <w:rsid w:val="00B86870"/>
    <w:rsid w:val="00B977CD"/>
    <w:rsid w:val="00BB0B69"/>
    <w:rsid w:val="00BC75B1"/>
    <w:rsid w:val="00BD45DB"/>
    <w:rsid w:val="00BD495B"/>
    <w:rsid w:val="00BF1D57"/>
    <w:rsid w:val="00BF261F"/>
    <w:rsid w:val="00BF720F"/>
    <w:rsid w:val="00BF7BE8"/>
    <w:rsid w:val="00C00B30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F36"/>
    <w:rsid w:val="00D46511"/>
    <w:rsid w:val="00D479AB"/>
    <w:rsid w:val="00D55F9B"/>
    <w:rsid w:val="00D562BB"/>
    <w:rsid w:val="00D57928"/>
    <w:rsid w:val="00D62CFD"/>
    <w:rsid w:val="00D62EB5"/>
    <w:rsid w:val="00D67EFA"/>
    <w:rsid w:val="00D721C9"/>
    <w:rsid w:val="00D73ED0"/>
    <w:rsid w:val="00D806D4"/>
    <w:rsid w:val="00DC1FF1"/>
    <w:rsid w:val="00DD1ABB"/>
    <w:rsid w:val="00DD3ADE"/>
    <w:rsid w:val="00DD5D41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D7BFC"/>
    <w:rsid w:val="00EE027E"/>
    <w:rsid w:val="00EE7388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D6B2D"/>
    <w:rsid w:val="00FE3402"/>
    <w:rsid w:val="00FF31F6"/>
    <w:rsid w:val="00FF3E78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3FE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3FE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3FE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SP02010</vt:lpstr>
    </vt:vector>
  </TitlesOfParts>
  <Company>Oregon Dept of Transportation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SP02020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2026-04-08T17:23:00Z</dcterms:created>
  <dcterms:modified xsi:type="dcterms:W3CDTF">2026-04-23T23:33:00Z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