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0C5A7EEF" w:rsidR="002B2061" w:rsidRDefault="000346C5" w:rsidP="002B2061">
      <w:pPr>
        <w:pStyle w:val="SPTitle"/>
      </w:pPr>
      <w:r>
        <w:t>SP0</w:t>
      </w:r>
      <w:r w:rsidR="00131C0F">
        <w:t>2</w:t>
      </w:r>
      <w:r w:rsidR="003A4BE7">
        <w:t>1</w:t>
      </w:r>
      <w:r w:rsidR="000C5CDF">
        <w:t>4</w:t>
      </w:r>
      <w:r w:rsidR="00793DB8">
        <w:t>0</w:t>
      </w:r>
      <w:r w:rsidRPr="0082128E">
        <w:t xml:space="preserve">  </w:t>
      </w:r>
      <w:r w:rsidR="002B2061" w:rsidRPr="00CA6613">
        <w:t>(</w:t>
      </w:r>
      <w:r w:rsidR="002B2061">
        <w:t>Special Provisions for the 202</w:t>
      </w:r>
      <w:r w:rsidR="00FC4C25">
        <w:t>4</w:t>
      </w:r>
      <w:r w:rsidR="002B2061">
        <w:t xml:space="preserve"> Book</w:t>
      </w:r>
      <w:r w:rsidR="002B2061" w:rsidRPr="00CA6613">
        <w:t>)</w:t>
      </w:r>
      <w:r w:rsidR="002B2061" w:rsidRPr="00B212DB">
        <w:t xml:space="preserve"> </w:t>
      </w:r>
      <w:r w:rsidR="00F24F1E">
        <w:tab/>
        <w:t xml:space="preserve">(Bidding on or after: </w:t>
      </w:r>
      <w:r w:rsidR="003A4BE7">
        <w:t>08</w:t>
      </w:r>
      <w:r w:rsidR="003A4BE7" w:rsidRPr="006A72DF">
        <w:t>-01-</w:t>
      </w:r>
      <w:r w:rsidR="003A4BE7">
        <w:t>26</w:t>
      </w:r>
    </w:p>
    <w:p w14:paraId="2062688C" w14:textId="4FC4BB72" w:rsidR="00D67EFA" w:rsidRPr="0082128E" w:rsidRDefault="002B2061" w:rsidP="00417039">
      <w:pPr>
        <w:pStyle w:val="SPTitle"/>
        <w:rPr>
          <w:i/>
        </w:rPr>
      </w:pPr>
      <w:r>
        <w:tab/>
        <w:t>Last updated:</w:t>
      </w:r>
      <w:r w:rsidR="003A4BE7" w:rsidRPr="003A4BE7">
        <w:t xml:space="preserve"> </w:t>
      </w:r>
      <w:r w:rsidR="003A4BE7">
        <w:t>04-</w:t>
      </w:r>
      <w:r w:rsidR="0014078A">
        <w:t>24</w:t>
      </w:r>
      <w:r w:rsidR="003A4BE7">
        <w:t>-26</w:t>
      </w:r>
      <w:r w:rsidRPr="003F26C2">
        <w:t>)</w:t>
      </w:r>
    </w:p>
    <w:p w14:paraId="7A51895D" w14:textId="77777777" w:rsidR="00D67EFA" w:rsidRPr="0082128E" w:rsidRDefault="00D67EFA"/>
    <w:p w14:paraId="250FB211" w14:textId="7407F706" w:rsidR="00D67EFA" w:rsidRPr="0082128E" w:rsidRDefault="00D67EFA" w:rsidP="00D67EFA">
      <w:pPr>
        <w:pStyle w:val="Heading1"/>
      </w:pPr>
      <w:r w:rsidRPr="0082128E">
        <w:t xml:space="preserve">SECTION </w:t>
      </w:r>
      <w:r w:rsidR="000346C5">
        <w:t>0</w:t>
      </w:r>
      <w:r w:rsidR="00131C0F">
        <w:t>2</w:t>
      </w:r>
      <w:r w:rsidR="003A4BE7">
        <w:t>1</w:t>
      </w:r>
      <w:r w:rsidR="000C5CDF">
        <w:t>4</w:t>
      </w:r>
      <w:r w:rsidR="00793DB8">
        <w:t>0</w:t>
      </w:r>
      <w:r w:rsidR="000346C5" w:rsidRPr="0082128E">
        <w:t> </w:t>
      </w:r>
      <w:r w:rsidR="00131C0F">
        <w:t>–</w:t>
      </w:r>
      <w:r w:rsidR="00C25041" w:rsidRPr="0082128E">
        <w:t> </w:t>
      </w:r>
      <w:r w:rsidR="000C5CDF">
        <w:t>GLUE</w:t>
      </w:r>
      <w:r w:rsidR="00712E2B">
        <w:t>D</w:t>
      </w:r>
      <w:r w:rsidR="000C5CDF">
        <w:t xml:space="preserve"> LAMINATED </w:t>
      </w:r>
      <w:r w:rsidR="005426ED">
        <w:t xml:space="preserve">TIMBER </w:t>
      </w:r>
      <w:r w:rsidR="000C5CDF">
        <w:t>MEMBERS</w:t>
      </w:r>
    </w:p>
    <w:p w14:paraId="12EF6309" w14:textId="13DAFCAD" w:rsidR="007B5D60" w:rsidRDefault="007B5D60"/>
    <w:p w14:paraId="425D624C" w14:textId="4D1A3288" w:rsidR="007B5D60" w:rsidRDefault="00817E69">
      <w:r w:rsidRPr="00B33135">
        <w:t>Replace this Section except for the Section number and title with the following:</w:t>
      </w:r>
    </w:p>
    <w:p w14:paraId="4F2115FE" w14:textId="77777777" w:rsidR="00817E69" w:rsidRDefault="00817E69"/>
    <w:p w14:paraId="28449615" w14:textId="77777777" w:rsidR="00817E69" w:rsidRPr="0082128E" w:rsidRDefault="00817E69"/>
    <w:p w14:paraId="34D14EC9" w14:textId="7D1D721C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4342EC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4326BD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4342EC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365A856D" w:rsidR="002672FB" w:rsidRDefault="002672FB"/>
    <w:p w14:paraId="66599C50" w14:textId="77777777" w:rsidR="00817E69" w:rsidRPr="00817E69" w:rsidRDefault="00817E69" w:rsidP="00817E69">
      <w:pPr>
        <w:pStyle w:val="Heading2"/>
      </w:pPr>
      <w:r w:rsidRPr="00817E69">
        <w:t>Description</w:t>
      </w:r>
    </w:p>
    <w:p w14:paraId="16CE871A" w14:textId="77777777" w:rsidR="00817E69" w:rsidRPr="00817E69" w:rsidRDefault="00817E69" w:rsidP="00817E69">
      <w:pPr>
        <w:rPr>
          <w:bCs/>
        </w:rPr>
      </w:pPr>
    </w:p>
    <w:p w14:paraId="015E0920" w14:textId="7EE1A030" w:rsidR="00817E69" w:rsidRDefault="003A4BE7" w:rsidP="003A4BE7">
      <w:pPr>
        <w:rPr>
          <w:bCs/>
        </w:rPr>
      </w:pPr>
      <w:bookmarkStart w:id="0" w:name="_Toc26879926"/>
      <w:bookmarkStart w:id="1" w:name="_Toc40170658"/>
      <w:bookmarkStart w:id="2" w:name="_Toc222479683"/>
      <w:r w:rsidRPr="003A4BE7">
        <w:rPr>
          <w:b/>
          <w:bCs/>
        </w:rPr>
        <w:t>021</w:t>
      </w:r>
      <w:r w:rsidR="00712E2B">
        <w:rPr>
          <w:b/>
          <w:bCs/>
        </w:rPr>
        <w:t>4</w:t>
      </w:r>
      <w:r w:rsidRPr="003A4BE7">
        <w:rPr>
          <w:b/>
          <w:bCs/>
        </w:rPr>
        <w:t>0.00  Scope</w:t>
      </w:r>
      <w:bookmarkEnd w:id="0"/>
      <w:bookmarkEnd w:id="1"/>
      <w:bookmarkEnd w:id="2"/>
      <w:r w:rsidRPr="00891577">
        <w:t> - </w:t>
      </w:r>
      <w:r w:rsidR="005426ED" w:rsidRPr="00891577">
        <w:t xml:space="preserve">This Section includes the requirements for </w:t>
      </w:r>
      <w:r w:rsidR="00712E2B">
        <w:t>glued laminated timber members</w:t>
      </w:r>
      <w:r w:rsidRPr="00891577">
        <w:t>.</w:t>
      </w:r>
    </w:p>
    <w:p w14:paraId="31506781" w14:textId="77777777" w:rsidR="003A4BE7" w:rsidRPr="00817E69" w:rsidRDefault="003A4BE7" w:rsidP="00817E69">
      <w:pPr>
        <w:rPr>
          <w:bCs/>
        </w:rPr>
      </w:pPr>
    </w:p>
    <w:p w14:paraId="0F90CD78" w14:textId="77777777" w:rsidR="00817E69" w:rsidRPr="00817E69" w:rsidRDefault="00817E69" w:rsidP="00817E69">
      <w:pPr>
        <w:pStyle w:val="Heading2"/>
      </w:pPr>
      <w:r w:rsidRPr="00817E69">
        <w:t>Materials</w:t>
      </w:r>
    </w:p>
    <w:p w14:paraId="41273AF4" w14:textId="77777777" w:rsidR="00817E69" w:rsidRPr="00817E69" w:rsidRDefault="00817E69" w:rsidP="00817E69">
      <w:pPr>
        <w:rPr>
          <w:bCs/>
        </w:rPr>
      </w:pPr>
    </w:p>
    <w:p w14:paraId="79E69521" w14:textId="39F5C083" w:rsidR="00712E2B" w:rsidRPr="00891577" w:rsidRDefault="00712E2B" w:rsidP="00712E2B">
      <w:bookmarkStart w:id="3" w:name="_Toc26879937"/>
      <w:bookmarkStart w:id="4" w:name="_Toc40170669"/>
      <w:bookmarkStart w:id="5" w:name="_Toc222479692"/>
      <w:r w:rsidRPr="00712E2B">
        <w:rPr>
          <w:b/>
          <w:bCs/>
        </w:rPr>
        <w:t>02140.10  General</w:t>
      </w:r>
      <w:bookmarkEnd w:id="3"/>
      <w:bookmarkEnd w:id="4"/>
      <w:bookmarkEnd w:id="5"/>
      <w:r w:rsidRPr="00712E2B">
        <w:rPr>
          <w:b/>
          <w:bCs/>
        </w:rPr>
        <w:t> </w:t>
      </w:r>
      <w:r w:rsidRPr="00891577">
        <w:t>- Furnish all structural glued laminated lumber as shown and specified.</w:t>
      </w:r>
    </w:p>
    <w:p w14:paraId="1DF41990" w14:textId="77777777" w:rsidR="00712E2B" w:rsidRPr="00891577" w:rsidRDefault="00712E2B" w:rsidP="00712E2B"/>
    <w:p w14:paraId="3885657B" w14:textId="77777777" w:rsidR="00712E2B" w:rsidRPr="00891577" w:rsidRDefault="00712E2B" w:rsidP="00712E2B">
      <w:r w:rsidRPr="00891577">
        <w:t xml:space="preserve">Manufacture structural glued laminated work </w:t>
      </w:r>
      <w:r>
        <w:t>according</w:t>
      </w:r>
      <w:r w:rsidRPr="00891577">
        <w:t xml:space="preserve"> to the manufacturing requirements of the current ANSI/AITC A190.1 </w:t>
      </w:r>
      <w:r w:rsidRPr="00891577">
        <w:rPr>
          <w:i/>
        </w:rPr>
        <w:t>American National Standard, Structural Glued Laminated Timber</w:t>
      </w:r>
      <w:r w:rsidRPr="00891577">
        <w:t>.</w:t>
      </w:r>
    </w:p>
    <w:p w14:paraId="7092F40D" w14:textId="77777777" w:rsidR="00712E2B" w:rsidRPr="00891577" w:rsidRDefault="00712E2B" w:rsidP="00712E2B"/>
    <w:p w14:paraId="50A984CB" w14:textId="77777777" w:rsidR="00712E2B" w:rsidRPr="00891577" w:rsidRDefault="00712E2B" w:rsidP="00712E2B">
      <w:r w:rsidRPr="00891577">
        <w:t xml:space="preserve">Provide quality control according to the AITC 200 </w:t>
      </w:r>
      <w:r w:rsidRPr="00891577">
        <w:rPr>
          <w:i/>
        </w:rPr>
        <w:t>Inspection Manual for Glued Laminated Timber</w:t>
      </w:r>
      <w:r w:rsidRPr="00891577">
        <w:t>.</w:t>
      </w:r>
    </w:p>
    <w:p w14:paraId="12583325" w14:textId="77777777" w:rsidR="00712E2B" w:rsidRPr="00891577" w:rsidRDefault="00712E2B" w:rsidP="00712E2B"/>
    <w:p w14:paraId="5CAECC49" w14:textId="77777777" w:rsidR="00712E2B" w:rsidRPr="00891577" w:rsidRDefault="00712E2B" w:rsidP="00712E2B">
      <w:r>
        <w:t>Furnish l</w:t>
      </w:r>
      <w:r w:rsidRPr="00891577">
        <w:t xml:space="preserve">umber </w:t>
      </w:r>
      <w:r>
        <w:t>that is</w:t>
      </w:r>
      <w:r w:rsidRPr="00891577">
        <w:t xml:space="preserve"> Douglas fir, southern pine, western larch, or other species, as shown or specified. </w:t>
      </w:r>
      <w:r>
        <w:t>Use l</w:t>
      </w:r>
      <w:r w:rsidRPr="00891577">
        <w:t>umber of a stress grade to provide glued laminated members with the minimum stress values in bending and tension shown or specified.</w:t>
      </w:r>
    </w:p>
    <w:p w14:paraId="38DFEF0D" w14:textId="77777777" w:rsidR="00712E2B" w:rsidRPr="00891577" w:rsidRDefault="00712E2B" w:rsidP="00712E2B"/>
    <w:p w14:paraId="01E29A19" w14:textId="77777777" w:rsidR="00712E2B" w:rsidRPr="00891577" w:rsidRDefault="00712E2B" w:rsidP="00712E2B">
      <w:r>
        <w:t>Use a</w:t>
      </w:r>
      <w:r w:rsidRPr="00891577">
        <w:t>dhesives meet</w:t>
      </w:r>
      <w:r>
        <w:t>ing</w:t>
      </w:r>
      <w:r w:rsidRPr="00891577">
        <w:t xml:space="preserve"> the requirements of the glued laminated lumber standards and be waterproof.</w:t>
      </w:r>
    </w:p>
    <w:p w14:paraId="6D3E526C" w14:textId="77777777" w:rsidR="00712E2B" w:rsidRPr="00891577" w:rsidRDefault="00712E2B" w:rsidP="00712E2B"/>
    <w:p w14:paraId="0AECF2ED" w14:textId="77777777" w:rsidR="00712E2B" w:rsidRPr="00891577" w:rsidRDefault="00712E2B" w:rsidP="00712E2B">
      <w:r w:rsidRPr="00891577">
        <w:t xml:space="preserve">Unless otherwise specified, </w:t>
      </w:r>
      <w:r>
        <w:t xml:space="preserve">provide </w:t>
      </w:r>
      <w:r w:rsidRPr="00891577">
        <w:t xml:space="preserve">architectural grade appearance of members as defined in AITC 110 </w:t>
      </w:r>
      <w:r w:rsidRPr="00891577">
        <w:rPr>
          <w:i/>
        </w:rPr>
        <w:t>Standard Appearance Grades for Structural Glued Laminated Timber</w:t>
      </w:r>
      <w:r w:rsidRPr="00891577">
        <w:t>.</w:t>
      </w:r>
    </w:p>
    <w:p w14:paraId="3F3011B0" w14:textId="77777777" w:rsidR="00712E2B" w:rsidRPr="00891577" w:rsidRDefault="00712E2B" w:rsidP="00712E2B"/>
    <w:p w14:paraId="3223717E" w14:textId="77777777" w:rsidR="00712E2B" w:rsidRPr="00891577" w:rsidRDefault="00712E2B" w:rsidP="00712E2B">
      <w:r w:rsidRPr="00891577">
        <w:t xml:space="preserve">Seal surfaces of members with penetrating sealer and apply a coat of end sealer to the ends of all members as soon as practicable after end trimming, according to </w:t>
      </w:r>
      <w:r w:rsidRPr="00891577">
        <w:rPr>
          <w:i/>
        </w:rPr>
        <w:t>AITC Standard for Preservative Treatment of Structural Glued Laminated Timber</w:t>
      </w:r>
      <w:r w:rsidRPr="00891577">
        <w:t>. Use a clear sealer compatible with the preservative treatment used according to Section 02210.</w:t>
      </w:r>
    </w:p>
    <w:p w14:paraId="14C5BF79" w14:textId="77777777" w:rsidR="00712E2B" w:rsidRPr="00891577" w:rsidRDefault="00712E2B" w:rsidP="00712E2B"/>
    <w:p w14:paraId="014F507D" w14:textId="77777777" w:rsidR="00712E2B" w:rsidRPr="00891577" w:rsidRDefault="00712E2B" w:rsidP="00712E2B">
      <w:r w:rsidRPr="00891577">
        <w:t xml:space="preserve">Bundle wrap members according to </w:t>
      </w:r>
      <w:r w:rsidRPr="00891577">
        <w:rPr>
          <w:i/>
        </w:rPr>
        <w:t>AITC Recommended Practice for Protection of Structural Glued Laminated Timber During Transit, Storage and Erection</w:t>
      </w:r>
      <w:r w:rsidRPr="00891577">
        <w:t>.</w:t>
      </w:r>
    </w:p>
    <w:p w14:paraId="5ACF827B" w14:textId="77777777" w:rsidR="00712E2B" w:rsidRPr="00891577" w:rsidRDefault="00712E2B" w:rsidP="00712E2B"/>
    <w:p w14:paraId="65CD95EE" w14:textId="77777777" w:rsidR="00712E2B" w:rsidRPr="00891577" w:rsidRDefault="00712E2B" w:rsidP="00712E2B">
      <w:r>
        <w:lastRenderedPageBreak/>
        <w:t>Provide</w:t>
      </w:r>
      <w:r w:rsidRPr="00891577">
        <w:t xml:space="preserve"> shop details from the fabricator and obtain approval before commencing the Work. </w:t>
      </w:r>
      <w:r>
        <w:t>Furnish d</w:t>
      </w:r>
      <w:r w:rsidRPr="00891577">
        <w:t xml:space="preserve">etails </w:t>
      </w:r>
      <w:r>
        <w:t>according</w:t>
      </w:r>
      <w:r w:rsidRPr="00891577">
        <w:t xml:space="preserve"> to the current AITC Typical Construction Details.</w:t>
      </w:r>
    </w:p>
    <w:p w14:paraId="1AFDAA53" w14:textId="77777777" w:rsidR="00712E2B" w:rsidRPr="00891577" w:rsidRDefault="00712E2B" w:rsidP="00712E2B"/>
    <w:p w14:paraId="71B1E79B" w14:textId="467A3F3D" w:rsidR="000346C5" w:rsidRPr="003A4BE7" w:rsidRDefault="00712E2B" w:rsidP="005426ED">
      <w:bookmarkStart w:id="6" w:name="_Toc26879938"/>
      <w:bookmarkStart w:id="7" w:name="_Toc40170670"/>
      <w:bookmarkStart w:id="8" w:name="_Toc222479693"/>
      <w:r w:rsidRPr="00712E2B">
        <w:rPr>
          <w:b/>
          <w:bCs/>
        </w:rPr>
        <w:t>02140.20  Acceptance</w:t>
      </w:r>
      <w:bookmarkEnd w:id="6"/>
      <w:bookmarkEnd w:id="7"/>
      <w:bookmarkEnd w:id="8"/>
      <w:r w:rsidRPr="00891577">
        <w:t xml:space="preserve"> - Glued laminated timber members </w:t>
      </w:r>
      <w:r>
        <w:t>are</w:t>
      </w:r>
      <w:r w:rsidRPr="00891577">
        <w:t xml:space="preserve"> accepted according to 00165.35 and this Section.</w:t>
      </w:r>
    </w:p>
    <w:p w14:paraId="64A9E562" w14:textId="77777777" w:rsidR="00817E69" w:rsidRPr="007B5D60" w:rsidRDefault="00817E69" w:rsidP="003A4BE7">
      <w:pPr>
        <w:rPr>
          <w:bCs/>
        </w:rPr>
      </w:pPr>
    </w:p>
    <w:p w14:paraId="1E6AAFF1" w14:textId="77777777" w:rsidR="000346C5" w:rsidRDefault="000346C5" w:rsidP="00F24F1E"/>
    <w:sectPr w:rsidR="000346C5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B9185" w14:textId="77777777" w:rsidR="00967D72" w:rsidRDefault="00967D72">
      <w:r>
        <w:separator/>
      </w:r>
    </w:p>
  </w:endnote>
  <w:endnote w:type="continuationSeparator" w:id="0">
    <w:p w14:paraId="0D45E66A" w14:textId="77777777" w:rsidR="00967D72" w:rsidRDefault="00967D72">
      <w:r>
        <w:continuationSeparator/>
      </w:r>
    </w:p>
  </w:endnote>
  <w:endnote w:type="continuationNotice" w:id="1">
    <w:p w14:paraId="56DD6FA1" w14:textId="77777777" w:rsidR="00967D72" w:rsidRDefault="00967D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51C34" w14:textId="77777777" w:rsidR="00967D72" w:rsidRDefault="00967D72">
      <w:r>
        <w:separator/>
      </w:r>
    </w:p>
  </w:footnote>
  <w:footnote w:type="continuationSeparator" w:id="0">
    <w:p w14:paraId="2407DBB6" w14:textId="77777777" w:rsidR="00967D72" w:rsidRDefault="00967D72">
      <w:r>
        <w:continuationSeparator/>
      </w:r>
    </w:p>
  </w:footnote>
  <w:footnote w:type="continuationNotice" w:id="1">
    <w:p w14:paraId="641439E8" w14:textId="77777777" w:rsidR="00967D72" w:rsidRDefault="00967D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F106A9"/>
    <w:multiLevelType w:val="hybridMultilevel"/>
    <w:tmpl w:val="7E5AA398"/>
    <w:lvl w:ilvl="0" w:tplc="176A846C">
      <w:start w:val="1"/>
      <w:numFmt w:val="bullet"/>
      <w:lvlText w:val="•"/>
      <w:lvlJc w:val="left"/>
      <w:pPr>
        <w:tabs>
          <w:tab w:val="num" w:pos="432"/>
        </w:tabs>
        <w:ind w:left="432" w:hanging="216"/>
      </w:pPr>
      <w:rPr>
        <w:rFonts w:ascii="Arial" w:hAnsi="Aria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4"/>
  </w:num>
  <w:num w:numId="6" w16cid:durableId="422729871">
    <w:abstractNumId w:val="19"/>
  </w:num>
  <w:num w:numId="7" w16cid:durableId="1190215220">
    <w:abstractNumId w:val="18"/>
  </w:num>
  <w:num w:numId="8" w16cid:durableId="1756047231">
    <w:abstractNumId w:val="6"/>
  </w:num>
  <w:num w:numId="9" w16cid:durableId="1008092638">
    <w:abstractNumId w:val="17"/>
  </w:num>
  <w:num w:numId="10" w16cid:durableId="162555593">
    <w:abstractNumId w:val="20"/>
  </w:num>
  <w:num w:numId="11" w16cid:durableId="52891871">
    <w:abstractNumId w:val="5"/>
  </w:num>
  <w:num w:numId="12" w16cid:durableId="66462201">
    <w:abstractNumId w:val="16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5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2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1"/>
  </w:num>
  <w:num w:numId="23" w16cid:durableId="971433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14B2"/>
    <w:rsid w:val="00020B06"/>
    <w:rsid w:val="000346C5"/>
    <w:rsid w:val="00062898"/>
    <w:rsid w:val="000659F1"/>
    <w:rsid w:val="00083B48"/>
    <w:rsid w:val="00085AEB"/>
    <w:rsid w:val="000972C6"/>
    <w:rsid w:val="000A0718"/>
    <w:rsid w:val="000B0527"/>
    <w:rsid w:val="000B313E"/>
    <w:rsid w:val="000B4355"/>
    <w:rsid w:val="000B5324"/>
    <w:rsid w:val="000C5CDF"/>
    <w:rsid w:val="000C74BB"/>
    <w:rsid w:val="000C7CEA"/>
    <w:rsid w:val="000D1AD2"/>
    <w:rsid w:val="000D4CCD"/>
    <w:rsid w:val="001015E9"/>
    <w:rsid w:val="00117349"/>
    <w:rsid w:val="00123FC3"/>
    <w:rsid w:val="001253E4"/>
    <w:rsid w:val="00131C0F"/>
    <w:rsid w:val="00136722"/>
    <w:rsid w:val="0013776B"/>
    <w:rsid w:val="0014078A"/>
    <w:rsid w:val="00145F14"/>
    <w:rsid w:val="00147A29"/>
    <w:rsid w:val="00183E42"/>
    <w:rsid w:val="001A737A"/>
    <w:rsid w:val="001B7E74"/>
    <w:rsid w:val="001C0DC5"/>
    <w:rsid w:val="001D11AF"/>
    <w:rsid w:val="00207091"/>
    <w:rsid w:val="002243CC"/>
    <w:rsid w:val="00233ED1"/>
    <w:rsid w:val="0023758F"/>
    <w:rsid w:val="002378CD"/>
    <w:rsid w:val="00237D8A"/>
    <w:rsid w:val="002402F6"/>
    <w:rsid w:val="002460EB"/>
    <w:rsid w:val="00246684"/>
    <w:rsid w:val="00246DBB"/>
    <w:rsid w:val="002528A0"/>
    <w:rsid w:val="0025592F"/>
    <w:rsid w:val="002672FB"/>
    <w:rsid w:val="002713F7"/>
    <w:rsid w:val="00271D62"/>
    <w:rsid w:val="00280524"/>
    <w:rsid w:val="00286DE7"/>
    <w:rsid w:val="00287A86"/>
    <w:rsid w:val="0029563E"/>
    <w:rsid w:val="0029783A"/>
    <w:rsid w:val="002A2780"/>
    <w:rsid w:val="002A4E23"/>
    <w:rsid w:val="002B2061"/>
    <w:rsid w:val="002C0F1A"/>
    <w:rsid w:val="002D77E9"/>
    <w:rsid w:val="002E1023"/>
    <w:rsid w:val="002E15C4"/>
    <w:rsid w:val="002F1C0C"/>
    <w:rsid w:val="002F6A04"/>
    <w:rsid w:val="00306E2C"/>
    <w:rsid w:val="00313841"/>
    <w:rsid w:val="003211B9"/>
    <w:rsid w:val="0034366A"/>
    <w:rsid w:val="003461F3"/>
    <w:rsid w:val="003540D2"/>
    <w:rsid w:val="00364A6B"/>
    <w:rsid w:val="0037366F"/>
    <w:rsid w:val="003A04BC"/>
    <w:rsid w:val="003A250E"/>
    <w:rsid w:val="003A2FF1"/>
    <w:rsid w:val="003A4BE7"/>
    <w:rsid w:val="003B596B"/>
    <w:rsid w:val="00410132"/>
    <w:rsid w:val="0041239C"/>
    <w:rsid w:val="004151A1"/>
    <w:rsid w:val="00417039"/>
    <w:rsid w:val="00421AFA"/>
    <w:rsid w:val="00431A92"/>
    <w:rsid w:val="004326BD"/>
    <w:rsid w:val="00432B24"/>
    <w:rsid w:val="004342EC"/>
    <w:rsid w:val="0043569C"/>
    <w:rsid w:val="004576F2"/>
    <w:rsid w:val="004818EC"/>
    <w:rsid w:val="00495505"/>
    <w:rsid w:val="004A1E3D"/>
    <w:rsid w:val="004A4F6B"/>
    <w:rsid w:val="004B2231"/>
    <w:rsid w:val="004D4531"/>
    <w:rsid w:val="004D4C22"/>
    <w:rsid w:val="004E6032"/>
    <w:rsid w:val="004F7E8F"/>
    <w:rsid w:val="005021B2"/>
    <w:rsid w:val="005040AC"/>
    <w:rsid w:val="00511A7F"/>
    <w:rsid w:val="00523D58"/>
    <w:rsid w:val="005256B4"/>
    <w:rsid w:val="00525CD9"/>
    <w:rsid w:val="00532447"/>
    <w:rsid w:val="005426ED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C6599"/>
    <w:rsid w:val="005D7581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F36C1"/>
    <w:rsid w:val="007072C4"/>
    <w:rsid w:val="00712CAE"/>
    <w:rsid w:val="00712E2B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0876"/>
    <w:rsid w:val="00772551"/>
    <w:rsid w:val="00775370"/>
    <w:rsid w:val="007914EF"/>
    <w:rsid w:val="00793DB8"/>
    <w:rsid w:val="00794F00"/>
    <w:rsid w:val="007A6EA6"/>
    <w:rsid w:val="007B24B0"/>
    <w:rsid w:val="007B49E8"/>
    <w:rsid w:val="007B5D60"/>
    <w:rsid w:val="007C6C65"/>
    <w:rsid w:val="007E0A0D"/>
    <w:rsid w:val="007E1B8D"/>
    <w:rsid w:val="00804A97"/>
    <w:rsid w:val="00811529"/>
    <w:rsid w:val="00817E69"/>
    <w:rsid w:val="0082128E"/>
    <w:rsid w:val="00823E74"/>
    <w:rsid w:val="00836CC1"/>
    <w:rsid w:val="00836EFE"/>
    <w:rsid w:val="008500EF"/>
    <w:rsid w:val="00857F18"/>
    <w:rsid w:val="008919DF"/>
    <w:rsid w:val="0089445C"/>
    <w:rsid w:val="008A153F"/>
    <w:rsid w:val="008A6FEB"/>
    <w:rsid w:val="008B1D18"/>
    <w:rsid w:val="008B40ED"/>
    <w:rsid w:val="008B554C"/>
    <w:rsid w:val="008B6C37"/>
    <w:rsid w:val="008B7E59"/>
    <w:rsid w:val="008E284E"/>
    <w:rsid w:val="008E78B1"/>
    <w:rsid w:val="00900A5C"/>
    <w:rsid w:val="00922E96"/>
    <w:rsid w:val="00935B4A"/>
    <w:rsid w:val="009469A6"/>
    <w:rsid w:val="00953DC8"/>
    <w:rsid w:val="00966FD0"/>
    <w:rsid w:val="00967D72"/>
    <w:rsid w:val="00983DFA"/>
    <w:rsid w:val="0099023F"/>
    <w:rsid w:val="00994701"/>
    <w:rsid w:val="009A299D"/>
    <w:rsid w:val="009A584F"/>
    <w:rsid w:val="009D1968"/>
    <w:rsid w:val="009D68D1"/>
    <w:rsid w:val="009E033F"/>
    <w:rsid w:val="009E2DFE"/>
    <w:rsid w:val="009E741C"/>
    <w:rsid w:val="009F1138"/>
    <w:rsid w:val="00A0685B"/>
    <w:rsid w:val="00A15BBB"/>
    <w:rsid w:val="00A22080"/>
    <w:rsid w:val="00A24712"/>
    <w:rsid w:val="00A31D67"/>
    <w:rsid w:val="00A442A9"/>
    <w:rsid w:val="00A50FD4"/>
    <w:rsid w:val="00A601DA"/>
    <w:rsid w:val="00A73EBF"/>
    <w:rsid w:val="00AA2BA3"/>
    <w:rsid w:val="00AD01CE"/>
    <w:rsid w:val="00AD4574"/>
    <w:rsid w:val="00AD6343"/>
    <w:rsid w:val="00AD65E8"/>
    <w:rsid w:val="00AE2C9E"/>
    <w:rsid w:val="00AE5C5F"/>
    <w:rsid w:val="00AF2241"/>
    <w:rsid w:val="00AF3CA4"/>
    <w:rsid w:val="00B02E74"/>
    <w:rsid w:val="00B04DFB"/>
    <w:rsid w:val="00B16525"/>
    <w:rsid w:val="00B167E3"/>
    <w:rsid w:val="00B31BBF"/>
    <w:rsid w:val="00B33905"/>
    <w:rsid w:val="00B507EE"/>
    <w:rsid w:val="00B51ECA"/>
    <w:rsid w:val="00B57A05"/>
    <w:rsid w:val="00B646C1"/>
    <w:rsid w:val="00B74D4E"/>
    <w:rsid w:val="00B975D5"/>
    <w:rsid w:val="00BB0B69"/>
    <w:rsid w:val="00BC75B1"/>
    <w:rsid w:val="00BD45DB"/>
    <w:rsid w:val="00BD495B"/>
    <w:rsid w:val="00BF1D57"/>
    <w:rsid w:val="00BF2590"/>
    <w:rsid w:val="00BF720F"/>
    <w:rsid w:val="00BF7BE8"/>
    <w:rsid w:val="00C203BD"/>
    <w:rsid w:val="00C25041"/>
    <w:rsid w:val="00C3238D"/>
    <w:rsid w:val="00C41FE3"/>
    <w:rsid w:val="00C43AD2"/>
    <w:rsid w:val="00C54953"/>
    <w:rsid w:val="00C54D61"/>
    <w:rsid w:val="00C71EC6"/>
    <w:rsid w:val="00C77BEC"/>
    <w:rsid w:val="00C82A79"/>
    <w:rsid w:val="00CB1B14"/>
    <w:rsid w:val="00CB5C52"/>
    <w:rsid w:val="00CC36B9"/>
    <w:rsid w:val="00CC4260"/>
    <w:rsid w:val="00CC767F"/>
    <w:rsid w:val="00CD0AF0"/>
    <w:rsid w:val="00CD31BD"/>
    <w:rsid w:val="00CE044B"/>
    <w:rsid w:val="00CE4BD7"/>
    <w:rsid w:val="00CF25D8"/>
    <w:rsid w:val="00D156FB"/>
    <w:rsid w:val="00D253CE"/>
    <w:rsid w:val="00D27B16"/>
    <w:rsid w:val="00D31864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90462"/>
    <w:rsid w:val="00DC1FF1"/>
    <w:rsid w:val="00DD1ABB"/>
    <w:rsid w:val="00DD5D41"/>
    <w:rsid w:val="00DE0636"/>
    <w:rsid w:val="00DF0783"/>
    <w:rsid w:val="00E16C0F"/>
    <w:rsid w:val="00E2313A"/>
    <w:rsid w:val="00E25C05"/>
    <w:rsid w:val="00E320A2"/>
    <w:rsid w:val="00E531AE"/>
    <w:rsid w:val="00E55493"/>
    <w:rsid w:val="00E574DF"/>
    <w:rsid w:val="00E71EFF"/>
    <w:rsid w:val="00E73E5A"/>
    <w:rsid w:val="00E869C8"/>
    <w:rsid w:val="00E86E25"/>
    <w:rsid w:val="00E91E88"/>
    <w:rsid w:val="00EB0DCF"/>
    <w:rsid w:val="00EC45FF"/>
    <w:rsid w:val="00EE027E"/>
    <w:rsid w:val="00EE7388"/>
    <w:rsid w:val="00EF0117"/>
    <w:rsid w:val="00EF232C"/>
    <w:rsid w:val="00EF2C5B"/>
    <w:rsid w:val="00F01449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4C25"/>
    <w:rsid w:val="00FC73F9"/>
    <w:rsid w:val="00FE3402"/>
    <w:rsid w:val="00FE7E24"/>
    <w:rsid w:val="00FF1407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4342E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4342E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4342EC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  <w:style w:type="character" w:customStyle="1" w:styleId="Indent2Char">
    <w:name w:val="Indent 2 Char"/>
    <w:link w:val="Indent2"/>
    <w:rsid w:val="007B5D6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443F5-408D-4B18-9042-715BCDD339B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342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SP02130</vt:lpstr>
    </vt:vector>
  </TitlesOfParts>
  <Company>Oregon Dept of Transportation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SP02140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2026-04-08T21:35:00Z</dcterms:created>
  <dcterms:modified xsi:type="dcterms:W3CDTF">2026-04-24T15:44:00Z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