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40C5" w14:textId="70666BBF" w:rsidR="00E800C0" w:rsidRDefault="00B02E74" w:rsidP="00E800C0">
      <w:pPr>
        <w:pStyle w:val="SPTitle"/>
      </w:pPr>
      <w:r w:rsidRPr="008E2DC0">
        <w:t xml:space="preserve">SP00530  </w:t>
      </w:r>
      <w:r w:rsidR="00E800C0" w:rsidRPr="00CA6613">
        <w:t>(</w:t>
      </w:r>
      <w:r w:rsidR="00E800C0">
        <w:t>Special Provisions for the 202</w:t>
      </w:r>
      <w:r w:rsidR="00D01DBE">
        <w:t>4</w:t>
      </w:r>
      <w:r w:rsidR="00E800C0">
        <w:t xml:space="preserve"> Book</w:t>
      </w:r>
      <w:r w:rsidR="00E800C0" w:rsidRPr="00CA6613">
        <w:t>)</w:t>
      </w:r>
      <w:r w:rsidR="00E800C0" w:rsidRPr="00B212DB">
        <w:t xml:space="preserve"> </w:t>
      </w:r>
      <w:r w:rsidR="00E800C0">
        <w:tab/>
        <w:t xml:space="preserve">(Bidding on or after: </w:t>
      </w:r>
      <w:r w:rsidR="00774076">
        <w:t>0</w:t>
      </w:r>
      <w:r w:rsidR="00AD6E20">
        <w:t>9</w:t>
      </w:r>
      <w:r w:rsidR="00E800C0" w:rsidRPr="006A72DF">
        <w:t>-01-</w:t>
      </w:r>
      <w:r w:rsidR="00E800C0">
        <w:t>2</w:t>
      </w:r>
      <w:r w:rsidR="009D0611">
        <w:t>6</w:t>
      </w:r>
    </w:p>
    <w:p w14:paraId="0329D66E" w14:textId="4BA98733" w:rsidR="00C260E2" w:rsidRDefault="00E800C0" w:rsidP="007450A6">
      <w:pPr>
        <w:pStyle w:val="SPTitle"/>
      </w:pPr>
      <w:r>
        <w:tab/>
        <w:t xml:space="preserve">Last updated: </w:t>
      </w:r>
      <w:r w:rsidR="00367B70">
        <w:t>0</w:t>
      </w:r>
      <w:r w:rsidR="006F42DB">
        <w:t>6</w:t>
      </w:r>
      <w:r w:rsidR="00367B70">
        <w:t>-</w:t>
      </w:r>
      <w:r w:rsidR="006F42DB">
        <w:t>01</w:t>
      </w:r>
      <w:r>
        <w:t>-2</w:t>
      </w:r>
      <w:r w:rsidR="00AD6E20">
        <w:t>6</w:t>
      </w:r>
    </w:p>
    <w:p w14:paraId="3690CCDB" w14:textId="77777777" w:rsidR="00784673" w:rsidRDefault="00C260E2" w:rsidP="007450A6">
      <w:pPr>
        <w:pStyle w:val="SPTitle"/>
      </w:pPr>
      <w:r>
        <w:tab/>
      </w:r>
      <w:r w:rsidRPr="00C260E2">
        <w:t>Requires SP02510</w:t>
      </w:r>
      <w:r w:rsidR="00400C83">
        <w:t xml:space="preserve">. </w:t>
      </w:r>
      <w:r w:rsidR="00784673">
        <w:t xml:space="preserve">Requires </w:t>
      </w:r>
    </w:p>
    <w:p w14:paraId="122F93F9" w14:textId="4B347F8A" w:rsidR="00B02E74" w:rsidRPr="00400C83" w:rsidRDefault="00784673" w:rsidP="00784673">
      <w:pPr>
        <w:pStyle w:val="SPTitle"/>
      </w:pPr>
      <w:r>
        <w:tab/>
      </w:r>
      <w:r w:rsidR="00400C83">
        <w:t xml:space="preserve">SP02513 when </w:t>
      </w:r>
      <w:r>
        <w:t xml:space="preserve">using </w:t>
      </w:r>
      <w:r w:rsidR="00400C83">
        <w:t>Stainless Steel</w:t>
      </w:r>
      <w:r>
        <w:t>.</w:t>
      </w:r>
      <w:r w:rsidR="0092288D">
        <w:t>)</w:t>
      </w:r>
    </w:p>
    <w:p w14:paraId="464C7100" w14:textId="77777777" w:rsidR="00B02E74" w:rsidRPr="008E2DC0" w:rsidRDefault="00B02E74">
      <w:pPr>
        <w:rPr>
          <w:szCs w:val="22"/>
        </w:rPr>
      </w:pPr>
    </w:p>
    <w:p w14:paraId="7D97FA04" w14:textId="78DB675C" w:rsidR="00B02E74" w:rsidRPr="008E2DC0" w:rsidRDefault="00B02E74" w:rsidP="00AE3C24">
      <w:pPr>
        <w:pStyle w:val="Heading1"/>
      </w:pPr>
      <w:r w:rsidRPr="008E2DC0">
        <w:t>SECTION 00530 - STEEL REINFORCEMENT FOR CONCRETE</w:t>
      </w:r>
    </w:p>
    <w:p w14:paraId="4A5F76AB" w14:textId="77777777" w:rsidR="00B02E74" w:rsidRPr="008E2DC0" w:rsidRDefault="00B02E74">
      <w:pPr>
        <w:rPr>
          <w:szCs w:val="22"/>
        </w:rPr>
      </w:pPr>
    </w:p>
    <w:p w14:paraId="4B586AB1" w14:textId="53036EFB" w:rsidR="00B02E74" w:rsidRPr="008E2DC0" w:rsidRDefault="00E800C0" w:rsidP="00B02E74">
      <w:pPr>
        <w:pStyle w:val="Instructions"/>
      </w:pPr>
      <w:r w:rsidRPr="00BA032A">
        <w:t>(Follow all instructions</w:t>
      </w:r>
      <w:r>
        <w:t xml:space="preserve"> and make all edits with “Track Changes” turned on</w:t>
      </w:r>
      <w:r w:rsidRPr="00BA032A">
        <w:t>. If there are no instructions</w:t>
      </w:r>
      <w:r>
        <w:t xml:space="preserve"> [</w:t>
      </w:r>
      <w:r w:rsidR="00774076">
        <w:t xml:space="preserve">purple </w:t>
      </w:r>
      <w:r>
        <w:t>text]</w:t>
      </w:r>
      <w:r w:rsidRPr="00BA032A">
        <w:t xml:space="preserve"> above a subsection, paragraph, sentence, or bullet, then include it in the </w:t>
      </w:r>
      <w:r w:rsidR="00000E74">
        <w:t>P</w:t>
      </w:r>
      <w:r w:rsidR="00000E74" w:rsidRPr="00BA032A">
        <w:t>roject</w:t>
      </w:r>
      <w:r w:rsidRPr="00BA032A">
        <w:t xml:space="preserve">. </w:t>
      </w:r>
      <w:r>
        <w:t>Delete</w:t>
      </w:r>
      <w:r w:rsidRPr="00CA6613">
        <w:t xml:space="preserve"> all </w:t>
      </w:r>
      <w:r w:rsidR="0077407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797089" w14:textId="77777777" w:rsidR="00E13B26" w:rsidRPr="008E2DC0" w:rsidRDefault="00E13B26">
      <w:pPr>
        <w:rPr>
          <w:szCs w:val="22"/>
        </w:rPr>
      </w:pPr>
    </w:p>
    <w:p w14:paraId="46A472AB" w14:textId="78377E32" w:rsidR="00837A35" w:rsidRDefault="00E800C0" w:rsidP="00E800C0">
      <w:r>
        <w:t>Comply with Section 0053</w:t>
      </w:r>
      <w:r w:rsidRPr="005F4CA9">
        <w:t>0 of the Standard Specifications modified as follows:</w:t>
      </w:r>
    </w:p>
    <w:p w14:paraId="03F13995" w14:textId="77777777" w:rsidR="00E800C0" w:rsidRDefault="00E800C0" w:rsidP="00E800C0">
      <w:pPr>
        <w:rPr>
          <w:szCs w:val="22"/>
        </w:rPr>
      </w:pPr>
    </w:p>
    <w:p w14:paraId="6C102795" w14:textId="77777777" w:rsidR="003A7225" w:rsidRDefault="003A7225" w:rsidP="003A7225">
      <w:pPr>
        <w:rPr>
          <w:szCs w:val="22"/>
        </w:rPr>
      </w:pPr>
      <w:r w:rsidRPr="00A63845">
        <w:rPr>
          <w:b/>
          <w:bCs/>
          <w:szCs w:val="22"/>
        </w:rPr>
        <w:t>00530.10  Materials</w:t>
      </w:r>
      <w:r>
        <w:rPr>
          <w:szCs w:val="22"/>
        </w:rPr>
        <w:t> </w:t>
      </w:r>
      <w:r>
        <w:rPr>
          <w:szCs w:val="22"/>
        </w:rPr>
        <w:noBreakHyphen/>
        <w:t> Replace this subsection, except for the subsection number and title, with the following:</w:t>
      </w:r>
    </w:p>
    <w:p w14:paraId="42CB7764" w14:textId="77777777" w:rsidR="003A7225" w:rsidRDefault="003A7225" w:rsidP="003A7225">
      <w:pPr>
        <w:rPr>
          <w:szCs w:val="22"/>
        </w:rPr>
      </w:pPr>
    </w:p>
    <w:p w14:paraId="661208CE" w14:textId="77777777" w:rsidR="006517D2" w:rsidRPr="00A63845" w:rsidRDefault="006517D2" w:rsidP="006517D2">
      <w:pPr>
        <w:pStyle w:val="Listmaterials"/>
        <w:ind w:left="288"/>
      </w:pPr>
      <w:r w:rsidRPr="00A63845">
        <w:t>Concrete Inserts</w:t>
      </w:r>
      <w:r>
        <w:tab/>
      </w:r>
      <w:r w:rsidRPr="00A63845">
        <w:t>02513.35</w:t>
      </w:r>
    </w:p>
    <w:p w14:paraId="12AFFF56" w14:textId="77777777" w:rsidR="003A7225" w:rsidRPr="00A63845" w:rsidRDefault="003A7225" w:rsidP="003A7225">
      <w:pPr>
        <w:pStyle w:val="Listmaterials"/>
        <w:ind w:left="288"/>
      </w:pPr>
      <w:r w:rsidRPr="00A63845">
        <w:t xml:space="preserve">Deformed Bar Reinforcement </w:t>
      </w:r>
      <w:r>
        <w:tab/>
      </w:r>
      <w:r w:rsidRPr="00A63845">
        <w:t>02510.10</w:t>
      </w:r>
    </w:p>
    <w:p w14:paraId="5FEC8483" w14:textId="77777777" w:rsidR="006517D2" w:rsidRDefault="006517D2" w:rsidP="006517D2">
      <w:pPr>
        <w:pStyle w:val="Listmaterials"/>
        <w:ind w:left="288"/>
      </w:pPr>
      <w:r>
        <w:t xml:space="preserve">Deformed Bar </w:t>
      </w:r>
      <w:r w:rsidRPr="00A63845">
        <w:t>Reinforcement</w:t>
      </w:r>
      <w:r>
        <w:t xml:space="preserve"> (</w:t>
      </w:r>
      <w:r w:rsidRPr="00A63845">
        <w:t>Stainless Steel</w:t>
      </w:r>
      <w:r>
        <w:t>)</w:t>
      </w:r>
      <w:r>
        <w:tab/>
      </w:r>
      <w:r w:rsidRPr="00A63845">
        <w:t>02513.10</w:t>
      </w:r>
    </w:p>
    <w:p w14:paraId="04E34F14" w14:textId="77777777" w:rsidR="003A7225" w:rsidRPr="00A63845" w:rsidRDefault="003A7225" w:rsidP="003A7225">
      <w:pPr>
        <w:pStyle w:val="Listmaterials"/>
        <w:tabs>
          <w:tab w:val="clear" w:pos="1440"/>
        </w:tabs>
        <w:ind w:left="288"/>
      </w:pPr>
      <w:r w:rsidRPr="00A63845">
        <w:t>Dowels</w:t>
      </w:r>
      <w:r>
        <w:tab/>
      </w:r>
      <w:r w:rsidRPr="00A63845">
        <w:t>02510.50</w:t>
      </w:r>
    </w:p>
    <w:p w14:paraId="44A7B9BC" w14:textId="77777777" w:rsidR="006517D2" w:rsidRPr="00A63845" w:rsidRDefault="006517D2" w:rsidP="006517D2">
      <w:pPr>
        <w:pStyle w:val="Listmaterials"/>
        <w:ind w:left="288"/>
      </w:pPr>
      <w:r w:rsidRPr="00A63845">
        <w:t>Dowels</w:t>
      </w:r>
      <w:r>
        <w:t xml:space="preserve"> (</w:t>
      </w:r>
      <w:r w:rsidRPr="00A63845">
        <w:t>Stainless Steel</w:t>
      </w:r>
      <w:r>
        <w:t>)</w:t>
      </w:r>
      <w:r>
        <w:tab/>
      </w:r>
      <w:r w:rsidRPr="00A63845">
        <w:t>02513.50</w:t>
      </w:r>
    </w:p>
    <w:p w14:paraId="1F5D54A9" w14:textId="77777777" w:rsidR="003A7225" w:rsidRPr="00A63845" w:rsidRDefault="003A7225" w:rsidP="003A7225">
      <w:pPr>
        <w:pStyle w:val="Listmaterials"/>
        <w:tabs>
          <w:tab w:val="clear" w:pos="1440"/>
        </w:tabs>
        <w:ind w:left="288"/>
      </w:pPr>
      <w:r w:rsidRPr="00A63845">
        <w:t>Epoxy Coated Reinforcement</w:t>
      </w:r>
      <w:r>
        <w:tab/>
      </w:r>
      <w:r w:rsidRPr="00A63845">
        <w:t>02510.11</w:t>
      </w:r>
    </w:p>
    <w:p w14:paraId="0CB8BF44" w14:textId="77777777" w:rsidR="006517D2" w:rsidRPr="00A63845" w:rsidRDefault="006517D2" w:rsidP="006517D2">
      <w:pPr>
        <w:pStyle w:val="Listmaterials"/>
        <w:ind w:left="288"/>
      </w:pPr>
      <w:r w:rsidRPr="00A63845">
        <w:t>Galvanized Coating</w:t>
      </w:r>
      <w:r>
        <w:tab/>
      </w:r>
      <w:r w:rsidRPr="00A63845">
        <w:t>02510.30</w:t>
      </w:r>
    </w:p>
    <w:p w14:paraId="5A85992E" w14:textId="77777777" w:rsidR="003A7225" w:rsidRPr="00A63845" w:rsidRDefault="003A7225" w:rsidP="003A7225">
      <w:pPr>
        <w:pStyle w:val="Listmaterials"/>
        <w:ind w:left="288"/>
      </w:pPr>
      <w:r w:rsidRPr="00A63845">
        <w:t>Headed Bar Reinforcement</w:t>
      </w:r>
      <w:r>
        <w:tab/>
      </w:r>
      <w:r w:rsidRPr="00A63845">
        <w:t>02510.25</w:t>
      </w:r>
    </w:p>
    <w:p w14:paraId="3E1F3A15" w14:textId="77777777" w:rsidR="003A7225" w:rsidRPr="00A63845" w:rsidRDefault="003A7225" w:rsidP="003A7225">
      <w:pPr>
        <w:pStyle w:val="Listmaterials"/>
        <w:ind w:left="288"/>
      </w:pPr>
      <w:r w:rsidRPr="00A63845">
        <w:t>Mechanical Splices</w:t>
      </w:r>
      <w:r>
        <w:tab/>
      </w:r>
      <w:r w:rsidRPr="00A63845">
        <w:t>02510.20</w:t>
      </w:r>
    </w:p>
    <w:p w14:paraId="43D73496" w14:textId="72DAFB32" w:rsidR="003A7225" w:rsidRPr="00A63845" w:rsidRDefault="003A7225" w:rsidP="003A7225">
      <w:pPr>
        <w:pStyle w:val="Listmaterials"/>
        <w:ind w:left="288"/>
      </w:pPr>
      <w:r w:rsidRPr="00A63845">
        <w:t>Mechanical Splices</w:t>
      </w:r>
      <w:r w:rsidR="006517D2">
        <w:t xml:space="preserve"> (</w:t>
      </w:r>
      <w:r w:rsidR="006517D2" w:rsidRPr="00A63845">
        <w:t>Stainless Steel</w:t>
      </w:r>
      <w:r w:rsidR="006517D2">
        <w:t>)</w:t>
      </w:r>
      <w:r>
        <w:tab/>
      </w:r>
      <w:r w:rsidRPr="00A63845">
        <w:t>02513.20</w:t>
      </w:r>
    </w:p>
    <w:p w14:paraId="7F09B60D" w14:textId="77777777" w:rsidR="003A7225" w:rsidRDefault="003A7225" w:rsidP="003A7225">
      <w:pPr>
        <w:pStyle w:val="Listmaterials"/>
        <w:ind w:left="288"/>
      </w:pPr>
      <w:r>
        <w:t>Ties and Supports</w:t>
      </w:r>
      <w:r>
        <w:tab/>
        <w:t>02510.60</w:t>
      </w:r>
    </w:p>
    <w:p w14:paraId="098639BF" w14:textId="77777777" w:rsidR="006517D2" w:rsidRDefault="006517D2" w:rsidP="006517D2">
      <w:pPr>
        <w:pStyle w:val="Listmaterials"/>
        <w:ind w:left="288"/>
      </w:pPr>
      <w:r>
        <w:t>Ties and Supports (</w:t>
      </w:r>
      <w:r w:rsidRPr="00A63845">
        <w:t>Stainless Steel</w:t>
      </w:r>
      <w:r>
        <w:t>)</w:t>
      </w:r>
      <w:r>
        <w:tab/>
        <w:t>02513.60</w:t>
      </w:r>
    </w:p>
    <w:p w14:paraId="329A1A5E" w14:textId="77777777" w:rsidR="003A7225" w:rsidRPr="00A63845" w:rsidRDefault="003A7225" w:rsidP="003A7225">
      <w:pPr>
        <w:pStyle w:val="Listmaterials"/>
        <w:ind w:left="288"/>
      </w:pPr>
      <w:r>
        <w:t>Welded Wire Reinforcement</w:t>
      </w:r>
      <w:r>
        <w:tab/>
        <w:t>02510.40</w:t>
      </w:r>
    </w:p>
    <w:p w14:paraId="5CF2558C" w14:textId="3200DD0F" w:rsidR="003A7225" w:rsidRDefault="003A7225" w:rsidP="003A7225">
      <w:pPr>
        <w:rPr>
          <w:szCs w:val="22"/>
        </w:rPr>
      </w:pPr>
    </w:p>
    <w:p w14:paraId="08DA0CAA" w14:textId="77777777" w:rsidR="00AD6E20" w:rsidRDefault="00AD6E20" w:rsidP="00AD6E20">
      <w:pPr>
        <w:rPr>
          <w:szCs w:val="22"/>
        </w:rPr>
      </w:pPr>
      <w:bookmarkStart w:id="0" w:name="_Toc26878262"/>
      <w:bookmarkStart w:id="1" w:name="_Toc40169012"/>
      <w:bookmarkStart w:id="2" w:name="_Toc222477935"/>
      <w:r w:rsidRPr="00AD6E20">
        <w:rPr>
          <w:b/>
          <w:bCs/>
        </w:rPr>
        <w:t>00530.13  Miscellaneous Metal</w:t>
      </w:r>
      <w:bookmarkEnd w:id="0"/>
      <w:bookmarkEnd w:id="1"/>
      <w:bookmarkEnd w:id="2"/>
      <w:r w:rsidRPr="00891577">
        <w:rPr>
          <w:color w:val="000000"/>
        </w:rPr>
        <w:t> - </w:t>
      </w:r>
      <w:r>
        <w:rPr>
          <w:szCs w:val="22"/>
        </w:rPr>
        <w:t>Replace this subsection, except for the subsection number and title, with the following:</w:t>
      </w:r>
    </w:p>
    <w:p w14:paraId="55177BE2" w14:textId="77777777" w:rsidR="00AD6E20" w:rsidRDefault="00AD6E20" w:rsidP="00AD6E20">
      <w:pPr>
        <w:rPr>
          <w:color w:val="000000"/>
        </w:rPr>
      </w:pPr>
    </w:p>
    <w:p w14:paraId="6314C405" w14:textId="67D0ECC0" w:rsidR="00AD6E20" w:rsidRPr="00891577" w:rsidRDefault="00AD6E20" w:rsidP="00AD6E20">
      <w:pPr>
        <w:rPr>
          <w:color w:val="000000"/>
        </w:rPr>
      </w:pPr>
      <w:r w:rsidRPr="00891577">
        <w:rPr>
          <w:color w:val="000000"/>
        </w:rPr>
        <w:t xml:space="preserve">Minor metal parts such as drains, bolts, concrete anchors, spacer blocks, expansion and bearing devices, access hole covers and frames, anchor bolts, inserts and similar miscellaneous metal, unless otherwise provided, </w:t>
      </w:r>
      <w:r>
        <w:rPr>
          <w:color w:val="000000"/>
        </w:rPr>
        <w:t>are</w:t>
      </w:r>
      <w:r w:rsidRPr="00891577">
        <w:rPr>
          <w:color w:val="000000"/>
        </w:rPr>
        <w:t xml:space="preserve"> classified as reinforcement.</w:t>
      </w:r>
    </w:p>
    <w:p w14:paraId="2EB0E868" w14:textId="77777777" w:rsidR="00AD6E20" w:rsidRPr="00891577" w:rsidRDefault="00AD6E20" w:rsidP="00AD6E20">
      <w:pPr>
        <w:suppressAutoHyphens/>
        <w:rPr>
          <w:color w:val="000000"/>
        </w:rPr>
      </w:pPr>
    </w:p>
    <w:p w14:paraId="53D0A988" w14:textId="77777777" w:rsidR="00AD6E20" w:rsidRPr="00891577" w:rsidRDefault="00AD6E20" w:rsidP="00AD6E20">
      <w:pPr>
        <w:suppressAutoHyphens/>
      </w:pPr>
      <w:r w:rsidRPr="00891577">
        <w:rPr>
          <w:color w:val="000000"/>
        </w:rPr>
        <w:t xml:space="preserve">Pipe attached to or used in conjunction with bridge deck drains or catch basins </w:t>
      </w:r>
      <w:r>
        <w:rPr>
          <w:color w:val="000000"/>
        </w:rPr>
        <w:t>are</w:t>
      </w:r>
      <w:r w:rsidRPr="00891577">
        <w:rPr>
          <w:color w:val="000000"/>
        </w:rPr>
        <w:t xml:space="preserve"> classified as reinforcement.</w:t>
      </w:r>
    </w:p>
    <w:p w14:paraId="75688AD4" w14:textId="77777777" w:rsidR="00AD6E20" w:rsidRDefault="00AD6E20" w:rsidP="003A7225">
      <w:pPr>
        <w:rPr>
          <w:szCs w:val="22"/>
        </w:rPr>
      </w:pPr>
    </w:p>
    <w:p w14:paraId="177AE8A9" w14:textId="2E551335" w:rsidR="00AD6E20" w:rsidRDefault="00AD6E20" w:rsidP="00AD6E20">
      <w:pPr>
        <w:rPr>
          <w:szCs w:val="22"/>
        </w:rPr>
      </w:pPr>
      <w:r w:rsidRPr="00AD6E20">
        <w:rPr>
          <w:b/>
          <w:bCs/>
          <w:szCs w:val="22"/>
        </w:rPr>
        <w:t>00530.14</w:t>
      </w:r>
      <w:r>
        <w:rPr>
          <w:b/>
          <w:bCs/>
          <w:szCs w:val="22"/>
        </w:rPr>
        <w:t>  </w:t>
      </w:r>
      <w:r w:rsidRPr="00AD6E20">
        <w:rPr>
          <w:b/>
          <w:bCs/>
          <w:szCs w:val="22"/>
        </w:rPr>
        <w:t>Concrete Inserts</w:t>
      </w:r>
      <w:r w:rsidRPr="00891577">
        <w:rPr>
          <w:color w:val="000000"/>
        </w:rPr>
        <w:t> - </w:t>
      </w:r>
      <w:r>
        <w:rPr>
          <w:szCs w:val="22"/>
        </w:rPr>
        <w:t>Replace the paragraph that begins "</w:t>
      </w:r>
      <w:r w:rsidRPr="00AD6E20">
        <w:rPr>
          <w:szCs w:val="22"/>
        </w:rPr>
        <w:t>Furnish hot-dip galvanized</w:t>
      </w:r>
      <w:r>
        <w:rPr>
          <w:szCs w:val="22"/>
        </w:rPr>
        <w:t xml:space="preserve"> …" with the following paragraph:</w:t>
      </w:r>
    </w:p>
    <w:p w14:paraId="696576F5" w14:textId="77777777" w:rsidR="00AD6E20" w:rsidRDefault="00AD6E20" w:rsidP="003A7225">
      <w:pPr>
        <w:rPr>
          <w:szCs w:val="22"/>
        </w:rPr>
      </w:pPr>
    </w:p>
    <w:p w14:paraId="1C375E09" w14:textId="21698D7B" w:rsidR="00AD6E20" w:rsidRDefault="00AD6E20" w:rsidP="003A7225">
      <w:pPr>
        <w:rPr>
          <w:szCs w:val="22"/>
        </w:rPr>
      </w:pPr>
      <w:r w:rsidRPr="00AD6E20">
        <w:rPr>
          <w:szCs w:val="22"/>
        </w:rPr>
        <w:t>Furnish hot-dip galvanized expanded coil concrete inserts with closed back ferrule threaded to receive UNC threaded bolts or rods of the size shown. Furnish concrete inserts with the following minimum lengths and capacities:</w:t>
      </w:r>
    </w:p>
    <w:p w14:paraId="38741BFF" w14:textId="77777777" w:rsidR="00AD6E20" w:rsidRDefault="00AD6E20" w:rsidP="003A7225">
      <w:pPr>
        <w:rPr>
          <w:szCs w:val="22"/>
        </w:rPr>
      </w:pPr>
    </w:p>
    <w:p w14:paraId="2F137802" w14:textId="0AAD84C5" w:rsidR="00AD6E20" w:rsidRPr="00D66464" w:rsidRDefault="00AD6E20" w:rsidP="00AD6E20">
      <w:pPr>
        <w:rPr>
          <w:szCs w:val="22"/>
        </w:rPr>
      </w:pPr>
      <w:bookmarkStart w:id="3" w:name="_Toc26878264"/>
      <w:bookmarkStart w:id="4" w:name="_Toc40169014"/>
      <w:bookmarkStart w:id="5" w:name="_Toc222477937"/>
      <w:r w:rsidRPr="00AD6E20">
        <w:rPr>
          <w:b/>
          <w:bCs/>
        </w:rPr>
        <w:lastRenderedPageBreak/>
        <w:t>00530.30  Mechanical Splice Installers</w:t>
      </w:r>
      <w:bookmarkEnd w:id="3"/>
      <w:bookmarkEnd w:id="4"/>
      <w:bookmarkEnd w:id="5"/>
      <w:r w:rsidRPr="00891577">
        <w:t> - </w:t>
      </w:r>
      <w:r w:rsidRPr="00D66464">
        <w:rPr>
          <w:szCs w:val="22"/>
        </w:rPr>
        <w:t>Replace the bullet that begins “</w:t>
      </w:r>
      <w:r w:rsidRPr="00891577">
        <w:t>Make splice samples</w:t>
      </w:r>
      <w:r>
        <w:rPr>
          <w:szCs w:val="22"/>
        </w:rPr>
        <w:t xml:space="preserve"> …</w:t>
      </w:r>
      <w:r w:rsidRPr="00D66464">
        <w:rPr>
          <w:szCs w:val="22"/>
        </w:rPr>
        <w:t>” with the following bullet:</w:t>
      </w:r>
    </w:p>
    <w:p w14:paraId="51D65706" w14:textId="18EFB8F3" w:rsidR="00AD6E20" w:rsidRDefault="00AD6E20" w:rsidP="00AD6E20">
      <w:pPr>
        <w:rPr>
          <w:szCs w:val="22"/>
        </w:rPr>
      </w:pPr>
    </w:p>
    <w:p w14:paraId="75EB1F30" w14:textId="77777777" w:rsidR="00AD6E20" w:rsidRPr="00891577" w:rsidRDefault="00AD6E20" w:rsidP="00AD6E20">
      <w:pPr>
        <w:pStyle w:val="Bullet1"/>
      </w:pPr>
      <w:r w:rsidRPr="00891577">
        <w:t xml:space="preserve">Make splice samples in the presence of the Engineer using the same Materials, Equipment, and procedures that </w:t>
      </w:r>
      <w:r>
        <w:t>are</w:t>
      </w:r>
      <w:r w:rsidRPr="00891577">
        <w:t xml:space="preserve"> used on the Project.</w:t>
      </w:r>
    </w:p>
    <w:p w14:paraId="614D9697" w14:textId="77777777" w:rsidR="00AD6E20" w:rsidRDefault="00AD6E20" w:rsidP="003A7225">
      <w:pPr>
        <w:rPr>
          <w:szCs w:val="22"/>
        </w:rPr>
      </w:pPr>
    </w:p>
    <w:p w14:paraId="28E58B78" w14:textId="2C969EB3" w:rsidR="00AD6E20" w:rsidRPr="00D66464" w:rsidRDefault="00AD6E20" w:rsidP="00AD6E20">
      <w:pPr>
        <w:rPr>
          <w:szCs w:val="22"/>
        </w:rPr>
      </w:pPr>
      <w:bookmarkStart w:id="6" w:name="_Toc26878265"/>
      <w:bookmarkStart w:id="7" w:name="_Toc40169015"/>
      <w:bookmarkStart w:id="8" w:name="_Toc222477938"/>
      <w:r w:rsidRPr="00AD6E20">
        <w:rPr>
          <w:b/>
          <w:bCs/>
        </w:rPr>
        <w:t>00530.35  Headed Bar Reinforcement Installers</w:t>
      </w:r>
      <w:bookmarkEnd w:id="6"/>
      <w:bookmarkEnd w:id="7"/>
      <w:bookmarkEnd w:id="8"/>
      <w:r w:rsidRPr="00891577">
        <w:rPr>
          <w:rFonts w:cs="Arial"/>
          <w:szCs w:val="18"/>
        </w:rPr>
        <w:t> - </w:t>
      </w:r>
      <w:r w:rsidRPr="00D66464">
        <w:rPr>
          <w:szCs w:val="22"/>
        </w:rPr>
        <w:t>Replace the bullet that begins “</w:t>
      </w:r>
      <w:r w:rsidRPr="00891577">
        <w:t>Make samples in the</w:t>
      </w:r>
      <w:r>
        <w:rPr>
          <w:szCs w:val="22"/>
        </w:rPr>
        <w:t xml:space="preserve"> …</w:t>
      </w:r>
      <w:r w:rsidRPr="00D66464">
        <w:rPr>
          <w:szCs w:val="22"/>
        </w:rPr>
        <w:t>” with the following bullet:</w:t>
      </w:r>
    </w:p>
    <w:p w14:paraId="28071DE0" w14:textId="0924303F" w:rsidR="00AD6E20" w:rsidRDefault="00AD6E20" w:rsidP="00AD6E20">
      <w:pPr>
        <w:rPr>
          <w:szCs w:val="22"/>
        </w:rPr>
      </w:pPr>
    </w:p>
    <w:p w14:paraId="788F948A" w14:textId="77777777" w:rsidR="00AD6E20" w:rsidRPr="00891577" w:rsidRDefault="00AD6E20" w:rsidP="00AD6E20">
      <w:pPr>
        <w:pStyle w:val="Bullet1"/>
      </w:pPr>
      <w:r w:rsidRPr="00891577">
        <w:t xml:space="preserve">Make samples in the presence of the Engineer using the same Materials, Equipment, and procedures that </w:t>
      </w:r>
      <w:r>
        <w:t>are</w:t>
      </w:r>
      <w:r w:rsidRPr="00891577">
        <w:t xml:space="preserve"> used on the Project.</w:t>
      </w:r>
    </w:p>
    <w:p w14:paraId="28B06EC6" w14:textId="77777777" w:rsidR="00AD6E20" w:rsidRDefault="00AD6E20" w:rsidP="003A7225">
      <w:pPr>
        <w:rPr>
          <w:szCs w:val="22"/>
        </w:rPr>
      </w:pPr>
    </w:p>
    <w:p w14:paraId="34B99820" w14:textId="703E311D" w:rsidR="00AD6E20" w:rsidRDefault="00AD6E20" w:rsidP="00AD6E20">
      <w:pPr>
        <w:rPr>
          <w:szCs w:val="22"/>
        </w:rPr>
      </w:pPr>
      <w:bookmarkStart w:id="9" w:name="_Toc26878266"/>
      <w:bookmarkStart w:id="10" w:name="_Toc40169016"/>
      <w:bookmarkStart w:id="11" w:name="_Toc222477939"/>
      <w:r w:rsidRPr="00AD6E20">
        <w:rPr>
          <w:b/>
          <w:bCs/>
        </w:rPr>
        <w:t>00530.40  Protection of Material</w:t>
      </w:r>
      <w:bookmarkEnd w:id="9"/>
      <w:bookmarkEnd w:id="10"/>
      <w:bookmarkEnd w:id="11"/>
      <w:r w:rsidRPr="00891577">
        <w:t> - </w:t>
      </w:r>
      <w:r>
        <w:rPr>
          <w:szCs w:val="22"/>
        </w:rPr>
        <w:t xml:space="preserve">Replace the paragraph that begins </w:t>
      </w:r>
      <w:proofErr w:type="spellStart"/>
      <w:r>
        <w:rPr>
          <w:szCs w:val="22"/>
        </w:rPr>
        <w:t>"</w:t>
      </w:r>
      <w:r w:rsidRPr="00891577">
        <w:rPr>
          <w:color w:val="000000"/>
        </w:rPr>
        <w:t>In</w:t>
      </w:r>
      <w:proofErr w:type="spellEnd"/>
      <w:r w:rsidRPr="00891577">
        <w:rPr>
          <w:color w:val="000000"/>
        </w:rPr>
        <w:t xml:space="preserve"> addition to the requirements</w:t>
      </w:r>
      <w:r>
        <w:rPr>
          <w:szCs w:val="22"/>
        </w:rPr>
        <w:t xml:space="preserve"> …" with the following paragraph:</w:t>
      </w:r>
    </w:p>
    <w:p w14:paraId="016DCCB3" w14:textId="77777777" w:rsidR="00AD6E20" w:rsidRDefault="00AD6E20" w:rsidP="00AD6E20">
      <w:pPr>
        <w:suppressAutoHyphens/>
        <w:rPr>
          <w:color w:val="000000"/>
        </w:rPr>
      </w:pPr>
    </w:p>
    <w:p w14:paraId="68A39810" w14:textId="32444DEA" w:rsidR="00AD6E20" w:rsidRPr="00891577" w:rsidRDefault="00AD6E20" w:rsidP="00AD6E20">
      <w:pPr>
        <w:suppressAutoHyphens/>
      </w:pPr>
      <w:r w:rsidRPr="00891577">
        <w:rPr>
          <w:color w:val="000000"/>
        </w:rPr>
        <w:t xml:space="preserve">In addition to the </w:t>
      </w:r>
      <w:proofErr w:type="gramStart"/>
      <w:r w:rsidRPr="00891577">
        <w:rPr>
          <w:color w:val="000000"/>
        </w:rPr>
        <w:t>requirements above</w:t>
      </w:r>
      <w:proofErr w:type="gramEnd"/>
      <w:r w:rsidRPr="00891577">
        <w:rPr>
          <w:color w:val="000000"/>
        </w:rPr>
        <w:t xml:space="preserve">, store epoxy coated bars with supports close enough to prevent sagging in the bundles. Provide protective padding when bundles are stacked or when supported on metal. Store bars </w:t>
      </w:r>
      <w:proofErr w:type="gramStart"/>
      <w:r w:rsidRPr="00891577">
        <w:rPr>
          <w:color w:val="000000"/>
        </w:rPr>
        <w:t>as</w:t>
      </w:r>
      <w:proofErr w:type="gramEnd"/>
      <w:r w:rsidRPr="00891577">
        <w:rPr>
          <w:color w:val="000000"/>
        </w:rPr>
        <w:t xml:space="preserve"> close as practicable to where they </w:t>
      </w:r>
      <w:r>
        <w:rPr>
          <w:color w:val="000000"/>
        </w:rPr>
        <w:t>are</w:t>
      </w:r>
      <w:r w:rsidRPr="00891577">
        <w:rPr>
          <w:color w:val="000000"/>
        </w:rPr>
        <w:t xml:space="preserve"> placed in the Structure. Cover bars with an opaque material during storage to protect them from exposure to sunlight and saline mist. Move bars to or from storage according to 02510.11(b) to minimize damage to the coating. Do not allow the total exposure time from bar delivery to concrete placement, while in storage or in place, to exceed 2 months.</w:t>
      </w:r>
    </w:p>
    <w:p w14:paraId="22E9E68E" w14:textId="4F0DCC9B" w:rsidR="00AD6E20" w:rsidRDefault="00AD6E20" w:rsidP="00AD6E20">
      <w:pPr>
        <w:rPr>
          <w:szCs w:val="22"/>
        </w:rPr>
      </w:pPr>
    </w:p>
    <w:p w14:paraId="57C8CE0D" w14:textId="34057E98" w:rsidR="003A7225" w:rsidRDefault="003A7225" w:rsidP="003A7225">
      <w:r>
        <w:rPr>
          <w:b/>
          <w:bCs/>
          <w:szCs w:val="22"/>
        </w:rPr>
        <w:t>00530.41(a)  Fabric </w:t>
      </w:r>
      <w:r>
        <w:rPr>
          <w:b/>
          <w:bCs/>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4D959BAB" w14:textId="77777777" w:rsidR="003A7225" w:rsidRDefault="003A7225" w:rsidP="003A7225"/>
    <w:p w14:paraId="7F81CBE1" w14:textId="77777777" w:rsidR="003A7225" w:rsidRPr="00D66464" w:rsidRDefault="003A7225" w:rsidP="003A7225">
      <w:pPr>
        <w:rPr>
          <w:b/>
          <w:bCs/>
          <w:szCs w:val="22"/>
        </w:rPr>
      </w:pPr>
      <w:r w:rsidRPr="00D66464">
        <w:rPr>
          <w:b/>
          <w:bCs/>
          <w:szCs w:val="22"/>
        </w:rPr>
        <w:t>00530.41(a)</w:t>
      </w:r>
      <w:r>
        <w:rPr>
          <w:b/>
          <w:bCs/>
          <w:szCs w:val="22"/>
        </w:rPr>
        <w:t>  </w:t>
      </w:r>
      <w:r w:rsidRPr="00D66464">
        <w:rPr>
          <w:b/>
          <w:bCs/>
          <w:szCs w:val="22"/>
        </w:rPr>
        <w:t>Welded Wire Reinforcement</w:t>
      </w:r>
      <w:r>
        <w:rPr>
          <w:b/>
          <w:bCs/>
          <w:szCs w:val="22"/>
        </w:rPr>
        <w:t> </w:t>
      </w:r>
      <w:r>
        <w:rPr>
          <w:b/>
          <w:bCs/>
          <w:szCs w:val="22"/>
        </w:rPr>
        <w:noBreakHyphen/>
        <w:t> </w:t>
      </w:r>
      <w:r w:rsidRPr="00D66464">
        <w:rPr>
          <w:szCs w:val="22"/>
        </w:rPr>
        <w:t>If welded wire reinforcement is shipped</w:t>
      </w:r>
      <w:r>
        <w:rPr>
          <w:szCs w:val="22"/>
        </w:rPr>
        <w:t xml:space="preserve"> </w:t>
      </w:r>
      <w:r w:rsidRPr="00D66464">
        <w:rPr>
          <w:szCs w:val="22"/>
        </w:rPr>
        <w:t>in rolls, straighten it into flat sheets before placing.</w:t>
      </w:r>
    </w:p>
    <w:p w14:paraId="317771FF" w14:textId="77777777" w:rsidR="003A7225" w:rsidRDefault="003A7225" w:rsidP="003A7225">
      <w:pPr>
        <w:rPr>
          <w:b/>
          <w:bCs/>
          <w:szCs w:val="22"/>
        </w:rPr>
      </w:pPr>
    </w:p>
    <w:p w14:paraId="0135F27A" w14:textId="41B47B21" w:rsidR="00AD6E20" w:rsidRPr="00D66464" w:rsidRDefault="003A7225" w:rsidP="00AD6E20">
      <w:pPr>
        <w:rPr>
          <w:szCs w:val="22"/>
        </w:rPr>
      </w:pPr>
      <w:r w:rsidRPr="006707B9">
        <w:rPr>
          <w:b/>
          <w:bCs/>
          <w:szCs w:val="22"/>
        </w:rPr>
        <w:t>00530.41(b)  Ties and Supports</w:t>
      </w:r>
      <w:r w:rsidRPr="006707B9">
        <w:rPr>
          <w:szCs w:val="22"/>
        </w:rPr>
        <w:t> </w:t>
      </w:r>
      <w:r w:rsidR="00AD6E20">
        <w:rPr>
          <w:szCs w:val="22"/>
        </w:rPr>
        <w:noBreakHyphen/>
      </w:r>
      <w:r w:rsidRPr="006707B9">
        <w:rPr>
          <w:szCs w:val="22"/>
        </w:rPr>
        <w:t> </w:t>
      </w:r>
      <w:r w:rsidR="00AD6E20" w:rsidRPr="00D66464">
        <w:rPr>
          <w:szCs w:val="22"/>
        </w:rPr>
        <w:t>Replace the bullet that begins “</w:t>
      </w:r>
      <w:r w:rsidR="00AD6E20" w:rsidRPr="00891577">
        <w:t>When precast concrete bar</w:t>
      </w:r>
      <w:r w:rsidR="00AD6E20">
        <w:rPr>
          <w:szCs w:val="22"/>
        </w:rPr>
        <w:t xml:space="preserve"> …</w:t>
      </w:r>
      <w:r w:rsidR="00AD6E20" w:rsidRPr="00D66464">
        <w:rPr>
          <w:szCs w:val="22"/>
        </w:rPr>
        <w:t>” with the following bullet:</w:t>
      </w:r>
    </w:p>
    <w:p w14:paraId="4BE495D9" w14:textId="77777777" w:rsidR="00AD6E20" w:rsidRDefault="00AD6E20" w:rsidP="003A7225">
      <w:pPr>
        <w:rPr>
          <w:szCs w:val="22"/>
        </w:rPr>
      </w:pPr>
    </w:p>
    <w:p w14:paraId="6BE140B8" w14:textId="77777777" w:rsidR="00AD6E20" w:rsidRPr="00891577" w:rsidRDefault="00AD6E20" w:rsidP="00AD6E20">
      <w:pPr>
        <w:pStyle w:val="Bullet1"/>
      </w:pPr>
      <w:r w:rsidRPr="00891577">
        <w:t xml:space="preserve">When precast concrete bar supports are used, </w:t>
      </w:r>
      <w:r>
        <w:t>furnish</w:t>
      </w:r>
      <w:r w:rsidRPr="00891577">
        <w:t xml:space="preserve"> Wired Blocks. </w:t>
      </w:r>
      <w:r>
        <w:t>Furnish</w:t>
      </w:r>
      <w:r w:rsidRPr="00891577">
        <w:t xml:space="preserve"> tie wires </w:t>
      </w:r>
      <w:proofErr w:type="gramStart"/>
      <w:r w:rsidRPr="00891577">
        <w:t>meeting</w:t>
      </w:r>
      <w:proofErr w:type="gramEnd"/>
      <w:r w:rsidRPr="00891577">
        <w:t xml:space="preserve"> the requirements of 02510.60. Combination Blocks may be used in horizontal applications. </w:t>
      </w:r>
      <w:r>
        <w:t>Furnish</w:t>
      </w:r>
      <w:r w:rsidRPr="00891577">
        <w:t xml:space="preserve"> tie wires </w:t>
      </w:r>
      <w:proofErr w:type="gramStart"/>
      <w:r w:rsidRPr="00891577">
        <w:t>meeting</w:t>
      </w:r>
      <w:proofErr w:type="gramEnd"/>
      <w:r w:rsidRPr="00891577">
        <w:t xml:space="preserve"> the requirements of 02513.60 for blocks supporting stainless steel reinforcement.</w:t>
      </w:r>
    </w:p>
    <w:p w14:paraId="2E7946D4" w14:textId="77777777" w:rsidR="00AD6E20" w:rsidRDefault="00AD6E20" w:rsidP="003A7225">
      <w:pPr>
        <w:rPr>
          <w:szCs w:val="22"/>
        </w:rPr>
      </w:pPr>
    </w:p>
    <w:p w14:paraId="3969B820" w14:textId="7B48B903" w:rsidR="00AD6E20" w:rsidRPr="00D66464" w:rsidRDefault="00AD6E20" w:rsidP="00AD6E20">
      <w:pPr>
        <w:rPr>
          <w:szCs w:val="22"/>
        </w:rPr>
      </w:pPr>
      <w:r w:rsidRPr="00D66464">
        <w:rPr>
          <w:szCs w:val="22"/>
        </w:rPr>
        <w:t>Replace the bullet that begins “</w:t>
      </w:r>
      <w:r w:rsidRPr="00891577">
        <w:t>Where at least one of the</w:t>
      </w:r>
      <w:r>
        <w:rPr>
          <w:szCs w:val="22"/>
        </w:rPr>
        <w:t xml:space="preserve"> …</w:t>
      </w:r>
      <w:r w:rsidRPr="00D66464">
        <w:rPr>
          <w:szCs w:val="22"/>
        </w:rPr>
        <w:t>” with the following bullet:</w:t>
      </w:r>
    </w:p>
    <w:p w14:paraId="39D5EF5A" w14:textId="77777777" w:rsidR="00AD6E20" w:rsidRDefault="00AD6E20" w:rsidP="003A7225">
      <w:pPr>
        <w:rPr>
          <w:szCs w:val="22"/>
        </w:rPr>
      </w:pPr>
    </w:p>
    <w:p w14:paraId="3C5B5D37" w14:textId="77777777" w:rsidR="00AD6E20" w:rsidRPr="00891577" w:rsidRDefault="00AD6E20" w:rsidP="00AD6E20">
      <w:pPr>
        <w:pStyle w:val="Bullet1"/>
      </w:pPr>
      <w:r w:rsidRPr="00891577">
        <w:t xml:space="preserve">Where at least one of the bars to be tied or supported is epoxy coated, </w:t>
      </w:r>
      <w:r>
        <w:t>furnish</w:t>
      </w:r>
      <w:r w:rsidRPr="00891577">
        <w:t xml:space="preserve"> tie wires that are either plastic or epoxy coated.</w:t>
      </w:r>
    </w:p>
    <w:p w14:paraId="5E2C6478" w14:textId="77777777" w:rsidR="00AD6E20" w:rsidRPr="00AD6E20" w:rsidRDefault="00AD6E20" w:rsidP="003A7225">
      <w:pPr>
        <w:rPr>
          <w:szCs w:val="22"/>
        </w:rPr>
      </w:pPr>
    </w:p>
    <w:p w14:paraId="4E5D15D5" w14:textId="1D6EAC55" w:rsidR="003A7225" w:rsidRPr="00D66464" w:rsidRDefault="003A7225" w:rsidP="003A7225">
      <w:pPr>
        <w:rPr>
          <w:szCs w:val="22"/>
        </w:rPr>
      </w:pPr>
      <w:r w:rsidRPr="00D66464">
        <w:rPr>
          <w:szCs w:val="22"/>
        </w:rPr>
        <w:t>Replace the bullet that begins “When stainless steel rebar is specified</w:t>
      </w:r>
      <w:r>
        <w:rPr>
          <w:szCs w:val="22"/>
        </w:rPr>
        <w:t>…</w:t>
      </w:r>
      <w:r w:rsidRPr="00D66464">
        <w:rPr>
          <w:szCs w:val="22"/>
        </w:rPr>
        <w:t>” with the following bullet:</w:t>
      </w:r>
    </w:p>
    <w:p w14:paraId="641B702E" w14:textId="77777777" w:rsidR="003A7225" w:rsidRPr="00D66464" w:rsidRDefault="003A7225" w:rsidP="003A7225">
      <w:pPr>
        <w:rPr>
          <w:szCs w:val="22"/>
        </w:rPr>
      </w:pPr>
    </w:p>
    <w:p w14:paraId="0BAB92D2" w14:textId="77777777" w:rsidR="003A7225" w:rsidRPr="00D66464" w:rsidRDefault="003A7225" w:rsidP="003A7225">
      <w:pPr>
        <w:pStyle w:val="Bullet1-After1st"/>
      </w:pPr>
      <w:r w:rsidRPr="00D66464">
        <w:t>When stainless steel reinforcing is specified, use stainless steel ties and supports meeting the requirements of</w:t>
      </w:r>
      <w:r>
        <w:t> </w:t>
      </w:r>
      <w:r w:rsidRPr="00D66464">
        <w:t>02513.60.</w:t>
      </w:r>
    </w:p>
    <w:p w14:paraId="502C2A4D" w14:textId="77777777" w:rsidR="003A7225" w:rsidRDefault="003A7225" w:rsidP="003A7225">
      <w:pPr>
        <w:rPr>
          <w:szCs w:val="22"/>
        </w:rPr>
      </w:pPr>
    </w:p>
    <w:p w14:paraId="3381E0B4" w14:textId="4FC7C4A4" w:rsidR="00AD6E20" w:rsidRPr="00D66464" w:rsidRDefault="00AD6E20" w:rsidP="00AD6E20">
      <w:pPr>
        <w:rPr>
          <w:szCs w:val="22"/>
        </w:rPr>
      </w:pPr>
      <w:r w:rsidRPr="00D66464">
        <w:rPr>
          <w:szCs w:val="22"/>
        </w:rPr>
        <w:t>Replace the bullet that begins “</w:t>
      </w:r>
      <w:r w:rsidRPr="00891577">
        <w:t>Use plastic tipped feet or</w:t>
      </w:r>
      <w:r>
        <w:rPr>
          <w:szCs w:val="22"/>
        </w:rPr>
        <w:t xml:space="preserve"> …</w:t>
      </w:r>
      <w:r w:rsidRPr="00D66464">
        <w:rPr>
          <w:szCs w:val="22"/>
        </w:rPr>
        <w:t>” with the following bullet:</w:t>
      </w:r>
    </w:p>
    <w:p w14:paraId="18962452" w14:textId="77777777" w:rsidR="00AD6E20" w:rsidRPr="00D66464" w:rsidRDefault="00AD6E20" w:rsidP="00AD6E20">
      <w:pPr>
        <w:rPr>
          <w:szCs w:val="22"/>
        </w:rPr>
      </w:pPr>
    </w:p>
    <w:p w14:paraId="683B3C2E" w14:textId="77777777" w:rsidR="00AD6E20" w:rsidRPr="00891577" w:rsidRDefault="00AD6E20" w:rsidP="00AD6E20">
      <w:pPr>
        <w:pStyle w:val="Bullet1"/>
      </w:pPr>
      <w:r w:rsidRPr="00891577">
        <w:lastRenderedPageBreak/>
        <w:t xml:space="preserve">Use plastic tipped feet or Class 2, Type A stainless steel tips if the feet of the support </w:t>
      </w:r>
      <w:r>
        <w:t>are</w:t>
      </w:r>
      <w:r w:rsidRPr="00891577">
        <w:t xml:space="preserve"> on an exposed surface.</w:t>
      </w:r>
    </w:p>
    <w:p w14:paraId="51EBCEC1" w14:textId="77777777" w:rsidR="00AD6E20" w:rsidRPr="00D66464" w:rsidRDefault="00AD6E20" w:rsidP="003A7225">
      <w:pPr>
        <w:rPr>
          <w:szCs w:val="22"/>
        </w:rPr>
      </w:pPr>
    </w:p>
    <w:p w14:paraId="495FA5A9" w14:textId="77777777" w:rsidR="003A7225" w:rsidRPr="00D66464" w:rsidRDefault="003A7225" w:rsidP="003A7225">
      <w:pPr>
        <w:rPr>
          <w:szCs w:val="22"/>
        </w:rPr>
      </w:pPr>
      <w:r w:rsidRPr="00D66464">
        <w:rPr>
          <w:szCs w:val="22"/>
        </w:rPr>
        <w:t>Delete the bullet that begins “Tie stainless steel reinforcement …”.</w:t>
      </w:r>
    </w:p>
    <w:p w14:paraId="75632E7D" w14:textId="77777777" w:rsidR="003A7225" w:rsidRPr="00D66464" w:rsidRDefault="003A7225" w:rsidP="003A7225">
      <w:pPr>
        <w:rPr>
          <w:szCs w:val="22"/>
        </w:rPr>
      </w:pPr>
    </w:p>
    <w:p w14:paraId="78FB7967" w14:textId="77777777" w:rsidR="003A7225" w:rsidRDefault="003A7225" w:rsidP="003A7225">
      <w:pPr>
        <w:rPr>
          <w:szCs w:val="22"/>
        </w:rPr>
      </w:pPr>
      <w:r w:rsidRPr="00D66464">
        <w:rPr>
          <w:szCs w:val="22"/>
        </w:rPr>
        <w:t>Delete the bullet that begins “Support stainless steel reinforcement…”.</w:t>
      </w:r>
    </w:p>
    <w:p w14:paraId="626D5855" w14:textId="77777777" w:rsidR="003A7225" w:rsidRDefault="003A7225" w:rsidP="003A7225">
      <w:pPr>
        <w:rPr>
          <w:szCs w:val="22"/>
        </w:rPr>
      </w:pPr>
    </w:p>
    <w:p w14:paraId="17E28EB8" w14:textId="77777777" w:rsidR="003A7225" w:rsidRDefault="003A7225" w:rsidP="003A7225">
      <w:pPr>
        <w:rPr>
          <w:szCs w:val="22"/>
        </w:rPr>
      </w:pPr>
      <w:r>
        <w:rPr>
          <w:szCs w:val="22"/>
        </w:rPr>
        <w:t>Replace the bullet that begins "Do not allow direct contact between stainless …" with the following bullet:</w:t>
      </w:r>
    </w:p>
    <w:p w14:paraId="6989FA83" w14:textId="77777777" w:rsidR="003A7225" w:rsidRDefault="003A7225" w:rsidP="003A7225">
      <w:pPr>
        <w:rPr>
          <w:szCs w:val="22"/>
        </w:rPr>
      </w:pPr>
    </w:p>
    <w:p w14:paraId="0EC1C532" w14:textId="0C098E90" w:rsidR="003A7225" w:rsidRDefault="00E751E6" w:rsidP="00E751E6">
      <w:pPr>
        <w:pStyle w:val="Bullet1-After1st"/>
      </w:pPr>
      <w:r w:rsidRPr="00E751E6">
        <w:t>Do not allow stainless steel reinforcement to directly contact ASTM</w:t>
      </w:r>
      <w:r>
        <w:t> </w:t>
      </w:r>
      <w:r w:rsidRPr="00E751E6">
        <w:t>A1035 CS reinforcement. Do not allow stainless steel reinforcement or ASTM</w:t>
      </w:r>
      <w:r>
        <w:t> </w:t>
      </w:r>
      <w:r w:rsidRPr="00E751E6">
        <w:t xml:space="preserve">A1035 CS reinforcement in direct contact with other </w:t>
      </w:r>
      <w:proofErr w:type="gramStart"/>
      <w:r w:rsidRPr="00E751E6">
        <w:t>reinforcement</w:t>
      </w:r>
      <w:proofErr w:type="gramEnd"/>
      <w:r w:rsidRPr="00E751E6">
        <w:t xml:space="preserve"> with a different type of metal. When stainless steel or ASTM</w:t>
      </w:r>
      <w:r>
        <w:t> </w:t>
      </w:r>
      <w:r w:rsidRPr="00E751E6">
        <w:t xml:space="preserve">A1035 CS reinforcing or dowels are located near other reinforcing with a different type of metal, use nylon or polyethylene spacers to maintain a minimum </w:t>
      </w:r>
      <w:proofErr w:type="gramStart"/>
      <w:r w:rsidRPr="00E751E6">
        <w:t>1</w:t>
      </w:r>
      <w:r>
        <w:t> </w:t>
      </w:r>
      <w:r w:rsidRPr="00E751E6">
        <w:t>inch</w:t>
      </w:r>
      <w:proofErr w:type="gramEnd"/>
      <w:r w:rsidRPr="00E751E6">
        <w:t xml:space="preserve"> clearance between the two metals and bind them with nylon cable ties. Where insufficient space exists to maintain this minimum, either bar may be sleeved with a continuous polyethylene or nylon tube extending at least 1</w:t>
      </w:r>
      <w:r>
        <w:t> </w:t>
      </w:r>
      <w:r w:rsidRPr="00E751E6">
        <w:t>inch in each direction past the point of closest contact between the two dissimilar bars.</w:t>
      </w:r>
    </w:p>
    <w:p w14:paraId="1A18A2F3" w14:textId="77777777" w:rsidR="00E751E6" w:rsidRPr="006707B9" w:rsidRDefault="00E751E6" w:rsidP="003A7225">
      <w:pPr>
        <w:rPr>
          <w:szCs w:val="22"/>
        </w:rPr>
      </w:pPr>
    </w:p>
    <w:p w14:paraId="3AB6DAEB" w14:textId="77777777" w:rsidR="003A7225" w:rsidRPr="006707B9" w:rsidRDefault="003A7225" w:rsidP="003A7225">
      <w:pPr>
        <w:rPr>
          <w:szCs w:val="22"/>
        </w:rPr>
      </w:pPr>
      <w:r>
        <w:rPr>
          <w:szCs w:val="22"/>
        </w:rPr>
        <w:t>Add the following bullets to the end of the bullet list:</w:t>
      </w:r>
    </w:p>
    <w:p w14:paraId="13F9355A" w14:textId="77777777" w:rsidR="003A7225" w:rsidRPr="006707B9" w:rsidRDefault="003A7225" w:rsidP="003A7225">
      <w:pPr>
        <w:rPr>
          <w:szCs w:val="22"/>
        </w:rPr>
      </w:pPr>
    </w:p>
    <w:p w14:paraId="5A807837" w14:textId="77777777" w:rsidR="003A7225" w:rsidRPr="006179DA" w:rsidRDefault="003A7225" w:rsidP="003A7225">
      <w:pPr>
        <w:pStyle w:val="Bullet1-After1st"/>
      </w:pPr>
      <w:r w:rsidRPr="006179DA">
        <w:t xml:space="preserve">When ASTM A1035 CS reinforcing is specified, use epoxy coated </w:t>
      </w:r>
      <w:r>
        <w:t xml:space="preserve">ties and </w:t>
      </w:r>
      <w:r w:rsidRPr="006179DA">
        <w:t>supports</w:t>
      </w:r>
      <w:r>
        <w:t xml:space="preserve"> meeting the r</w:t>
      </w:r>
      <w:r w:rsidRPr="006179DA">
        <w:t>equirements of 02510.</w:t>
      </w:r>
      <w:r>
        <w:t>60</w:t>
      </w:r>
      <w:r w:rsidRPr="006179DA">
        <w:t>(</w:t>
      </w:r>
      <w:r>
        <w:t>a</w:t>
      </w:r>
      <w:r w:rsidRPr="006179DA">
        <w:t>).</w:t>
      </w:r>
    </w:p>
    <w:p w14:paraId="0D90AA81" w14:textId="77777777" w:rsidR="003A7225" w:rsidRDefault="003A7225" w:rsidP="003A7225">
      <w:pPr>
        <w:rPr>
          <w:szCs w:val="22"/>
        </w:rPr>
      </w:pPr>
    </w:p>
    <w:p w14:paraId="1E0ED4DC" w14:textId="36C87879" w:rsidR="00AD6E20" w:rsidRDefault="00AD6E20" w:rsidP="003A7225">
      <w:r w:rsidRPr="00AD6E20">
        <w:rPr>
          <w:b/>
          <w:bCs/>
          <w:szCs w:val="22"/>
        </w:rPr>
        <w:t>00530.42(c)(2)(a)  General</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75E59923" w14:textId="77777777" w:rsidR="00AD6E20" w:rsidRDefault="00AD6E20" w:rsidP="003A7225"/>
    <w:p w14:paraId="4D5E8FB5" w14:textId="62713671" w:rsidR="00AD6E20" w:rsidRDefault="00AD6E20" w:rsidP="003A7225">
      <w:pPr>
        <w:rPr>
          <w:szCs w:val="22"/>
        </w:rPr>
      </w:pPr>
      <w:r>
        <w:t>Provide</w:t>
      </w:r>
      <w:r w:rsidRPr="00891577">
        <w:t xml:space="preserve"> labor, Material and Equipment for fabricating sample mechanical splices at no additional cost to the Agency. All sample splices </w:t>
      </w:r>
      <w:r>
        <w:t>are</w:t>
      </w:r>
      <w:r w:rsidRPr="00891577">
        <w:t xml:space="preserve"> tested by the Agency at the Agency’s expense.</w:t>
      </w:r>
    </w:p>
    <w:p w14:paraId="228486D6" w14:textId="77777777" w:rsidR="00AD6E20" w:rsidRDefault="00AD6E20" w:rsidP="003A7225">
      <w:pPr>
        <w:rPr>
          <w:szCs w:val="22"/>
        </w:rPr>
      </w:pPr>
    </w:p>
    <w:p w14:paraId="141F0C6C" w14:textId="3E91B8D7" w:rsidR="00460B5C" w:rsidRDefault="00460B5C" w:rsidP="00460B5C">
      <w:pPr>
        <w:rPr>
          <w:szCs w:val="22"/>
        </w:rPr>
      </w:pPr>
      <w:r w:rsidRPr="00AD6E20">
        <w:rPr>
          <w:b/>
          <w:bCs/>
          <w:szCs w:val="22"/>
        </w:rPr>
        <w:t>00530.42(c)(2)(</w:t>
      </w:r>
      <w:r>
        <w:rPr>
          <w:b/>
          <w:bCs/>
          <w:szCs w:val="22"/>
        </w:rPr>
        <w:t>d</w:t>
      </w:r>
      <w:r w:rsidRPr="00AD6E20">
        <w:rPr>
          <w:b/>
          <w:bCs/>
          <w:szCs w:val="22"/>
        </w:rPr>
        <w:t>)  </w:t>
      </w:r>
      <w:r w:rsidRPr="00891577">
        <w:rPr>
          <w:b/>
        </w:rPr>
        <w:t>Project Site Quality Control</w:t>
      </w:r>
      <w:r>
        <w:rPr>
          <w:szCs w:val="22"/>
        </w:rPr>
        <w:t> </w:t>
      </w:r>
      <w:r>
        <w:rPr>
          <w:szCs w:val="22"/>
        </w:rPr>
        <w:noBreakHyphen/>
        <w:t> Replace the bullet that begins "</w:t>
      </w:r>
      <w:r w:rsidRPr="00891577">
        <w:t>Submit one quality control</w:t>
      </w:r>
      <w:r>
        <w:rPr>
          <w:szCs w:val="22"/>
        </w:rPr>
        <w:t xml:space="preserve"> …" with the following bullet:</w:t>
      </w:r>
    </w:p>
    <w:p w14:paraId="406B02AA" w14:textId="062C50B2" w:rsidR="00460B5C" w:rsidRDefault="00460B5C" w:rsidP="003A7225">
      <w:pPr>
        <w:rPr>
          <w:szCs w:val="22"/>
        </w:rPr>
      </w:pPr>
    </w:p>
    <w:p w14:paraId="684A898A" w14:textId="77777777" w:rsidR="00460B5C" w:rsidRPr="00891577" w:rsidRDefault="00460B5C" w:rsidP="00460B5C">
      <w:pPr>
        <w:pStyle w:val="Bullet1"/>
      </w:pPr>
      <w:r w:rsidRPr="00891577">
        <w:t xml:space="preserve">Submit one quality control sample for each 100 splices performed up to 500 splices and then submit one sample for each 500 splices. Successful installer qualification according to 00530.30 satisfies quality control for the first 100 splices being installed. This sequence of testing </w:t>
      </w:r>
      <w:r>
        <w:t>is</w:t>
      </w:r>
      <w:r w:rsidRPr="00891577">
        <w:t xml:space="preserve"> required for each heat treatment lot used.</w:t>
      </w:r>
    </w:p>
    <w:p w14:paraId="03B30455" w14:textId="77777777" w:rsidR="00460B5C" w:rsidRDefault="00460B5C" w:rsidP="003A7225">
      <w:pPr>
        <w:rPr>
          <w:szCs w:val="22"/>
        </w:rPr>
      </w:pPr>
    </w:p>
    <w:p w14:paraId="60D7801A" w14:textId="7B36D490" w:rsidR="00460B5C" w:rsidRDefault="00460B5C" w:rsidP="00460B5C">
      <w:pPr>
        <w:rPr>
          <w:szCs w:val="22"/>
        </w:rPr>
      </w:pPr>
      <w:r>
        <w:rPr>
          <w:szCs w:val="22"/>
        </w:rPr>
        <w:t>Replace the bullet that begins "</w:t>
      </w:r>
      <w:r w:rsidRPr="00891577">
        <w:t>Quality control samples</w:t>
      </w:r>
      <w:r>
        <w:rPr>
          <w:szCs w:val="22"/>
        </w:rPr>
        <w:t xml:space="preserve"> …" with the following bullet:</w:t>
      </w:r>
    </w:p>
    <w:p w14:paraId="3D609871" w14:textId="77777777" w:rsidR="00460B5C" w:rsidRDefault="00460B5C" w:rsidP="003A7225">
      <w:pPr>
        <w:rPr>
          <w:szCs w:val="22"/>
        </w:rPr>
      </w:pPr>
    </w:p>
    <w:p w14:paraId="59E2F0FE" w14:textId="77777777" w:rsidR="00460B5C" w:rsidRPr="00891577" w:rsidRDefault="00460B5C" w:rsidP="00460B5C">
      <w:pPr>
        <w:pStyle w:val="Bullet1"/>
      </w:pPr>
      <w:r w:rsidRPr="00891577">
        <w:t xml:space="preserve">Quality control samples </w:t>
      </w:r>
      <w:r>
        <w:t>are</w:t>
      </w:r>
      <w:r w:rsidRPr="00891577">
        <w:t xml:space="preserve"> tested according to this Section. If any sample fails to meet the test criteria, the </w:t>
      </w:r>
      <w:proofErr w:type="gramStart"/>
      <w:r w:rsidRPr="00891577">
        <w:t>lot</w:t>
      </w:r>
      <w:proofErr w:type="gramEnd"/>
      <w:r w:rsidRPr="00891577">
        <w:t xml:space="preserve"> </w:t>
      </w:r>
      <w:r>
        <w:t>that</w:t>
      </w:r>
      <w:r w:rsidRPr="00891577">
        <w:t xml:space="preserve"> it represents </w:t>
      </w:r>
      <w:r>
        <w:t>is</w:t>
      </w:r>
      <w:r w:rsidRPr="00891577">
        <w:t xml:space="preserve"> rejected until the cause of failure has been determined. Materials from a rejected lot may be accepted if they are shown to be free of the condition </w:t>
      </w:r>
      <w:r>
        <w:t>that</w:t>
      </w:r>
      <w:r w:rsidRPr="00891577">
        <w:t xml:space="preserve"> caused the failure.</w:t>
      </w:r>
    </w:p>
    <w:p w14:paraId="75230364" w14:textId="77777777" w:rsidR="00460B5C" w:rsidRDefault="00460B5C" w:rsidP="003A7225">
      <w:pPr>
        <w:rPr>
          <w:szCs w:val="22"/>
        </w:rPr>
      </w:pPr>
    </w:p>
    <w:p w14:paraId="74E6E997" w14:textId="2EC1AE26" w:rsidR="00460B5C" w:rsidRDefault="00460B5C" w:rsidP="00460B5C">
      <w:pPr>
        <w:rPr>
          <w:szCs w:val="22"/>
        </w:rPr>
      </w:pPr>
      <w:r w:rsidRPr="00AD6E20">
        <w:rPr>
          <w:b/>
          <w:bCs/>
          <w:szCs w:val="22"/>
        </w:rPr>
        <w:t>00530.42(c)(</w:t>
      </w:r>
      <w:r>
        <w:rPr>
          <w:b/>
          <w:bCs/>
          <w:szCs w:val="22"/>
        </w:rPr>
        <w:t>3</w:t>
      </w:r>
      <w:r w:rsidRPr="00AD6E20">
        <w:rPr>
          <w:b/>
          <w:bCs/>
          <w:szCs w:val="22"/>
        </w:rPr>
        <w:t>)</w:t>
      </w:r>
      <w:r w:rsidRPr="00891577">
        <w:rPr>
          <w:b/>
        </w:rPr>
        <w:t>  Installation</w:t>
      </w:r>
      <w:r w:rsidRPr="00891577">
        <w:t> - </w:t>
      </w:r>
      <w:r>
        <w:rPr>
          <w:szCs w:val="22"/>
        </w:rPr>
        <w:t>Replace the paragraph that begins "</w:t>
      </w:r>
      <w:r w:rsidRPr="00891577">
        <w:t>Install splices in the</w:t>
      </w:r>
      <w:r>
        <w:rPr>
          <w:szCs w:val="22"/>
        </w:rPr>
        <w:t xml:space="preserve"> …" with the following paragraph:</w:t>
      </w:r>
    </w:p>
    <w:p w14:paraId="0A0DAC91" w14:textId="77777777" w:rsidR="00460B5C" w:rsidRDefault="00460B5C" w:rsidP="00460B5C"/>
    <w:p w14:paraId="5CAAD7B3" w14:textId="7E0B1410" w:rsidR="00460B5C" w:rsidRPr="00891577" w:rsidRDefault="00460B5C" w:rsidP="00460B5C">
      <w:r w:rsidRPr="00891577">
        <w:lastRenderedPageBreak/>
        <w:t xml:space="preserve">Install splices in the presence of the Engineer. Splices made without the Engineer present </w:t>
      </w:r>
      <w:r>
        <w:t>are</w:t>
      </w:r>
      <w:r w:rsidRPr="00891577">
        <w:t xml:space="preserve"> rejected.</w:t>
      </w:r>
    </w:p>
    <w:p w14:paraId="43CF48D8" w14:textId="77777777" w:rsidR="00460B5C" w:rsidRDefault="00460B5C" w:rsidP="003A7225">
      <w:pPr>
        <w:rPr>
          <w:szCs w:val="22"/>
        </w:rPr>
      </w:pPr>
    </w:p>
    <w:p w14:paraId="01E9C626" w14:textId="43E48564" w:rsidR="003A7225" w:rsidRDefault="003A7225" w:rsidP="003A7225">
      <w:pPr>
        <w:rPr>
          <w:szCs w:val="22"/>
        </w:rPr>
      </w:pPr>
      <w:r w:rsidRPr="00D66464">
        <w:rPr>
          <w:b/>
          <w:bCs/>
          <w:szCs w:val="22"/>
        </w:rPr>
        <w:t>00530.43  Splicing Welded Wire Fabric</w:t>
      </w:r>
      <w:r>
        <w:rPr>
          <w:szCs w:val="22"/>
        </w:rPr>
        <w:t> </w:t>
      </w:r>
      <w:r w:rsidR="00460B5C">
        <w:rPr>
          <w:szCs w:val="22"/>
        </w:rPr>
        <w:noBreakHyphen/>
      </w:r>
      <w:r>
        <w:rPr>
          <w:szCs w:val="22"/>
        </w:rPr>
        <w:t> </w:t>
      </w:r>
      <w:r>
        <w:t>Replace</w:t>
      </w:r>
      <w:r w:rsidRPr="006626EF">
        <w:t xml:space="preserve"> </w:t>
      </w:r>
      <w:r>
        <w:t>this</w:t>
      </w:r>
      <w:r w:rsidRPr="006626EF">
        <w:t xml:space="preserve"> </w:t>
      </w:r>
      <w:r>
        <w:t>sub</w:t>
      </w:r>
      <w:r w:rsidRPr="006626EF">
        <w:t xml:space="preserve">section </w:t>
      </w:r>
      <w:r>
        <w:t>with the following subsection:</w:t>
      </w:r>
    </w:p>
    <w:p w14:paraId="00634486" w14:textId="77777777" w:rsidR="003A7225" w:rsidRDefault="003A7225" w:rsidP="003A7225">
      <w:pPr>
        <w:rPr>
          <w:szCs w:val="22"/>
        </w:rPr>
      </w:pPr>
    </w:p>
    <w:p w14:paraId="7B487C4E" w14:textId="77777777" w:rsidR="003A7225" w:rsidRDefault="003A7225" w:rsidP="003A7225">
      <w:pPr>
        <w:rPr>
          <w:szCs w:val="22"/>
        </w:rPr>
      </w:pPr>
      <w:r w:rsidRPr="00D66464">
        <w:rPr>
          <w:b/>
          <w:bCs/>
          <w:szCs w:val="22"/>
        </w:rPr>
        <w:t>00530.43  Splicing Welded Wire Reinforcement</w:t>
      </w:r>
      <w:r>
        <w:rPr>
          <w:szCs w:val="22"/>
        </w:rPr>
        <w:t> </w:t>
      </w:r>
      <w:r>
        <w:rPr>
          <w:szCs w:val="22"/>
        </w:rPr>
        <w:noBreakHyphen/>
        <w:t> </w:t>
      </w:r>
      <w:r w:rsidRPr="00D66464">
        <w:rPr>
          <w:szCs w:val="22"/>
        </w:rPr>
        <w:t>Overlap sheets of welded wire</w:t>
      </w:r>
      <w:r>
        <w:rPr>
          <w:szCs w:val="22"/>
        </w:rPr>
        <w:t xml:space="preserve"> </w:t>
      </w:r>
      <w:r w:rsidRPr="00D66464">
        <w:rPr>
          <w:szCs w:val="22"/>
        </w:rPr>
        <w:t>reinforcement as shown or provide edge and end laps not less than one mesh in width. Securely fasten sheets at the ends and edges according to 00530.41.</w:t>
      </w:r>
    </w:p>
    <w:p w14:paraId="21A2B1B4" w14:textId="77777777" w:rsidR="003A7225" w:rsidRDefault="003A7225" w:rsidP="00E800C0">
      <w:pPr>
        <w:rPr>
          <w:szCs w:val="22"/>
        </w:rPr>
      </w:pPr>
    </w:p>
    <w:p w14:paraId="758B1992" w14:textId="6A735789" w:rsidR="00460B5C" w:rsidRDefault="00460B5C" w:rsidP="00460B5C">
      <w:pPr>
        <w:rPr>
          <w:szCs w:val="22"/>
        </w:rPr>
      </w:pPr>
      <w:r w:rsidRPr="00460B5C">
        <w:rPr>
          <w:b/>
          <w:bCs/>
          <w:szCs w:val="22"/>
        </w:rPr>
        <w:t>00530.47(b)(1)</w:t>
      </w:r>
      <w:r w:rsidRPr="00891577">
        <w:rPr>
          <w:b/>
        </w:rPr>
        <w:t>  General</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320DD765" w14:textId="77777777" w:rsidR="00460B5C" w:rsidRDefault="00460B5C" w:rsidP="00E800C0"/>
    <w:p w14:paraId="6982C66C" w14:textId="799A5DCF" w:rsidR="00460B5C" w:rsidRDefault="00460B5C" w:rsidP="00E800C0">
      <w:pPr>
        <w:rPr>
          <w:szCs w:val="22"/>
        </w:rPr>
      </w:pPr>
      <w:r>
        <w:t>Provide</w:t>
      </w:r>
      <w:r w:rsidRPr="00891577">
        <w:t xml:space="preserve"> labor, Material and Equipment for fabricating sample headed bar reinforcement at no additional cost to the Agency. All sample headed bar reinforcement </w:t>
      </w:r>
      <w:r>
        <w:t>are</w:t>
      </w:r>
      <w:r w:rsidRPr="00891577">
        <w:t xml:space="preserve"> tested by the Agency at the Agency's expense.</w:t>
      </w:r>
    </w:p>
    <w:p w14:paraId="4CAD37F3" w14:textId="77777777" w:rsidR="00460B5C" w:rsidRDefault="00460B5C" w:rsidP="00E800C0">
      <w:pPr>
        <w:rPr>
          <w:szCs w:val="22"/>
        </w:rPr>
      </w:pPr>
    </w:p>
    <w:p w14:paraId="32E66711" w14:textId="362D4A59" w:rsidR="00460B5C" w:rsidRDefault="00460B5C" w:rsidP="00460B5C">
      <w:pPr>
        <w:rPr>
          <w:szCs w:val="22"/>
        </w:rPr>
      </w:pPr>
      <w:r w:rsidRPr="00460B5C">
        <w:rPr>
          <w:b/>
          <w:bCs/>
          <w:szCs w:val="22"/>
        </w:rPr>
        <w:t>00530.47(b)(</w:t>
      </w:r>
      <w:r>
        <w:rPr>
          <w:b/>
          <w:bCs/>
          <w:szCs w:val="22"/>
        </w:rPr>
        <w:t>4</w:t>
      </w:r>
      <w:r w:rsidRPr="00460B5C">
        <w:rPr>
          <w:b/>
          <w:bCs/>
          <w:szCs w:val="22"/>
        </w:rPr>
        <w:t>)</w:t>
      </w:r>
      <w:r w:rsidRPr="00891577">
        <w:rPr>
          <w:b/>
        </w:rPr>
        <w:t>  Project Site Quality Contro</w:t>
      </w:r>
      <w:r w:rsidR="00A746C6">
        <w:rPr>
          <w:b/>
        </w:rPr>
        <w:t>l</w:t>
      </w:r>
      <w:r w:rsidRPr="00891577">
        <w:t> - </w:t>
      </w:r>
      <w:r>
        <w:t>Replace</w:t>
      </w:r>
      <w:r w:rsidRPr="006626EF">
        <w:t xml:space="preserve"> </w:t>
      </w:r>
      <w:r>
        <w:t>this</w:t>
      </w:r>
      <w:r w:rsidRPr="006626EF">
        <w:t xml:space="preserve"> </w:t>
      </w:r>
      <w:r>
        <w:t>sub</w:t>
      </w:r>
      <w:r w:rsidRPr="006626EF">
        <w:t xml:space="preserve">section </w:t>
      </w:r>
      <w:r>
        <w:t>with the following subsection:</w:t>
      </w:r>
    </w:p>
    <w:p w14:paraId="4C0CC7A6" w14:textId="77777777" w:rsidR="00460B5C" w:rsidRDefault="00460B5C" w:rsidP="00460B5C"/>
    <w:p w14:paraId="749C229A" w14:textId="77777777" w:rsidR="00460B5C" w:rsidRPr="00891577" w:rsidRDefault="00460B5C" w:rsidP="00460B5C">
      <w:r w:rsidRPr="00891577">
        <w:t>During the installation of headed bar reinforcement:</w:t>
      </w:r>
    </w:p>
    <w:p w14:paraId="24E86BC0" w14:textId="77777777" w:rsidR="00460B5C" w:rsidRPr="00891577" w:rsidRDefault="00460B5C" w:rsidP="00460B5C">
      <w:pPr>
        <w:pStyle w:val="Indent2"/>
      </w:pPr>
    </w:p>
    <w:p w14:paraId="037A7DB2" w14:textId="77777777" w:rsidR="00460B5C" w:rsidRPr="00891577" w:rsidRDefault="00460B5C" w:rsidP="00460B5C">
      <w:pPr>
        <w:pStyle w:val="Bullet1"/>
      </w:pPr>
      <w:r w:rsidRPr="00891577">
        <w:t xml:space="preserve">Submit one quality control sample for each 100 </w:t>
      </w:r>
      <w:r w:rsidRPr="00891577">
        <w:rPr>
          <w:rFonts w:cs="Arial"/>
          <w:szCs w:val="18"/>
        </w:rPr>
        <w:t xml:space="preserve">headed bars installed </w:t>
      </w:r>
      <w:r w:rsidRPr="00891577">
        <w:t>up to 500 </w:t>
      </w:r>
      <w:r w:rsidRPr="00891577">
        <w:rPr>
          <w:rFonts w:cs="Arial"/>
          <w:szCs w:val="18"/>
        </w:rPr>
        <w:t xml:space="preserve">headed bars and then </w:t>
      </w:r>
      <w:r w:rsidRPr="00891577">
        <w:t xml:space="preserve">submit one sample for each 500 </w:t>
      </w:r>
      <w:r w:rsidRPr="00891577">
        <w:rPr>
          <w:rFonts w:cs="Arial"/>
          <w:szCs w:val="18"/>
        </w:rPr>
        <w:t>headed bars</w:t>
      </w:r>
      <w:r w:rsidRPr="00891577">
        <w:t>. Successful installer qualification according to 00530.35 satisfies quality control for the first 100</w:t>
      </w:r>
      <w:r w:rsidRPr="00891577">
        <w:rPr>
          <w:rFonts w:cs="Arial"/>
          <w:szCs w:val="18"/>
        </w:rPr>
        <w:t xml:space="preserve"> headed bars </w:t>
      </w:r>
      <w:r w:rsidRPr="00891577">
        <w:t xml:space="preserve">being installed. This sequence of testing </w:t>
      </w:r>
      <w:r>
        <w:t>is</w:t>
      </w:r>
      <w:r w:rsidRPr="00891577">
        <w:t xml:space="preserve"> required for each heat treatment lot used.</w:t>
      </w:r>
    </w:p>
    <w:p w14:paraId="0D34BA15" w14:textId="77777777" w:rsidR="00460B5C" w:rsidRPr="00891577" w:rsidRDefault="00460B5C" w:rsidP="00460B5C">
      <w:pPr>
        <w:pStyle w:val="Bullet1-After1st"/>
      </w:pPr>
      <w:r w:rsidRPr="00891577">
        <w:t>Complete the headed bar reinforcement according to the manufacturer's recommendations.</w:t>
      </w:r>
    </w:p>
    <w:p w14:paraId="3AD375BF" w14:textId="77777777" w:rsidR="00460B5C" w:rsidRPr="00891577" w:rsidRDefault="00460B5C" w:rsidP="00460B5C">
      <w:pPr>
        <w:pStyle w:val="Bullet1-After1st"/>
      </w:pPr>
      <w:r w:rsidRPr="00891577">
        <w:t xml:space="preserve">Quality control samples </w:t>
      </w:r>
      <w:r>
        <w:t>are</w:t>
      </w:r>
      <w:r w:rsidRPr="00891577">
        <w:t xml:space="preserve"> tested according to this Section. If any sample fails to meet the test criteria, the </w:t>
      </w:r>
      <w:proofErr w:type="gramStart"/>
      <w:r w:rsidRPr="00891577">
        <w:t>lot</w:t>
      </w:r>
      <w:proofErr w:type="gramEnd"/>
      <w:r w:rsidRPr="00891577">
        <w:t xml:space="preserve"> </w:t>
      </w:r>
      <w:r>
        <w:t>that</w:t>
      </w:r>
      <w:r w:rsidRPr="00891577">
        <w:t xml:space="preserve"> it represents </w:t>
      </w:r>
      <w:r>
        <w:t>is</w:t>
      </w:r>
      <w:r w:rsidRPr="00891577">
        <w:t xml:space="preserve"> rejected until the cause of failure has been determined.</w:t>
      </w:r>
    </w:p>
    <w:p w14:paraId="5447E8E1" w14:textId="77777777" w:rsidR="00460B5C" w:rsidRDefault="00460B5C" w:rsidP="00E800C0">
      <w:pPr>
        <w:rPr>
          <w:szCs w:val="22"/>
        </w:rPr>
      </w:pPr>
    </w:p>
    <w:p w14:paraId="413417EF" w14:textId="4E614420" w:rsidR="00460B5C" w:rsidRDefault="00460B5C" w:rsidP="00460B5C">
      <w:pPr>
        <w:rPr>
          <w:szCs w:val="22"/>
        </w:rPr>
      </w:pPr>
      <w:r>
        <w:rPr>
          <w:b/>
        </w:rPr>
        <w:t>00530.47</w:t>
      </w:r>
      <w:r w:rsidRPr="00891577">
        <w:rPr>
          <w:b/>
        </w:rPr>
        <w:t>(c)  Installation</w:t>
      </w:r>
      <w:r w:rsidRPr="00891577">
        <w:t> - </w:t>
      </w:r>
      <w:r>
        <w:rPr>
          <w:szCs w:val="22"/>
        </w:rPr>
        <w:t>Replace the paragraph that begins "</w:t>
      </w:r>
      <w:r w:rsidRPr="00891577">
        <w:t>Install headed bar reinforcement</w:t>
      </w:r>
      <w:r>
        <w:rPr>
          <w:szCs w:val="22"/>
        </w:rPr>
        <w:t xml:space="preserve"> …" with the following paragraph:</w:t>
      </w:r>
    </w:p>
    <w:p w14:paraId="106AA87F" w14:textId="77777777" w:rsidR="00460B5C" w:rsidRDefault="00460B5C" w:rsidP="00460B5C"/>
    <w:p w14:paraId="27CEEC18" w14:textId="5A191C97" w:rsidR="00460B5C" w:rsidRPr="00891577" w:rsidRDefault="00460B5C" w:rsidP="00460B5C">
      <w:proofErr w:type="gramStart"/>
      <w:r w:rsidRPr="00891577">
        <w:t>Install headed</w:t>
      </w:r>
      <w:proofErr w:type="gramEnd"/>
      <w:r w:rsidRPr="00891577">
        <w:t xml:space="preserve"> bar reinforcement in the presence of the Engineer. Headed bar reinforcement installed without the Engineer present </w:t>
      </w:r>
      <w:r>
        <w:t>is</w:t>
      </w:r>
      <w:r w:rsidRPr="00891577">
        <w:t xml:space="preserve"> rejected.</w:t>
      </w:r>
    </w:p>
    <w:p w14:paraId="1D2A52EF" w14:textId="77777777" w:rsidR="00460B5C" w:rsidRPr="008E2DC0" w:rsidRDefault="00460B5C" w:rsidP="00E800C0">
      <w:pPr>
        <w:rPr>
          <w:szCs w:val="22"/>
        </w:rPr>
      </w:pPr>
    </w:p>
    <w:p w14:paraId="2DCFD8DF" w14:textId="7A178B82" w:rsidR="00B02E74" w:rsidRPr="008E2DC0" w:rsidRDefault="00B02E74" w:rsidP="00B02E74">
      <w:pPr>
        <w:pStyle w:val="Instructions-Indented"/>
      </w:pPr>
      <w:r w:rsidRPr="008E2DC0">
        <w:t xml:space="preserve">(Use the following subsection .80(a) when reinforcement is paid for on the lump sum basis. Remove </w:t>
      </w:r>
      <w:r w:rsidR="003A7225">
        <w:t>tables that are not applicable to the Project</w:t>
      </w:r>
      <w:r w:rsidR="0009023C">
        <w:t>. Add additional rows as necessary</w:t>
      </w:r>
      <w:r w:rsidR="0009023C" w:rsidRPr="008E2DC0">
        <w:t>.</w:t>
      </w:r>
      <w:r w:rsidR="0009023C">
        <w:t xml:space="preserve"> </w:t>
      </w:r>
      <w:r w:rsidRPr="008E2DC0">
        <w:t>Obtain information from the Bridge Designer.</w:t>
      </w:r>
      <w:r w:rsidR="003A7225">
        <w:t xml:space="preserve"> </w:t>
      </w:r>
      <w:r w:rsidR="003A7225" w:rsidRPr="00D86209">
        <w:t xml:space="preserve">For ASTM A1035, </w:t>
      </w:r>
      <w:r w:rsidR="003A7225">
        <w:t>include</w:t>
      </w:r>
      <w:r w:rsidR="003A7225" w:rsidRPr="00D86209">
        <w:t xml:space="preserve"> the chromium content letters (CS, CM, or CL).</w:t>
      </w:r>
      <w:r w:rsidRPr="008E2DC0">
        <w:t>)</w:t>
      </w:r>
    </w:p>
    <w:p w14:paraId="19BFB92F" w14:textId="77777777" w:rsidR="00B02E74" w:rsidRPr="008E2DC0" w:rsidRDefault="00B02E74">
      <w:pPr>
        <w:rPr>
          <w:szCs w:val="22"/>
        </w:rPr>
      </w:pPr>
    </w:p>
    <w:p w14:paraId="6B2FEF34" w14:textId="77777777" w:rsidR="00B02E74" w:rsidRPr="008E2DC0" w:rsidRDefault="00B02E74">
      <w:pPr>
        <w:rPr>
          <w:szCs w:val="22"/>
        </w:rPr>
      </w:pPr>
      <w:r w:rsidRPr="008E2DC0">
        <w:rPr>
          <w:b/>
          <w:szCs w:val="22"/>
        </w:rPr>
        <w:t>00530.80(a)  Lump Sum</w:t>
      </w:r>
      <w:r w:rsidRPr="008E2DC0">
        <w:rPr>
          <w:szCs w:val="22"/>
        </w:rPr>
        <w:t> - Add the following to the end of this subsection:</w:t>
      </w:r>
    </w:p>
    <w:p w14:paraId="28F88166" w14:textId="77777777" w:rsidR="00B02E74" w:rsidRPr="008E2DC0" w:rsidRDefault="00B02E74">
      <w:pPr>
        <w:rPr>
          <w:szCs w:val="22"/>
        </w:rPr>
      </w:pPr>
    </w:p>
    <w:p w14:paraId="6088E1EC" w14:textId="45C56FDF" w:rsidR="00B02E74" w:rsidRPr="008E2DC0" w:rsidRDefault="00B02E74">
      <w:pPr>
        <w:rPr>
          <w:szCs w:val="22"/>
        </w:rPr>
      </w:pPr>
      <w:r w:rsidRPr="008E2DC0">
        <w:rPr>
          <w:szCs w:val="22"/>
        </w:rPr>
        <w:t xml:space="preserve">The estimated quantity </w:t>
      </w:r>
      <w:r w:rsidR="00DB5C85">
        <w:rPr>
          <w:szCs w:val="22"/>
        </w:rPr>
        <w:t>for</w:t>
      </w:r>
      <w:r w:rsidRPr="008E2DC0">
        <w:rPr>
          <w:szCs w:val="22"/>
        </w:rPr>
        <w:t xml:space="preserve"> </w:t>
      </w:r>
      <w:r w:rsidR="00DB5C85">
        <w:rPr>
          <w:szCs w:val="22"/>
        </w:rPr>
        <w:t xml:space="preserve">uncoated </w:t>
      </w:r>
      <w:r w:rsidRPr="008E2DC0">
        <w:rPr>
          <w:szCs w:val="22"/>
        </w:rPr>
        <w:t>reinforcement</w:t>
      </w:r>
      <w:r w:rsidR="00DB5C85">
        <w:rPr>
          <w:szCs w:val="22"/>
        </w:rPr>
        <w:t xml:space="preserve"> in pounds</w:t>
      </w:r>
      <w:r w:rsidRPr="008E2DC0">
        <w:rPr>
          <w:szCs w:val="22"/>
        </w:rPr>
        <w:t xml:space="preserve"> is:</w:t>
      </w:r>
    </w:p>
    <w:p w14:paraId="24E24BF3" w14:textId="77777777" w:rsidR="0064097C" w:rsidRPr="008E2DC0" w:rsidRDefault="0064097C">
      <w:pPr>
        <w:rPr>
          <w:szCs w:val="22"/>
        </w:rPr>
      </w:pPr>
    </w:p>
    <w:tbl>
      <w:tblPr>
        <w:tblStyle w:val="TableGrid"/>
        <w:tblW w:w="0" w:type="auto"/>
        <w:tblLook w:val="04A0" w:firstRow="1" w:lastRow="0" w:firstColumn="1" w:lastColumn="0" w:noHBand="0" w:noVBand="1"/>
        <w:tblCaption w:val="Uncoated reinforcement in pounds"/>
        <w:tblDescription w:val="The estimated quantity for uncoated reinforcement in pounds"/>
      </w:tblPr>
      <w:tblGrid>
        <w:gridCol w:w="1470"/>
        <w:gridCol w:w="1188"/>
        <w:gridCol w:w="1188"/>
        <w:gridCol w:w="1763"/>
        <w:gridCol w:w="1406"/>
        <w:gridCol w:w="1903"/>
      </w:tblGrid>
      <w:tr w:rsidR="003C3949" w14:paraId="135067AB" w14:textId="77777777" w:rsidTr="00362E6C">
        <w:trPr>
          <w:trHeight w:val="298"/>
          <w:tblHeader/>
        </w:trPr>
        <w:tc>
          <w:tcPr>
            <w:tcW w:w="1470" w:type="dxa"/>
          </w:tcPr>
          <w:p w14:paraId="5B349830" w14:textId="56B66C54" w:rsidR="003C3949" w:rsidRPr="003C3949" w:rsidRDefault="003C3949" w:rsidP="003C3949">
            <w:pPr>
              <w:pStyle w:val="Instructions-Indented"/>
              <w:jc w:val="center"/>
              <w:rPr>
                <w:b w:val="0"/>
                <w:bCs/>
                <w:i w:val="0"/>
                <w:iCs/>
                <w:color w:val="auto"/>
              </w:rPr>
            </w:pPr>
            <w:r w:rsidRPr="003C3949">
              <w:rPr>
                <w:b w:val="0"/>
                <w:bCs/>
                <w:i w:val="0"/>
                <w:iCs/>
                <w:color w:val="auto"/>
                <w:szCs w:val="22"/>
              </w:rPr>
              <w:t>Structure</w:t>
            </w:r>
            <w:r w:rsidRPr="003C3949">
              <w:rPr>
                <w:b w:val="0"/>
                <w:bCs/>
                <w:i w:val="0"/>
                <w:iCs/>
                <w:color w:val="auto"/>
                <w:szCs w:val="22"/>
              </w:rPr>
              <w:br/>
              <w:t>Number</w:t>
            </w:r>
          </w:p>
        </w:tc>
        <w:tc>
          <w:tcPr>
            <w:tcW w:w="1188" w:type="dxa"/>
          </w:tcPr>
          <w:p w14:paraId="0BBF4022" w14:textId="597CBE75" w:rsidR="003C3949" w:rsidRPr="003C3949" w:rsidRDefault="003C3949" w:rsidP="003C3949">
            <w:pPr>
              <w:pStyle w:val="Instructions-Indented"/>
              <w:jc w:val="center"/>
              <w:rPr>
                <w:b w:val="0"/>
                <w:bCs/>
                <w:i w:val="0"/>
                <w:iCs/>
                <w:color w:val="auto"/>
                <w:szCs w:val="22"/>
              </w:rPr>
            </w:pPr>
            <w:r w:rsidRPr="003C3949">
              <w:rPr>
                <w:b w:val="0"/>
                <w:bCs/>
                <w:i w:val="0"/>
                <w:iCs/>
                <w:color w:val="auto"/>
                <w:szCs w:val="22"/>
              </w:rPr>
              <w:t>Grade 60</w:t>
            </w:r>
          </w:p>
        </w:tc>
        <w:tc>
          <w:tcPr>
            <w:tcW w:w="1188" w:type="dxa"/>
          </w:tcPr>
          <w:p w14:paraId="430C11E6" w14:textId="4BCFAB91" w:rsidR="003C3949" w:rsidRPr="003C3949" w:rsidRDefault="003C3949" w:rsidP="003C3949">
            <w:pPr>
              <w:pStyle w:val="Instructions-Indented"/>
              <w:jc w:val="center"/>
              <w:rPr>
                <w:b w:val="0"/>
                <w:bCs/>
                <w:i w:val="0"/>
                <w:iCs/>
                <w:color w:val="auto"/>
                <w:szCs w:val="22"/>
              </w:rPr>
            </w:pPr>
            <w:r w:rsidRPr="003C3949">
              <w:rPr>
                <w:b w:val="0"/>
                <w:bCs/>
                <w:i w:val="0"/>
                <w:iCs/>
                <w:color w:val="auto"/>
                <w:szCs w:val="22"/>
              </w:rPr>
              <w:t>Grade 80</w:t>
            </w:r>
          </w:p>
        </w:tc>
        <w:tc>
          <w:tcPr>
            <w:tcW w:w="1763" w:type="dxa"/>
          </w:tcPr>
          <w:p w14:paraId="1D810481" w14:textId="77777777" w:rsidR="003C3949" w:rsidRPr="003C3949" w:rsidRDefault="003C3949" w:rsidP="003C3949">
            <w:pPr>
              <w:jc w:val="center"/>
              <w:rPr>
                <w:bCs/>
                <w:szCs w:val="22"/>
              </w:rPr>
            </w:pPr>
            <w:r w:rsidRPr="003C3949">
              <w:rPr>
                <w:bCs/>
                <w:szCs w:val="22"/>
              </w:rPr>
              <w:t>Grade 100</w:t>
            </w:r>
          </w:p>
          <w:p w14:paraId="41176B36" w14:textId="79969284" w:rsidR="003C3949" w:rsidRPr="003C3949" w:rsidRDefault="003C3949" w:rsidP="003C3949">
            <w:pPr>
              <w:pStyle w:val="Instructions-Indented"/>
              <w:jc w:val="center"/>
              <w:rPr>
                <w:b w:val="0"/>
                <w:bCs/>
                <w:i w:val="0"/>
                <w:iCs/>
                <w:color w:val="auto"/>
                <w:szCs w:val="22"/>
              </w:rPr>
            </w:pPr>
            <w:r w:rsidRPr="003C3949">
              <w:rPr>
                <w:b w:val="0"/>
                <w:bCs/>
                <w:color w:val="auto"/>
                <w:szCs w:val="22"/>
              </w:rPr>
              <w:t>ASTM A615</w:t>
            </w:r>
          </w:p>
        </w:tc>
        <w:tc>
          <w:tcPr>
            <w:tcW w:w="1406" w:type="dxa"/>
          </w:tcPr>
          <w:p w14:paraId="08DF7125" w14:textId="77777777" w:rsidR="003C3949" w:rsidRPr="003C3949" w:rsidRDefault="003C3949" w:rsidP="003C3949">
            <w:pPr>
              <w:jc w:val="center"/>
              <w:rPr>
                <w:bCs/>
                <w:szCs w:val="22"/>
              </w:rPr>
            </w:pPr>
            <w:r w:rsidRPr="003C3949">
              <w:rPr>
                <w:bCs/>
                <w:szCs w:val="22"/>
              </w:rPr>
              <w:t>Grade 100</w:t>
            </w:r>
          </w:p>
          <w:p w14:paraId="7F04549B" w14:textId="77777777" w:rsidR="003C3949" w:rsidRPr="003C3949" w:rsidRDefault="003C3949" w:rsidP="003C3949">
            <w:pPr>
              <w:jc w:val="center"/>
              <w:rPr>
                <w:bCs/>
                <w:szCs w:val="22"/>
              </w:rPr>
            </w:pPr>
            <w:r w:rsidRPr="003C3949">
              <w:rPr>
                <w:bCs/>
                <w:szCs w:val="22"/>
              </w:rPr>
              <w:t>ASTM A706</w:t>
            </w:r>
          </w:p>
          <w:p w14:paraId="3A78DB79" w14:textId="77777777" w:rsidR="003C3949" w:rsidRPr="003C3949" w:rsidRDefault="003C3949" w:rsidP="003C3949">
            <w:pPr>
              <w:pStyle w:val="Instructions-Indented"/>
              <w:jc w:val="center"/>
              <w:rPr>
                <w:b w:val="0"/>
                <w:bCs/>
                <w:i w:val="0"/>
                <w:iCs/>
                <w:color w:val="auto"/>
                <w:szCs w:val="22"/>
              </w:rPr>
            </w:pPr>
          </w:p>
        </w:tc>
        <w:tc>
          <w:tcPr>
            <w:tcW w:w="1903" w:type="dxa"/>
          </w:tcPr>
          <w:p w14:paraId="3285BC11" w14:textId="77777777" w:rsidR="003C3949" w:rsidRPr="003C3949" w:rsidRDefault="003C3949" w:rsidP="003C3949">
            <w:pPr>
              <w:jc w:val="center"/>
              <w:rPr>
                <w:bCs/>
                <w:szCs w:val="22"/>
              </w:rPr>
            </w:pPr>
            <w:r w:rsidRPr="003C3949">
              <w:rPr>
                <w:bCs/>
                <w:szCs w:val="22"/>
              </w:rPr>
              <w:t>Grade 100</w:t>
            </w:r>
          </w:p>
          <w:p w14:paraId="4988772A" w14:textId="4F8CA02E" w:rsidR="003C3949" w:rsidRPr="003C3949" w:rsidRDefault="003C3949" w:rsidP="003C3949">
            <w:pPr>
              <w:pStyle w:val="Instructions-Indented"/>
              <w:jc w:val="center"/>
              <w:rPr>
                <w:b w:val="0"/>
                <w:bCs/>
                <w:i w:val="0"/>
                <w:iCs/>
                <w:color w:val="auto"/>
                <w:szCs w:val="22"/>
              </w:rPr>
            </w:pPr>
            <w:r w:rsidRPr="003C3949">
              <w:rPr>
                <w:b w:val="0"/>
                <w:bCs/>
                <w:color w:val="auto"/>
                <w:szCs w:val="22"/>
              </w:rPr>
              <w:t>ASTM A1035 (____)</w:t>
            </w:r>
          </w:p>
        </w:tc>
      </w:tr>
      <w:tr w:rsidR="003C3949" w14:paraId="7E2761BA" w14:textId="77777777" w:rsidTr="003C3949">
        <w:trPr>
          <w:trHeight w:val="298"/>
        </w:trPr>
        <w:tc>
          <w:tcPr>
            <w:tcW w:w="1470" w:type="dxa"/>
          </w:tcPr>
          <w:p w14:paraId="13136305" w14:textId="77777777" w:rsidR="003A7225" w:rsidRDefault="003A7225" w:rsidP="00DA32C8">
            <w:pPr>
              <w:pStyle w:val="Instructions-Indented"/>
            </w:pPr>
            <w:r>
              <w:t>1234</w:t>
            </w:r>
          </w:p>
        </w:tc>
        <w:tc>
          <w:tcPr>
            <w:tcW w:w="1188" w:type="dxa"/>
          </w:tcPr>
          <w:p w14:paraId="69CA6EDC" w14:textId="77777777" w:rsidR="003A7225" w:rsidRDefault="003A7225" w:rsidP="00DA32C8">
            <w:pPr>
              <w:pStyle w:val="Instructions-Indented"/>
              <w:rPr>
                <w:szCs w:val="22"/>
              </w:rPr>
            </w:pPr>
            <w:r>
              <w:rPr>
                <w:szCs w:val="22"/>
              </w:rPr>
              <w:t>0</w:t>
            </w:r>
          </w:p>
        </w:tc>
        <w:tc>
          <w:tcPr>
            <w:tcW w:w="1188" w:type="dxa"/>
          </w:tcPr>
          <w:p w14:paraId="160BE908" w14:textId="77777777" w:rsidR="003A7225" w:rsidRDefault="003A7225" w:rsidP="00DA32C8">
            <w:pPr>
              <w:pStyle w:val="Instructions-Indented"/>
              <w:rPr>
                <w:szCs w:val="22"/>
              </w:rPr>
            </w:pPr>
            <w:r>
              <w:rPr>
                <w:szCs w:val="22"/>
              </w:rPr>
              <w:t>0</w:t>
            </w:r>
          </w:p>
        </w:tc>
        <w:tc>
          <w:tcPr>
            <w:tcW w:w="1763" w:type="dxa"/>
          </w:tcPr>
          <w:p w14:paraId="61F79C17" w14:textId="77777777" w:rsidR="003A7225" w:rsidRDefault="003A7225" w:rsidP="00DA32C8">
            <w:pPr>
              <w:pStyle w:val="Instructions-Indented"/>
              <w:rPr>
                <w:szCs w:val="22"/>
              </w:rPr>
            </w:pPr>
            <w:r>
              <w:rPr>
                <w:szCs w:val="22"/>
              </w:rPr>
              <w:t>100</w:t>
            </w:r>
          </w:p>
        </w:tc>
        <w:tc>
          <w:tcPr>
            <w:tcW w:w="1406" w:type="dxa"/>
          </w:tcPr>
          <w:p w14:paraId="732C036E" w14:textId="77777777" w:rsidR="003A7225" w:rsidRDefault="003A7225" w:rsidP="00DA32C8">
            <w:pPr>
              <w:pStyle w:val="Instructions-Indented"/>
              <w:rPr>
                <w:szCs w:val="22"/>
              </w:rPr>
            </w:pPr>
            <w:r>
              <w:rPr>
                <w:szCs w:val="22"/>
              </w:rPr>
              <w:t>0</w:t>
            </w:r>
          </w:p>
        </w:tc>
        <w:tc>
          <w:tcPr>
            <w:tcW w:w="1903" w:type="dxa"/>
          </w:tcPr>
          <w:p w14:paraId="7A8C946F" w14:textId="77777777" w:rsidR="003A7225" w:rsidRDefault="003A7225" w:rsidP="00DA32C8">
            <w:pPr>
              <w:pStyle w:val="Instructions-Indented"/>
              <w:rPr>
                <w:szCs w:val="22"/>
              </w:rPr>
            </w:pPr>
            <w:r>
              <w:rPr>
                <w:szCs w:val="22"/>
              </w:rPr>
              <w:t>1000</w:t>
            </w:r>
          </w:p>
        </w:tc>
      </w:tr>
      <w:tr w:rsidR="003C3949" w14:paraId="3DDF078A" w14:textId="77777777" w:rsidTr="003C3949">
        <w:trPr>
          <w:trHeight w:val="317"/>
        </w:trPr>
        <w:tc>
          <w:tcPr>
            <w:tcW w:w="1470" w:type="dxa"/>
          </w:tcPr>
          <w:p w14:paraId="47DD2311" w14:textId="77777777" w:rsidR="003A7225" w:rsidRDefault="003A7225" w:rsidP="00DA32C8">
            <w:pPr>
              <w:rPr>
                <w:szCs w:val="22"/>
              </w:rPr>
            </w:pPr>
          </w:p>
        </w:tc>
        <w:tc>
          <w:tcPr>
            <w:tcW w:w="1188" w:type="dxa"/>
          </w:tcPr>
          <w:p w14:paraId="09971ED1" w14:textId="77777777" w:rsidR="003A7225" w:rsidRDefault="003A7225" w:rsidP="00DA32C8">
            <w:pPr>
              <w:rPr>
                <w:szCs w:val="22"/>
              </w:rPr>
            </w:pPr>
          </w:p>
        </w:tc>
        <w:tc>
          <w:tcPr>
            <w:tcW w:w="1188" w:type="dxa"/>
          </w:tcPr>
          <w:p w14:paraId="0585F106" w14:textId="77777777" w:rsidR="003A7225" w:rsidRDefault="003A7225" w:rsidP="00DA32C8">
            <w:pPr>
              <w:rPr>
                <w:szCs w:val="22"/>
              </w:rPr>
            </w:pPr>
          </w:p>
        </w:tc>
        <w:tc>
          <w:tcPr>
            <w:tcW w:w="1763" w:type="dxa"/>
          </w:tcPr>
          <w:p w14:paraId="7E7C3663" w14:textId="77777777" w:rsidR="003A7225" w:rsidRDefault="003A7225" w:rsidP="00DA32C8">
            <w:pPr>
              <w:rPr>
                <w:szCs w:val="22"/>
              </w:rPr>
            </w:pPr>
          </w:p>
        </w:tc>
        <w:tc>
          <w:tcPr>
            <w:tcW w:w="1406" w:type="dxa"/>
          </w:tcPr>
          <w:p w14:paraId="7E3F718B" w14:textId="77777777" w:rsidR="003A7225" w:rsidRDefault="003A7225" w:rsidP="00DA32C8">
            <w:pPr>
              <w:rPr>
                <w:szCs w:val="22"/>
              </w:rPr>
            </w:pPr>
          </w:p>
        </w:tc>
        <w:tc>
          <w:tcPr>
            <w:tcW w:w="1903" w:type="dxa"/>
          </w:tcPr>
          <w:p w14:paraId="62F3CBD1" w14:textId="77777777" w:rsidR="003A7225" w:rsidRDefault="003A7225" w:rsidP="00DA32C8">
            <w:pPr>
              <w:rPr>
                <w:szCs w:val="22"/>
              </w:rPr>
            </w:pPr>
          </w:p>
        </w:tc>
      </w:tr>
      <w:tr w:rsidR="003C3949" w14:paraId="152F4DF5" w14:textId="77777777" w:rsidTr="003C3949">
        <w:trPr>
          <w:trHeight w:val="298"/>
        </w:trPr>
        <w:tc>
          <w:tcPr>
            <w:tcW w:w="1470" w:type="dxa"/>
          </w:tcPr>
          <w:p w14:paraId="30310137" w14:textId="77777777" w:rsidR="003A7225" w:rsidRDefault="003A7225" w:rsidP="00DA32C8">
            <w:pPr>
              <w:rPr>
                <w:szCs w:val="22"/>
              </w:rPr>
            </w:pPr>
          </w:p>
        </w:tc>
        <w:tc>
          <w:tcPr>
            <w:tcW w:w="1188" w:type="dxa"/>
          </w:tcPr>
          <w:p w14:paraId="63086AC7" w14:textId="77777777" w:rsidR="003A7225" w:rsidRDefault="003A7225" w:rsidP="00DA32C8">
            <w:pPr>
              <w:rPr>
                <w:szCs w:val="22"/>
              </w:rPr>
            </w:pPr>
          </w:p>
        </w:tc>
        <w:tc>
          <w:tcPr>
            <w:tcW w:w="1188" w:type="dxa"/>
          </w:tcPr>
          <w:p w14:paraId="54F53F4A" w14:textId="77777777" w:rsidR="003A7225" w:rsidRDefault="003A7225" w:rsidP="00DA32C8">
            <w:pPr>
              <w:rPr>
                <w:szCs w:val="22"/>
              </w:rPr>
            </w:pPr>
          </w:p>
        </w:tc>
        <w:tc>
          <w:tcPr>
            <w:tcW w:w="1763" w:type="dxa"/>
          </w:tcPr>
          <w:p w14:paraId="5F89E268" w14:textId="77777777" w:rsidR="003A7225" w:rsidRDefault="003A7225" w:rsidP="00DA32C8">
            <w:pPr>
              <w:rPr>
                <w:szCs w:val="22"/>
              </w:rPr>
            </w:pPr>
          </w:p>
        </w:tc>
        <w:tc>
          <w:tcPr>
            <w:tcW w:w="1406" w:type="dxa"/>
          </w:tcPr>
          <w:p w14:paraId="47BF9888" w14:textId="77777777" w:rsidR="003A7225" w:rsidRDefault="003A7225" w:rsidP="00DA32C8">
            <w:pPr>
              <w:rPr>
                <w:szCs w:val="22"/>
              </w:rPr>
            </w:pPr>
          </w:p>
        </w:tc>
        <w:tc>
          <w:tcPr>
            <w:tcW w:w="1903" w:type="dxa"/>
          </w:tcPr>
          <w:p w14:paraId="1C4B70B3" w14:textId="77777777" w:rsidR="003A7225" w:rsidRDefault="003A7225" w:rsidP="00DA32C8">
            <w:pPr>
              <w:rPr>
                <w:szCs w:val="22"/>
              </w:rPr>
            </w:pPr>
          </w:p>
        </w:tc>
      </w:tr>
    </w:tbl>
    <w:p w14:paraId="7322B5A4" w14:textId="77777777" w:rsidR="0009023C" w:rsidRDefault="0009023C" w:rsidP="0009023C">
      <w:pPr>
        <w:rPr>
          <w:b/>
          <w:bCs/>
          <w:szCs w:val="22"/>
        </w:rPr>
      </w:pPr>
    </w:p>
    <w:p w14:paraId="14094881" w14:textId="2CDF4039" w:rsidR="00DB5C85" w:rsidRPr="008E2DC0" w:rsidRDefault="00DB5C85" w:rsidP="00DB5C85">
      <w:pPr>
        <w:rPr>
          <w:szCs w:val="22"/>
        </w:rPr>
      </w:pPr>
      <w:r w:rsidRPr="008E2DC0">
        <w:rPr>
          <w:szCs w:val="22"/>
        </w:rPr>
        <w:t xml:space="preserve">The estimated quantity </w:t>
      </w:r>
      <w:r>
        <w:rPr>
          <w:szCs w:val="22"/>
        </w:rPr>
        <w:t>for</w:t>
      </w:r>
      <w:r w:rsidRPr="008E2DC0">
        <w:rPr>
          <w:szCs w:val="22"/>
        </w:rPr>
        <w:t xml:space="preserve"> </w:t>
      </w:r>
      <w:r>
        <w:rPr>
          <w:szCs w:val="22"/>
        </w:rPr>
        <w:t xml:space="preserve">coated </w:t>
      </w:r>
      <w:r w:rsidRPr="008E2DC0">
        <w:rPr>
          <w:szCs w:val="22"/>
        </w:rPr>
        <w:t>reinforcement</w:t>
      </w:r>
      <w:r>
        <w:rPr>
          <w:szCs w:val="22"/>
        </w:rPr>
        <w:t xml:space="preserve"> in pounds</w:t>
      </w:r>
      <w:r w:rsidRPr="008E2DC0">
        <w:rPr>
          <w:szCs w:val="22"/>
        </w:rPr>
        <w:t xml:space="preserve"> is:</w:t>
      </w:r>
    </w:p>
    <w:p w14:paraId="22146F2F" w14:textId="77777777" w:rsidR="00DB5C85" w:rsidRPr="003A7225" w:rsidRDefault="00DB5C85" w:rsidP="0009023C">
      <w:pPr>
        <w:rPr>
          <w:b/>
          <w:bCs/>
          <w:szCs w:val="22"/>
        </w:rPr>
      </w:pPr>
    </w:p>
    <w:tbl>
      <w:tblPr>
        <w:tblStyle w:val="TableGrid"/>
        <w:tblW w:w="0" w:type="auto"/>
        <w:tblLook w:val="04A0" w:firstRow="1" w:lastRow="0" w:firstColumn="1" w:lastColumn="0" w:noHBand="0" w:noVBand="1"/>
        <w:tblCaption w:val="Coated Reinforcement"/>
        <w:tblDescription w:val="The estimated quantity for coated reinforcement in pounds"/>
      </w:tblPr>
      <w:tblGrid>
        <w:gridCol w:w="1306"/>
        <w:gridCol w:w="1387"/>
        <w:gridCol w:w="1122"/>
        <w:gridCol w:w="1523"/>
        <w:gridCol w:w="1559"/>
        <w:gridCol w:w="2021"/>
      </w:tblGrid>
      <w:tr w:rsidR="003A7225" w14:paraId="6C015D4B" w14:textId="77777777" w:rsidTr="003C3949">
        <w:trPr>
          <w:trHeight w:val="301"/>
        </w:trPr>
        <w:tc>
          <w:tcPr>
            <w:tcW w:w="1306" w:type="dxa"/>
          </w:tcPr>
          <w:p w14:paraId="51B871C8" w14:textId="6B332136" w:rsidR="003A7225" w:rsidRDefault="003C3949" w:rsidP="00DA32C8">
            <w:pPr>
              <w:jc w:val="center"/>
              <w:rPr>
                <w:szCs w:val="22"/>
              </w:rPr>
            </w:pPr>
            <w:r>
              <w:rPr>
                <w:szCs w:val="22"/>
              </w:rPr>
              <w:t>Structure</w:t>
            </w:r>
            <w:r>
              <w:rPr>
                <w:szCs w:val="22"/>
              </w:rPr>
              <w:br/>
              <w:t>Number</w:t>
            </w:r>
          </w:p>
        </w:tc>
        <w:tc>
          <w:tcPr>
            <w:tcW w:w="1387" w:type="dxa"/>
          </w:tcPr>
          <w:p w14:paraId="2BF1F261" w14:textId="77777777" w:rsidR="003A7225" w:rsidRDefault="003A7225" w:rsidP="00DA32C8">
            <w:pPr>
              <w:jc w:val="center"/>
              <w:rPr>
                <w:szCs w:val="22"/>
              </w:rPr>
            </w:pPr>
            <w:r>
              <w:rPr>
                <w:szCs w:val="22"/>
              </w:rPr>
              <w:t>Grade 60</w:t>
            </w:r>
          </w:p>
        </w:tc>
        <w:tc>
          <w:tcPr>
            <w:tcW w:w="1122" w:type="dxa"/>
          </w:tcPr>
          <w:p w14:paraId="7BEC3C37" w14:textId="77777777" w:rsidR="003A7225" w:rsidRDefault="003A7225" w:rsidP="00DA32C8">
            <w:pPr>
              <w:jc w:val="center"/>
              <w:rPr>
                <w:szCs w:val="22"/>
              </w:rPr>
            </w:pPr>
            <w:r>
              <w:rPr>
                <w:szCs w:val="22"/>
              </w:rPr>
              <w:t>Grade 80</w:t>
            </w:r>
          </w:p>
        </w:tc>
        <w:tc>
          <w:tcPr>
            <w:tcW w:w="1523" w:type="dxa"/>
          </w:tcPr>
          <w:p w14:paraId="30CF0709" w14:textId="77777777" w:rsidR="003A7225" w:rsidRDefault="003A7225" w:rsidP="00DA32C8">
            <w:pPr>
              <w:jc w:val="center"/>
              <w:rPr>
                <w:szCs w:val="22"/>
              </w:rPr>
            </w:pPr>
            <w:r>
              <w:rPr>
                <w:szCs w:val="22"/>
              </w:rPr>
              <w:t>Grade 100</w:t>
            </w:r>
          </w:p>
          <w:p w14:paraId="114DC441" w14:textId="77777777" w:rsidR="003A7225" w:rsidRDefault="003A7225" w:rsidP="00DA32C8">
            <w:pPr>
              <w:jc w:val="center"/>
              <w:rPr>
                <w:szCs w:val="22"/>
              </w:rPr>
            </w:pPr>
            <w:r>
              <w:rPr>
                <w:szCs w:val="22"/>
              </w:rPr>
              <w:t>ASTM A615</w:t>
            </w:r>
          </w:p>
        </w:tc>
        <w:tc>
          <w:tcPr>
            <w:tcW w:w="1559" w:type="dxa"/>
          </w:tcPr>
          <w:p w14:paraId="6F6EBF3D" w14:textId="77777777" w:rsidR="003A7225" w:rsidRDefault="003A7225" w:rsidP="00DA32C8">
            <w:pPr>
              <w:jc w:val="center"/>
              <w:rPr>
                <w:szCs w:val="22"/>
              </w:rPr>
            </w:pPr>
            <w:r>
              <w:rPr>
                <w:szCs w:val="22"/>
              </w:rPr>
              <w:t>Grade 100</w:t>
            </w:r>
          </w:p>
          <w:p w14:paraId="06AB67E5" w14:textId="77777777" w:rsidR="003A7225" w:rsidRDefault="003A7225" w:rsidP="00DA32C8">
            <w:pPr>
              <w:jc w:val="center"/>
              <w:rPr>
                <w:szCs w:val="22"/>
              </w:rPr>
            </w:pPr>
            <w:r>
              <w:rPr>
                <w:szCs w:val="22"/>
              </w:rPr>
              <w:t>ASTM A706</w:t>
            </w:r>
          </w:p>
        </w:tc>
        <w:tc>
          <w:tcPr>
            <w:tcW w:w="2021" w:type="dxa"/>
          </w:tcPr>
          <w:p w14:paraId="78BD82D8" w14:textId="77777777" w:rsidR="003A7225" w:rsidRDefault="003A7225" w:rsidP="00DA32C8">
            <w:pPr>
              <w:jc w:val="center"/>
              <w:rPr>
                <w:szCs w:val="22"/>
              </w:rPr>
            </w:pPr>
            <w:r>
              <w:rPr>
                <w:szCs w:val="22"/>
              </w:rPr>
              <w:t>Grade 100</w:t>
            </w:r>
          </w:p>
          <w:p w14:paraId="1951A3B0" w14:textId="77777777" w:rsidR="003A7225" w:rsidRDefault="003A7225" w:rsidP="00DA32C8">
            <w:pPr>
              <w:jc w:val="center"/>
              <w:rPr>
                <w:szCs w:val="22"/>
              </w:rPr>
            </w:pPr>
            <w:r>
              <w:rPr>
                <w:szCs w:val="22"/>
              </w:rPr>
              <w:t>ASTM  A1035 (____)</w:t>
            </w:r>
          </w:p>
        </w:tc>
      </w:tr>
      <w:tr w:rsidR="003A7225" w14:paraId="40F5F8AF" w14:textId="77777777" w:rsidTr="003C3949">
        <w:trPr>
          <w:trHeight w:val="320"/>
        </w:trPr>
        <w:tc>
          <w:tcPr>
            <w:tcW w:w="1306" w:type="dxa"/>
          </w:tcPr>
          <w:p w14:paraId="0B64F598" w14:textId="77777777" w:rsidR="003A7225" w:rsidRDefault="003A7225" w:rsidP="00DA32C8">
            <w:pPr>
              <w:pStyle w:val="Instructions-Indented"/>
              <w:rPr>
                <w:szCs w:val="22"/>
              </w:rPr>
            </w:pPr>
            <w:r>
              <w:t>1234</w:t>
            </w:r>
          </w:p>
        </w:tc>
        <w:tc>
          <w:tcPr>
            <w:tcW w:w="1387" w:type="dxa"/>
          </w:tcPr>
          <w:p w14:paraId="3B2E78B3" w14:textId="77777777" w:rsidR="003A7225" w:rsidRDefault="003A7225" w:rsidP="00DA32C8">
            <w:pPr>
              <w:pStyle w:val="Instructions-Indented"/>
              <w:rPr>
                <w:szCs w:val="22"/>
              </w:rPr>
            </w:pPr>
            <w:r>
              <w:rPr>
                <w:szCs w:val="22"/>
              </w:rPr>
              <w:t>0</w:t>
            </w:r>
          </w:p>
        </w:tc>
        <w:tc>
          <w:tcPr>
            <w:tcW w:w="1122" w:type="dxa"/>
          </w:tcPr>
          <w:p w14:paraId="00D93283" w14:textId="77777777" w:rsidR="003A7225" w:rsidRDefault="003A7225" w:rsidP="00DA32C8">
            <w:pPr>
              <w:pStyle w:val="Instructions-Indented"/>
              <w:rPr>
                <w:szCs w:val="22"/>
              </w:rPr>
            </w:pPr>
            <w:r>
              <w:rPr>
                <w:szCs w:val="22"/>
              </w:rPr>
              <w:t>0</w:t>
            </w:r>
          </w:p>
        </w:tc>
        <w:tc>
          <w:tcPr>
            <w:tcW w:w="1523" w:type="dxa"/>
          </w:tcPr>
          <w:p w14:paraId="27738A02" w14:textId="77777777" w:rsidR="003A7225" w:rsidRDefault="003A7225" w:rsidP="00DA32C8">
            <w:pPr>
              <w:pStyle w:val="Instructions-Indented"/>
              <w:rPr>
                <w:szCs w:val="22"/>
              </w:rPr>
            </w:pPr>
            <w:r>
              <w:rPr>
                <w:szCs w:val="22"/>
              </w:rPr>
              <w:t>100</w:t>
            </w:r>
          </w:p>
        </w:tc>
        <w:tc>
          <w:tcPr>
            <w:tcW w:w="1559" w:type="dxa"/>
          </w:tcPr>
          <w:p w14:paraId="16822DF8" w14:textId="77777777" w:rsidR="003A7225" w:rsidRDefault="003A7225" w:rsidP="00DA32C8">
            <w:pPr>
              <w:pStyle w:val="Instructions-Indented"/>
              <w:rPr>
                <w:szCs w:val="22"/>
              </w:rPr>
            </w:pPr>
            <w:r>
              <w:rPr>
                <w:szCs w:val="22"/>
              </w:rPr>
              <w:t>0</w:t>
            </w:r>
          </w:p>
        </w:tc>
        <w:tc>
          <w:tcPr>
            <w:tcW w:w="2021" w:type="dxa"/>
          </w:tcPr>
          <w:p w14:paraId="1B2A4DC3" w14:textId="77777777" w:rsidR="003A7225" w:rsidRDefault="003A7225" w:rsidP="00DA32C8">
            <w:pPr>
              <w:pStyle w:val="Instructions-Indented"/>
              <w:rPr>
                <w:szCs w:val="22"/>
              </w:rPr>
            </w:pPr>
            <w:r>
              <w:rPr>
                <w:szCs w:val="22"/>
              </w:rPr>
              <w:t>1000</w:t>
            </w:r>
          </w:p>
        </w:tc>
      </w:tr>
      <w:tr w:rsidR="003A7225" w14:paraId="60EA19FF" w14:textId="77777777" w:rsidTr="003C3949">
        <w:trPr>
          <w:trHeight w:val="301"/>
        </w:trPr>
        <w:tc>
          <w:tcPr>
            <w:tcW w:w="1306" w:type="dxa"/>
          </w:tcPr>
          <w:p w14:paraId="375234AB" w14:textId="77777777" w:rsidR="003A7225" w:rsidRDefault="003A7225" w:rsidP="00DA32C8">
            <w:pPr>
              <w:rPr>
                <w:szCs w:val="22"/>
              </w:rPr>
            </w:pPr>
          </w:p>
        </w:tc>
        <w:tc>
          <w:tcPr>
            <w:tcW w:w="1387" w:type="dxa"/>
          </w:tcPr>
          <w:p w14:paraId="67BB533E" w14:textId="77777777" w:rsidR="003A7225" w:rsidRDefault="003A7225" w:rsidP="00DA32C8">
            <w:pPr>
              <w:rPr>
                <w:szCs w:val="22"/>
              </w:rPr>
            </w:pPr>
          </w:p>
        </w:tc>
        <w:tc>
          <w:tcPr>
            <w:tcW w:w="1122" w:type="dxa"/>
          </w:tcPr>
          <w:p w14:paraId="18756A89" w14:textId="77777777" w:rsidR="003A7225" w:rsidRDefault="003A7225" w:rsidP="00DA32C8">
            <w:pPr>
              <w:rPr>
                <w:szCs w:val="22"/>
              </w:rPr>
            </w:pPr>
          </w:p>
        </w:tc>
        <w:tc>
          <w:tcPr>
            <w:tcW w:w="1523" w:type="dxa"/>
          </w:tcPr>
          <w:p w14:paraId="6B84CAA8" w14:textId="77777777" w:rsidR="003A7225" w:rsidRDefault="003A7225" w:rsidP="00DA32C8">
            <w:pPr>
              <w:rPr>
                <w:szCs w:val="22"/>
              </w:rPr>
            </w:pPr>
          </w:p>
        </w:tc>
        <w:tc>
          <w:tcPr>
            <w:tcW w:w="1559" w:type="dxa"/>
          </w:tcPr>
          <w:p w14:paraId="605F7468" w14:textId="77777777" w:rsidR="003A7225" w:rsidRDefault="003A7225" w:rsidP="00DA32C8">
            <w:pPr>
              <w:rPr>
                <w:szCs w:val="22"/>
              </w:rPr>
            </w:pPr>
          </w:p>
        </w:tc>
        <w:tc>
          <w:tcPr>
            <w:tcW w:w="2021" w:type="dxa"/>
          </w:tcPr>
          <w:p w14:paraId="4901B0D8" w14:textId="77777777" w:rsidR="003A7225" w:rsidRDefault="003A7225" w:rsidP="00DA32C8">
            <w:pPr>
              <w:rPr>
                <w:szCs w:val="22"/>
              </w:rPr>
            </w:pPr>
          </w:p>
        </w:tc>
      </w:tr>
      <w:tr w:rsidR="003A7225" w14:paraId="5D63D8B9" w14:textId="77777777" w:rsidTr="003C3949">
        <w:trPr>
          <w:trHeight w:val="301"/>
        </w:trPr>
        <w:tc>
          <w:tcPr>
            <w:tcW w:w="1306" w:type="dxa"/>
          </w:tcPr>
          <w:p w14:paraId="0FF42913" w14:textId="77777777" w:rsidR="003A7225" w:rsidRDefault="003A7225" w:rsidP="00DA32C8">
            <w:pPr>
              <w:rPr>
                <w:szCs w:val="22"/>
              </w:rPr>
            </w:pPr>
          </w:p>
        </w:tc>
        <w:tc>
          <w:tcPr>
            <w:tcW w:w="1387" w:type="dxa"/>
          </w:tcPr>
          <w:p w14:paraId="24D884C9" w14:textId="77777777" w:rsidR="003A7225" w:rsidRDefault="003A7225" w:rsidP="00DA32C8">
            <w:pPr>
              <w:rPr>
                <w:szCs w:val="22"/>
              </w:rPr>
            </w:pPr>
          </w:p>
        </w:tc>
        <w:tc>
          <w:tcPr>
            <w:tcW w:w="1122" w:type="dxa"/>
          </w:tcPr>
          <w:p w14:paraId="216AE66B" w14:textId="77777777" w:rsidR="003A7225" w:rsidRDefault="003A7225" w:rsidP="00DA32C8">
            <w:pPr>
              <w:rPr>
                <w:szCs w:val="22"/>
              </w:rPr>
            </w:pPr>
          </w:p>
        </w:tc>
        <w:tc>
          <w:tcPr>
            <w:tcW w:w="1523" w:type="dxa"/>
          </w:tcPr>
          <w:p w14:paraId="1D1650B8" w14:textId="77777777" w:rsidR="003A7225" w:rsidRDefault="003A7225" w:rsidP="00DA32C8">
            <w:pPr>
              <w:rPr>
                <w:szCs w:val="22"/>
              </w:rPr>
            </w:pPr>
          </w:p>
        </w:tc>
        <w:tc>
          <w:tcPr>
            <w:tcW w:w="1559" w:type="dxa"/>
          </w:tcPr>
          <w:p w14:paraId="7C235F02" w14:textId="77777777" w:rsidR="003A7225" w:rsidRDefault="003A7225" w:rsidP="00DA32C8">
            <w:pPr>
              <w:rPr>
                <w:szCs w:val="22"/>
              </w:rPr>
            </w:pPr>
          </w:p>
        </w:tc>
        <w:tc>
          <w:tcPr>
            <w:tcW w:w="2021" w:type="dxa"/>
          </w:tcPr>
          <w:p w14:paraId="7400CA75" w14:textId="77777777" w:rsidR="003A7225" w:rsidRDefault="003A7225" w:rsidP="00DA32C8">
            <w:pPr>
              <w:rPr>
                <w:szCs w:val="22"/>
              </w:rPr>
            </w:pPr>
          </w:p>
        </w:tc>
      </w:tr>
    </w:tbl>
    <w:p w14:paraId="7F4AA91D" w14:textId="77777777" w:rsidR="003A7225" w:rsidRDefault="003A7225" w:rsidP="0009023C">
      <w:pPr>
        <w:rPr>
          <w:szCs w:val="22"/>
        </w:rPr>
      </w:pPr>
    </w:p>
    <w:p w14:paraId="344D04C2" w14:textId="39148DE5" w:rsidR="00DB5C85" w:rsidRPr="008E2DC0" w:rsidRDefault="00DB5C85" w:rsidP="00DB5C85">
      <w:pPr>
        <w:rPr>
          <w:szCs w:val="22"/>
        </w:rPr>
      </w:pPr>
      <w:r w:rsidRPr="008E2DC0">
        <w:rPr>
          <w:szCs w:val="22"/>
        </w:rPr>
        <w:t xml:space="preserve">The estimated quantity </w:t>
      </w:r>
      <w:r>
        <w:rPr>
          <w:szCs w:val="22"/>
        </w:rPr>
        <w:t>for</w:t>
      </w:r>
      <w:r w:rsidRPr="008E2DC0">
        <w:rPr>
          <w:szCs w:val="22"/>
        </w:rPr>
        <w:t xml:space="preserve"> </w:t>
      </w:r>
      <w:r>
        <w:rPr>
          <w:szCs w:val="22"/>
        </w:rPr>
        <w:t>stainless steel in pounds</w:t>
      </w:r>
      <w:r w:rsidRPr="008E2DC0">
        <w:rPr>
          <w:szCs w:val="22"/>
        </w:rPr>
        <w:t xml:space="preserve"> is:</w:t>
      </w:r>
    </w:p>
    <w:p w14:paraId="72835708" w14:textId="77777777" w:rsidR="003A7225" w:rsidRDefault="003A7225" w:rsidP="003A7225">
      <w:pPr>
        <w:rPr>
          <w:b/>
          <w:szCs w:val="22"/>
        </w:rPr>
      </w:pPr>
    </w:p>
    <w:tbl>
      <w:tblPr>
        <w:tblStyle w:val="TableGrid"/>
        <w:tblW w:w="0" w:type="auto"/>
        <w:tblLook w:val="04A0" w:firstRow="1" w:lastRow="0" w:firstColumn="1" w:lastColumn="0" w:noHBand="0" w:noVBand="1"/>
        <w:tblCaption w:val="Stainless Steel"/>
        <w:tblDescription w:val="The estimated quantity for stainless steel in pounds"/>
      </w:tblPr>
      <w:tblGrid>
        <w:gridCol w:w="1670"/>
        <w:gridCol w:w="2555"/>
        <w:gridCol w:w="2430"/>
      </w:tblGrid>
      <w:tr w:rsidR="003A7225" w14:paraId="2B9E7963" w14:textId="77777777" w:rsidTr="00362E6C">
        <w:trPr>
          <w:trHeight w:val="320"/>
          <w:tblHeader/>
        </w:trPr>
        <w:tc>
          <w:tcPr>
            <w:tcW w:w="1670" w:type="dxa"/>
          </w:tcPr>
          <w:p w14:paraId="74EEBA0D" w14:textId="79C02B82" w:rsidR="003A7225" w:rsidRDefault="003C3949" w:rsidP="003C3949">
            <w:pPr>
              <w:jc w:val="center"/>
              <w:rPr>
                <w:szCs w:val="22"/>
              </w:rPr>
            </w:pPr>
            <w:r>
              <w:rPr>
                <w:szCs w:val="22"/>
              </w:rPr>
              <w:t>Structure</w:t>
            </w:r>
            <w:r>
              <w:rPr>
                <w:szCs w:val="22"/>
              </w:rPr>
              <w:br/>
              <w:t>Number</w:t>
            </w:r>
          </w:p>
        </w:tc>
        <w:tc>
          <w:tcPr>
            <w:tcW w:w="2555" w:type="dxa"/>
          </w:tcPr>
          <w:p w14:paraId="05647BA3" w14:textId="18E8CBD6" w:rsidR="003A7225" w:rsidRDefault="003C3949" w:rsidP="003C3949">
            <w:pPr>
              <w:jc w:val="center"/>
              <w:rPr>
                <w:szCs w:val="22"/>
              </w:rPr>
            </w:pPr>
            <w:r>
              <w:rPr>
                <w:szCs w:val="22"/>
              </w:rPr>
              <w:t>Grade 60</w:t>
            </w:r>
          </w:p>
        </w:tc>
        <w:tc>
          <w:tcPr>
            <w:tcW w:w="2430" w:type="dxa"/>
          </w:tcPr>
          <w:p w14:paraId="7AE7D9E1" w14:textId="33EB2D92" w:rsidR="003A7225" w:rsidRDefault="003C3949" w:rsidP="003C3949">
            <w:pPr>
              <w:jc w:val="center"/>
              <w:rPr>
                <w:szCs w:val="22"/>
              </w:rPr>
            </w:pPr>
            <w:r>
              <w:rPr>
                <w:szCs w:val="22"/>
              </w:rPr>
              <w:t>Grade 75</w:t>
            </w:r>
          </w:p>
        </w:tc>
      </w:tr>
      <w:tr w:rsidR="003A7225" w14:paraId="7ABD234A" w14:textId="77777777" w:rsidTr="00362E6C">
        <w:trPr>
          <w:trHeight w:val="301"/>
          <w:tblHeader/>
        </w:trPr>
        <w:tc>
          <w:tcPr>
            <w:tcW w:w="1670" w:type="dxa"/>
          </w:tcPr>
          <w:p w14:paraId="79A38D20" w14:textId="77777777" w:rsidR="003A7225" w:rsidRDefault="003A7225" w:rsidP="00DA32C8">
            <w:pPr>
              <w:rPr>
                <w:szCs w:val="22"/>
              </w:rPr>
            </w:pPr>
          </w:p>
        </w:tc>
        <w:tc>
          <w:tcPr>
            <w:tcW w:w="2555" w:type="dxa"/>
          </w:tcPr>
          <w:p w14:paraId="1269ED61" w14:textId="77777777" w:rsidR="003A7225" w:rsidRDefault="003A7225" w:rsidP="00DA32C8">
            <w:pPr>
              <w:rPr>
                <w:szCs w:val="22"/>
              </w:rPr>
            </w:pPr>
          </w:p>
        </w:tc>
        <w:tc>
          <w:tcPr>
            <w:tcW w:w="2430" w:type="dxa"/>
          </w:tcPr>
          <w:p w14:paraId="04C45352" w14:textId="77777777" w:rsidR="003A7225" w:rsidRDefault="003A7225" w:rsidP="00DA32C8">
            <w:pPr>
              <w:rPr>
                <w:szCs w:val="22"/>
              </w:rPr>
            </w:pPr>
          </w:p>
        </w:tc>
      </w:tr>
      <w:tr w:rsidR="003A7225" w14:paraId="10F1C04F" w14:textId="77777777" w:rsidTr="00362E6C">
        <w:trPr>
          <w:trHeight w:val="301"/>
          <w:tblHeader/>
        </w:trPr>
        <w:tc>
          <w:tcPr>
            <w:tcW w:w="1670" w:type="dxa"/>
          </w:tcPr>
          <w:p w14:paraId="44FFB80E" w14:textId="77777777" w:rsidR="003A7225" w:rsidRDefault="003A7225" w:rsidP="00DA32C8">
            <w:pPr>
              <w:rPr>
                <w:szCs w:val="22"/>
              </w:rPr>
            </w:pPr>
          </w:p>
        </w:tc>
        <w:tc>
          <w:tcPr>
            <w:tcW w:w="2555" w:type="dxa"/>
          </w:tcPr>
          <w:p w14:paraId="2144D9C3" w14:textId="77777777" w:rsidR="003A7225" w:rsidRDefault="003A7225" w:rsidP="00DA32C8">
            <w:pPr>
              <w:rPr>
                <w:szCs w:val="22"/>
              </w:rPr>
            </w:pPr>
          </w:p>
        </w:tc>
        <w:tc>
          <w:tcPr>
            <w:tcW w:w="2430" w:type="dxa"/>
          </w:tcPr>
          <w:p w14:paraId="6962DE29" w14:textId="77777777" w:rsidR="003A7225" w:rsidRDefault="003A7225" w:rsidP="00DA32C8">
            <w:pPr>
              <w:rPr>
                <w:szCs w:val="22"/>
              </w:rPr>
            </w:pPr>
          </w:p>
        </w:tc>
      </w:tr>
      <w:tr w:rsidR="003C3949" w14:paraId="4D326E81" w14:textId="77777777" w:rsidTr="00362E6C">
        <w:trPr>
          <w:trHeight w:val="301"/>
          <w:tblHeader/>
        </w:trPr>
        <w:tc>
          <w:tcPr>
            <w:tcW w:w="1670" w:type="dxa"/>
          </w:tcPr>
          <w:p w14:paraId="002014FF" w14:textId="77777777" w:rsidR="003C3949" w:rsidRDefault="003C3949" w:rsidP="00DA32C8">
            <w:pPr>
              <w:rPr>
                <w:szCs w:val="22"/>
              </w:rPr>
            </w:pPr>
          </w:p>
        </w:tc>
        <w:tc>
          <w:tcPr>
            <w:tcW w:w="2555" w:type="dxa"/>
          </w:tcPr>
          <w:p w14:paraId="69D23D8C" w14:textId="77777777" w:rsidR="003C3949" w:rsidRDefault="003C3949" w:rsidP="00DA32C8">
            <w:pPr>
              <w:rPr>
                <w:szCs w:val="22"/>
              </w:rPr>
            </w:pPr>
          </w:p>
        </w:tc>
        <w:tc>
          <w:tcPr>
            <w:tcW w:w="2430" w:type="dxa"/>
          </w:tcPr>
          <w:p w14:paraId="41900591" w14:textId="77777777" w:rsidR="003C3949" w:rsidRDefault="003C3949" w:rsidP="00DA32C8">
            <w:pPr>
              <w:rPr>
                <w:szCs w:val="22"/>
              </w:rPr>
            </w:pPr>
          </w:p>
        </w:tc>
      </w:tr>
    </w:tbl>
    <w:p w14:paraId="256B6261" w14:textId="77777777" w:rsidR="003A7225" w:rsidRDefault="003A7225" w:rsidP="003A7225">
      <w:pPr>
        <w:rPr>
          <w:b/>
          <w:szCs w:val="22"/>
        </w:rPr>
      </w:pPr>
    </w:p>
    <w:p w14:paraId="18117C02" w14:textId="1FE7C111" w:rsidR="003C3949" w:rsidRDefault="003C3949" w:rsidP="003A7225">
      <w:pPr>
        <w:rPr>
          <w:szCs w:val="22"/>
        </w:rPr>
      </w:pPr>
      <w:r w:rsidRPr="008E2DC0">
        <w:rPr>
          <w:szCs w:val="22"/>
        </w:rPr>
        <w:t xml:space="preserve">The estimated quantity </w:t>
      </w:r>
      <w:r>
        <w:rPr>
          <w:szCs w:val="22"/>
        </w:rPr>
        <w:t>for</w:t>
      </w:r>
      <w:r w:rsidRPr="008E2DC0">
        <w:rPr>
          <w:szCs w:val="22"/>
        </w:rPr>
        <w:t xml:space="preserve"> </w:t>
      </w:r>
      <w:r>
        <w:rPr>
          <w:szCs w:val="22"/>
        </w:rPr>
        <w:t>welded wire reinforcement in pounds</w:t>
      </w:r>
      <w:r w:rsidRPr="008E2DC0">
        <w:rPr>
          <w:szCs w:val="22"/>
        </w:rPr>
        <w:t xml:space="preserve"> is:</w:t>
      </w:r>
    </w:p>
    <w:p w14:paraId="6E03EBCF" w14:textId="77777777" w:rsidR="003C3949" w:rsidRDefault="003C3949" w:rsidP="003A7225">
      <w:pPr>
        <w:rPr>
          <w:b/>
          <w:szCs w:val="22"/>
        </w:rPr>
      </w:pPr>
    </w:p>
    <w:tbl>
      <w:tblPr>
        <w:tblStyle w:val="TableGrid"/>
        <w:tblW w:w="0" w:type="auto"/>
        <w:tblLook w:val="04A0" w:firstRow="1" w:lastRow="0" w:firstColumn="1" w:lastColumn="0" w:noHBand="0" w:noVBand="1"/>
        <w:tblCaption w:val="Welded Wire Reinforcement"/>
        <w:tblDescription w:val="The estimated quantity for welded wire reinforcement"/>
      </w:tblPr>
      <w:tblGrid>
        <w:gridCol w:w="1705"/>
        <w:gridCol w:w="4950"/>
      </w:tblGrid>
      <w:tr w:rsidR="003C3949" w14:paraId="3C8E4235" w14:textId="77777777" w:rsidTr="00362E6C">
        <w:trPr>
          <w:tblHeader/>
        </w:trPr>
        <w:tc>
          <w:tcPr>
            <w:tcW w:w="1705" w:type="dxa"/>
          </w:tcPr>
          <w:p w14:paraId="07E85443" w14:textId="26931660" w:rsidR="003C3949" w:rsidRDefault="003C3949" w:rsidP="003C3949">
            <w:pPr>
              <w:jc w:val="center"/>
              <w:rPr>
                <w:b/>
                <w:szCs w:val="22"/>
              </w:rPr>
            </w:pPr>
            <w:r>
              <w:rPr>
                <w:szCs w:val="22"/>
              </w:rPr>
              <w:t>Structure</w:t>
            </w:r>
            <w:r>
              <w:rPr>
                <w:szCs w:val="22"/>
              </w:rPr>
              <w:br/>
              <w:t>Number</w:t>
            </w:r>
          </w:p>
        </w:tc>
        <w:tc>
          <w:tcPr>
            <w:tcW w:w="4950" w:type="dxa"/>
          </w:tcPr>
          <w:p w14:paraId="76F5536C" w14:textId="3E98D157" w:rsidR="003C3949" w:rsidRDefault="003C3949" w:rsidP="003C3949">
            <w:pPr>
              <w:jc w:val="center"/>
              <w:rPr>
                <w:b/>
                <w:szCs w:val="22"/>
              </w:rPr>
            </w:pPr>
            <w:r>
              <w:rPr>
                <w:szCs w:val="22"/>
              </w:rPr>
              <w:t>Grade____</w:t>
            </w:r>
          </w:p>
        </w:tc>
      </w:tr>
      <w:tr w:rsidR="003C3949" w14:paraId="2A963EEF" w14:textId="77777777" w:rsidTr="00362E6C">
        <w:trPr>
          <w:tblHeader/>
        </w:trPr>
        <w:tc>
          <w:tcPr>
            <w:tcW w:w="1705" w:type="dxa"/>
          </w:tcPr>
          <w:p w14:paraId="388EBB5A" w14:textId="77777777" w:rsidR="003C3949" w:rsidRDefault="003C3949" w:rsidP="003C3949">
            <w:pPr>
              <w:rPr>
                <w:b/>
                <w:szCs w:val="22"/>
              </w:rPr>
            </w:pPr>
          </w:p>
        </w:tc>
        <w:tc>
          <w:tcPr>
            <w:tcW w:w="4950" w:type="dxa"/>
          </w:tcPr>
          <w:p w14:paraId="56B64C34" w14:textId="77777777" w:rsidR="003C3949" w:rsidRDefault="003C3949" w:rsidP="003C3949">
            <w:pPr>
              <w:rPr>
                <w:b/>
                <w:szCs w:val="22"/>
              </w:rPr>
            </w:pPr>
          </w:p>
        </w:tc>
      </w:tr>
      <w:tr w:rsidR="003C3949" w14:paraId="5CA81262" w14:textId="77777777" w:rsidTr="00362E6C">
        <w:trPr>
          <w:tblHeader/>
        </w:trPr>
        <w:tc>
          <w:tcPr>
            <w:tcW w:w="1705" w:type="dxa"/>
          </w:tcPr>
          <w:p w14:paraId="60F91AB5" w14:textId="77777777" w:rsidR="003C3949" w:rsidRDefault="003C3949" w:rsidP="003C3949">
            <w:pPr>
              <w:rPr>
                <w:b/>
                <w:szCs w:val="22"/>
              </w:rPr>
            </w:pPr>
          </w:p>
        </w:tc>
        <w:tc>
          <w:tcPr>
            <w:tcW w:w="4950" w:type="dxa"/>
          </w:tcPr>
          <w:p w14:paraId="4F828152" w14:textId="77777777" w:rsidR="003C3949" w:rsidRDefault="003C3949" w:rsidP="003C3949">
            <w:pPr>
              <w:rPr>
                <w:b/>
                <w:szCs w:val="22"/>
              </w:rPr>
            </w:pPr>
          </w:p>
        </w:tc>
      </w:tr>
      <w:tr w:rsidR="003C3949" w14:paraId="1AB90870" w14:textId="77777777" w:rsidTr="00362E6C">
        <w:trPr>
          <w:tblHeader/>
        </w:trPr>
        <w:tc>
          <w:tcPr>
            <w:tcW w:w="1705" w:type="dxa"/>
          </w:tcPr>
          <w:p w14:paraId="1F6BCD19" w14:textId="77777777" w:rsidR="003C3949" w:rsidRDefault="003C3949" w:rsidP="003C3949">
            <w:pPr>
              <w:rPr>
                <w:b/>
                <w:szCs w:val="22"/>
              </w:rPr>
            </w:pPr>
          </w:p>
        </w:tc>
        <w:tc>
          <w:tcPr>
            <w:tcW w:w="4950" w:type="dxa"/>
          </w:tcPr>
          <w:p w14:paraId="05A80AF5" w14:textId="77777777" w:rsidR="003C3949" w:rsidRDefault="003C3949" w:rsidP="003C3949">
            <w:pPr>
              <w:rPr>
                <w:b/>
                <w:szCs w:val="22"/>
              </w:rPr>
            </w:pPr>
          </w:p>
        </w:tc>
      </w:tr>
    </w:tbl>
    <w:p w14:paraId="36D63383" w14:textId="77777777" w:rsidR="003A7225" w:rsidRDefault="003A7225" w:rsidP="003A7225">
      <w:pPr>
        <w:rPr>
          <w:b/>
          <w:szCs w:val="22"/>
        </w:rPr>
      </w:pPr>
    </w:p>
    <w:p w14:paraId="5282F05F" w14:textId="77777777" w:rsidR="003A7225" w:rsidRDefault="003A7225" w:rsidP="003A7225">
      <w:pPr>
        <w:rPr>
          <w:szCs w:val="22"/>
        </w:rPr>
      </w:pPr>
      <w:r>
        <w:rPr>
          <w:b/>
          <w:szCs w:val="22"/>
        </w:rPr>
        <w:t>00530.90  Payment </w:t>
      </w:r>
      <w:r>
        <w:rPr>
          <w:b/>
          <w:szCs w:val="22"/>
        </w:rPr>
        <w:noBreakHyphen/>
        <w:t> </w:t>
      </w:r>
      <w:r>
        <w:rPr>
          <w:szCs w:val="22"/>
        </w:rPr>
        <w:t>Replace this subsection, except for the subsection number and title, with the following:</w:t>
      </w:r>
    </w:p>
    <w:p w14:paraId="044C46CE" w14:textId="77777777" w:rsidR="003A7225" w:rsidRDefault="003A7225" w:rsidP="003A7225">
      <w:pPr>
        <w:rPr>
          <w:bCs/>
          <w:szCs w:val="22"/>
        </w:rPr>
      </w:pPr>
    </w:p>
    <w:p w14:paraId="7D44FB96" w14:textId="77777777" w:rsidR="003A7225" w:rsidRDefault="003A7225" w:rsidP="003A7225">
      <w:pPr>
        <w:rPr>
          <w:bCs/>
          <w:szCs w:val="22"/>
        </w:rPr>
      </w:pPr>
      <w:r w:rsidRPr="00621E7F">
        <w:rPr>
          <w:bCs/>
          <w:szCs w:val="22"/>
        </w:rPr>
        <w:t>The accepted quantities of reinforcement will be paid for at the Contract unit price, per unit of measurement, for the following items:</w:t>
      </w:r>
    </w:p>
    <w:p w14:paraId="5A74B6E1" w14:textId="77777777" w:rsidR="003A7225" w:rsidRDefault="003A7225" w:rsidP="003A7225">
      <w:pPr>
        <w:rPr>
          <w:bCs/>
          <w:szCs w:val="22"/>
        </w:rPr>
      </w:pPr>
    </w:p>
    <w:p w14:paraId="4A98CCA6" w14:textId="77777777" w:rsidR="003A7225" w:rsidRDefault="003A7225" w:rsidP="003A7225">
      <w:pPr>
        <w:pStyle w:val="Listpaymentheading"/>
        <w:tabs>
          <w:tab w:val="clear" w:pos="1440"/>
          <w:tab w:val="clear" w:pos="1584"/>
          <w:tab w:val="clear" w:pos="7200"/>
          <w:tab w:val="right" w:pos="720"/>
          <w:tab w:val="left" w:pos="900"/>
          <w:tab w:val="center" w:pos="7830"/>
        </w:tabs>
      </w:pPr>
      <w:r>
        <w:tab/>
      </w:r>
      <w:r>
        <w:tab/>
      </w:r>
      <w:r w:rsidRPr="00CF6B42">
        <w:t xml:space="preserve">Pay Item </w:t>
      </w:r>
      <w:r>
        <w:tab/>
      </w:r>
      <w:r w:rsidRPr="00CF6B42">
        <w:t>Unit of Measurement</w:t>
      </w:r>
    </w:p>
    <w:p w14:paraId="62EFE042" w14:textId="77777777" w:rsidR="003A7225" w:rsidRPr="00284BDF" w:rsidRDefault="003A7225" w:rsidP="003A7225"/>
    <w:p w14:paraId="277B29A8" w14:textId="77777777" w:rsidR="003A7225" w:rsidRDefault="003A7225" w:rsidP="003A7225">
      <w:pPr>
        <w:pStyle w:val="Listmaterials"/>
        <w:tabs>
          <w:tab w:val="clear" w:pos="1440"/>
          <w:tab w:val="clear" w:pos="7200"/>
          <w:tab w:val="left" w:pos="360"/>
          <w:tab w:val="right" w:leader="dot" w:pos="6390"/>
        </w:tabs>
      </w:pPr>
      <w:r w:rsidRPr="00284BDF">
        <w:tab/>
        <w:t xml:space="preserve">(a)  Reinforcement, Grade _____ </w:t>
      </w:r>
      <w:r>
        <w:tab/>
      </w:r>
      <w:r>
        <w:tab/>
      </w:r>
      <w:r w:rsidRPr="00284BDF">
        <w:t>Lump Sum or Pound</w:t>
      </w:r>
    </w:p>
    <w:p w14:paraId="3AF9D82A" w14:textId="77777777" w:rsidR="003A7225" w:rsidRDefault="003A7225" w:rsidP="003A7225">
      <w:pPr>
        <w:pStyle w:val="Listmaterials"/>
        <w:tabs>
          <w:tab w:val="clear" w:pos="1440"/>
          <w:tab w:val="clear" w:pos="7200"/>
          <w:tab w:val="left" w:pos="360"/>
          <w:tab w:val="right" w:leader="dot" w:pos="6390"/>
        </w:tabs>
      </w:pPr>
      <w:r>
        <w:tab/>
        <w:t>(b)</w:t>
      </w:r>
      <w:r w:rsidRPr="00284BDF">
        <w:t xml:space="preserve">  Reinforcement, </w:t>
      </w:r>
      <w:r>
        <w:t>ASTM A1035 _____</w:t>
      </w:r>
      <w:r>
        <w:tab/>
      </w:r>
      <w:r>
        <w:tab/>
      </w:r>
      <w:r w:rsidRPr="00284BDF">
        <w:t>Lump Sum or Pound</w:t>
      </w:r>
      <w:r w:rsidRPr="00284BDF">
        <w:tab/>
        <w:t>(</w:t>
      </w:r>
      <w:r>
        <w:t>c</w:t>
      </w:r>
      <w:r w:rsidRPr="00284BDF">
        <w:t xml:space="preserve">)  Coated Reinforcement, Grade ____ </w:t>
      </w:r>
      <w:r>
        <w:tab/>
      </w:r>
      <w:r>
        <w:tab/>
      </w:r>
      <w:r w:rsidRPr="00284BDF">
        <w:t>Lump Sum or Pound</w:t>
      </w:r>
    </w:p>
    <w:p w14:paraId="1DE69DB3" w14:textId="77777777" w:rsidR="003A7225" w:rsidRPr="003F0288" w:rsidRDefault="003A7225" w:rsidP="003A7225">
      <w:pPr>
        <w:pStyle w:val="Listmaterials"/>
        <w:tabs>
          <w:tab w:val="clear" w:pos="1440"/>
          <w:tab w:val="clear" w:pos="7200"/>
          <w:tab w:val="left" w:pos="360"/>
          <w:tab w:val="right" w:leader="dot" w:pos="6390"/>
        </w:tabs>
      </w:pPr>
      <w:r>
        <w:tab/>
      </w:r>
      <w:r w:rsidRPr="00284BDF">
        <w:t>(</w:t>
      </w:r>
      <w:r>
        <w:t>d</w:t>
      </w:r>
      <w:r w:rsidRPr="00284BDF">
        <w:t xml:space="preserve">)  Coated Reinforcement, </w:t>
      </w:r>
      <w:r>
        <w:t>ASTM </w:t>
      </w:r>
      <w:proofErr w:type="gramStart"/>
      <w:r>
        <w:t>A1035 __</w:t>
      </w:r>
      <w:proofErr w:type="gramEnd"/>
      <w:r>
        <w:t>___</w:t>
      </w:r>
      <w:r>
        <w:tab/>
      </w:r>
      <w:r>
        <w:tab/>
      </w:r>
      <w:r w:rsidRPr="00284BDF">
        <w:t>Lump Sum or Pound</w:t>
      </w:r>
    </w:p>
    <w:p w14:paraId="333C98B8" w14:textId="77777777" w:rsidR="003A7225" w:rsidRPr="00284BDF" w:rsidRDefault="003A7225" w:rsidP="003A7225">
      <w:pPr>
        <w:pStyle w:val="Listmaterials"/>
        <w:tabs>
          <w:tab w:val="clear" w:pos="1440"/>
          <w:tab w:val="clear" w:pos="7200"/>
          <w:tab w:val="left" w:pos="360"/>
          <w:tab w:val="right" w:leader="dot" w:pos="6390"/>
        </w:tabs>
      </w:pPr>
      <w:r w:rsidRPr="00284BDF">
        <w:tab/>
        <w:t>(</w:t>
      </w:r>
      <w:r>
        <w:t>e</w:t>
      </w:r>
      <w:r w:rsidRPr="00284BDF">
        <w:t xml:space="preserve">)  Stainless Steel Reinforcement, </w:t>
      </w:r>
      <w:proofErr w:type="gramStart"/>
      <w:r w:rsidRPr="00284BDF">
        <w:t>Grade __</w:t>
      </w:r>
      <w:proofErr w:type="gramEnd"/>
      <w:r w:rsidRPr="00284BDF">
        <w:t>__,</w:t>
      </w:r>
      <w:r>
        <w:tab/>
      </w:r>
      <w:r>
        <w:tab/>
      </w:r>
      <w:r w:rsidRPr="00284BDF">
        <w:t>Lump Sum or Pound</w:t>
      </w:r>
    </w:p>
    <w:p w14:paraId="36BBA9A1" w14:textId="77777777" w:rsidR="003A7225" w:rsidRPr="00284BDF" w:rsidRDefault="003A7225" w:rsidP="003A7225">
      <w:pPr>
        <w:pStyle w:val="Listmaterials"/>
        <w:tabs>
          <w:tab w:val="clear" w:pos="1440"/>
          <w:tab w:val="clear" w:pos="7200"/>
          <w:tab w:val="left" w:pos="360"/>
          <w:tab w:val="right" w:leader="dot" w:pos="6390"/>
        </w:tabs>
      </w:pPr>
      <w:r w:rsidRPr="00284BDF">
        <w:tab/>
        <w:t>(</w:t>
      </w:r>
      <w:r>
        <w:t>f</w:t>
      </w:r>
      <w:r w:rsidRPr="00284BDF">
        <w:t>)  Welded Wire Reinforcement, Grade ____</w:t>
      </w:r>
      <w:r>
        <w:tab/>
      </w:r>
      <w:r>
        <w:tab/>
      </w:r>
      <w:r w:rsidRPr="00284BDF">
        <w:t>Lump Sum or Pound</w:t>
      </w:r>
    </w:p>
    <w:p w14:paraId="586756B6" w14:textId="77777777" w:rsidR="003A7225" w:rsidRDefault="003A7225" w:rsidP="003A7225">
      <w:pPr>
        <w:rPr>
          <w:bCs/>
          <w:szCs w:val="22"/>
        </w:rPr>
      </w:pPr>
    </w:p>
    <w:p w14:paraId="0F765A10" w14:textId="30DE3674" w:rsidR="003A7225" w:rsidRDefault="003A7225" w:rsidP="003A7225">
      <w:pPr>
        <w:rPr>
          <w:bCs/>
          <w:szCs w:val="22"/>
        </w:rPr>
      </w:pPr>
      <w:r>
        <w:rPr>
          <w:bCs/>
          <w:szCs w:val="22"/>
        </w:rPr>
        <w:t>In items (a), (c), (e), and (f) t</w:t>
      </w:r>
      <w:r w:rsidRPr="00CF6B42">
        <w:rPr>
          <w:bCs/>
          <w:szCs w:val="22"/>
        </w:rPr>
        <w:t xml:space="preserve">he grade of reinforcement </w:t>
      </w:r>
      <w:r w:rsidR="00AD6E20">
        <w:rPr>
          <w:bCs/>
          <w:szCs w:val="22"/>
        </w:rPr>
        <w:t>is</w:t>
      </w:r>
      <w:r w:rsidRPr="00CF6B42">
        <w:rPr>
          <w:bCs/>
          <w:szCs w:val="22"/>
        </w:rPr>
        <w:t xml:space="preserve"> inserted in the blank</w:t>
      </w:r>
      <w:r>
        <w:rPr>
          <w:bCs/>
          <w:szCs w:val="22"/>
        </w:rPr>
        <w:t>.</w:t>
      </w:r>
    </w:p>
    <w:p w14:paraId="4A69D866" w14:textId="77777777" w:rsidR="003A7225" w:rsidRDefault="003A7225" w:rsidP="003A7225">
      <w:pPr>
        <w:rPr>
          <w:bCs/>
          <w:szCs w:val="22"/>
        </w:rPr>
      </w:pPr>
    </w:p>
    <w:p w14:paraId="599FB0EC" w14:textId="57DBD3E9" w:rsidR="003A7225" w:rsidRDefault="003A7225" w:rsidP="003A7225">
      <w:pPr>
        <w:rPr>
          <w:bCs/>
          <w:szCs w:val="22"/>
        </w:rPr>
      </w:pPr>
      <w:r>
        <w:rPr>
          <w:bCs/>
          <w:szCs w:val="22"/>
        </w:rPr>
        <w:lastRenderedPageBreak/>
        <w:t xml:space="preserve">In items (b) and (d) the ASTM chromium content, </w:t>
      </w:r>
      <w:r w:rsidR="009D0611">
        <w:rPr>
          <w:bCs/>
          <w:szCs w:val="22"/>
        </w:rPr>
        <w:t>“</w:t>
      </w:r>
      <w:r>
        <w:rPr>
          <w:bCs/>
          <w:szCs w:val="22"/>
        </w:rPr>
        <w:t>CS</w:t>
      </w:r>
      <w:r w:rsidR="009D0611">
        <w:rPr>
          <w:bCs/>
          <w:szCs w:val="22"/>
        </w:rPr>
        <w:t>”</w:t>
      </w:r>
      <w:r>
        <w:rPr>
          <w:bCs/>
          <w:szCs w:val="22"/>
        </w:rPr>
        <w:t xml:space="preserve">, </w:t>
      </w:r>
      <w:r w:rsidR="009D0611">
        <w:rPr>
          <w:bCs/>
          <w:szCs w:val="22"/>
        </w:rPr>
        <w:t>“</w:t>
      </w:r>
      <w:r>
        <w:rPr>
          <w:bCs/>
          <w:szCs w:val="22"/>
        </w:rPr>
        <w:t>CM</w:t>
      </w:r>
      <w:r w:rsidR="009D0611">
        <w:rPr>
          <w:bCs/>
          <w:szCs w:val="22"/>
        </w:rPr>
        <w:t>”</w:t>
      </w:r>
      <w:r>
        <w:rPr>
          <w:bCs/>
          <w:szCs w:val="22"/>
        </w:rPr>
        <w:t xml:space="preserve">, or </w:t>
      </w:r>
      <w:r w:rsidR="009D0611">
        <w:rPr>
          <w:bCs/>
          <w:szCs w:val="22"/>
        </w:rPr>
        <w:t>“</w:t>
      </w:r>
      <w:r>
        <w:rPr>
          <w:bCs/>
          <w:szCs w:val="22"/>
        </w:rPr>
        <w:t>CL</w:t>
      </w:r>
      <w:r w:rsidR="009D0611">
        <w:rPr>
          <w:bCs/>
          <w:szCs w:val="22"/>
        </w:rPr>
        <w:t>”</w:t>
      </w:r>
      <w:r>
        <w:rPr>
          <w:bCs/>
          <w:szCs w:val="22"/>
        </w:rPr>
        <w:t xml:space="preserve"> </w:t>
      </w:r>
      <w:r w:rsidR="00AD6E20">
        <w:rPr>
          <w:bCs/>
          <w:szCs w:val="22"/>
        </w:rPr>
        <w:t>is</w:t>
      </w:r>
      <w:r>
        <w:rPr>
          <w:bCs/>
          <w:szCs w:val="22"/>
        </w:rPr>
        <w:t xml:space="preserve"> inserted in the blank.</w:t>
      </w:r>
    </w:p>
    <w:p w14:paraId="5E532ED7" w14:textId="77777777" w:rsidR="003A7225" w:rsidRPr="00CF6B42" w:rsidRDefault="003A7225" w:rsidP="003A7225">
      <w:pPr>
        <w:rPr>
          <w:bCs/>
          <w:szCs w:val="22"/>
        </w:rPr>
      </w:pPr>
    </w:p>
    <w:p w14:paraId="3838D788" w14:textId="77777777" w:rsidR="003A7225" w:rsidRDefault="003A7225" w:rsidP="003A7225">
      <w:pPr>
        <w:rPr>
          <w:bCs/>
          <w:szCs w:val="22"/>
        </w:rPr>
      </w:pPr>
      <w:r w:rsidRPr="00CF6B42">
        <w:rPr>
          <w:bCs/>
          <w:szCs w:val="22"/>
        </w:rPr>
        <w:t>Item (a)</w:t>
      </w:r>
      <w:r>
        <w:rPr>
          <w:bCs/>
          <w:szCs w:val="22"/>
        </w:rPr>
        <w:t xml:space="preserve"> and (b)</w:t>
      </w:r>
      <w:r w:rsidRPr="00CF6B42">
        <w:rPr>
          <w:bCs/>
          <w:szCs w:val="22"/>
        </w:rPr>
        <w:t xml:space="preserve"> include fabricating and placing uncoated reinforcement as specified.</w:t>
      </w:r>
    </w:p>
    <w:p w14:paraId="77B145AF" w14:textId="77777777" w:rsidR="003A7225" w:rsidRPr="00CF6B42" w:rsidRDefault="003A7225" w:rsidP="003A7225">
      <w:pPr>
        <w:rPr>
          <w:bCs/>
          <w:szCs w:val="22"/>
        </w:rPr>
      </w:pPr>
    </w:p>
    <w:p w14:paraId="66CB3D23" w14:textId="77777777" w:rsidR="003A7225" w:rsidRDefault="003A7225" w:rsidP="003A7225">
      <w:pPr>
        <w:rPr>
          <w:bCs/>
          <w:szCs w:val="22"/>
        </w:rPr>
      </w:pPr>
      <w:r w:rsidRPr="00CF6B42">
        <w:rPr>
          <w:bCs/>
          <w:szCs w:val="22"/>
        </w:rPr>
        <w:t>Item (</w:t>
      </w:r>
      <w:r>
        <w:rPr>
          <w:bCs/>
          <w:szCs w:val="22"/>
        </w:rPr>
        <w:t>c</w:t>
      </w:r>
      <w:r w:rsidRPr="00CF6B42">
        <w:rPr>
          <w:bCs/>
          <w:szCs w:val="22"/>
        </w:rPr>
        <w:t>)</w:t>
      </w:r>
      <w:r>
        <w:rPr>
          <w:bCs/>
          <w:szCs w:val="22"/>
        </w:rPr>
        <w:t xml:space="preserve"> and (d)</w:t>
      </w:r>
      <w:r w:rsidRPr="00CF6B42">
        <w:rPr>
          <w:bCs/>
          <w:szCs w:val="22"/>
        </w:rPr>
        <w:t xml:space="preserve"> include placing epoxy coated reinforcement as specified.</w:t>
      </w:r>
    </w:p>
    <w:p w14:paraId="1DF55D94" w14:textId="77777777" w:rsidR="003A7225" w:rsidRPr="00CF6B42" w:rsidRDefault="003A7225" w:rsidP="003A7225">
      <w:pPr>
        <w:rPr>
          <w:bCs/>
          <w:szCs w:val="22"/>
        </w:rPr>
      </w:pPr>
    </w:p>
    <w:p w14:paraId="6913C5E3" w14:textId="77777777" w:rsidR="003A7225" w:rsidRDefault="003A7225" w:rsidP="003A7225">
      <w:pPr>
        <w:rPr>
          <w:bCs/>
          <w:szCs w:val="22"/>
        </w:rPr>
      </w:pPr>
      <w:r w:rsidRPr="00CF6B42">
        <w:rPr>
          <w:bCs/>
          <w:szCs w:val="22"/>
        </w:rPr>
        <w:t>Item (</w:t>
      </w:r>
      <w:r>
        <w:rPr>
          <w:bCs/>
          <w:szCs w:val="22"/>
        </w:rPr>
        <w:t>e</w:t>
      </w:r>
      <w:r w:rsidRPr="00CF6B42">
        <w:rPr>
          <w:bCs/>
          <w:szCs w:val="22"/>
        </w:rPr>
        <w:t>) includes fabricating and placing stainless steel reinforcement as specified.</w:t>
      </w:r>
    </w:p>
    <w:p w14:paraId="369B8E7A" w14:textId="77777777" w:rsidR="003A7225" w:rsidRDefault="003A7225" w:rsidP="003A7225">
      <w:pPr>
        <w:rPr>
          <w:bCs/>
          <w:szCs w:val="22"/>
        </w:rPr>
      </w:pPr>
    </w:p>
    <w:p w14:paraId="08B59F36" w14:textId="77777777" w:rsidR="003A7225" w:rsidRDefault="003A7225" w:rsidP="003A7225">
      <w:pPr>
        <w:rPr>
          <w:bCs/>
          <w:szCs w:val="22"/>
        </w:rPr>
      </w:pPr>
      <w:r>
        <w:rPr>
          <w:bCs/>
          <w:szCs w:val="22"/>
        </w:rPr>
        <w:t xml:space="preserve">Item (f) includes </w:t>
      </w:r>
      <w:r w:rsidRPr="007B74D0">
        <w:rPr>
          <w:bCs/>
          <w:szCs w:val="22"/>
        </w:rPr>
        <w:t>fabricating and placing welded wire reinforcement as specified</w:t>
      </w:r>
      <w:r>
        <w:rPr>
          <w:bCs/>
          <w:szCs w:val="22"/>
        </w:rPr>
        <w:t>.</w:t>
      </w:r>
    </w:p>
    <w:p w14:paraId="3AA999A2" w14:textId="77777777" w:rsidR="003A7225" w:rsidRPr="00CF6B42" w:rsidRDefault="003A7225" w:rsidP="003A7225">
      <w:pPr>
        <w:rPr>
          <w:bCs/>
          <w:szCs w:val="22"/>
        </w:rPr>
      </w:pPr>
    </w:p>
    <w:p w14:paraId="1777AC7A" w14:textId="77777777" w:rsidR="003A7225" w:rsidRDefault="003A7225" w:rsidP="003A7225">
      <w:pPr>
        <w:rPr>
          <w:bCs/>
          <w:szCs w:val="22"/>
        </w:rPr>
      </w:pPr>
      <w:r w:rsidRPr="00CF6B42">
        <w:rPr>
          <w:bCs/>
          <w:szCs w:val="22"/>
        </w:rPr>
        <w:t>Payment for reinforcement will be made when the reinforcement is incorporated into the concrete.</w:t>
      </w:r>
    </w:p>
    <w:p w14:paraId="652088E1" w14:textId="77777777" w:rsidR="003A7225" w:rsidRPr="00CF6B42" w:rsidRDefault="003A7225" w:rsidP="003A7225">
      <w:pPr>
        <w:rPr>
          <w:bCs/>
          <w:szCs w:val="22"/>
        </w:rPr>
      </w:pPr>
    </w:p>
    <w:p w14:paraId="2C30014C" w14:textId="275D6E55" w:rsidR="003A7225" w:rsidRPr="00CF6B42" w:rsidRDefault="003A7225" w:rsidP="003A7225">
      <w:pPr>
        <w:rPr>
          <w:bCs/>
          <w:szCs w:val="22"/>
        </w:rPr>
      </w:pPr>
      <w:r w:rsidRPr="00CF6B42">
        <w:rPr>
          <w:bCs/>
          <w:szCs w:val="22"/>
        </w:rPr>
        <w:t xml:space="preserve">Payment will be payment in full for furnishing and placing all Materials, and for </w:t>
      </w:r>
      <w:r w:rsidR="00AD6E20">
        <w:rPr>
          <w:bCs/>
          <w:szCs w:val="22"/>
        </w:rPr>
        <w:t>providing</w:t>
      </w:r>
      <w:r w:rsidR="00AD6E20" w:rsidRPr="00CF6B42">
        <w:rPr>
          <w:bCs/>
          <w:szCs w:val="22"/>
        </w:rPr>
        <w:t xml:space="preserve"> </w:t>
      </w:r>
      <w:r w:rsidRPr="00CF6B42">
        <w:rPr>
          <w:bCs/>
          <w:szCs w:val="22"/>
        </w:rPr>
        <w:t>all</w:t>
      </w:r>
      <w:r>
        <w:rPr>
          <w:bCs/>
          <w:szCs w:val="22"/>
        </w:rPr>
        <w:t xml:space="preserve"> </w:t>
      </w:r>
      <w:r w:rsidRPr="00CF6B42">
        <w:rPr>
          <w:bCs/>
          <w:szCs w:val="22"/>
        </w:rPr>
        <w:t>Equipment, labor, and Incidentals necessary to complete the Work as specified.</w:t>
      </w:r>
    </w:p>
    <w:p w14:paraId="48AE871E" w14:textId="77777777" w:rsidR="003A7225" w:rsidRDefault="003A7225" w:rsidP="003A7225">
      <w:pPr>
        <w:rPr>
          <w:bCs/>
          <w:szCs w:val="22"/>
        </w:rPr>
      </w:pPr>
    </w:p>
    <w:p w14:paraId="6A8260D0" w14:textId="77777777" w:rsidR="003A7225" w:rsidRPr="00CF6B42" w:rsidRDefault="003A7225" w:rsidP="003A7225">
      <w:pPr>
        <w:rPr>
          <w:bCs/>
          <w:szCs w:val="22"/>
        </w:rPr>
      </w:pPr>
      <w:r w:rsidRPr="00CF6B42">
        <w:rPr>
          <w:bCs/>
          <w:szCs w:val="22"/>
        </w:rPr>
        <w:t>No separate or additional payment will be made for clips, wire, separators, wire chairs, or other</w:t>
      </w:r>
      <w:r>
        <w:rPr>
          <w:bCs/>
          <w:szCs w:val="22"/>
        </w:rPr>
        <w:t xml:space="preserve"> </w:t>
      </w:r>
      <w:r w:rsidRPr="00CF6B42">
        <w:rPr>
          <w:bCs/>
          <w:szCs w:val="22"/>
        </w:rPr>
        <w:t>Material used in fastening the reinforcement in place.</w:t>
      </w:r>
    </w:p>
    <w:p w14:paraId="0E9C93BC" w14:textId="77777777" w:rsidR="003A7225" w:rsidRDefault="003A7225">
      <w:pPr>
        <w:rPr>
          <w:b/>
          <w:szCs w:val="22"/>
        </w:rPr>
      </w:pPr>
    </w:p>
    <w:p w14:paraId="37AB5557" w14:textId="77777777" w:rsidR="00DD5D41" w:rsidRPr="008E2DC0" w:rsidRDefault="00DD5D41" w:rsidP="00000E74"/>
    <w:sectPr w:rsidR="00DD5D41" w:rsidRPr="008E2DC0">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DFB6D" w14:textId="77777777" w:rsidR="00A40796" w:rsidRDefault="00A40796">
      <w:r>
        <w:separator/>
      </w:r>
    </w:p>
  </w:endnote>
  <w:endnote w:type="continuationSeparator" w:id="0">
    <w:p w14:paraId="7A2759B4" w14:textId="77777777" w:rsidR="00A40796" w:rsidRDefault="00A40796">
      <w:r>
        <w:continuationSeparator/>
      </w:r>
    </w:p>
  </w:endnote>
  <w:endnote w:type="continuationNotice" w:id="1">
    <w:p w14:paraId="44782C1F" w14:textId="77777777" w:rsidR="00A40796" w:rsidRDefault="00A40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5BA54" w14:textId="5AE2D4D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437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F33A" w14:textId="77777777" w:rsidR="00A40796" w:rsidRDefault="00A40796">
      <w:r>
        <w:separator/>
      </w:r>
    </w:p>
  </w:footnote>
  <w:footnote w:type="continuationSeparator" w:id="0">
    <w:p w14:paraId="4839575B" w14:textId="77777777" w:rsidR="00A40796" w:rsidRDefault="00A40796">
      <w:r>
        <w:continuationSeparator/>
      </w:r>
    </w:p>
  </w:footnote>
  <w:footnote w:type="continuationNotice" w:id="1">
    <w:p w14:paraId="56CF94B5" w14:textId="77777777" w:rsidR="00A40796" w:rsidRDefault="00A40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5D71" w14:textId="77777777" w:rsidR="00DF1814" w:rsidRDefault="00DF1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D0F1B07"/>
    <w:multiLevelType w:val="hybridMultilevel"/>
    <w:tmpl w:val="2A66D3C8"/>
    <w:lvl w:ilvl="0" w:tplc="B49AEC5C">
      <w:start w:val="1"/>
      <w:numFmt w:val="bullet"/>
      <w:lvlText w:val="•"/>
      <w:lvlJc w:val="left"/>
      <w:pPr>
        <w:tabs>
          <w:tab w:val="num" w:pos="1080"/>
        </w:tabs>
        <w:ind w:left="1080" w:hanging="216"/>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6960576">
    <w:abstractNumId w:val="12"/>
  </w:num>
  <w:num w:numId="2" w16cid:durableId="2137336240">
    <w:abstractNumId w:val="3"/>
  </w:num>
  <w:num w:numId="3" w16cid:durableId="492070439">
    <w:abstractNumId w:val="2"/>
  </w:num>
  <w:num w:numId="4" w16cid:durableId="116922201">
    <w:abstractNumId w:val="11"/>
  </w:num>
  <w:num w:numId="5" w16cid:durableId="641233182">
    <w:abstractNumId w:val="17"/>
  </w:num>
  <w:num w:numId="6" w16cid:durableId="704405361">
    <w:abstractNumId w:val="22"/>
  </w:num>
  <w:num w:numId="7" w16cid:durableId="120002404">
    <w:abstractNumId w:val="21"/>
  </w:num>
  <w:num w:numId="8" w16cid:durableId="435253921">
    <w:abstractNumId w:val="8"/>
  </w:num>
  <w:num w:numId="9" w16cid:durableId="1650010813">
    <w:abstractNumId w:val="20"/>
  </w:num>
  <w:num w:numId="10" w16cid:durableId="568004496">
    <w:abstractNumId w:val="23"/>
  </w:num>
  <w:num w:numId="11" w16cid:durableId="941766222">
    <w:abstractNumId w:val="7"/>
  </w:num>
  <w:num w:numId="12" w16cid:durableId="671833074">
    <w:abstractNumId w:val="19"/>
  </w:num>
  <w:num w:numId="13" w16cid:durableId="1012951903">
    <w:abstractNumId w:val="5"/>
  </w:num>
  <w:num w:numId="14" w16cid:durableId="939408909">
    <w:abstractNumId w:val="10"/>
  </w:num>
  <w:num w:numId="15" w16cid:durableId="158812117">
    <w:abstractNumId w:val="18"/>
  </w:num>
  <w:num w:numId="16" w16cid:durableId="1414467875">
    <w:abstractNumId w:val="15"/>
  </w:num>
  <w:num w:numId="17" w16cid:durableId="710619923">
    <w:abstractNumId w:val="6"/>
  </w:num>
  <w:num w:numId="18" w16cid:durableId="2102986011">
    <w:abstractNumId w:val="24"/>
  </w:num>
  <w:num w:numId="19" w16cid:durableId="1572428568">
    <w:abstractNumId w:val="0"/>
  </w:num>
  <w:num w:numId="20" w16cid:durableId="1938098443">
    <w:abstractNumId w:val="13"/>
  </w:num>
  <w:num w:numId="21" w16cid:durableId="269825837">
    <w:abstractNumId w:val="14"/>
  </w:num>
  <w:num w:numId="22" w16cid:durableId="97143376">
    <w:abstractNumId w:val="16"/>
  </w:num>
  <w:num w:numId="23" w16cid:durableId="1856073363">
    <w:abstractNumId w:val="4"/>
  </w:num>
  <w:num w:numId="24" w16cid:durableId="475879649">
    <w:abstractNumId w:val="1"/>
  </w:num>
  <w:num w:numId="25" w16cid:durableId="19606445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74"/>
    <w:rsid w:val="00023B03"/>
    <w:rsid w:val="00031878"/>
    <w:rsid w:val="000353BB"/>
    <w:rsid w:val="00041B07"/>
    <w:rsid w:val="00050B38"/>
    <w:rsid w:val="0006081B"/>
    <w:rsid w:val="00067006"/>
    <w:rsid w:val="00072312"/>
    <w:rsid w:val="000874E7"/>
    <w:rsid w:val="0009023C"/>
    <w:rsid w:val="000B0527"/>
    <w:rsid w:val="000B4355"/>
    <w:rsid w:val="000D3B3C"/>
    <w:rsid w:val="001134D6"/>
    <w:rsid w:val="00197B8E"/>
    <w:rsid w:val="001B6A7E"/>
    <w:rsid w:val="001B6F1B"/>
    <w:rsid w:val="001D11AF"/>
    <w:rsid w:val="001D1D83"/>
    <w:rsid w:val="001E6A10"/>
    <w:rsid w:val="002033C3"/>
    <w:rsid w:val="00207091"/>
    <w:rsid w:val="0021101C"/>
    <w:rsid w:val="00221974"/>
    <w:rsid w:val="00233985"/>
    <w:rsid w:val="00237D8A"/>
    <w:rsid w:val="0029783A"/>
    <w:rsid w:val="002A4E23"/>
    <w:rsid w:val="002D77E9"/>
    <w:rsid w:val="00313841"/>
    <w:rsid w:val="003239A3"/>
    <w:rsid w:val="00341383"/>
    <w:rsid w:val="0034366A"/>
    <w:rsid w:val="003564FC"/>
    <w:rsid w:val="00362E6C"/>
    <w:rsid w:val="00367B70"/>
    <w:rsid w:val="003A7225"/>
    <w:rsid w:val="003B596B"/>
    <w:rsid w:val="003C3949"/>
    <w:rsid w:val="00400C83"/>
    <w:rsid w:val="00434DD7"/>
    <w:rsid w:val="004433C6"/>
    <w:rsid w:val="00460B5C"/>
    <w:rsid w:val="00467C0A"/>
    <w:rsid w:val="004A67F7"/>
    <w:rsid w:val="004C1554"/>
    <w:rsid w:val="004E328B"/>
    <w:rsid w:val="00504B1C"/>
    <w:rsid w:val="00513F20"/>
    <w:rsid w:val="00523298"/>
    <w:rsid w:val="0054717E"/>
    <w:rsid w:val="005569A6"/>
    <w:rsid w:val="0056482C"/>
    <w:rsid w:val="00584902"/>
    <w:rsid w:val="00592C59"/>
    <w:rsid w:val="005A3C1B"/>
    <w:rsid w:val="005B3344"/>
    <w:rsid w:val="005B672B"/>
    <w:rsid w:val="005C3121"/>
    <w:rsid w:val="005C602C"/>
    <w:rsid w:val="005C6153"/>
    <w:rsid w:val="005D71A7"/>
    <w:rsid w:val="006163DB"/>
    <w:rsid w:val="00630A9C"/>
    <w:rsid w:val="00636879"/>
    <w:rsid w:val="0064097C"/>
    <w:rsid w:val="006517D2"/>
    <w:rsid w:val="0065644A"/>
    <w:rsid w:val="00663FCE"/>
    <w:rsid w:val="0068427A"/>
    <w:rsid w:val="00693D04"/>
    <w:rsid w:val="006A0F1E"/>
    <w:rsid w:val="006D4804"/>
    <w:rsid w:val="006D6630"/>
    <w:rsid w:val="006F42DB"/>
    <w:rsid w:val="007437F5"/>
    <w:rsid w:val="007450A6"/>
    <w:rsid w:val="00757944"/>
    <w:rsid w:val="0077186F"/>
    <w:rsid w:val="00774076"/>
    <w:rsid w:val="00784673"/>
    <w:rsid w:val="00786C79"/>
    <w:rsid w:val="007914EF"/>
    <w:rsid w:val="00792900"/>
    <w:rsid w:val="007B33F8"/>
    <w:rsid w:val="007E0A0D"/>
    <w:rsid w:val="008006A0"/>
    <w:rsid w:val="0082284C"/>
    <w:rsid w:val="00827685"/>
    <w:rsid w:val="008308F3"/>
    <w:rsid w:val="00837A35"/>
    <w:rsid w:val="008919DF"/>
    <w:rsid w:val="008A28FB"/>
    <w:rsid w:val="008A4D93"/>
    <w:rsid w:val="008B7E59"/>
    <w:rsid w:val="008D34D7"/>
    <w:rsid w:val="008E2DC0"/>
    <w:rsid w:val="00915D35"/>
    <w:rsid w:val="0092288D"/>
    <w:rsid w:val="00930162"/>
    <w:rsid w:val="009526DE"/>
    <w:rsid w:val="00954187"/>
    <w:rsid w:val="00955695"/>
    <w:rsid w:val="00966FD0"/>
    <w:rsid w:val="00984D17"/>
    <w:rsid w:val="009859E6"/>
    <w:rsid w:val="009A584F"/>
    <w:rsid w:val="009C0712"/>
    <w:rsid w:val="009D05E3"/>
    <w:rsid w:val="009D0611"/>
    <w:rsid w:val="00A0685B"/>
    <w:rsid w:val="00A17738"/>
    <w:rsid w:val="00A40796"/>
    <w:rsid w:val="00A71721"/>
    <w:rsid w:val="00A746C6"/>
    <w:rsid w:val="00A82066"/>
    <w:rsid w:val="00A97DBD"/>
    <w:rsid w:val="00AA58D0"/>
    <w:rsid w:val="00AD6E20"/>
    <w:rsid w:val="00AE0801"/>
    <w:rsid w:val="00AE2C9E"/>
    <w:rsid w:val="00AE3C24"/>
    <w:rsid w:val="00AF6C2D"/>
    <w:rsid w:val="00B02E51"/>
    <w:rsid w:val="00B02E74"/>
    <w:rsid w:val="00B167E3"/>
    <w:rsid w:val="00B31BBF"/>
    <w:rsid w:val="00B560C4"/>
    <w:rsid w:val="00B73FB2"/>
    <w:rsid w:val="00B75606"/>
    <w:rsid w:val="00B82D63"/>
    <w:rsid w:val="00BA23CE"/>
    <w:rsid w:val="00BD495B"/>
    <w:rsid w:val="00BF1D57"/>
    <w:rsid w:val="00C260E2"/>
    <w:rsid w:val="00C85235"/>
    <w:rsid w:val="00C97AB2"/>
    <w:rsid w:val="00CB5C52"/>
    <w:rsid w:val="00CE4BD7"/>
    <w:rsid w:val="00CF25D8"/>
    <w:rsid w:val="00CF6DAF"/>
    <w:rsid w:val="00D01DBE"/>
    <w:rsid w:val="00D0760D"/>
    <w:rsid w:val="00D157DA"/>
    <w:rsid w:val="00D21093"/>
    <w:rsid w:val="00D32A9F"/>
    <w:rsid w:val="00D377AE"/>
    <w:rsid w:val="00D41DB4"/>
    <w:rsid w:val="00D46538"/>
    <w:rsid w:val="00D55F9B"/>
    <w:rsid w:val="00D97D74"/>
    <w:rsid w:val="00DB5C85"/>
    <w:rsid w:val="00DD5D41"/>
    <w:rsid w:val="00DF1814"/>
    <w:rsid w:val="00E13B26"/>
    <w:rsid w:val="00E25B96"/>
    <w:rsid w:val="00E527CB"/>
    <w:rsid w:val="00E563B7"/>
    <w:rsid w:val="00E62AA3"/>
    <w:rsid w:val="00E71EFF"/>
    <w:rsid w:val="00E739A5"/>
    <w:rsid w:val="00E750CD"/>
    <w:rsid w:val="00E751E6"/>
    <w:rsid w:val="00E800C0"/>
    <w:rsid w:val="00E816FA"/>
    <w:rsid w:val="00E86E25"/>
    <w:rsid w:val="00E943AB"/>
    <w:rsid w:val="00EC6F19"/>
    <w:rsid w:val="00EE00E4"/>
    <w:rsid w:val="00F150EC"/>
    <w:rsid w:val="00F17D4D"/>
    <w:rsid w:val="00F3015A"/>
    <w:rsid w:val="00F65617"/>
    <w:rsid w:val="00F90DE3"/>
    <w:rsid w:val="00FA644E"/>
    <w:rsid w:val="00FC207F"/>
    <w:rsid w:val="00FC57A8"/>
    <w:rsid w:val="00FE18C0"/>
    <w:rsid w:val="00FE3402"/>
    <w:rsid w:val="00FE7F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EA82D"/>
  <w15:docId w15:val="{0AD81A8B-6A9F-4912-9676-5CA4A20C8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407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407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407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067006"/>
    <w:rPr>
      <w:sz w:val="16"/>
      <w:szCs w:val="16"/>
    </w:rPr>
  </w:style>
  <w:style w:type="paragraph" w:styleId="CommentText">
    <w:name w:val="annotation text"/>
    <w:basedOn w:val="Normal"/>
    <w:link w:val="CommentTextChar"/>
    <w:rsid w:val="00067006"/>
    <w:rPr>
      <w:sz w:val="20"/>
    </w:rPr>
  </w:style>
  <w:style w:type="character" w:customStyle="1" w:styleId="CommentTextChar">
    <w:name w:val="Comment Text Char"/>
    <w:basedOn w:val="DefaultParagraphFont"/>
    <w:link w:val="CommentText"/>
    <w:rsid w:val="00067006"/>
    <w:rPr>
      <w:rFonts w:ascii="Arial" w:hAnsi="Arial"/>
    </w:rPr>
  </w:style>
  <w:style w:type="paragraph" w:styleId="CommentSubject">
    <w:name w:val="annotation subject"/>
    <w:basedOn w:val="CommentText"/>
    <w:next w:val="CommentText"/>
    <w:link w:val="CommentSubjectChar"/>
    <w:rsid w:val="00067006"/>
    <w:rPr>
      <w:b/>
      <w:bCs/>
    </w:rPr>
  </w:style>
  <w:style w:type="character" w:customStyle="1" w:styleId="CommentSubjectChar">
    <w:name w:val="Comment Subject Char"/>
    <w:basedOn w:val="CommentTextChar"/>
    <w:link w:val="CommentSubject"/>
    <w:rsid w:val="00067006"/>
    <w:rPr>
      <w:rFonts w:ascii="Arial" w:hAnsi="Arial"/>
      <w:b/>
      <w:bCs/>
    </w:rPr>
  </w:style>
  <w:style w:type="paragraph" w:customStyle="1" w:styleId="Instructions-Center">
    <w:name w:val="Instructions - Center"/>
    <w:basedOn w:val="Instructions"/>
    <w:qFormat/>
    <w:rsid w:val="001E6A10"/>
    <w:pPr>
      <w:tabs>
        <w:tab w:val="left" w:pos="1260"/>
        <w:tab w:val="left" w:pos="1530"/>
      </w:tabs>
      <w:jc w:val="center"/>
    </w:pPr>
  </w:style>
  <w:style w:type="paragraph" w:customStyle="1" w:styleId="Listmaterials">
    <w:name w:val="List materials"/>
    <w:basedOn w:val="Normal"/>
    <w:next w:val="Normal"/>
    <w:link w:val="ListmaterialsChar"/>
    <w:qFormat/>
    <w:rsid w:val="008E2DC0"/>
    <w:pPr>
      <w:tabs>
        <w:tab w:val="left" w:pos="1440"/>
        <w:tab w:val="right" w:leader="dot" w:pos="7200"/>
      </w:tabs>
    </w:pPr>
  </w:style>
  <w:style w:type="character" w:customStyle="1" w:styleId="ListmaterialsChar">
    <w:name w:val="List materials Char"/>
    <w:basedOn w:val="DefaultParagraphFont"/>
    <w:link w:val="Listmaterials"/>
    <w:rsid w:val="008E2DC0"/>
    <w:rPr>
      <w:rFonts w:ascii="Arial" w:hAnsi="Arial"/>
      <w:sz w:val="22"/>
    </w:rPr>
  </w:style>
  <w:style w:type="paragraph" w:customStyle="1" w:styleId="Listpayment">
    <w:name w:val="List payment"/>
    <w:basedOn w:val="Normal"/>
    <w:next w:val="Normal"/>
    <w:link w:val="ListpaymentChar"/>
    <w:qFormat/>
    <w:rsid w:val="008E2DC0"/>
    <w:pPr>
      <w:tabs>
        <w:tab w:val="right" w:pos="1440"/>
        <w:tab w:val="left" w:pos="1584"/>
        <w:tab w:val="center" w:leader="dot" w:pos="7200"/>
      </w:tabs>
    </w:pPr>
  </w:style>
  <w:style w:type="character" w:customStyle="1" w:styleId="ListpaymentChar">
    <w:name w:val="List payment Char"/>
    <w:basedOn w:val="DefaultParagraphFont"/>
    <w:link w:val="Listpayment"/>
    <w:rsid w:val="008E2DC0"/>
    <w:rPr>
      <w:rFonts w:ascii="Arial" w:hAnsi="Arial"/>
      <w:sz w:val="22"/>
    </w:rPr>
  </w:style>
  <w:style w:type="paragraph" w:customStyle="1" w:styleId="Listpaymentheading">
    <w:name w:val="List payment heading"/>
    <w:basedOn w:val="Normal"/>
    <w:next w:val="Normal"/>
    <w:link w:val="ListpaymentheadingChar"/>
    <w:qFormat/>
    <w:rsid w:val="008E2DC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E2DC0"/>
    <w:rPr>
      <w:rFonts w:ascii="Arial" w:hAnsi="Arial"/>
      <w:b/>
      <w:sz w:val="22"/>
    </w:rPr>
  </w:style>
  <w:style w:type="table" w:styleId="TableGrid">
    <w:name w:val="Table Grid"/>
    <w:basedOn w:val="TableNormal"/>
    <w:rsid w:val="00090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1DBE"/>
    <w:rPr>
      <w:rFonts w:ascii="Arial" w:hAnsi="Arial"/>
      <w:sz w:val="22"/>
    </w:rPr>
  </w:style>
  <w:style w:type="character" w:customStyle="1" w:styleId="Bullet1Char">
    <w:name w:val="Bullet 1 Char"/>
    <w:link w:val="Bullet1"/>
    <w:rsid w:val="00AD6E20"/>
    <w:rPr>
      <w:rFonts w:ascii="Arial" w:hAnsi="Arial"/>
      <w:sz w:val="22"/>
    </w:rPr>
  </w:style>
  <w:style w:type="character" w:customStyle="1" w:styleId="Bullet2Char">
    <w:name w:val="Bullet 2 Char"/>
    <w:link w:val="Bullet2"/>
    <w:rsid w:val="00AD6E20"/>
    <w:rPr>
      <w:rFonts w:ascii="Arial" w:hAnsi="Arial"/>
      <w:sz w:val="22"/>
    </w:rPr>
  </w:style>
  <w:style w:type="character" w:customStyle="1" w:styleId="Indent2Char">
    <w:name w:val="Indent 2 Char"/>
    <w:link w:val="Indent2"/>
    <w:rsid w:val="00460B5C"/>
    <w:rPr>
      <w:rFonts w:ascii="Arial" w:hAnsi="Arial"/>
      <w:sz w:val="22"/>
    </w:rPr>
  </w:style>
  <w:style w:type="character" w:customStyle="1" w:styleId="Bullet3Char">
    <w:name w:val="Bullet 3 Char"/>
    <w:link w:val="Bullet3"/>
    <w:rsid w:val="00460B5C"/>
    <w:rPr>
      <w:rFonts w:ascii="Arial" w:hAnsi="Arial"/>
      <w:sz w:val="22"/>
    </w:rPr>
  </w:style>
  <w:style w:type="character" w:customStyle="1" w:styleId="Indent1Char">
    <w:name w:val="Indent 1 Char"/>
    <w:link w:val="Indent1"/>
    <w:rsid w:val="00460B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87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Steel Reinforcement for Concrete</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16AC78-0C36-4175-94AA-77BD6CBCD61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02E6E5-5ECB-4B4C-9A3B-049D18DC8EE5}">
  <ds:schemaRefs>
    <ds:schemaRef ds:uri="http://schemas.microsoft.com/sharepoint/v3/contenttype/forms"/>
  </ds:schemaRefs>
</ds:datastoreItem>
</file>

<file path=customXml/itemProps3.xml><?xml version="1.0" encoding="utf-8"?>
<ds:datastoreItem xmlns:ds="http://schemas.openxmlformats.org/officeDocument/2006/customXml" ds:itemID="{5AEBAD4A-D510-4A3E-9F7A-B92F857BC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255</TotalTime>
  <Pages>6</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SP00530</vt:lpstr>
    </vt:vector>
  </TitlesOfParts>
  <Company>Oregon Dept of Transportation</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SP00530</dc:title>
  <dc:subject>ODOT Specifications (2015)</dc:subject>
  <dc:creator>ODOT_Specs</dc:creator>
  <cp:lastModifiedBy>ODOT_Specs</cp:lastModifiedBy>
  <cp:revision>29</cp:revision>
  <cp:lastPrinted>2014-02-06T16:00:00Z</cp:lastPrinted>
  <dcterms:created xsi:type="dcterms:W3CDTF">2018-12-05T21:02:00Z</dcterms:created>
  <dcterms:modified xsi:type="dcterms:W3CDTF">2026-06-01T23:06:00Z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2023-09-12T23:42:36Z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15c1e93a-63a5-4a9f-a440-d28dd9ea55bf</vt:lpwstr>
  </property>
  <property fmtid="{D5CDD505-2E9C-101B-9397-08002B2CF9AE}" pid="13" name="MSIP_Label_c9cf6fe3-5bce-446b-ad70-bd306593eea0_ContentBits">
    <vt:lpwstr>0</vt:lpwstr>
  </property>
</Properties>
</file>