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17645" w14:textId="2F9F0178" w:rsidR="0005225F" w:rsidRDefault="000D2D58" w:rsidP="0005225F">
      <w:pPr>
        <w:pStyle w:val="SPTitle"/>
      </w:pPr>
      <w:r w:rsidRPr="00446170">
        <w:t xml:space="preserve">SP00596C  </w:t>
      </w:r>
      <w:r w:rsidR="0005225F" w:rsidRPr="00CA6613">
        <w:t>(</w:t>
      </w:r>
      <w:r w:rsidR="0005225F">
        <w:t>Special Provisions for the 202</w:t>
      </w:r>
      <w:r w:rsidR="00D06E3D">
        <w:t>4</w:t>
      </w:r>
      <w:r w:rsidR="0005225F">
        <w:t xml:space="preserve"> Book</w:t>
      </w:r>
      <w:r w:rsidR="0005225F" w:rsidRPr="00CA6613">
        <w:t>)</w:t>
      </w:r>
      <w:r w:rsidR="0005225F" w:rsidRPr="00B212DB">
        <w:t xml:space="preserve"> </w:t>
      </w:r>
      <w:r w:rsidR="0005225F">
        <w:tab/>
        <w:t xml:space="preserve">(Bidding on or after: </w:t>
      </w:r>
      <w:r w:rsidR="00D75C63">
        <w:t>0</w:t>
      </w:r>
      <w:r w:rsidR="002F426E">
        <w:t>9</w:t>
      </w:r>
      <w:r w:rsidR="0005225F" w:rsidRPr="006A72DF">
        <w:t>-01-</w:t>
      </w:r>
      <w:r w:rsidR="0005225F">
        <w:t>2</w:t>
      </w:r>
      <w:r w:rsidR="00D75C63">
        <w:t>6</w:t>
      </w:r>
    </w:p>
    <w:p w14:paraId="68B97F5F" w14:textId="0E306D43" w:rsidR="00856684" w:rsidRDefault="0005225F" w:rsidP="002C6F23">
      <w:pPr>
        <w:pStyle w:val="SPTitle"/>
      </w:pPr>
      <w:r>
        <w:tab/>
        <w:t xml:space="preserve">Last updated: </w:t>
      </w:r>
      <w:r w:rsidR="0048489B">
        <w:t>0</w:t>
      </w:r>
      <w:r w:rsidR="00F56A19">
        <w:t>6</w:t>
      </w:r>
      <w:r w:rsidR="00C3447E">
        <w:t>-</w:t>
      </w:r>
      <w:r w:rsidR="0048489B">
        <w:t>0</w:t>
      </w:r>
      <w:r w:rsidR="00F56A19">
        <w:t>1</w:t>
      </w:r>
      <w:r>
        <w:t>-2</w:t>
      </w:r>
      <w:r w:rsidR="0048489B">
        <w:t>6</w:t>
      </w:r>
    </w:p>
    <w:p w14:paraId="245CEA34" w14:textId="080D0ED9" w:rsidR="005F184C" w:rsidRDefault="00856684" w:rsidP="002C6F23">
      <w:pPr>
        <w:pStyle w:val="SPTitle"/>
      </w:pPr>
      <w:r>
        <w:tab/>
        <w:t xml:space="preserve">Requires </w:t>
      </w:r>
      <w:r w:rsidR="00D75C63">
        <w:t>SP00440</w:t>
      </w:r>
      <w:r w:rsidR="005F184C">
        <w:t xml:space="preserve"> &amp;</w:t>
      </w:r>
      <w:r w:rsidR="00D75C63">
        <w:t xml:space="preserve"> </w:t>
      </w:r>
      <w:r>
        <w:t>SP02320</w:t>
      </w:r>
    </w:p>
    <w:p w14:paraId="28E250C9" w14:textId="1A08BDCE" w:rsidR="00BB2AF8" w:rsidRPr="00446170" w:rsidRDefault="005F184C" w:rsidP="002C6F23">
      <w:pPr>
        <w:pStyle w:val="SPTitle"/>
      </w:pPr>
      <w:r>
        <w:tab/>
      </w:r>
      <w:r w:rsidRPr="005F184C">
        <w:t>Requires SP02630 when base aggregate is required</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79EE861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w:t>
      </w:r>
      <w:r w:rsidR="001150B1">
        <w:t xml:space="preserve">purple </w:t>
      </w:r>
      <w:r>
        <w:t>text]</w:t>
      </w:r>
      <w:r w:rsidRPr="00BA032A">
        <w:t xml:space="preserve"> above a subsection, paragraph, sentence, or bullet, then include it in the project. </w:t>
      </w:r>
      <w:r>
        <w:t>Delete</w:t>
      </w:r>
      <w:r w:rsidRPr="00CA6613">
        <w:t xml:space="preserve"> all </w:t>
      </w:r>
      <w:r w:rsidR="001150B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Default="000D2D58"/>
    <w:p w14:paraId="32382741" w14:textId="77777777" w:rsidR="002F426E" w:rsidRDefault="002F426E" w:rsidP="002F426E">
      <w:pPr>
        <w:rPr>
          <w:szCs w:val="22"/>
        </w:rPr>
      </w:pPr>
      <w:bookmarkStart w:id="0" w:name="_Toc26878772"/>
      <w:bookmarkStart w:id="1" w:name="_Toc40169509"/>
      <w:bookmarkStart w:id="2" w:name="_Toc222478482"/>
      <w:r w:rsidRPr="002F426E">
        <w:rPr>
          <w:b/>
          <w:bCs/>
        </w:rPr>
        <w:t>00596C.02  Cost Reduction Proposals</w:t>
      </w:r>
      <w:bookmarkEnd w:id="0"/>
      <w:bookmarkEnd w:id="1"/>
      <w:bookmarkEnd w:id="2"/>
      <w:r w:rsidRPr="00891577">
        <w:t> - </w:t>
      </w:r>
      <w:r>
        <w:rPr>
          <w:szCs w:val="22"/>
        </w:rPr>
        <w:t>Replace this subsection, except for the subsection number and title, with the following:</w:t>
      </w:r>
    </w:p>
    <w:p w14:paraId="3F388587" w14:textId="77777777" w:rsidR="002F426E" w:rsidRDefault="002F426E" w:rsidP="002F426E"/>
    <w:p w14:paraId="1E216B20" w14:textId="59236DCF" w:rsidR="002F426E" w:rsidRPr="00891577" w:rsidRDefault="002F426E" w:rsidP="002F426E">
      <w:r w:rsidRPr="00891577">
        <w:t xml:space="preserve">According to 00140.70, cost reduction proposals </w:t>
      </w:r>
      <w:r>
        <w:t>are</w:t>
      </w:r>
      <w:r w:rsidRPr="00891577">
        <w:t xml:space="preserve"> considered for Proprietary Retaining Wall Systems that are preapproved by the Agency before Advertisement of the Project.</w:t>
      </w:r>
    </w:p>
    <w:p w14:paraId="33A335E3" w14:textId="77777777" w:rsidR="002F426E" w:rsidRDefault="002F426E"/>
    <w:p w14:paraId="76D39535" w14:textId="46D4FE3E" w:rsidR="002F426E" w:rsidRDefault="002F426E" w:rsidP="002F426E">
      <w:pPr>
        <w:rPr>
          <w:szCs w:val="22"/>
        </w:rPr>
      </w:pPr>
      <w:r w:rsidRPr="002F426E">
        <w:rPr>
          <w:b/>
          <w:bCs/>
        </w:rPr>
        <w:t>00596C.03  Definitions</w:t>
      </w:r>
      <w:r>
        <w:t> </w:t>
      </w:r>
      <w:r>
        <w:noBreakHyphen/>
        <w:t> </w:t>
      </w:r>
      <w:r>
        <w:rPr>
          <w:szCs w:val="22"/>
        </w:rPr>
        <w:t>Replace the paragraph that begins "</w:t>
      </w:r>
      <w:r w:rsidRPr="00891577">
        <w:rPr>
          <w:b/>
        </w:rPr>
        <w:t>Semi-Gravity Cantilever Retaining Wall System</w:t>
      </w:r>
      <w:r>
        <w:rPr>
          <w:szCs w:val="22"/>
        </w:rPr>
        <w:t xml:space="preserve"> …" with the following paragraph:</w:t>
      </w:r>
    </w:p>
    <w:p w14:paraId="2A218427" w14:textId="77777777" w:rsidR="002F426E" w:rsidRDefault="002F426E"/>
    <w:p w14:paraId="26B4662F" w14:textId="77777777" w:rsidR="002F426E" w:rsidRPr="00891577" w:rsidRDefault="002F426E" w:rsidP="002F426E">
      <w:r w:rsidRPr="00891577">
        <w:rPr>
          <w:b/>
        </w:rPr>
        <w:t>Semi-Gravity Cantilever Retaining Wall System</w:t>
      </w:r>
      <w:r w:rsidRPr="00891577">
        <w:t> - A retaining wall composed of a cast</w:t>
      </w:r>
      <w:r w:rsidRPr="00891577">
        <w:noBreakHyphen/>
        <w:t>in</w:t>
      </w:r>
      <w:r w:rsidRPr="00891577">
        <w:noBreakHyphen/>
        <w:t xml:space="preserve">place reinforced concrete flexural stem and base slabs that resist the moments and shears </w:t>
      </w:r>
      <w:r>
        <w:t>that</w:t>
      </w:r>
      <w:r w:rsidRPr="00891577">
        <w:t xml:space="preserve"> they are subjected </w:t>
      </w:r>
      <w:r>
        <w:t xml:space="preserve">to </w:t>
      </w:r>
      <w:r w:rsidRPr="00891577">
        <w:t>and depends on concrete self</w:t>
      </w:r>
      <w:r w:rsidRPr="00891577">
        <w:noBreakHyphen/>
        <w:t>weight and from the weight of backfill over its heel for stability.</w:t>
      </w:r>
    </w:p>
    <w:p w14:paraId="71B21F27" w14:textId="77777777" w:rsidR="002F426E" w:rsidRDefault="002F426E"/>
    <w:p w14:paraId="245ED7B6" w14:textId="77777777" w:rsidR="002F426E" w:rsidRDefault="002F426E" w:rsidP="002F426E">
      <w:pPr>
        <w:rPr>
          <w:szCs w:val="22"/>
        </w:rPr>
      </w:pPr>
      <w:r w:rsidRPr="002F426E">
        <w:rPr>
          <w:b/>
          <w:bCs/>
        </w:rPr>
        <w:t>00596C.</w:t>
      </w:r>
      <w:r>
        <w:rPr>
          <w:b/>
          <w:bCs/>
        </w:rPr>
        <w:t>11(a)</w:t>
      </w:r>
      <w:r w:rsidRPr="00891577">
        <w:rPr>
          <w:b/>
        </w:rPr>
        <w:t>(1)  Material Passing No. 200 Sieve</w:t>
      </w:r>
      <w:r w:rsidRPr="00891577">
        <w:t> - </w:t>
      </w:r>
      <w:r>
        <w:rPr>
          <w:szCs w:val="22"/>
        </w:rPr>
        <w:t>Replace this subsection, except for the subsection number and title, with the following:</w:t>
      </w:r>
    </w:p>
    <w:p w14:paraId="3C852639" w14:textId="77777777" w:rsidR="002F426E" w:rsidRDefault="002F426E" w:rsidP="002F426E"/>
    <w:p w14:paraId="5591A66C" w14:textId="74DF7B2B" w:rsidR="002F426E" w:rsidRPr="00891577" w:rsidRDefault="002F426E" w:rsidP="002F426E">
      <w:r>
        <w:t>Ensure t</w:t>
      </w:r>
      <w:r w:rsidRPr="00891577">
        <w:t xml:space="preserve">he amount of material passing the No. 200 sieve </w:t>
      </w:r>
      <w:r>
        <w:t>does</w:t>
      </w:r>
      <w:r w:rsidRPr="00891577">
        <w:t xml:space="preserve"> not exceed 15 percent by weight. Test according to AASHTO T 11.</w:t>
      </w:r>
    </w:p>
    <w:p w14:paraId="4FAA587F" w14:textId="77777777" w:rsidR="002F426E" w:rsidRPr="00891577" w:rsidRDefault="002F426E" w:rsidP="002F426E"/>
    <w:p w14:paraId="55D39272" w14:textId="3E926960" w:rsidR="002F426E" w:rsidRDefault="002F426E" w:rsidP="002F426E">
      <w:pPr>
        <w:rPr>
          <w:szCs w:val="22"/>
        </w:rPr>
      </w:pPr>
      <w:r w:rsidRPr="002F426E">
        <w:rPr>
          <w:b/>
          <w:bCs/>
        </w:rPr>
        <w:t>00596C.</w:t>
      </w:r>
      <w:r>
        <w:rPr>
          <w:b/>
          <w:bCs/>
        </w:rPr>
        <w:t>11(a)</w:t>
      </w:r>
      <w:r w:rsidRPr="00891577">
        <w:rPr>
          <w:b/>
        </w:rPr>
        <w:t>(2)  Plasticity Index</w:t>
      </w:r>
      <w:r w:rsidRPr="00891577">
        <w:t> - </w:t>
      </w:r>
      <w:r>
        <w:rPr>
          <w:szCs w:val="22"/>
        </w:rPr>
        <w:t>Replace this subsection, except for the subsection number and title, with the following:</w:t>
      </w:r>
    </w:p>
    <w:p w14:paraId="35B9CB6E" w14:textId="77777777" w:rsidR="002F426E" w:rsidRDefault="002F426E" w:rsidP="002F426E"/>
    <w:p w14:paraId="5511E31E" w14:textId="541E9EAA" w:rsidR="002F426E" w:rsidRPr="00891577" w:rsidRDefault="002F426E" w:rsidP="002F426E">
      <w:r>
        <w:t>Ensure t</w:t>
      </w:r>
      <w:r w:rsidRPr="00891577">
        <w:t xml:space="preserve">he plasticity index of the material passing the No. 40 sieve </w:t>
      </w:r>
      <w:r>
        <w:t>does</w:t>
      </w:r>
      <w:r w:rsidRPr="00891577">
        <w:t xml:space="preserve"> not exceed 6. Test according to AASHTO T 90.</w:t>
      </w:r>
    </w:p>
    <w:p w14:paraId="4FD16A9B" w14:textId="77777777" w:rsidR="002F426E" w:rsidRDefault="002F426E"/>
    <w:p w14:paraId="11357CA9" w14:textId="68C2F510" w:rsidR="002F426E" w:rsidRDefault="002F426E" w:rsidP="002F426E">
      <w:pPr>
        <w:rPr>
          <w:szCs w:val="22"/>
        </w:rPr>
      </w:pPr>
      <w:bookmarkStart w:id="3" w:name="_Toc26878783"/>
      <w:bookmarkStart w:id="4" w:name="_Toc40169520"/>
      <w:bookmarkStart w:id="5" w:name="_Toc222478493"/>
      <w:r w:rsidRPr="002F426E">
        <w:rPr>
          <w:b/>
          <w:bCs/>
        </w:rPr>
        <w:t>00596C.41  Excavation and Foundation Preparation</w:t>
      </w:r>
      <w:bookmarkEnd w:id="3"/>
      <w:bookmarkEnd w:id="4"/>
      <w:bookmarkEnd w:id="5"/>
      <w:r w:rsidRPr="00891577">
        <w:t> - </w:t>
      </w:r>
      <w:r>
        <w:rPr>
          <w:szCs w:val="22"/>
        </w:rPr>
        <w:t>Replace the bullet that begins "</w:t>
      </w:r>
      <w:r w:rsidRPr="00891577">
        <w:t>Do not construct backfill</w:t>
      </w:r>
      <w:r>
        <w:rPr>
          <w:szCs w:val="22"/>
        </w:rPr>
        <w:t xml:space="preserve"> …" with the following bullet:</w:t>
      </w:r>
    </w:p>
    <w:p w14:paraId="473363EC" w14:textId="77777777" w:rsidR="002F426E" w:rsidRDefault="002F426E"/>
    <w:p w14:paraId="64CA9F39" w14:textId="77777777" w:rsidR="002F426E" w:rsidRPr="00891577" w:rsidRDefault="002F426E" w:rsidP="002F426E">
      <w:pPr>
        <w:pStyle w:val="Bullet1"/>
      </w:pPr>
      <w:r w:rsidRPr="00891577">
        <w:t xml:space="preserve">Do not construct backfill when the backfill, the foundation, or the embankment </w:t>
      </w:r>
      <w:r>
        <w:t>that</w:t>
      </w:r>
      <w:r w:rsidRPr="00891577">
        <w:t xml:space="preserve"> it would be placed </w:t>
      </w:r>
      <w:r>
        <w:t xml:space="preserve">on </w:t>
      </w:r>
      <w:r w:rsidRPr="00891577">
        <w:t>is frozen, or unstable.</w:t>
      </w:r>
    </w:p>
    <w:p w14:paraId="58C1E941" w14:textId="77777777" w:rsidR="002F426E" w:rsidRDefault="002F426E"/>
    <w:p w14:paraId="26466BAA" w14:textId="77777777" w:rsidR="002F426E" w:rsidRDefault="002F426E" w:rsidP="002F426E">
      <w:pPr>
        <w:rPr>
          <w:szCs w:val="22"/>
        </w:rPr>
      </w:pPr>
      <w:r w:rsidRPr="002F426E">
        <w:rPr>
          <w:b/>
          <w:bCs/>
        </w:rPr>
        <w:t>00596C.42(e)</w:t>
      </w:r>
      <w:r w:rsidRPr="00891577">
        <w:rPr>
          <w:b/>
        </w:rPr>
        <w:t>(1)  Test Pad Method</w:t>
      </w:r>
      <w:r w:rsidRPr="00891577">
        <w:t> - </w:t>
      </w:r>
      <w:r>
        <w:rPr>
          <w:szCs w:val="22"/>
        </w:rPr>
        <w:t>Replace this subsection, except for the subsection number and title, with the following:</w:t>
      </w:r>
    </w:p>
    <w:p w14:paraId="2BA1ED31" w14:textId="77777777" w:rsidR="002F426E" w:rsidRDefault="002F426E" w:rsidP="002F426E"/>
    <w:p w14:paraId="2A26AA4F" w14:textId="39B33917" w:rsidR="002F426E" w:rsidRPr="00891577" w:rsidRDefault="002F426E" w:rsidP="002F426E">
      <w:r w:rsidRPr="00891577">
        <w:t xml:space="preserve">Before placing the wall backfill, determine the number of Passes necessary to achieve the specified density by constructing a test pad that is at least 5 feet wide, 15 feet long, and 3 feet in final depth. Construct test pad </w:t>
      </w:r>
      <w:proofErr w:type="gramStart"/>
      <w:r w:rsidRPr="00891577">
        <w:t>fill</w:t>
      </w:r>
      <w:proofErr w:type="gramEnd"/>
      <w:r w:rsidRPr="00891577">
        <w:t xml:space="preserve"> in layers no more than 8 inches thick using the same Equipment and methods that </w:t>
      </w:r>
      <w:r>
        <w:t>are</w:t>
      </w:r>
      <w:r w:rsidRPr="00891577">
        <w:t xml:space="preserve"> used to compact the wall backfill. Perform at least one density test according to AASHTO T 310 on each test pad layer. Construct and test a new test pad when changes in material occur or different Equipment is used during the construction of the wall backfill.</w:t>
      </w:r>
    </w:p>
    <w:p w14:paraId="72E94BD8" w14:textId="77777777" w:rsidR="002F426E" w:rsidRPr="00446170" w:rsidRDefault="002F426E"/>
    <w:p w14:paraId="61E8D8AF" w14:textId="681617AC" w:rsidR="00446AC2" w:rsidRPr="00446170" w:rsidRDefault="00446AC2">
      <w:r w:rsidRPr="00446170">
        <w:rPr>
          <w:b/>
        </w:rPr>
        <w:t>00596C</w:t>
      </w:r>
      <w:r w:rsidR="000D2D58" w:rsidRPr="00446170">
        <w:rPr>
          <w:b/>
        </w:rPr>
        <w:t>.80  Measurement</w:t>
      </w:r>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w:t>
      </w:r>
      <w:proofErr w:type="gramStart"/>
      <w:r w:rsidRPr="00446170">
        <w:t>Sta. _</w:t>
      </w:r>
      <w:proofErr w:type="gramEnd"/>
      <w:r w:rsidRPr="00446170">
        <w:t xml:space="preserve">_____ </w:t>
      </w:r>
      <w:r w:rsidRPr="001150B1">
        <w:rPr>
          <w:b/>
          <w:i/>
          <w:color w:val="7030A0"/>
        </w:rPr>
        <w:t>(</w:t>
      </w:r>
      <w:r w:rsidRPr="00446170">
        <w:t>Lt.</w:t>
      </w:r>
      <w:r w:rsidRPr="001150B1">
        <w:rPr>
          <w:b/>
          <w:i/>
          <w:color w:val="7030A0"/>
        </w:rPr>
        <w:t>)(</w:t>
      </w:r>
      <w:r w:rsidRPr="00446170">
        <w:t>Rt.</w:t>
      </w:r>
      <w:r w:rsidRPr="001150B1">
        <w:rPr>
          <w:b/>
          <w:i/>
          <w:color w:val="7030A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w:t>
      </w:r>
      <w:proofErr w:type="gramStart"/>
      <w:r w:rsidRPr="00446170">
        <w:t>#_</w:t>
      </w:r>
      <w:r w:rsidRPr="00446170">
        <w:tab/>
      </w:r>
      <w:r w:rsidRPr="00446170">
        <w:tab/>
        <w:t>________</w:t>
      </w:r>
      <w:r w:rsidRPr="00446170">
        <w:tab/>
      </w:r>
      <w:proofErr w:type="gramEnd"/>
      <w:r w:rsidRPr="00446170">
        <w:t>____ cu. yd.</w:t>
      </w:r>
    </w:p>
    <w:p w14:paraId="49FBA4A0" w14:textId="77777777" w:rsidR="000D2D58" w:rsidRPr="00446170" w:rsidRDefault="000D2D58">
      <w:pPr>
        <w:tabs>
          <w:tab w:val="right" w:pos="2160"/>
          <w:tab w:val="left" w:pos="3240"/>
          <w:tab w:val="right" w:pos="7920"/>
        </w:tabs>
        <w:ind w:left="540"/>
        <w:jc w:val="left"/>
      </w:pPr>
      <w:r w:rsidRPr="00446170">
        <w:t>_</w:t>
      </w:r>
      <w:proofErr w:type="gramStart"/>
      <w:r w:rsidRPr="00446170">
        <w:t>#_</w:t>
      </w:r>
      <w:r w:rsidRPr="00446170">
        <w:tab/>
      </w:r>
      <w:r w:rsidRPr="00446170">
        <w:tab/>
        <w:t>________</w:t>
      </w:r>
      <w:r w:rsidRPr="00446170">
        <w:tab/>
      </w:r>
      <w:proofErr w:type="gramEnd"/>
      <w:r w:rsidRPr="00446170">
        <w:t>____ foot</w:t>
      </w:r>
    </w:p>
    <w:p w14:paraId="55E774DA" w14:textId="77777777" w:rsidR="000D2D58" w:rsidRPr="00446170" w:rsidRDefault="000D2D58">
      <w:pPr>
        <w:tabs>
          <w:tab w:val="right" w:pos="2160"/>
          <w:tab w:val="left" w:pos="3240"/>
          <w:tab w:val="right" w:pos="7920"/>
        </w:tabs>
        <w:ind w:left="540"/>
        <w:jc w:val="left"/>
      </w:pPr>
      <w:proofErr w:type="gramStart"/>
      <w:r w:rsidRPr="00446170">
        <w:t>_#_</w:t>
      </w:r>
      <w:r w:rsidRPr="00446170">
        <w:tab/>
      </w:r>
      <w:proofErr w:type="gramEnd"/>
      <w:r w:rsidRPr="00446170">
        <w:tab/>
        <w:t>________</w:t>
      </w:r>
      <w:r w:rsidRPr="00446170">
        <w:tab/>
        <w:t>____ lb.</w:t>
      </w:r>
    </w:p>
    <w:p w14:paraId="2B7AAA29" w14:textId="77777777" w:rsidR="000D2D58" w:rsidRDefault="000D2D58"/>
    <w:p w14:paraId="2F4CBF0E" w14:textId="5C1E24C5" w:rsidR="002F426E" w:rsidRDefault="002F426E" w:rsidP="002F426E">
      <w:pPr>
        <w:rPr>
          <w:szCs w:val="22"/>
        </w:rPr>
      </w:pPr>
      <w:r w:rsidRPr="002F426E">
        <w:rPr>
          <w:b/>
          <w:bCs/>
        </w:rPr>
        <w:t>00596C.90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 (c)</w:t>
      </w:r>
      <w:r>
        <w:rPr>
          <w:szCs w:val="22"/>
        </w:rPr>
        <w:t xml:space="preserve"> …" with the following paragraph:</w:t>
      </w:r>
    </w:p>
    <w:p w14:paraId="2E450B1D" w14:textId="2E4A59F9" w:rsidR="002F426E" w:rsidRDefault="002F426E"/>
    <w:p w14:paraId="76759D5B" w14:textId="77777777" w:rsidR="002F426E" w:rsidRPr="00891577" w:rsidRDefault="002F426E" w:rsidP="002F426E">
      <w:r w:rsidRPr="00891577">
        <w:t xml:space="preserve">In item (c), the height of barrier </w:t>
      </w:r>
      <w:r>
        <w:t>is</w:t>
      </w:r>
      <w:r w:rsidRPr="00891577">
        <w:t xml:space="preserve"> inserted in the blank.</w:t>
      </w:r>
    </w:p>
    <w:p w14:paraId="415923EA" w14:textId="77777777" w:rsidR="002F426E" w:rsidRDefault="002F426E" w:rsidP="002F426E">
      <w:pPr>
        <w:rPr>
          <w:szCs w:val="22"/>
        </w:rPr>
      </w:pPr>
    </w:p>
    <w:p w14:paraId="5944F48A" w14:textId="616A2D4F" w:rsidR="002F426E" w:rsidRDefault="002F426E" w:rsidP="002F426E">
      <w:pPr>
        <w:rPr>
          <w:szCs w:val="22"/>
        </w:rPr>
      </w:pPr>
      <w:r>
        <w:rPr>
          <w:szCs w:val="22"/>
        </w:rPr>
        <w:t>Replace the paragraph that begins "</w:t>
      </w:r>
      <w:r w:rsidRPr="00891577">
        <w:t>Payment will be payment</w:t>
      </w:r>
      <w:r>
        <w:rPr>
          <w:szCs w:val="22"/>
        </w:rPr>
        <w:t xml:space="preserve"> …" with the following paragraph:</w:t>
      </w:r>
    </w:p>
    <w:p w14:paraId="19229B54" w14:textId="77777777" w:rsidR="002F426E" w:rsidRPr="00891577" w:rsidRDefault="002F426E" w:rsidP="002F426E"/>
    <w:p w14:paraId="5FADB550" w14:textId="77777777" w:rsidR="002F426E" w:rsidRPr="00891577" w:rsidRDefault="002F426E" w:rsidP="002F426E">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7243838" w14:textId="77777777" w:rsidR="002F426E" w:rsidRPr="00446170" w:rsidRDefault="002F426E"/>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78CB8" w14:textId="77777777" w:rsidR="00911524" w:rsidRDefault="00911524">
      <w:r>
        <w:separator/>
      </w:r>
    </w:p>
  </w:endnote>
  <w:endnote w:type="continuationSeparator" w:id="0">
    <w:p w14:paraId="3D061521" w14:textId="77777777" w:rsidR="00911524" w:rsidRDefault="00911524">
      <w:r>
        <w:continuationSeparator/>
      </w:r>
    </w:p>
  </w:endnote>
  <w:endnote w:type="continuationNotice" w:id="1">
    <w:p w14:paraId="27D049E5" w14:textId="77777777" w:rsidR="00911524" w:rsidRDefault="00911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AD9B7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32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96118" w14:textId="77777777" w:rsidR="00911524" w:rsidRDefault="00911524">
      <w:r>
        <w:separator/>
      </w:r>
    </w:p>
  </w:footnote>
  <w:footnote w:type="continuationSeparator" w:id="0">
    <w:p w14:paraId="4FA6743F" w14:textId="77777777" w:rsidR="00911524" w:rsidRDefault="00911524">
      <w:r>
        <w:continuationSeparator/>
      </w:r>
    </w:p>
  </w:footnote>
  <w:footnote w:type="continuationNotice" w:id="1">
    <w:p w14:paraId="3A19ECAD" w14:textId="77777777" w:rsidR="00911524" w:rsidRDefault="009115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44447992">
    <w:abstractNumId w:val="15"/>
  </w:num>
  <w:num w:numId="2" w16cid:durableId="1157501561">
    <w:abstractNumId w:val="3"/>
  </w:num>
  <w:num w:numId="3" w16cid:durableId="603537960">
    <w:abstractNumId w:val="2"/>
  </w:num>
  <w:num w:numId="4" w16cid:durableId="697895894">
    <w:abstractNumId w:val="14"/>
  </w:num>
  <w:num w:numId="5" w16cid:durableId="537159745">
    <w:abstractNumId w:val="21"/>
  </w:num>
  <w:num w:numId="6" w16cid:durableId="288321792">
    <w:abstractNumId w:val="26"/>
  </w:num>
  <w:num w:numId="7" w16cid:durableId="241985066">
    <w:abstractNumId w:val="25"/>
  </w:num>
  <w:num w:numId="8" w16cid:durableId="921135272">
    <w:abstractNumId w:val="11"/>
  </w:num>
  <w:num w:numId="9" w16cid:durableId="1252087283">
    <w:abstractNumId w:val="24"/>
  </w:num>
  <w:num w:numId="10" w16cid:durableId="675230313">
    <w:abstractNumId w:val="27"/>
  </w:num>
  <w:num w:numId="11" w16cid:durableId="1266502074">
    <w:abstractNumId w:val="9"/>
  </w:num>
  <w:num w:numId="12" w16cid:durableId="645937946">
    <w:abstractNumId w:val="23"/>
  </w:num>
  <w:num w:numId="13" w16cid:durableId="1727875803">
    <w:abstractNumId w:val="5"/>
  </w:num>
  <w:num w:numId="14" w16cid:durableId="2137063611">
    <w:abstractNumId w:val="12"/>
  </w:num>
  <w:num w:numId="15" w16cid:durableId="1415273619">
    <w:abstractNumId w:val="22"/>
  </w:num>
  <w:num w:numId="16" w16cid:durableId="100345051">
    <w:abstractNumId w:val="19"/>
  </w:num>
  <w:num w:numId="17" w16cid:durableId="1158349794">
    <w:abstractNumId w:val="7"/>
  </w:num>
  <w:num w:numId="18" w16cid:durableId="586497312">
    <w:abstractNumId w:val="28"/>
  </w:num>
  <w:num w:numId="19" w16cid:durableId="546727079">
    <w:abstractNumId w:val="0"/>
  </w:num>
  <w:num w:numId="20" w16cid:durableId="56130449">
    <w:abstractNumId w:val="16"/>
  </w:num>
  <w:num w:numId="21" w16cid:durableId="1919972194">
    <w:abstractNumId w:val="17"/>
  </w:num>
  <w:num w:numId="22" w16cid:durableId="1129008633">
    <w:abstractNumId w:val="10"/>
  </w:num>
  <w:num w:numId="23" w16cid:durableId="413941271">
    <w:abstractNumId w:val="20"/>
  </w:num>
  <w:num w:numId="24" w16cid:durableId="1398433142">
    <w:abstractNumId w:val="1"/>
  </w:num>
  <w:num w:numId="25" w16cid:durableId="1759063082">
    <w:abstractNumId w:val="29"/>
  </w:num>
  <w:num w:numId="26" w16cid:durableId="963199915">
    <w:abstractNumId w:val="13"/>
  </w:num>
  <w:num w:numId="27" w16cid:durableId="2142190921">
    <w:abstractNumId w:val="6"/>
  </w:num>
  <w:num w:numId="28" w16cid:durableId="816186164">
    <w:abstractNumId w:val="4"/>
  </w:num>
  <w:num w:numId="29" w16cid:durableId="1580401729">
    <w:abstractNumId w:val="18"/>
  </w:num>
  <w:num w:numId="30" w16cid:durableId="15882713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5225F"/>
    <w:rsid w:val="0005606D"/>
    <w:rsid w:val="0008500B"/>
    <w:rsid w:val="000A133C"/>
    <w:rsid w:val="000B0527"/>
    <w:rsid w:val="000B4355"/>
    <w:rsid w:val="000D2D58"/>
    <w:rsid w:val="000D322F"/>
    <w:rsid w:val="000D62FD"/>
    <w:rsid w:val="001150B1"/>
    <w:rsid w:val="00173B5E"/>
    <w:rsid w:val="001D11AF"/>
    <w:rsid w:val="001E1713"/>
    <w:rsid w:val="001E1CB7"/>
    <w:rsid w:val="001E490D"/>
    <w:rsid w:val="002063F1"/>
    <w:rsid w:val="00207091"/>
    <w:rsid w:val="002307D6"/>
    <w:rsid w:val="00237D8A"/>
    <w:rsid w:val="002450BA"/>
    <w:rsid w:val="0025224C"/>
    <w:rsid w:val="00284515"/>
    <w:rsid w:val="0029783A"/>
    <w:rsid w:val="002A3542"/>
    <w:rsid w:val="002A4E23"/>
    <w:rsid w:val="002B00E8"/>
    <w:rsid w:val="002C6F23"/>
    <w:rsid w:val="002D703A"/>
    <w:rsid w:val="002D77E9"/>
    <w:rsid w:val="002E1A55"/>
    <w:rsid w:val="002F426E"/>
    <w:rsid w:val="00313841"/>
    <w:rsid w:val="00315FBA"/>
    <w:rsid w:val="003168AF"/>
    <w:rsid w:val="00321B7E"/>
    <w:rsid w:val="00323EE8"/>
    <w:rsid w:val="003315ED"/>
    <w:rsid w:val="00334793"/>
    <w:rsid w:val="003422BC"/>
    <w:rsid w:val="00342852"/>
    <w:rsid w:val="0034366A"/>
    <w:rsid w:val="003538E0"/>
    <w:rsid w:val="003555AB"/>
    <w:rsid w:val="0036220D"/>
    <w:rsid w:val="00363C86"/>
    <w:rsid w:val="00373522"/>
    <w:rsid w:val="00383363"/>
    <w:rsid w:val="00392348"/>
    <w:rsid w:val="003A7D2D"/>
    <w:rsid w:val="003B377A"/>
    <w:rsid w:val="003B596B"/>
    <w:rsid w:val="003C45B1"/>
    <w:rsid w:val="00400A15"/>
    <w:rsid w:val="00413C58"/>
    <w:rsid w:val="00446170"/>
    <w:rsid w:val="00446AC2"/>
    <w:rsid w:val="00464EEB"/>
    <w:rsid w:val="0048489B"/>
    <w:rsid w:val="00510EB6"/>
    <w:rsid w:val="005263F1"/>
    <w:rsid w:val="005340FF"/>
    <w:rsid w:val="0054275D"/>
    <w:rsid w:val="005569A6"/>
    <w:rsid w:val="005951F4"/>
    <w:rsid w:val="005A3C1B"/>
    <w:rsid w:val="005A5AB5"/>
    <w:rsid w:val="005C155B"/>
    <w:rsid w:val="005C602C"/>
    <w:rsid w:val="005E68C4"/>
    <w:rsid w:val="005F06E7"/>
    <w:rsid w:val="005F184C"/>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33ED"/>
    <w:rsid w:val="00815499"/>
    <w:rsid w:val="00825770"/>
    <w:rsid w:val="008262B1"/>
    <w:rsid w:val="00843E1E"/>
    <w:rsid w:val="008511E5"/>
    <w:rsid w:val="00856684"/>
    <w:rsid w:val="00856912"/>
    <w:rsid w:val="008639B9"/>
    <w:rsid w:val="00864D8F"/>
    <w:rsid w:val="008755B1"/>
    <w:rsid w:val="008842BC"/>
    <w:rsid w:val="008919DF"/>
    <w:rsid w:val="008A6F49"/>
    <w:rsid w:val="008B4E92"/>
    <w:rsid w:val="008B7E59"/>
    <w:rsid w:val="008F1408"/>
    <w:rsid w:val="00901FD5"/>
    <w:rsid w:val="00911524"/>
    <w:rsid w:val="0094024E"/>
    <w:rsid w:val="00943DE4"/>
    <w:rsid w:val="009440D5"/>
    <w:rsid w:val="00966FD0"/>
    <w:rsid w:val="00976476"/>
    <w:rsid w:val="009A4184"/>
    <w:rsid w:val="009A584F"/>
    <w:rsid w:val="009D35DA"/>
    <w:rsid w:val="00A0685B"/>
    <w:rsid w:val="00A11174"/>
    <w:rsid w:val="00A124BD"/>
    <w:rsid w:val="00A27840"/>
    <w:rsid w:val="00A34AAA"/>
    <w:rsid w:val="00A417ED"/>
    <w:rsid w:val="00A613D6"/>
    <w:rsid w:val="00A807AE"/>
    <w:rsid w:val="00AA3DF5"/>
    <w:rsid w:val="00AA468B"/>
    <w:rsid w:val="00AB1CFC"/>
    <w:rsid w:val="00AD7221"/>
    <w:rsid w:val="00AE2C9E"/>
    <w:rsid w:val="00B0282E"/>
    <w:rsid w:val="00B02E74"/>
    <w:rsid w:val="00B03626"/>
    <w:rsid w:val="00B167E3"/>
    <w:rsid w:val="00B168BD"/>
    <w:rsid w:val="00B31BBF"/>
    <w:rsid w:val="00B33836"/>
    <w:rsid w:val="00B41161"/>
    <w:rsid w:val="00B70C7D"/>
    <w:rsid w:val="00BA3749"/>
    <w:rsid w:val="00BB2AF8"/>
    <w:rsid w:val="00BD495B"/>
    <w:rsid w:val="00BF1D57"/>
    <w:rsid w:val="00C175BF"/>
    <w:rsid w:val="00C3447E"/>
    <w:rsid w:val="00C40A43"/>
    <w:rsid w:val="00CB5C52"/>
    <w:rsid w:val="00CD32E7"/>
    <w:rsid w:val="00CE4BD7"/>
    <w:rsid w:val="00CF25D8"/>
    <w:rsid w:val="00CF6177"/>
    <w:rsid w:val="00D06C76"/>
    <w:rsid w:val="00D06E3D"/>
    <w:rsid w:val="00D0790C"/>
    <w:rsid w:val="00D46585"/>
    <w:rsid w:val="00D54C7D"/>
    <w:rsid w:val="00D55F9B"/>
    <w:rsid w:val="00D75063"/>
    <w:rsid w:val="00D75C63"/>
    <w:rsid w:val="00D938C2"/>
    <w:rsid w:val="00D94B20"/>
    <w:rsid w:val="00D95454"/>
    <w:rsid w:val="00DC577D"/>
    <w:rsid w:val="00DD5D41"/>
    <w:rsid w:val="00DF755E"/>
    <w:rsid w:val="00E5517D"/>
    <w:rsid w:val="00E628C9"/>
    <w:rsid w:val="00E71EFF"/>
    <w:rsid w:val="00E86E25"/>
    <w:rsid w:val="00EB35D0"/>
    <w:rsid w:val="00EC3B62"/>
    <w:rsid w:val="00ED5543"/>
    <w:rsid w:val="00ED7188"/>
    <w:rsid w:val="00F3015A"/>
    <w:rsid w:val="00F56A19"/>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150B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150B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150B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D06E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69</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21</cp:revision>
  <cp:lastPrinted>2025-12-31T01:55:00Z</cp:lastPrinted>
  <dcterms:created xsi:type="dcterms:W3CDTF">2018-06-06T21:28:00Z</dcterms:created>
  <dcterms:modified xsi:type="dcterms:W3CDTF">2026-06-01T23:12:00Z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df44ec8d-9ff0-42ee-99ef-eee2c8066e81</vt:lpwstr>
  </property>
  <property fmtid="{D5CDD505-2E9C-101B-9397-08002B2CF9AE}" pid="12" name="MSIP_Label_c9cf6fe3-5bce-446b-ad70-bd306593eea0_ContentBits">
    <vt:lpwstr>0</vt:lpwstr>
  </property>
</Properties>
</file>