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FD3A" w14:textId="77777777" w:rsidR="003C3F9D" w:rsidRPr="001F6A6B" w:rsidRDefault="003C3F9D" w:rsidP="003C3F9D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1F6A6B">
        <w:rPr>
          <w:rFonts w:cstheme="minorHAnsi"/>
          <w:b/>
          <w:bCs/>
          <w:sz w:val="28"/>
          <w:szCs w:val="28"/>
        </w:rPr>
        <w:t>Oregon Department of Transportation</w:t>
      </w:r>
    </w:p>
    <w:p w14:paraId="7B5467FE" w14:textId="77777777" w:rsidR="003C3F9D" w:rsidRPr="001F6A6B" w:rsidRDefault="003C3F9D" w:rsidP="003C3F9D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1F6A6B">
        <w:rPr>
          <w:rFonts w:cstheme="minorHAnsi"/>
          <w:b/>
          <w:bCs/>
          <w:sz w:val="28"/>
          <w:szCs w:val="28"/>
        </w:rPr>
        <w:t>Disadvantaged Business Enterprise Advisory Committee</w:t>
      </w:r>
    </w:p>
    <w:p w14:paraId="702677E0" w14:textId="1BEAFF90" w:rsidR="003C3F9D" w:rsidRDefault="00047F7A" w:rsidP="003C3F9D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October 12</w:t>
      </w:r>
      <w:r w:rsidR="003C3F9D" w:rsidRPr="001F6A6B">
        <w:rPr>
          <w:rFonts w:cstheme="minorHAnsi"/>
          <w:b/>
          <w:bCs/>
          <w:sz w:val="28"/>
          <w:szCs w:val="28"/>
        </w:rPr>
        <w:t>, 2022</w:t>
      </w:r>
    </w:p>
    <w:p w14:paraId="0ED1CF47" w14:textId="77777777" w:rsidR="003C3F9D" w:rsidRDefault="003C3F9D" w:rsidP="003C3F9D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8:30 – 10:30 a.m.</w:t>
      </w:r>
    </w:p>
    <w:p w14:paraId="5154C404" w14:textId="77777777" w:rsidR="00020CB1" w:rsidRDefault="00020CB1">
      <w:pPr>
        <w:rPr>
          <w:b/>
          <w:bCs/>
        </w:rPr>
      </w:pPr>
    </w:p>
    <w:p w14:paraId="35682D20" w14:textId="60804FA0" w:rsidR="003A0BFF" w:rsidRDefault="003A0BFF" w:rsidP="003A0BFF">
      <w:pPr>
        <w:rPr>
          <w:b/>
          <w:bCs/>
        </w:rPr>
      </w:pPr>
      <w:r>
        <w:rPr>
          <w:b/>
          <w:bCs/>
        </w:rPr>
        <w:t>Meeting attendance</w:t>
      </w:r>
    </w:p>
    <w:p w14:paraId="357B90C8" w14:textId="1327AB5A" w:rsidR="003A0BFF" w:rsidRPr="00EF20C2" w:rsidRDefault="003A0BFF" w:rsidP="003A0BFF">
      <w:r w:rsidRPr="00EF20C2">
        <w:t>DBE firms</w:t>
      </w:r>
    </w:p>
    <w:p w14:paraId="77B0F39A" w14:textId="46958F95" w:rsidR="003A0BFF" w:rsidRPr="006E4722" w:rsidRDefault="003A0BFF" w:rsidP="003A0BFF">
      <w:pPr>
        <w:pStyle w:val="ListParagraph"/>
        <w:numPr>
          <w:ilvl w:val="0"/>
          <w:numId w:val="2"/>
        </w:numPr>
      </w:pPr>
      <w:r w:rsidRPr="006E4722">
        <w:t xml:space="preserve">Herb Yamamoto, BIM Connection </w:t>
      </w:r>
      <w:r w:rsidR="007168AE" w:rsidRPr="006E4722">
        <w:t>(DBE, MBE)</w:t>
      </w:r>
    </w:p>
    <w:p w14:paraId="5A7E572D" w14:textId="3D2153D2" w:rsidR="003A0BFF" w:rsidRPr="006E4722" w:rsidRDefault="003A0BFF" w:rsidP="003A0BFF">
      <w:pPr>
        <w:pStyle w:val="ListParagraph"/>
        <w:numPr>
          <w:ilvl w:val="0"/>
          <w:numId w:val="2"/>
        </w:numPr>
      </w:pPr>
      <w:r w:rsidRPr="006E4722">
        <w:t xml:space="preserve">James Faison, Faison Construction </w:t>
      </w:r>
      <w:r w:rsidR="007168AE" w:rsidRPr="006E4722">
        <w:t>(</w:t>
      </w:r>
      <w:r w:rsidR="009961D5" w:rsidRPr="006E4722">
        <w:t>DBE, MBE)</w:t>
      </w:r>
    </w:p>
    <w:p w14:paraId="3BE3397B" w14:textId="253C26B5" w:rsidR="003A0BFF" w:rsidRPr="006E4722" w:rsidRDefault="003A0BFF" w:rsidP="003A0BFF">
      <w:pPr>
        <w:pStyle w:val="ListParagraph"/>
        <w:numPr>
          <w:ilvl w:val="0"/>
          <w:numId w:val="2"/>
        </w:numPr>
      </w:pPr>
      <w:r w:rsidRPr="006E4722">
        <w:t xml:space="preserve">Karisa Mata, Certified Personnel Service </w:t>
      </w:r>
      <w:r w:rsidR="007168AE" w:rsidRPr="006E4722">
        <w:t>(DBE, WBE)</w:t>
      </w:r>
    </w:p>
    <w:p w14:paraId="1720FF40" w14:textId="7C0CB4C8" w:rsidR="003A0BFF" w:rsidRPr="006E4722" w:rsidRDefault="003A0BFF" w:rsidP="003A0BFF">
      <w:pPr>
        <w:pStyle w:val="ListParagraph"/>
        <w:numPr>
          <w:ilvl w:val="0"/>
          <w:numId w:val="2"/>
        </w:numPr>
      </w:pPr>
      <w:proofErr w:type="spellStart"/>
      <w:r w:rsidRPr="006E4722">
        <w:t>Khang</w:t>
      </w:r>
      <w:proofErr w:type="spellEnd"/>
      <w:r w:rsidRPr="006E4722">
        <w:t xml:space="preserve"> Tran, </w:t>
      </w:r>
      <w:proofErr w:type="spellStart"/>
      <w:r w:rsidRPr="006E4722">
        <w:t>Humanus</w:t>
      </w:r>
      <w:proofErr w:type="spellEnd"/>
      <w:r w:rsidRPr="006E4722">
        <w:t xml:space="preserve"> Labs </w:t>
      </w:r>
      <w:r w:rsidR="007168AE" w:rsidRPr="006E4722">
        <w:t>(DBE, ESB, MBE)</w:t>
      </w:r>
    </w:p>
    <w:p w14:paraId="67ECEC60" w14:textId="4639BBF8" w:rsidR="003A0BFF" w:rsidRPr="006E4722" w:rsidRDefault="003A0BFF" w:rsidP="003A0BFF">
      <w:pPr>
        <w:pStyle w:val="ListParagraph"/>
        <w:numPr>
          <w:ilvl w:val="0"/>
          <w:numId w:val="2"/>
        </w:numPr>
      </w:pPr>
      <w:r w:rsidRPr="006E4722">
        <w:t xml:space="preserve">Lillian Stevenson, Berrien Concrete </w:t>
      </w:r>
      <w:r w:rsidR="007168AE" w:rsidRPr="006E4722">
        <w:t>(DBE, ESB, MBE, SBE)</w:t>
      </w:r>
    </w:p>
    <w:p w14:paraId="07350C93" w14:textId="5787BA47" w:rsidR="003A0BFF" w:rsidRPr="006E4722" w:rsidRDefault="003A0BFF" w:rsidP="003A0BFF">
      <w:pPr>
        <w:pStyle w:val="ListParagraph"/>
        <w:numPr>
          <w:ilvl w:val="0"/>
          <w:numId w:val="2"/>
        </w:numPr>
      </w:pPr>
      <w:r w:rsidRPr="006E4722">
        <w:t xml:space="preserve">Marcela </w:t>
      </w:r>
      <w:proofErr w:type="spellStart"/>
      <w:r w:rsidRPr="006E4722">
        <w:t>Alcantar</w:t>
      </w:r>
      <w:proofErr w:type="spellEnd"/>
      <w:r w:rsidR="000E2B9B" w:rsidRPr="006E4722">
        <w:t xml:space="preserve"> (</w:t>
      </w:r>
      <w:proofErr w:type="spellStart"/>
      <w:r w:rsidR="000E2B9B" w:rsidRPr="006E4722">
        <w:t>Kiekari</w:t>
      </w:r>
      <w:proofErr w:type="spellEnd"/>
      <w:r w:rsidR="000E2B9B" w:rsidRPr="006E4722">
        <w:t xml:space="preserve"> </w:t>
      </w:r>
      <w:proofErr w:type="spellStart"/>
      <w:r w:rsidR="000E2B9B" w:rsidRPr="006E4722">
        <w:t>Wiya</w:t>
      </w:r>
      <w:proofErr w:type="spellEnd"/>
      <w:r w:rsidR="000E2B9B" w:rsidRPr="006E4722">
        <w:t>)</w:t>
      </w:r>
      <w:r w:rsidRPr="006E4722">
        <w:t xml:space="preserve">, </w:t>
      </w:r>
      <w:proofErr w:type="spellStart"/>
      <w:r w:rsidRPr="006E4722">
        <w:t>Alcantar</w:t>
      </w:r>
      <w:proofErr w:type="spellEnd"/>
      <w:r w:rsidRPr="006E4722">
        <w:t xml:space="preserve"> &amp; Associates </w:t>
      </w:r>
      <w:r w:rsidR="00AC5A98" w:rsidRPr="006E4722">
        <w:t>(DBE, MBE, WBE)</w:t>
      </w:r>
    </w:p>
    <w:p w14:paraId="193013E2" w14:textId="4F87F170" w:rsidR="003A0BFF" w:rsidRDefault="003A0BFF" w:rsidP="003A0BFF">
      <w:pPr>
        <w:pStyle w:val="ListParagraph"/>
        <w:numPr>
          <w:ilvl w:val="0"/>
          <w:numId w:val="2"/>
        </w:numPr>
      </w:pPr>
      <w:r w:rsidRPr="006E4722">
        <w:t>Matt Calhoun,</w:t>
      </w:r>
      <w:r>
        <w:t xml:space="preserve"> GI Junk Removal </w:t>
      </w:r>
      <w:r w:rsidR="00AC5A98">
        <w:t>(DBE, SBD, ESB, MWBE, Veteran-owned)</w:t>
      </w:r>
    </w:p>
    <w:p w14:paraId="0E49F5B2" w14:textId="1BC37888" w:rsidR="00EF20C2" w:rsidRDefault="00AC5A98" w:rsidP="00AC5A98">
      <w:pPr>
        <w:spacing w:after="0"/>
      </w:pPr>
      <w:r w:rsidRPr="00A31A24">
        <w:t>Not in attendance</w:t>
      </w:r>
    </w:p>
    <w:p w14:paraId="513FE866" w14:textId="77777777" w:rsidR="00EF20C2" w:rsidRPr="00EF20C2" w:rsidRDefault="00EF20C2" w:rsidP="00AC5A98">
      <w:pPr>
        <w:spacing w:after="0"/>
        <w:rPr>
          <w:sz w:val="20"/>
          <w:szCs w:val="20"/>
        </w:rPr>
      </w:pPr>
    </w:p>
    <w:p w14:paraId="28898551" w14:textId="77777777" w:rsidR="00CF2B25" w:rsidRDefault="00CF2B25" w:rsidP="00CF2B25">
      <w:pPr>
        <w:pStyle w:val="ListParagraph"/>
        <w:numPr>
          <w:ilvl w:val="0"/>
          <w:numId w:val="6"/>
        </w:numPr>
      </w:pPr>
      <w:r>
        <w:t>Arti O’Brian and Doug Sibert,</w:t>
      </w:r>
      <w:r w:rsidRPr="0053015C">
        <w:t xml:space="preserve"> </w:t>
      </w:r>
      <w:r>
        <w:t>Advanced Government Services (DBE, MBE)</w:t>
      </w:r>
    </w:p>
    <w:p w14:paraId="2EF42370" w14:textId="77777777" w:rsidR="007E68CB" w:rsidRDefault="007E68CB" w:rsidP="007E68CB">
      <w:pPr>
        <w:pStyle w:val="ListParagraph"/>
        <w:numPr>
          <w:ilvl w:val="0"/>
          <w:numId w:val="6"/>
        </w:numPr>
      </w:pPr>
      <w:r>
        <w:t xml:space="preserve">Debbie Rockway, </w:t>
      </w:r>
      <w:proofErr w:type="spellStart"/>
      <w:r>
        <w:t>AllSource</w:t>
      </w:r>
      <w:proofErr w:type="spellEnd"/>
      <w:r>
        <w:t xml:space="preserve"> Construction and Safety Supply (DBE, WBE)</w:t>
      </w:r>
    </w:p>
    <w:p w14:paraId="7DB5CBF1" w14:textId="1B93F8EF" w:rsidR="00AC5A98" w:rsidRDefault="00AC5A98" w:rsidP="00AC5A98">
      <w:pPr>
        <w:pStyle w:val="ListParagraph"/>
        <w:numPr>
          <w:ilvl w:val="0"/>
          <w:numId w:val="6"/>
        </w:numPr>
        <w:spacing w:after="0"/>
      </w:pPr>
      <w:r>
        <w:t>Monica Leal, Global Transportation Engineering (</w:t>
      </w:r>
      <w:r w:rsidR="009961D5">
        <w:t>DBE, MBE, WBE)</w:t>
      </w:r>
    </w:p>
    <w:p w14:paraId="210D8C35" w14:textId="77777777" w:rsidR="006E4722" w:rsidRDefault="006E4722" w:rsidP="006E4722">
      <w:pPr>
        <w:pStyle w:val="ListParagraph"/>
        <w:numPr>
          <w:ilvl w:val="0"/>
          <w:numId w:val="6"/>
        </w:numPr>
      </w:pPr>
      <w:r>
        <w:t>Rene Christianson, High Point Construction (DBE, WSM)</w:t>
      </w:r>
    </w:p>
    <w:p w14:paraId="2AC8265B" w14:textId="6DC80C05" w:rsidR="00CF2B25" w:rsidRDefault="00CF2B25" w:rsidP="00CF2B25">
      <w:pPr>
        <w:pStyle w:val="ListParagraph"/>
        <w:numPr>
          <w:ilvl w:val="0"/>
          <w:numId w:val="6"/>
        </w:numPr>
      </w:pPr>
      <w:r>
        <w:t>Suzanne Donaldson, Donaldson LLC (DBE, MBE, WBE)</w:t>
      </w:r>
    </w:p>
    <w:p w14:paraId="4F406BBC" w14:textId="77777777" w:rsidR="006E4722" w:rsidRDefault="006E4722" w:rsidP="006E4722">
      <w:pPr>
        <w:pStyle w:val="ListParagraph"/>
        <w:numPr>
          <w:ilvl w:val="0"/>
          <w:numId w:val="6"/>
        </w:numPr>
      </w:pPr>
      <w:r>
        <w:t>Trisha Cauthorn, Corpac Construction (DBE, MBE, WBE)</w:t>
      </w:r>
    </w:p>
    <w:p w14:paraId="6526285F" w14:textId="452FE526" w:rsidR="003A0BFF" w:rsidRPr="00EF20C2" w:rsidRDefault="003A0BFF" w:rsidP="003A0BFF">
      <w:r w:rsidRPr="00EF20C2">
        <w:t>Project team</w:t>
      </w:r>
    </w:p>
    <w:p w14:paraId="61D58D32" w14:textId="77777777" w:rsidR="00984446" w:rsidRPr="006E4722" w:rsidRDefault="00984446" w:rsidP="00984446">
      <w:pPr>
        <w:pStyle w:val="ListParagraph"/>
        <w:numPr>
          <w:ilvl w:val="0"/>
          <w:numId w:val="4"/>
        </w:numPr>
      </w:pPr>
      <w:r w:rsidRPr="006E4722">
        <w:t>Angela Crain, OCR Manager</w:t>
      </w:r>
    </w:p>
    <w:p w14:paraId="70084388" w14:textId="77777777" w:rsidR="003A0BFF" w:rsidRPr="006E4722" w:rsidRDefault="003A0BFF" w:rsidP="003A0BFF">
      <w:pPr>
        <w:pStyle w:val="ListParagraph"/>
        <w:numPr>
          <w:ilvl w:val="0"/>
          <w:numId w:val="4"/>
        </w:numPr>
      </w:pPr>
      <w:r w:rsidRPr="006E4722">
        <w:t>Brett Houghton, PRR Facilitator</w:t>
      </w:r>
    </w:p>
    <w:p w14:paraId="3E066C0F" w14:textId="230667E2" w:rsidR="003A0BFF" w:rsidRPr="006E4722" w:rsidRDefault="003A0BFF" w:rsidP="00A31A24">
      <w:pPr>
        <w:pStyle w:val="ListParagraph"/>
        <w:numPr>
          <w:ilvl w:val="0"/>
          <w:numId w:val="4"/>
        </w:numPr>
      </w:pPr>
      <w:r w:rsidRPr="006E4722">
        <w:t>Diponker Mukherjee, OCR DBE Program Manager</w:t>
      </w:r>
    </w:p>
    <w:p w14:paraId="79AAF428" w14:textId="77777777" w:rsidR="00984446" w:rsidRPr="006E4722" w:rsidRDefault="00984446" w:rsidP="00984446">
      <w:pPr>
        <w:pStyle w:val="ListParagraph"/>
        <w:numPr>
          <w:ilvl w:val="0"/>
          <w:numId w:val="4"/>
        </w:numPr>
      </w:pPr>
      <w:r w:rsidRPr="006E4722">
        <w:t>Nancy Thai, PRR Facilitator</w:t>
      </w:r>
    </w:p>
    <w:p w14:paraId="103669DD" w14:textId="6A3CCA95" w:rsidR="0088519E" w:rsidRPr="00020CB1" w:rsidRDefault="00074194" w:rsidP="0088519E">
      <w:pPr>
        <w:spacing w:after="0"/>
        <w:rPr>
          <w:b/>
          <w:bCs/>
        </w:rPr>
      </w:pPr>
      <w:r>
        <w:rPr>
          <w:b/>
          <w:bCs/>
        </w:rPr>
        <w:t>Meeting notes</w:t>
      </w:r>
    </w:p>
    <w:p w14:paraId="476FB5B8" w14:textId="3934B73B" w:rsidR="00C06B5E" w:rsidRDefault="00C06B5E" w:rsidP="00C06B5E">
      <w:pPr>
        <w:spacing w:after="0"/>
      </w:pPr>
      <w:r w:rsidRPr="00632071">
        <w:t xml:space="preserve">The </w:t>
      </w:r>
      <w:r w:rsidR="00EF20C2">
        <w:t xml:space="preserve">DBE Advisory Committee met for a small group meeting, on Wednesday, October 12, 2022. Small group meetings are for DBE firms only, without industry partners, primes, or technical advisors in attendance. The </w:t>
      </w:r>
      <w:r w:rsidRPr="00632071">
        <w:t xml:space="preserve">group </w:t>
      </w:r>
      <w:r w:rsidR="00EF20C2">
        <w:t xml:space="preserve">shared introductions about their businesses and reviewed </w:t>
      </w:r>
      <w:r w:rsidRPr="00632071">
        <w:t>and prioritized known barriers for the group to address.</w:t>
      </w:r>
      <w:r w:rsidR="000E445C">
        <w:t xml:space="preserve"> </w:t>
      </w:r>
    </w:p>
    <w:p w14:paraId="36662B00" w14:textId="77777777" w:rsidR="00EF20C2" w:rsidRPr="00632071" w:rsidRDefault="00EF20C2" w:rsidP="00C06B5E">
      <w:pPr>
        <w:spacing w:after="0"/>
      </w:pPr>
    </w:p>
    <w:p w14:paraId="6D22A128" w14:textId="42D72273" w:rsidR="00D336ED" w:rsidRDefault="000A2C70" w:rsidP="00074194">
      <w:pPr>
        <w:pStyle w:val="ListParagraph"/>
        <w:numPr>
          <w:ilvl w:val="0"/>
          <w:numId w:val="12"/>
        </w:numPr>
        <w:spacing w:after="120"/>
        <w:contextualSpacing w:val="0"/>
      </w:pPr>
      <w:r>
        <w:t>While some committee members felt comfortable having the meetings recorded, as a group c</w:t>
      </w:r>
      <w:r w:rsidR="00074194">
        <w:t>ommittee members agreed to not record these DBE only meetings</w:t>
      </w:r>
      <w:r w:rsidR="00036DDB">
        <w:t>.</w:t>
      </w:r>
    </w:p>
    <w:p w14:paraId="5F86560D" w14:textId="2DD9203A" w:rsidR="0090076A" w:rsidRDefault="00036DDB" w:rsidP="002459B9">
      <w:pPr>
        <w:pStyle w:val="ListParagraph"/>
        <w:numPr>
          <w:ilvl w:val="0"/>
          <w:numId w:val="12"/>
        </w:numPr>
        <w:spacing w:after="120"/>
        <w:contextualSpacing w:val="0"/>
      </w:pPr>
      <w:r>
        <w:t>One committee member asked if the project team could send out meeting materials earlier so committee members could have more time reviewing ahead of the next meeting.</w:t>
      </w:r>
    </w:p>
    <w:p w14:paraId="4D2E26F4" w14:textId="44D62BA5" w:rsidR="0090076A" w:rsidRDefault="00036DDB" w:rsidP="002459B9">
      <w:pPr>
        <w:pStyle w:val="ListParagraph"/>
        <w:numPr>
          <w:ilvl w:val="0"/>
          <w:numId w:val="12"/>
        </w:numPr>
        <w:spacing w:after="120"/>
        <w:contextualSpacing w:val="0"/>
      </w:pPr>
      <w:r>
        <w:lastRenderedPageBreak/>
        <w:t>One committee member</w:t>
      </w:r>
      <w:r w:rsidR="0090076A">
        <w:t xml:space="preserve"> noted that the barriers in the document did not include </w:t>
      </w:r>
      <w:r>
        <w:t>anything</w:t>
      </w:r>
      <w:r w:rsidR="0090076A">
        <w:t xml:space="preserve"> on </w:t>
      </w:r>
      <w:r>
        <w:t>including</w:t>
      </w:r>
      <w:r w:rsidR="0090076A">
        <w:t xml:space="preserve"> Indigenous </w:t>
      </w:r>
      <w:r w:rsidR="00C06B5E">
        <w:t>p</w:t>
      </w:r>
      <w:r w:rsidR="0090076A">
        <w:t>eoples</w:t>
      </w:r>
      <w:r>
        <w:t xml:space="preserve"> as a protected class</w:t>
      </w:r>
    </w:p>
    <w:p w14:paraId="500ABB58" w14:textId="14341464" w:rsidR="000B42AB" w:rsidRDefault="00C06B5E" w:rsidP="00D4137F">
      <w:pPr>
        <w:pStyle w:val="ListParagraph"/>
        <w:numPr>
          <w:ilvl w:val="0"/>
          <w:numId w:val="12"/>
        </w:numPr>
        <w:spacing w:after="120"/>
        <w:contextualSpacing w:val="0"/>
      </w:pPr>
      <w:r>
        <w:t xml:space="preserve">The group went through an </w:t>
      </w:r>
      <w:r w:rsidR="00122E47">
        <w:t>activity</w:t>
      </w:r>
      <w:r w:rsidR="009D06D1">
        <w:t xml:space="preserve"> </w:t>
      </w:r>
      <w:r>
        <w:t xml:space="preserve">to prioritize the </w:t>
      </w:r>
      <w:r w:rsidR="009D06D1">
        <w:t>top barriers they would like to address</w:t>
      </w:r>
      <w:r>
        <w:t>. The</w:t>
      </w:r>
      <w:r w:rsidR="000A2C70">
        <w:t xml:space="preserve"> following are the top </w:t>
      </w:r>
      <w:r>
        <w:t>s</w:t>
      </w:r>
      <w:r w:rsidR="000B42AB">
        <w:t>ix barriers</w:t>
      </w:r>
      <w:r>
        <w:t xml:space="preserve"> </w:t>
      </w:r>
      <w:r w:rsidR="000A2C70">
        <w:t>from that process</w:t>
      </w:r>
      <w:r w:rsidR="000B42AB">
        <w:t>:</w:t>
      </w:r>
    </w:p>
    <w:p w14:paraId="4037ECED" w14:textId="797622DD" w:rsidR="000B42AB" w:rsidRDefault="00A147B1" w:rsidP="00EF20C2">
      <w:pPr>
        <w:pStyle w:val="ListParagraph"/>
        <w:numPr>
          <w:ilvl w:val="0"/>
          <w:numId w:val="16"/>
        </w:numPr>
        <w:spacing w:after="120"/>
      </w:pPr>
      <w:r>
        <w:t xml:space="preserve">Indigenous </w:t>
      </w:r>
      <w:r w:rsidR="00B56978">
        <w:t>identi</w:t>
      </w:r>
      <w:r w:rsidR="00C06B5E">
        <w:t>t</w:t>
      </w:r>
      <w:r w:rsidR="00B56978">
        <w:t xml:space="preserve">y </w:t>
      </w:r>
      <w:r w:rsidR="00C06B5E">
        <w:t xml:space="preserve">not </w:t>
      </w:r>
      <w:r w:rsidR="00B56978">
        <w:t>included as a protected class</w:t>
      </w:r>
    </w:p>
    <w:p w14:paraId="3F356C6C" w14:textId="3D09BC34" w:rsidR="00A147B1" w:rsidRDefault="00A147B1" w:rsidP="00EF20C2">
      <w:pPr>
        <w:pStyle w:val="ListParagraph"/>
        <w:numPr>
          <w:ilvl w:val="0"/>
          <w:numId w:val="16"/>
        </w:numPr>
        <w:spacing w:after="120"/>
      </w:pPr>
      <w:r>
        <w:t xml:space="preserve">Difficulty </w:t>
      </w:r>
      <w:r w:rsidR="0046640E">
        <w:t>obtaining</w:t>
      </w:r>
      <w:r>
        <w:t xml:space="preserve"> task approvals</w:t>
      </w:r>
    </w:p>
    <w:p w14:paraId="3985EBB6" w14:textId="4C574DC9" w:rsidR="0084360D" w:rsidRDefault="0084360D" w:rsidP="00EF20C2">
      <w:pPr>
        <w:pStyle w:val="ListParagraph"/>
        <w:numPr>
          <w:ilvl w:val="1"/>
          <w:numId w:val="16"/>
        </w:numPr>
        <w:spacing w:after="120"/>
      </w:pPr>
      <w:r>
        <w:t>Inspectors and how the work is inspected</w:t>
      </w:r>
      <w:r w:rsidR="00C06B5E">
        <w:t xml:space="preserve">, </w:t>
      </w:r>
      <w:r>
        <w:t xml:space="preserve">and other requirements </w:t>
      </w:r>
    </w:p>
    <w:p w14:paraId="0C027271" w14:textId="2DB5D6A3" w:rsidR="00A147B1" w:rsidRDefault="00A147B1" w:rsidP="00EF20C2">
      <w:pPr>
        <w:pStyle w:val="ListParagraph"/>
        <w:numPr>
          <w:ilvl w:val="0"/>
          <w:numId w:val="16"/>
        </w:numPr>
        <w:spacing w:after="120"/>
      </w:pPr>
      <w:r>
        <w:t>Challenges with open communications and access to prime agreements</w:t>
      </w:r>
    </w:p>
    <w:p w14:paraId="5CF9CAEC" w14:textId="5768C499" w:rsidR="00B56978" w:rsidRDefault="00A147B1" w:rsidP="00EF20C2">
      <w:pPr>
        <w:pStyle w:val="ListParagraph"/>
        <w:numPr>
          <w:ilvl w:val="0"/>
          <w:numId w:val="16"/>
        </w:numPr>
        <w:spacing w:after="120"/>
      </w:pPr>
      <w:r>
        <w:t>Payment schedule</w:t>
      </w:r>
      <w:r w:rsidR="006E4722">
        <w:t xml:space="preserve"> and </w:t>
      </w:r>
      <w:r w:rsidR="00C06B5E">
        <w:t xml:space="preserve">lack of </w:t>
      </w:r>
      <w:r w:rsidR="006E4722">
        <w:t xml:space="preserve">prompt pay </w:t>
      </w:r>
      <w:r w:rsidR="000A2C70">
        <w:t>or slow payment</w:t>
      </w:r>
    </w:p>
    <w:p w14:paraId="475C4376" w14:textId="7214EEBE" w:rsidR="00A147B1" w:rsidRDefault="00E7786A" w:rsidP="00EF20C2">
      <w:pPr>
        <w:pStyle w:val="ListParagraph"/>
        <w:numPr>
          <w:ilvl w:val="1"/>
          <w:numId w:val="16"/>
        </w:numPr>
        <w:spacing w:after="120"/>
      </w:pPr>
      <w:r>
        <w:t>R</w:t>
      </w:r>
      <w:r w:rsidR="006E4722">
        <w:t>etainage or lower retainage</w:t>
      </w:r>
    </w:p>
    <w:p w14:paraId="4916DA3E" w14:textId="397EA527" w:rsidR="00B56978" w:rsidRDefault="00C06B5E" w:rsidP="00EF20C2">
      <w:pPr>
        <w:pStyle w:val="ListParagraph"/>
        <w:numPr>
          <w:ilvl w:val="0"/>
          <w:numId w:val="16"/>
        </w:numPr>
        <w:spacing w:after="120"/>
      </w:pPr>
      <w:r>
        <w:t>Contracts bunding work that small firms could do with unbundled contracts</w:t>
      </w:r>
      <w:r w:rsidR="00A147B1">
        <w:t xml:space="preserve"> </w:t>
      </w:r>
    </w:p>
    <w:p w14:paraId="3104ECC4" w14:textId="0386F6A7" w:rsidR="00A147B1" w:rsidRDefault="00B56978" w:rsidP="00EF20C2">
      <w:pPr>
        <w:pStyle w:val="ListParagraph"/>
        <w:numPr>
          <w:ilvl w:val="1"/>
          <w:numId w:val="16"/>
        </w:numPr>
        <w:spacing w:after="120"/>
      </w:pPr>
      <w:r>
        <w:t>B</w:t>
      </w:r>
      <w:r w:rsidR="00A147B1">
        <w:t>onding</w:t>
      </w:r>
    </w:p>
    <w:p w14:paraId="6BB11EF6" w14:textId="79E0ED0E" w:rsidR="0046640E" w:rsidRDefault="0046640E" w:rsidP="00EF20C2">
      <w:pPr>
        <w:pStyle w:val="ListParagraph"/>
        <w:numPr>
          <w:ilvl w:val="1"/>
          <w:numId w:val="16"/>
        </w:numPr>
        <w:spacing w:after="120"/>
      </w:pPr>
      <w:r>
        <w:t>Breaking out scopes</w:t>
      </w:r>
    </w:p>
    <w:p w14:paraId="44F31C1C" w14:textId="7D2902D2" w:rsidR="0046640E" w:rsidRDefault="0046640E" w:rsidP="00EF20C2">
      <w:pPr>
        <w:pStyle w:val="ListParagraph"/>
        <w:numPr>
          <w:ilvl w:val="1"/>
          <w:numId w:val="16"/>
        </w:numPr>
        <w:spacing w:after="120"/>
      </w:pPr>
      <w:r>
        <w:t>Including both A&amp;E and construction and recognizing the differences</w:t>
      </w:r>
    </w:p>
    <w:p w14:paraId="61D33793" w14:textId="3E33C21B" w:rsidR="00A147B1" w:rsidRDefault="00C06B5E" w:rsidP="00EF20C2">
      <w:pPr>
        <w:pStyle w:val="ListParagraph"/>
        <w:numPr>
          <w:ilvl w:val="0"/>
          <w:numId w:val="16"/>
        </w:numPr>
        <w:spacing w:after="120"/>
      </w:pPr>
      <w:r>
        <w:t>Lack of a</w:t>
      </w:r>
      <w:r w:rsidR="00A147B1">
        <w:t xml:space="preserve">lternative delivery </w:t>
      </w:r>
      <w:r w:rsidR="00D4137F">
        <w:t>methods</w:t>
      </w:r>
    </w:p>
    <w:p w14:paraId="7307D2F6" w14:textId="320B0D75" w:rsidR="00413875" w:rsidRDefault="00413875" w:rsidP="00413875">
      <w:pPr>
        <w:rPr>
          <w:b/>
          <w:bCs/>
        </w:rPr>
      </w:pPr>
      <w:r>
        <w:rPr>
          <w:b/>
          <w:bCs/>
        </w:rPr>
        <w:t>Action items:</w:t>
      </w:r>
    </w:p>
    <w:p w14:paraId="6D100D41" w14:textId="246B21D7" w:rsidR="0046640E" w:rsidRDefault="00074194" w:rsidP="00806859">
      <w:pPr>
        <w:pStyle w:val="ListParagraph"/>
        <w:numPr>
          <w:ilvl w:val="0"/>
          <w:numId w:val="13"/>
        </w:numPr>
        <w:spacing w:after="120"/>
        <w:contextualSpacing w:val="0"/>
      </w:pPr>
      <w:r>
        <w:t>One committee member</w:t>
      </w:r>
      <w:r w:rsidR="0046640E">
        <w:t xml:space="preserve"> will share the impact v</w:t>
      </w:r>
      <w:r>
        <w:t>ersus</w:t>
      </w:r>
      <w:r w:rsidR="0046640E">
        <w:t xml:space="preserve"> effort chart and the fact sheets on barriers with problem statement and data (i.e., prompt pay)</w:t>
      </w:r>
      <w:r w:rsidR="00EF20C2">
        <w:t>.</w:t>
      </w:r>
    </w:p>
    <w:p w14:paraId="3D3914A8" w14:textId="67AB41CA" w:rsidR="000E2C31" w:rsidRDefault="00036DDB" w:rsidP="0099787E">
      <w:pPr>
        <w:pStyle w:val="ListParagraph"/>
        <w:numPr>
          <w:ilvl w:val="0"/>
          <w:numId w:val="13"/>
        </w:numPr>
        <w:spacing w:after="120"/>
        <w:contextualSpacing w:val="0"/>
      </w:pPr>
      <w:r>
        <w:t xml:space="preserve">The </w:t>
      </w:r>
      <w:r w:rsidR="00C06B5E">
        <w:t>facilitators will include</w:t>
      </w:r>
      <w:r>
        <w:t xml:space="preserve"> review</w:t>
      </w:r>
      <w:r w:rsidR="00C06B5E">
        <w:t xml:space="preserve">ing </w:t>
      </w:r>
      <w:r>
        <w:t>the consent decision making process at the beginning of the next meeting in November</w:t>
      </w:r>
      <w:r w:rsidR="00EF20C2">
        <w:t>.</w:t>
      </w:r>
    </w:p>
    <w:sectPr w:rsidR="000E2C3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10C9A" w14:textId="77777777" w:rsidR="00040BFC" w:rsidRDefault="00040BFC" w:rsidP="00D36932">
      <w:pPr>
        <w:spacing w:after="0" w:line="240" w:lineRule="auto"/>
      </w:pPr>
      <w:r>
        <w:separator/>
      </w:r>
    </w:p>
  </w:endnote>
  <w:endnote w:type="continuationSeparator" w:id="0">
    <w:p w14:paraId="07D4B7E9" w14:textId="77777777" w:rsidR="00040BFC" w:rsidRDefault="00040BFC" w:rsidP="00D3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B5F44" w14:textId="77777777" w:rsidR="00040BFC" w:rsidRDefault="00040BFC" w:rsidP="00D36932">
      <w:pPr>
        <w:spacing w:after="0" w:line="240" w:lineRule="auto"/>
      </w:pPr>
      <w:r>
        <w:separator/>
      </w:r>
    </w:p>
  </w:footnote>
  <w:footnote w:type="continuationSeparator" w:id="0">
    <w:p w14:paraId="26F40392" w14:textId="77777777" w:rsidR="00040BFC" w:rsidRDefault="00040BFC" w:rsidP="00D36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C706" w14:textId="0D99E4EC" w:rsidR="00D36932" w:rsidRDefault="00D36932" w:rsidP="00D36932">
    <w:pPr>
      <w:pStyle w:val="Header"/>
      <w:jc w:val="right"/>
    </w:pPr>
    <w:r>
      <w:rPr>
        <w:rFonts w:cs="Arial"/>
        <w:noProof/>
        <w:sz w:val="32"/>
        <w:szCs w:val="28"/>
      </w:rPr>
      <w:drawing>
        <wp:inline distT="0" distB="0" distL="0" distR="0" wp14:anchorId="48CA1F02" wp14:editId="0D145E41">
          <wp:extent cx="1035887" cy="500596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047" cy="5088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A9450E" w14:textId="77777777" w:rsidR="00D36932" w:rsidRDefault="00D369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3C24"/>
      </v:shape>
    </w:pict>
  </w:numPicBullet>
  <w:abstractNum w:abstractNumId="0" w15:restartNumberingAfterBreak="0">
    <w:nsid w:val="018170C8"/>
    <w:multiLevelType w:val="hybridMultilevel"/>
    <w:tmpl w:val="15D4C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E7ABB"/>
    <w:multiLevelType w:val="hybridMultilevel"/>
    <w:tmpl w:val="6862D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516C32"/>
    <w:multiLevelType w:val="hybridMultilevel"/>
    <w:tmpl w:val="FF121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D7A8B"/>
    <w:multiLevelType w:val="hybridMultilevel"/>
    <w:tmpl w:val="E6F02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036544"/>
    <w:multiLevelType w:val="hybridMultilevel"/>
    <w:tmpl w:val="7E9A5254"/>
    <w:lvl w:ilvl="0" w:tplc="64D6BA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F0E4B"/>
    <w:multiLevelType w:val="hybridMultilevel"/>
    <w:tmpl w:val="D32E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54251"/>
    <w:multiLevelType w:val="hybridMultilevel"/>
    <w:tmpl w:val="A2AC2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F3005"/>
    <w:multiLevelType w:val="hybridMultilevel"/>
    <w:tmpl w:val="E4F40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1862C9"/>
    <w:multiLevelType w:val="hybridMultilevel"/>
    <w:tmpl w:val="1398F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46339F"/>
    <w:multiLevelType w:val="hybridMultilevel"/>
    <w:tmpl w:val="303CD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74473"/>
    <w:multiLevelType w:val="hybridMultilevel"/>
    <w:tmpl w:val="4B08069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0003AA"/>
    <w:multiLevelType w:val="hybridMultilevel"/>
    <w:tmpl w:val="8E585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907E5"/>
    <w:multiLevelType w:val="hybridMultilevel"/>
    <w:tmpl w:val="059ED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80C7D"/>
    <w:multiLevelType w:val="hybridMultilevel"/>
    <w:tmpl w:val="7ECCD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3D6764"/>
    <w:multiLevelType w:val="hybridMultilevel"/>
    <w:tmpl w:val="45BCAF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02880216">
    <w:abstractNumId w:val="5"/>
  </w:num>
  <w:num w:numId="2" w16cid:durableId="1130829371">
    <w:abstractNumId w:val="1"/>
  </w:num>
  <w:num w:numId="3" w16cid:durableId="867254840">
    <w:abstractNumId w:val="3"/>
  </w:num>
  <w:num w:numId="4" w16cid:durableId="1159342278">
    <w:abstractNumId w:val="13"/>
  </w:num>
  <w:num w:numId="5" w16cid:durableId="459500256">
    <w:abstractNumId w:val="7"/>
  </w:num>
  <w:num w:numId="6" w16cid:durableId="1264190939">
    <w:abstractNumId w:val="8"/>
  </w:num>
  <w:num w:numId="7" w16cid:durableId="209270387">
    <w:abstractNumId w:val="2"/>
  </w:num>
  <w:num w:numId="8" w16cid:durableId="845245217">
    <w:abstractNumId w:val="0"/>
  </w:num>
  <w:num w:numId="9" w16cid:durableId="1056654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4923327">
    <w:abstractNumId w:val="4"/>
  </w:num>
  <w:num w:numId="11" w16cid:durableId="2069112236">
    <w:abstractNumId w:val="10"/>
  </w:num>
  <w:num w:numId="12" w16cid:durableId="24793218">
    <w:abstractNumId w:val="9"/>
  </w:num>
  <w:num w:numId="13" w16cid:durableId="2044598138">
    <w:abstractNumId w:val="11"/>
  </w:num>
  <w:num w:numId="14" w16cid:durableId="1386830418">
    <w:abstractNumId w:val="6"/>
  </w:num>
  <w:num w:numId="15" w16cid:durableId="253393630">
    <w:abstractNumId w:val="12"/>
  </w:num>
  <w:num w:numId="16" w16cid:durableId="9192152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32"/>
    <w:rsid w:val="00020CB1"/>
    <w:rsid w:val="0002254D"/>
    <w:rsid w:val="00036DDB"/>
    <w:rsid w:val="00040BFC"/>
    <w:rsid w:val="00047F7A"/>
    <w:rsid w:val="0006444A"/>
    <w:rsid w:val="00074194"/>
    <w:rsid w:val="000A2C70"/>
    <w:rsid w:val="000B42AB"/>
    <w:rsid w:val="000D2B43"/>
    <w:rsid w:val="000E2B9B"/>
    <w:rsid w:val="000E2C31"/>
    <w:rsid w:val="000E445C"/>
    <w:rsid w:val="000F5822"/>
    <w:rsid w:val="000F6F76"/>
    <w:rsid w:val="00122E47"/>
    <w:rsid w:val="001A0A41"/>
    <w:rsid w:val="001A4F76"/>
    <w:rsid w:val="001B077D"/>
    <w:rsid w:val="001B4C02"/>
    <w:rsid w:val="001B6D1C"/>
    <w:rsid w:val="001E22A3"/>
    <w:rsid w:val="002459B9"/>
    <w:rsid w:val="0026331D"/>
    <w:rsid w:val="002F76F8"/>
    <w:rsid w:val="00375737"/>
    <w:rsid w:val="00376AB0"/>
    <w:rsid w:val="003A0BFF"/>
    <w:rsid w:val="003C3F9D"/>
    <w:rsid w:val="003F6827"/>
    <w:rsid w:val="003F7384"/>
    <w:rsid w:val="0040545A"/>
    <w:rsid w:val="00413875"/>
    <w:rsid w:val="0044210E"/>
    <w:rsid w:val="004626A5"/>
    <w:rsid w:val="0046640E"/>
    <w:rsid w:val="00497B0B"/>
    <w:rsid w:val="004B6B37"/>
    <w:rsid w:val="004E433C"/>
    <w:rsid w:val="004F6C3E"/>
    <w:rsid w:val="0053015C"/>
    <w:rsid w:val="00537968"/>
    <w:rsid w:val="005F1D39"/>
    <w:rsid w:val="00607E84"/>
    <w:rsid w:val="006462CD"/>
    <w:rsid w:val="006753A1"/>
    <w:rsid w:val="00685CB1"/>
    <w:rsid w:val="006B381E"/>
    <w:rsid w:val="006D6E60"/>
    <w:rsid w:val="006E4722"/>
    <w:rsid w:val="0070194A"/>
    <w:rsid w:val="00706F10"/>
    <w:rsid w:val="007168AE"/>
    <w:rsid w:val="00743573"/>
    <w:rsid w:val="00777FBB"/>
    <w:rsid w:val="00785880"/>
    <w:rsid w:val="007E1F20"/>
    <w:rsid w:val="007E68CB"/>
    <w:rsid w:val="00806859"/>
    <w:rsid w:val="0084360D"/>
    <w:rsid w:val="008576C2"/>
    <w:rsid w:val="0088519E"/>
    <w:rsid w:val="008F06DF"/>
    <w:rsid w:val="0090076A"/>
    <w:rsid w:val="00984446"/>
    <w:rsid w:val="009961D5"/>
    <w:rsid w:val="009966A5"/>
    <w:rsid w:val="0099787E"/>
    <w:rsid w:val="009D06D1"/>
    <w:rsid w:val="009F7273"/>
    <w:rsid w:val="00A147B1"/>
    <w:rsid w:val="00A14EA4"/>
    <w:rsid w:val="00A31A24"/>
    <w:rsid w:val="00A40E0B"/>
    <w:rsid w:val="00A60921"/>
    <w:rsid w:val="00A839E7"/>
    <w:rsid w:val="00AB204D"/>
    <w:rsid w:val="00AB5174"/>
    <w:rsid w:val="00AC5A98"/>
    <w:rsid w:val="00B37D34"/>
    <w:rsid w:val="00B45E0C"/>
    <w:rsid w:val="00B56978"/>
    <w:rsid w:val="00BB3854"/>
    <w:rsid w:val="00BB7379"/>
    <w:rsid w:val="00C03736"/>
    <w:rsid w:val="00C06B5E"/>
    <w:rsid w:val="00C31240"/>
    <w:rsid w:val="00CA56AA"/>
    <w:rsid w:val="00CB590B"/>
    <w:rsid w:val="00CF2B25"/>
    <w:rsid w:val="00D336ED"/>
    <w:rsid w:val="00D36932"/>
    <w:rsid w:val="00D4137F"/>
    <w:rsid w:val="00D4528B"/>
    <w:rsid w:val="00D91778"/>
    <w:rsid w:val="00DC39A8"/>
    <w:rsid w:val="00DE6F01"/>
    <w:rsid w:val="00E278FB"/>
    <w:rsid w:val="00E479EE"/>
    <w:rsid w:val="00E66C29"/>
    <w:rsid w:val="00E7786A"/>
    <w:rsid w:val="00E875E0"/>
    <w:rsid w:val="00EA55A1"/>
    <w:rsid w:val="00EB0DE1"/>
    <w:rsid w:val="00ED2AF0"/>
    <w:rsid w:val="00EF20C2"/>
    <w:rsid w:val="00F71FAE"/>
    <w:rsid w:val="00FD75E6"/>
    <w:rsid w:val="00FE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7A939F"/>
  <w15:chartTrackingRefBased/>
  <w15:docId w15:val="{1607AFB5-D07B-435A-BAE2-F6BA34B8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932"/>
  </w:style>
  <w:style w:type="paragraph" w:styleId="Footer">
    <w:name w:val="footer"/>
    <w:basedOn w:val="Normal"/>
    <w:link w:val="FooterChar"/>
    <w:uiPriority w:val="99"/>
    <w:unhideWhenUsed/>
    <w:rsid w:val="00D36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932"/>
  </w:style>
  <w:style w:type="paragraph" w:styleId="ListParagraph">
    <w:name w:val="List Paragraph"/>
    <w:basedOn w:val="Normal"/>
    <w:uiPriority w:val="34"/>
    <w:qFormat/>
    <w:rsid w:val="008576C2"/>
    <w:pPr>
      <w:ind w:left="720"/>
      <w:contextualSpacing/>
    </w:pPr>
  </w:style>
  <w:style w:type="table" w:styleId="TableGrid">
    <w:name w:val="Table Grid"/>
    <w:basedOn w:val="TableNormal"/>
    <w:uiPriority w:val="39"/>
    <w:rsid w:val="00885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2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22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22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2A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278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5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AAE8FC3DF06439E445E6E1DD15366" ma:contentTypeVersion="7" ma:contentTypeDescription="Create a new document." ma:contentTypeScope="" ma:versionID="63730834855a2cf89cad61e4752edea7">
  <xsd:schema xmlns:xsd="http://www.w3.org/2001/XMLSchema" xmlns:xs="http://www.w3.org/2001/XMLSchema" xmlns:p="http://schemas.microsoft.com/office/2006/metadata/properties" xmlns:ns2="6ec60af1-6d1e-4575-bf73-1b6e791fcd10" targetNamespace="http://schemas.microsoft.com/office/2006/metadata/properties" ma:root="true" ma:fieldsID="087731bee01ba62bf11ff4a5fc2b51aa" ns2:_=""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A7FF83-D918-4243-86ED-1F96B910B483}"/>
</file>

<file path=customXml/itemProps2.xml><?xml version="1.0" encoding="utf-8"?>
<ds:datastoreItem xmlns:ds="http://schemas.openxmlformats.org/officeDocument/2006/customXml" ds:itemID="{B28A0638-0136-4D77-9210-F23B6018246B}"/>
</file>

<file path=customXml/itemProps3.xml><?xml version="1.0" encoding="utf-8"?>
<ds:datastoreItem xmlns:ds="http://schemas.openxmlformats.org/officeDocument/2006/customXml" ds:itemID="{5337EDB2-8985-4018-9596-4442A9E920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2343</Characters>
  <Application>Microsoft Office Word</Application>
  <DocSecurity>4</DocSecurity>
  <Lines>54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Thai</dc:creator>
  <cp:keywords/>
  <dc:description/>
  <cp:lastModifiedBy>Hayley Nolan (she/her/hers)</cp:lastModifiedBy>
  <cp:revision>2</cp:revision>
  <dcterms:created xsi:type="dcterms:W3CDTF">2022-11-03T22:42:00Z</dcterms:created>
  <dcterms:modified xsi:type="dcterms:W3CDTF">2022-11-03T22:42:00Z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0x010100A90AAE8FC3DF06439E445E6E1DD15366</vt:lpwstr>
  </property>
</Properties>
</file>