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9012" w14:textId="77777777" w:rsidR="005448A6" w:rsidRPr="008C6068" w:rsidRDefault="00E460B5" w:rsidP="00A927B3">
      <w:pPr>
        <w:jc w:val="center"/>
        <w:rPr>
          <w:rFonts w:ascii="Arial" w:eastAsia="Arial Unicode MS" w:hAnsi="Arial" w:cs="Arial"/>
          <w:b/>
          <w:sz w:val="32"/>
          <w:szCs w:val="32"/>
          <w:u w:val="single"/>
        </w:rPr>
      </w:pPr>
      <w:r w:rsidRPr="008C6068">
        <w:rPr>
          <w:rFonts w:ascii="Arial" w:eastAsia="Arial Unicode MS" w:hAnsi="Arial" w:cs="Arial"/>
          <w:b/>
          <w:sz w:val="32"/>
          <w:szCs w:val="32"/>
          <w:u w:val="single"/>
        </w:rPr>
        <w:t>Financial</w:t>
      </w:r>
      <w:r w:rsidR="000D4C3D" w:rsidRPr="008C6068">
        <w:rPr>
          <w:rFonts w:ascii="Arial" w:eastAsia="Arial Unicode MS" w:hAnsi="Arial" w:cs="Arial"/>
          <w:b/>
          <w:sz w:val="32"/>
          <w:szCs w:val="32"/>
          <w:u w:val="single"/>
        </w:rPr>
        <w:t xml:space="preserve"> Questionnaire</w:t>
      </w:r>
    </w:p>
    <w:p w14:paraId="02F3F436" w14:textId="77777777" w:rsidR="000D4C3D" w:rsidRPr="008C6068" w:rsidRDefault="000D4C3D">
      <w:pPr>
        <w:rPr>
          <w:rFonts w:ascii="Arial" w:eastAsia="Arial Unicode MS" w:hAnsi="Arial" w:cs="Arial"/>
          <w:sz w:val="22"/>
          <w:szCs w:val="22"/>
        </w:rPr>
      </w:pPr>
    </w:p>
    <w:p w14:paraId="63EC5DC8" w14:textId="446575B5" w:rsidR="000D4C3D" w:rsidRPr="00E94481" w:rsidRDefault="00C0152B">
      <w:pPr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A</w:t>
      </w:r>
      <w:r w:rsidR="000D4C3D" w:rsidRPr="00E94481">
        <w:rPr>
          <w:rFonts w:ascii="Arial" w:eastAsia="Arial Unicode MS" w:hAnsi="Arial" w:cs="Arial"/>
        </w:rPr>
        <w:t xml:space="preserve">nswers to these questions, along with any required attachments, will help </w:t>
      </w:r>
      <w:r w:rsidR="001A196E" w:rsidRPr="00E94481">
        <w:rPr>
          <w:rFonts w:ascii="Arial" w:eastAsia="Arial Unicode MS" w:hAnsi="Arial" w:cs="Arial"/>
        </w:rPr>
        <w:t xml:space="preserve">ODOT </w:t>
      </w:r>
      <w:r w:rsidR="000D4C3D" w:rsidRPr="00E94481">
        <w:rPr>
          <w:rFonts w:ascii="Arial" w:eastAsia="Arial Unicode MS" w:hAnsi="Arial" w:cs="Arial"/>
        </w:rPr>
        <w:t xml:space="preserve">determine if your billing rates should be </w:t>
      </w:r>
      <w:r w:rsidR="008C6068" w:rsidRPr="00E94481">
        <w:rPr>
          <w:rFonts w:ascii="Arial" w:eastAsia="Arial Unicode MS" w:hAnsi="Arial" w:cs="Arial"/>
        </w:rPr>
        <w:t xml:space="preserve">based on Consultant’s </w:t>
      </w:r>
      <w:r w:rsidR="000D4C3D" w:rsidRPr="00E94481">
        <w:rPr>
          <w:rFonts w:ascii="Arial" w:eastAsia="Arial Unicode MS" w:hAnsi="Arial" w:cs="Arial"/>
        </w:rPr>
        <w:t xml:space="preserve">Indirect </w:t>
      </w:r>
      <w:r w:rsidR="001A196E" w:rsidRPr="00E94481">
        <w:rPr>
          <w:rFonts w:ascii="Arial" w:eastAsia="Arial Unicode MS" w:hAnsi="Arial" w:cs="Arial"/>
        </w:rPr>
        <w:t xml:space="preserve">Cost Rate (ICR) data </w:t>
      </w:r>
      <w:r w:rsidR="000D4C3D" w:rsidRPr="00E94481">
        <w:rPr>
          <w:rFonts w:ascii="Arial" w:eastAsia="Arial Unicode MS" w:hAnsi="Arial" w:cs="Arial"/>
        </w:rPr>
        <w:t>or if</w:t>
      </w:r>
      <w:r w:rsidR="001A196E" w:rsidRPr="00E94481">
        <w:rPr>
          <w:rFonts w:ascii="Arial" w:eastAsia="Arial Unicode MS" w:hAnsi="Arial" w:cs="Arial"/>
        </w:rPr>
        <w:t xml:space="preserve"> ODOT’s </w:t>
      </w:r>
      <w:r w:rsidR="000D4C3D" w:rsidRPr="00E94481">
        <w:rPr>
          <w:rFonts w:ascii="Arial" w:eastAsia="Arial Unicode MS" w:hAnsi="Arial" w:cs="Arial"/>
        </w:rPr>
        <w:t xml:space="preserve">Negotiated Billing Rates </w:t>
      </w:r>
      <w:r w:rsidR="001A196E" w:rsidRPr="00E94481">
        <w:rPr>
          <w:rFonts w:ascii="Arial" w:eastAsia="Arial Unicode MS" w:hAnsi="Arial" w:cs="Arial"/>
        </w:rPr>
        <w:t xml:space="preserve">(NBR) </w:t>
      </w:r>
      <w:r w:rsidR="00E94481">
        <w:rPr>
          <w:rFonts w:ascii="Arial" w:eastAsia="Arial Unicode MS" w:hAnsi="Arial" w:cs="Arial"/>
        </w:rPr>
        <w:t xml:space="preserve">process is </w:t>
      </w:r>
      <w:r w:rsidR="000D4C3D" w:rsidRPr="00E94481">
        <w:rPr>
          <w:rFonts w:ascii="Arial" w:eastAsia="Arial Unicode MS" w:hAnsi="Arial" w:cs="Arial"/>
        </w:rPr>
        <w:t>appropriate for your firm.</w:t>
      </w:r>
      <w:r w:rsidR="00377CDC" w:rsidRPr="00E94481">
        <w:rPr>
          <w:rFonts w:ascii="Arial" w:eastAsia="Arial Unicode MS" w:hAnsi="Arial" w:cs="Arial"/>
        </w:rPr>
        <w:t xml:space="preserve">  </w:t>
      </w:r>
      <w:r w:rsidR="00FD36BA" w:rsidRPr="00AF214E">
        <w:rPr>
          <w:rFonts w:ascii="Arial" w:eastAsia="Arial Unicode MS" w:hAnsi="Arial" w:cs="Arial"/>
          <w:i/>
          <w:iCs/>
        </w:rPr>
        <w:t>Access to the information you submit in response to this questionnaire will be stored on a server that only select members of the ODOT Procurement Office and ODOT’s External Auditors have access to.</w:t>
      </w:r>
    </w:p>
    <w:p w14:paraId="7DD6BB44" w14:textId="77777777" w:rsidR="00615461" w:rsidRDefault="00615461" w:rsidP="00615461">
      <w:pPr>
        <w:pStyle w:val="Tableheader"/>
        <w:rPr>
          <w:sz w:val="24"/>
          <w:szCs w:val="24"/>
        </w:rPr>
      </w:pPr>
      <w:r w:rsidRPr="00E94481">
        <w:rPr>
          <w:sz w:val="24"/>
          <w:szCs w:val="24"/>
        </w:rPr>
        <w:t>General information</w:t>
      </w:r>
    </w:p>
    <w:tbl>
      <w:tblPr>
        <w:tblStyle w:val="TableGrid"/>
        <w:tblW w:w="11065" w:type="dxa"/>
        <w:jc w:val="center"/>
        <w:tblLook w:val="01E0" w:firstRow="1" w:lastRow="1" w:firstColumn="1" w:lastColumn="1" w:noHBand="0" w:noVBand="0"/>
      </w:tblPr>
      <w:tblGrid>
        <w:gridCol w:w="4765"/>
        <w:gridCol w:w="990"/>
        <w:gridCol w:w="720"/>
        <w:gridCol w:w="1350"/>
        <w:gridCol w:w="3240"/>
      </w:tblGrid>
      <w:tr w:rsidR="00AF71FB" w:rsidRPr="008C6068" w14:paraId="461A9465" w14:textId="77777777" w:rsidTr="008906CC">
        <w:trPr>
          <w:trHeight w:val="474"/>
          <w:jc w:val="center"/>
        </w:trPr>
        <w:tc>
          <w:tcPr>
            <w:tcW w:w="6475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DB08FB" w14:textId="77777777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Company name</w:t>
            </w:r>
          </w:p>
          <w:bookmarkStart w:id="0" w:name="CompanyName"/>
          <w:p w14:paraId="3AF4409A" w14:textId="77777777" w:rsidR="00615461" w:rsidRPr="008C6068" w:rsidRDefault="00A25194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  <w:bookmarkEnd w:id="0"/>
          </w:p>
        </w:tc>
        <w:tc>
          <w:tcPr>
            <w:tcW w:w="459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5F2F5C" w14:textId="61A1FB55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Employer ID number (E</w:t>
            </w:r>
            <w:r w:rsidR="004A57EE">
              <w:rPr>
                <w:sz w:val="16"/>
                <w:szCs w:val="16"/>
              </w:rPr>
              <w:t>.</w:t>
            </w:r>
            <w:r w:rsidRPr="008C6068">
              <w:rPr>
                <w:sz w:val="16"/>
                <w:szCs w:val="16"/>
              </w:rPr>
              <w:t>I</w:t>
            </w:r>
            <w:r w:rsidR="004A57EE">
              <w:rPr>
                <w:sz w:val="16"/>
                <w:szCs w:val="16"/>
              </w:rPr>
              <w:t>.</w:t>
            </w:r>
            <w:r w:rsidRPr="008C6068">
              <w:rPr>
                <w:sz w:val="16"/>
                <w:szCs w:val="16"/>
              </w:rPr>
              <w:t>N</w:t>
            </w:r>
            <w:r w:rsidR="004A57EE">
              <w:rPr>
                <w:sz w:val="16"/>
                <w:szCs w:val="16"/>
              </w:rPr>
              <w:t>.</w:t>
            </w:r>
            <w:r w:rsidRPr="008C6068">
              <w:rPr>
                <w:sz w:val="16"/>
                <w:szCs w:val="16"/>
              </w:rPr>
              <w:t>)</w:t>
            </w:r>
          </w:p>
          <w:p w14:paraId="29A8A6FA" w14:textId="2DA5B5FD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</w:tr>
      <w:tr w:rsidR="008C6068" w:rsidRPr="008C6068" w14:paraId="67BEA195" w14:textId="77777777" w:rsidTr="008906CC">
        <w:trPr>
          <w:trHeight w:val="382"/>
          <w:jc w:val="center"/>
        </w:trPr>
        <w:tc>
          <w:tcPr>
            <w:tcW w:w="6475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BBBCCA" w14:textId="77777777" w:rsidR="00A25194" w:rsidRPr="008C6068" w:rsidRDefault="00A25194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 xml:space="preserve">Discipline/Services Offered </w:t>
            </w:r>
          </w:p>
          <w:bookmarkStart w:id="1" w:name="Discipline"/>
          <w:p w14:paraId="6E1A711F" w14:textId="77777777" w:rsidR="00A25194" w:rsidRPr="008C6068" w:rsidRDefault="00A25194" w:rsidP="00A25194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Disciplin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  <w:bookmarkEnd w:id="1"/>
          </w:p>
        </w:tc>
        <w:tc>
          <w:tcPr>
            <w:tcW w:w="4590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72941F" w14:textId="26728C85" w:rsidR="00A25194" w:rsidRPr="008C6068" w:rsidRDefault="00C05E3E" w:rsidP="00C05E3E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Oregon Sec</w:t>
            </w:r>
            <w:r w:rsidR="004A57EE">
              <w:rPr>
                <w:sz w:val="16"/>
                <w:szCs w:val="16"/>
              </w:rPr>
              <w:t>Retary</w:t>
            </w:r>
            <w:r w:rsidRPr="008C6068">
              <w:rPr>
                <w:sz w:val="16"/>
                <w:szCs w:val="16"/>
              </w:rPr>
              <w:t xml:space="preserve"> of State Registry </w:t>
            </w:r>
            <w:r w:rsidR="004A57EE">
              <w:rPr>
                <w:sz w:val="16"/>
                <w:szCs w:val="16"/>
              </w:rPr>
              <w:t>#</w:t>
            </w:r>
            <w:r w:rsidRPr="008C6068">
              <w:rPr>
                <w:sz w:val="16"/>
                <w:szCs w:val="16"/>
              </w:rPr>
              <w:t>:</w:t>
            </w:r>
          </w:p>
          <w:p w14:paraId="610DC154" w14:textId="6C982A8E" w:rsidR="00C05E3E" w:rsidRPr="008C6068" w:rsidRDefault="00C05E3E" w:rsidP="00C05E3E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 xml:space="preserve"> </w:t>
            </w:r>
            <w:r w:rsidR="001A196E" w:rsidRPr="008C6068">
              <w:rPr>
                <w:sz w:val="20"/>
                <w:szCs w:val="20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="001A196E" w:rsidRPr="008C6068">
              <w:rPr>
                <w:sz w:val="20"/>
                <w:szCs w:val="20"/>
              </w:rPr>
              <w:instrText xml:space="preserve"> FORMTEXT </w:instrText>
            </w:r>
            <w:r w:rsidR="001A196E" w:rsidRPr="008C6068">
              <w:rPr>
                <w:sz w:val="20"/>
                <w:szCs w:val="20"/>
              </w:rPr>
            </w:r>
            <w:r w:rsidR="001A196E" w:rsidRPr="008C6068">
              <w:rPr>
                <w:sz w:val="20"/>
                <w:szCs w:val="20"/>
              </w:rPr>
              <w:fldChar w:fldCharType="separate"/>
            </w:r>
            <w:r w:rsidR="001A196E" w:rsidRPr="008C6068">
              <w:rPr>
                <w:noProof/>
                <w:sz w:val="20"/>
                <w:szCs w:val="20"/>
              </w:rPr>
              <w:t> </w:t>
            </w:r>
            <w:r w:rsidR="001A196E" w:rsidRPr="008C6068">
              <w:rPr>
                <w:noProof/>
                <w:sz w:val="20"/>
                <w:szCs w:val="20"/>
              </w:rPr>
              <w:t> </w:t>
            </w:r>
            <w:r w:rsidR="001A196E" w:rsidRPr="008C6068">
              <w:rPr>
                <w:noProof/>
                <w:sz w:val="20"/>
                <w:szCs w:val="20"/>
              </w:rPr>
              <w:t> </w:t>
            </w:r>
            <w:r w:rsidR="001A196E" w:rsidRPr="008C6068">
              <w:rPr>
                <w:noProof/>
                <w:sz w:val="20"/>
                <w:szCs w:val="20"/>
              </w:rPr>
              <w:t> </w:t>
            </w:r>
            <w:r w:rsidR="001A196E" w:rsidRPr="008C6068">
              <w:rPr>
                <w:noProof/>
                <w:sz w:val="20"/>
                <w:szCs w:val="20"/>
              </w:rPr>
              <w:t> </w:t>
            </w:r>
            <w:r w:rsidR="001A196E" w:rsidRPr="008C6068">
              <w:rPr>
                <w:sz w:val="20"/>
                <w:szCs w:val="20"/>
              </w:rPr>
              <w:fldChar w:fldCharType="end"/>
            </w:r>
          </w:p>
        </w:tc>
      </w:tr>
      <w:tr w:rsidR="00AF71FB" w:rsidRPr="008C6068" w14:paraId="63483710" w14:textId="77777777" w:rsidTr="008906CC">
        <w:trPr>
          <w:trHeight w:val="474"/>
          <w:jc w:val="center"/>
        </w:trPr>
        <w:tc>
          <w:tcPr>
            <w:tcW w:w="5755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49CAD1" w14:textId="5446E151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Physical address</w:t>
            </w:r>
          </w:p>
          <w:p w14:paraId="04F666CE" w14:textId="24A57F13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  <w:tc>
          <w:tcPr>
            <w:tcW w:w="5310" w:type="dxa"/>
            <w:gridSpan w:val="3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D2AD1F" w14:textId="361DDCF3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Cognizant state</w:t>
            </w:r>
            <w:r w:rsidR="00F80488" w:rsidRPr="008C6068">
              <w:rPr>
                <w:sz w:val="16"/>
                <w:szCs w:val="16"/>
              </w:rPr>
              <w:t xml:space="preserve"> (State of</w:t>
            </w:r>
            <w:r w:rsidR="008906CC">
              <w:rPr>
                <w:sz w:val="16"/>
                <w:szCs w:val="16"/>
              </w:rPr>
              <w:t xml:space="preserve"> Main office or</w:t>
            </w:r>
            <w:r w:rsidR="00F80488" w:rsidRPr="008C6068">
              <w:rPr>
                <w:sz w:val="16"/>
                <w:szCs w:val="16"/>
              </w:rPr>
              <w:t xml:space="preserve"> headquarters)</w:t>
            </w:r>
          </w:p>
          <w:p w14:paraId="5C48789E" w14:textId="7C08CE8B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</w:tr>
      <w:tr w:rsidR="001A196E" w:rsidRPr="008C6068" w14:paraId="61775DF4" w14:textId="77777777" w:rsidTr="008906CC">
        <w:trPr>
          <w:trHeight w:val="474"/>
          <w:jc w:val="center"/>
        </w:trPr>
        <w:tc>
          <w:tcPr>
            <w:tcW w:w="476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754FB4" w14:textId="77777777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City</w:t>
            </w:r>
          </w:p>
          <w:p w14:paraId="037FA601" w14:textId="005784AA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  <w:tc>
          <w:tcPr>
            <w:tcW w:w="3060" w:type="dxa"/>
            <w:gridSpan w:val="3"/>
          </w:tcPr>
          <w:p w14:paraId="53102045" w14:textId="77777777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State</w:t>
            </w:r>
          </w:p>
          <w:p w14:paraId="2CB2E1D7" w14:textId="52D6464C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  <w:tc>
          <w:tcPr>
            <w:tcW w:w="324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8EC8B9" w14:textId="77777777" w:rsidR="00615461" w:rsidRPr="008C6068" w:rsidRDefault="00615461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Zip</w:t>
            </w:r>
          </w:p>
          <w:p w14:paraId="31B75652" w14:textId="64778E0A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</w:tr>
      <w:tr w:rsidR="00AF71FB" w:rsidRPr="008C6068" w14:paraId="256EC4A4" w14:textId="77777777" w:rsidTr="008906CC">
        <w:trPr>
          <w:trHeight w:val="491"/>
          <w:jc w:val="center"/>
        </w:trPr>
        <w:tc>
          <w:tcPr>
            <w:tcW w:w="5755" w:type="dxa"/>
            <w:gridSpan w:val="2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5C557F" w14:textId="4A34FA4A" w:rsidR="00615461" w:rsidRPr="008C6068" w:rsidRDefault="008906CC" w:rsidP="00615461">
            <w:pPr>
              <w:pStyle w:val="Tablecapti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FInancial </w:t>
            </w:r>
            <w:r w:rsidR="00615461" w:rsidRPr="008C6068">
              <w:rPr>
                <w:sz w:val="16"/>
                <w:szCs w:val="16"/>
              </w:rPr>
              <w:t>Contact person name</w:t>
            </w:r>
          </w:p>
          <w:p w14:paraId="6048CCA4" w14:textId="718813FE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  <w:tc>
          <w:tcPr>
            <w:tcW w:w="5310" w:type="dxa"/>
            <w:gridSpan w:val="3"/>
          </w:tcPr>
          <w:p w14:paraId="63DF91CF" w14:textId="7038EB88" w:rsidR="00615461" w:rsidRPr="008C6068" w:rsidRDefault="004A57EE" w:rsidP="00615461">
            <w:pPr>
              <w:pStyle w:val="Tablecaptio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Financial </w:t>
            </w:r>
            <w:r w:rsidR="00615461" w:rsidRPr="008C6068">
              <w:rPr>
                <w:sz w:val="16"/>
                <w:szCs w:val="16"/>
              </w:rPr>
              <w:t>Contact Person e-mail</w:t>
            </w:r>
          </w:p>
          <w:p w14:paraId="12E99110" w14:textId="448F92A4" w:rsidR="00615461" w:rsidRPr="008C6068" w:rsidRDefault="001A196E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</w:tr>
      <w:tr w:rsidR="008906CC" w:rsidRPr="008C6068" w14:paraId="2D770B93" w14:textId="77777777" w:rsidTr="00243641">
        <w:trPr>
          <w:trHeight w:val="491"/>
          <w:jc w:val="center"/>
        </w:trPr>
        <w:tc>
          <w:tcPr>
            <w:tcW w:w="476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7A9967" w14:textId="77777777" w:rsidR="008906CC" w:rsidRPr="008C6068" w:rsidRDefault="008906CC" w:rsidP="00615461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Phone</w:t>
            </w:r>
          </w:p>
          <w:p w14:paraId="6B5BC561" w14:textId="456F2C08" w:rsidR="008906CC" w:rsidRPr="008C6068" w:rsidRDefault="008906CC" w:rsidP="00615461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  <w:tc>
          <w:tcPr>
            <w:tcW w:w="6300" w:type="dxa"/>
            <w:gridSpan w:val="4"/>
          </w:tcPr>
          <w:p w14:paraId="1C2B65AA" w14:textId="77777777" w:rsidR="008906CC" w:rsidRPr="008C6068" w:rsidRDefault="008906CC" w:rsidP="008906CC">
            <w:pPr>
              <w:pStyle w:val="Tablecaption"/>
              <w:rPr>
                <w:sz w:val="16"/>
                <w:szCs w:val="16"/>
              </w:rPr>
            </w:pPr>
            <w:r w:rsidRPr="008C6068">
              <w:rPr>
                <w:sz w:val="16"/>
                <w:szCs w:val="16"/>
              </w:rPr>
              <w:t>web site (URL)</w:t>
            </w:r>
          </w:p>
          <w:p w14:paraId="19F6D5DC" w14:textId="1EB1D671" w:rsidR="008906CC" w:rsidRPr="008C6068" w:rsidRDefault="008906CC" w:rsidP="008906CC">
            <w:pPr>
              <w:pStyle w:val="Tablevalue"/>
              <w:rPr>
                <w:sz w:val="16"/>
                <w:szCs w:val="16"/>
              </w:rPr>
            </w:pPr>
            <w:r w:rsidRPr="008C6068"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8C6068">
              <w:instrText xml:space="preserve"> FORMTEXT </w:instrText>
            </w:r>
            <w:r w:rsidRPr="008C6068">
              <w:fldChar w:fldCharType="separate"/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rPr>
                <w:noProof/>
              </w:rPr>
              <w:t> </w:t>
            </w:r>
            <w:r w:rsidRPr="008C6068">
              <w:fldChar w:fldCharType="end"/>
            </w:r>
          </w:p>
        </w:tc>
      </w:tr>
    </w:tbl>
    <w:p w14:paraId="4B03D826" w14:textId="77777777" w:rsidR="007F5E3B" w:rsidRPr="008C6068" w:rsidRDefault="007F5E3B">
      <w:pPr>
        <w:rPr>
          <w:rFonts w:ascii="Arial" w:eastAsia="Arial Unicode MS" w:hAnsi="Arial" w:cs="Arial"/>
          <w:sz w:val="22"/>
          <w:szCs w:val="22"/>
        </w:rPr>
      </w:pPr>
    </w:p>
    <w:p w14:paraId="16FAB75D" w14:textId="77777777" w:rsidR="00630B16" w:rsidRPr="00E94481" w:rsidRDefault="00630B16" w:rsidP="00790A1D">
      <w:pPr>
        <w:pStyle w:val="VicOutline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How is your firm organized?</w:t>
      </w:r>
    </w:p>
    <w:p w14:paraId="2B5936FD" w14:textId="34D126C0" w:rsidR="00A06B8D" w:rsidRPr="00E94481" w:rsidRDefault="008E6058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16205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A06B8D" w:rsidRPr="00E94481">
        <w:rPr>
          <w:rFonts w:ascii="Arial" w:eastAsia="Arial Unicode MS" w:hAnsi="Arial" w:cs="Arial"/>
        </w:rPr>
        <w:t xml:space="preserve"> Sole Proprietorship</w:t>
      </w:r>
    </w:p>
    <w:p w14:paraId="43C2359E" w14:textId="77777777" w:rsidR="00FE432D" w:rsidRDefault="008E6058" w:rsidP="00FD36BA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151611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FE432D" w:rsidRPr="00E94481">
        <w:rPr>
          <w:rFonts w:ascii="Arial" w:eastAsia="Arial Unicode MS" w:hAnsi="Arial" w:cs="Arial"/>
        </w:rPr>
        <w:t xml:space="preserve"> </w:t>
      </w:r>
      <w:r w:rsidR="00A06B8D" w:rsidRPr="00E94481">
        <w:rPr>
          <w:rFonts w:ascii="Arial" w:eastAsia="Arial Unicode MS" w:hAnsi="Arial" w:cs="Arial"/>
        </w:rPr>
        <w:t>Partnership Type</w:t>
      </w:r>
      <w:r w:rsidR="00B20F3A">
        <w:rPr>
          <w:rFonts w:ascii="Arial" w:eastAsia="Arial Unicode MS" w:hAnsi="Arial" w:cs="Arial"/>
        </w:rPr>
        <w:t xml:space="preserve"> (e.g. g</w:t>
      </w:r>
      <w:r w:rsidR="00B20F3A" w:rsidRPr="00B20F3A">
        <w:rPr>
          <w:rFonts w:ascii="Arial" w:eastAsia="Arial Unicode MS" w:hAnsi="Arial" w:cs="Arial"/>
        </w:rPr>
        <w:t>eneral partnership, limited partnership</w:t>
      </w:r>
      <w:r w:rsidR="00FD36BA">
        <w:rPr>
          <w:rFonts w:ascii="Arial" w:eastAsia="Arial Unicode MS" w:hAnsi="Arial" w:cs="Arial"/>
        </w:rPr>
        <w:t>,</w:t>
      </w:r>
      <w:r w:rsidR="00B20F3A" w:rsidRPr="00B20F3A">
        <w:rPr>
          <w:rFonts w:ascii="Arial" w:eastAsia="Arial Unicode MS" w:hAnsi="Arial" w:cs="Arial"/>
        </w:rPr>
        <w:t xml:space="preserve"> limited liability partnership</w:t>
      </w:r>
      <w:r w:rsidR="00FE432D">
        <w:rPr>
          <w:rFonts w:ascii="Arial" w:eastAsia="Arial Unicode MS" w:hAnsi="Arial" w:cs="Arial"/>
        </w:rPr>
        <w:t>)</w:t>
      </w:r>
      <w:r w:rsidR="00A06B8D" w:rsidRPr="00E94481">
        <w:rPr>
          <w:rFonts w:ascii="Arial" w:eastAsia="Arial Unicode MS" w:hAnsi="Arial" w:cs="Arial"/>
        </w:rPr>
        <w:t>:</w:t>
      </w:r>
      <w:r w:rsidR="00AE0B39">
        <w:rPr>
          <w:rFonts w:ascii="Arial" w:eastAsia="Arial Unicode MS" w:hAnsi="Arial" w:cs="Arial"/>
        </w:rPr>
        <w:t xml:space="preserve"> </w:t>
      </w:r>
    </w:p>
    <w:p w14:paraId="189F5756" w14:textId="2AEF9209" w:rsidR="00A06B8D" w:rsidRDefault="00FD36BA" w:rsidP="00FD36BA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Type:</w:t>
      </w:r>
      <w:r w:rsidR="0065647C">
        <w:rPr>
          <w:rFonts w:eastAsia="Arial Unicode MS"/>
        </w:rPr>
        <w:t xml:space="preserve"> </w:t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</w:p>
    <w:p w14:paraId="36F42038" w14:textId="2C749B6C" w:rsidR="00B20F3A" w:rsidRPr="00E94481" w:rsidRDefault="008E6058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43806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B20F3A">
        <w:rPr>
          <w:rFonts w:ascii="Arial" w:eastAsia="Arial Unicode MS" w:hAnsi="Arial" w:cs="Arial"/>
        </w:rPr>
        <w:t xml:space="preserve"> Limited Liability Company</w:t>
      </w:r>
      <w:r w:rsidR="008906CC">
        <w:rPr>
          <w:rFonts w:ascii="Arial" w:eastAsia="Arial Unicode MS" w:hAnsi="Arial" w:cs="Arial"/>
        </w:rPr>
        <w:tab/>
      </w:r>
      <w:r w:rsidR="008906CC">
        <w:rPr>
          <w:rFonts w:ascii="Arial" w:eastAsia="Arial Unicode MS" w:hAnsi="Arial" w:cs="Arial"/>
        </w:rPr>
        <w:tab/>
      </w:r>
      <w:r w:rsidR="008906CC" w:rsidRPr="00E94481">
        <w:rPr>
          <w:rFonts w:ascii="Arial" w:eastAsia="Arial Unicode MS" w:hAnsi="Arial" w:cs="Arial"/>
        </w:rPr>
        <w:t>State</w:t>
      </w:r>
      <w:r w:rsidR="008906CC">
        <w:rPr>
          <w:rFonts w:ascii="Arial" w:eastAsia="Arial Unicode MS" w:hAnsi="Arial" w:cs="Arial"/>
        </w:rPr>
        <w:t xml:space="preserve">: </w:t>
      </w:r>
      <w:r w:rsidR="008906CC">
        <w:rPr>
          <w:rFonts w:eastAsia="Arial Unicode MS"/>
          <w:u w:val="single"/>
        </w:rPr>
        <w:tab/>
      </w:r>
      <w:r w:rsidR="008906CC">
        <w:rPr>
          <w:rFonts w:eastAsia="Arial Unicode MS"/>
          <w:u w:val="single"/>
        </w:rPr>
        <w:tab/>
      </w:r>
      <w:r w:rsidR="008906CC">
        <w:rPr>
          <w:rFonts w:eastAsia="Arial Unicode MS"/>
          <w:u w:val="single"/>
        </w:rPr>
        <w:tab/>
      </w:r>
      <w:r w:rsidR="008906CC">
        <w:rPr>
          <w:rFonts w:eastAsia="Arial Unicode MS"/>
          <w:u w:val="single"/>
        </w:rPr>
        <w:tab/>
      </w:r>
    </w:p>
    <w:p w14:paraId="33E64666" w14:textId="7AEE6583" w:rsidR="00A06B8D" w:rsidRPr="00E94481" w:rsidRDefault="008E6058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57874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A06B8D" w:rsidRPr="00E94481">
        <w:rPr>
          <w:rFonts w:ascii="Arial" w:eastAsia="Arial Unicode MS" w:hAnsi="Arial" w:cs="Arial"/>
        </w:rPr>
        <w:t xml:space="preserve"> Sub-Chapter S Corporation  </w:t>
      </w:r>
      <w:r w:rsidR="00B14BDE" w:rsidRPr="00E94481">
        <w:rPr>
          <w:rFonts w:ascii="Arial" w:eastAsia="Arial Unicode MS" w:hAnsi="Arial" w:cs="Arial"/>
        </w:rPr>
        <w:tab/>
      </w:r>
      <w:r w:rsidR="00A06B8D" w:rsidRPr="00E94481">
        <w:rPr>
          <w:rFonts w:ascii="Arial" w:eastAsia="Arial Unicode MS" w:hAnsi="Arial" w:cs="Arial"/>
        </w:rPr>
        <w:t>State</w:t>
      </w:r>
      <w:r w:rsidR="0065647C">
        <w:rPr>
          <w:rFonts w:ascii="Arial" w:eastAsia="Arial Unicode MS" w:hAnsi="Arial" w:cs="Arial"/>
        </w:rPr>
        <w:t xml:space="preserve">: </w:t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</w:p>
    <w:p w14:paraId="24278DD3" w14:textId="2ACED1C3" w:rsidR="00A06B8D" w:rsidRPr="00E94481" w:rsidRDefault="008E6058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18945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A06B8D" w:rsidRPr="00E94481">
        <w:rPr>
          <w:rFonts w:ascii="Arial" w:eastAsia="Arial Unicode MS" w:hAnsi="Arial" w:cs="Arial"/>
        </w:rPr>
        <w:t xml:space="preserve"> Corporation  </w:t>
      </w:r>
      <w:r w:rsidR="00B14BDE" w:rsidRPr="00E94481">
        <w:rPr>
          <w:rFonts w:ascii="Arial" w:eastAsia="Arial Unicode MS" w:hAnsi="Arial" w:cs="Arial"/>
        </w:rPr>
        <w:tab/>
      </w:r>
      <w:r w:rsidR="00B14BDE" w:rsidRPr="00E94481">
        <w:rPr>
          <w:rFonts w:ascii="Arial" w:eastAsia="Arial Unicode MS" w:hAnsi="Arial" w:cs="Arial"/>
        </w:rPr>
        <w:tab/>
      </w:r>
      <w:r w:rsidR="00B14BDE" w:rsidRPr="00E94481">
        <w:rPr>
          <w:rFonts w:ascii="Arial" w:eastAsia="Arial Unicode MS" w:hAnsi="Arial" w:cs="Arial"/>
        </w:rPr>
        <w:tab/>
      </w:r>
      <w:r w:rsidR="00B20F3A">
        <w:rPr>
          <w:rFonts w:ascii="Arial" w:eastAsia="Arial Unicode MS" w:hAnsi="Arial" w:cs="Arial"/>
        </w:rPr>
        <w:tab/>
      </w:r>
      <w:r w:rsidR="00A06B8D" w:rsidRPr="00E94481">
        <w:rPr>
          <w:rFonts w:ascii="Arial" w:eastAsia="Arial Unicode MS" w:hAnsi="Arial" w:cs="Arial"/>
        </w:rPr>
        <w:t>State</w:t>
      </w:r>
      <w:r w:rsidR="0065647C">
        <w:rPr>
          <w:rFonts w:ascii="Arial" w:eastAsia="Arial Unicode MS" w:hAnsi="Arial" w:cs="Arial"/>
        </w:rPr>
        <w:t xml:space="preserve">: </w:t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  <w:r w:rsidR="0065647C">
        <w:rPr>
          <w:rFonts w:eastAsia="Arial Unicode MS"/>
          <w:u w:val="single"/>
        </w:rPr>
        <w:tab/>
      </w:r>
    </w:p>
    <w:p w14:paraId="1C78982B" w14:textId="77777777" w:rsidR="00A06B8D" w:rsidRPr="00E94481" w:rsidRDefault="00A06B8D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ab/>
      </w:r>
    </w:p>
    <w:p w14:paraId="59726C28" w14:textId="77777777" w:rsidR="00A06B8D" w:rsidRPr="00E94481" w:rsidRDefault="00A06B8D" w:rsidP="00A06B8D">
      <w:pPr>
        <w:pStyle w:val="VicOutline"/>
        <w:numPr>
          <w:ilvl w:val="0"/>
          <w:numId w:val="0"/>
        </w:numPr>
        <w:ind w:left="360" w:firstLine="36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If incorporated in Oregon:</w:t>
      </w:r>
    </w:p>
    <w:p w14:paraId="15AC1FC3" w14:textId="6B8A668D" w:rsidR="00A06B8D" w:rsidRPr="00E94481" w:rsidRDefault="00A06B8D" w:rsidP="00A06B8D">
      <w:pPr>
        <w:pStyle w:val="Default"/>
        <w:rPr>
          <w:rFonts w:eastAsia="Arial Unicode MS"/>
        </w:rPr>
      </w:pPr>
      <w:r w:rsidRPr="00E94481">
        <w:rPr>
          <w:rFonts w:eastAsia="Arial Unicode MS"/>
        </w:rPr>
        <w:tab/>
      </w:r>
      <w:sdt>
        <w:sdtPr>
          <w:rPr>
            <w:rFonts w:eastAsia="Arial Unicode MS"/>
          </w:rPr>
          <w:id w:val="-50189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hint="eastAsia"/>
            </w:rPr>
            <w:t>☐</w:t>
          </w:r>
        </w:sdtContent>
      </w:sdt>
      <w:r w:rsidR="00FE432D" w:rsidRPr="00E94481">
        <w:rPr>
          <w:rFonts w:eastAsia="Arial Unicode MS"/>
        </w:rPr>
        <w:t xml:space="preserve"> </w:t>
      </w:r>
      <w:r w:rsidRPr="00E94481">
        <w:rPr>
          <w:rFonts w:eastAsia="Arial Unicode MS"/>
        </w:rPr>
        <w:t>Professional corporation under ORS Ch. 58</w:t>
      </w:r>
    </w:p>
    <w:p w14:paraId="074B3E88" w14:textId="58851C59" w:rsidR="00A06B8D" w:rsidRPr="00E94481" w:rsidRDefault="00A06B8D" w:rsidP="00A06B8D">
      <w:pPr>
        <w:pStyle w:val="Default"/>
        <w:rPr>
          <w:rFonts w:eastAsia="Arial Unicode MS"/>
        </w:rPr>
      </w:pPr>
      <w:r w:rsidRPr="00E94481">
        <w:rPr>
          <w:rFonts w:eastAsia="Arial Unicode MS"/>
        </w:rPr>
        <w:tab/>
      </w:r>
      <w:sdt>
        <w:sdtPr>
          <w:rPr>
            <w:rFonts w:eastAsia="Arial Unicode MS"/>
          </w:rPr>
          <w:id w:val="176919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hint="eastAsia"/>
            </w:rPr>
            <w:t>☐</w:t>
          </w:r>
        </w:sdtContent>
      </w:sdt>
      <w:r w:rsidR="00FE432D" w:rsidRPr="00E94481">
        <w:rPr>
          <w:rFonts w:eastAsia="Arial Unicode MS"/>
        </w:rPr>
        <w:t xml:space="preserve"> </w:t>
      </w:r>
      <w:r w:rsidRPr="00E94481">
        <w:rPr>
          <w:rFonts w:eastAsia="Arial Unicode MS"/>
        </w:rPr>
        <w:t>Private/business corporation under ORS Ch. 60</w:t>
      </w:r>
    </w:p>
    <w:p w14:paraId="6CAA8DD8" w14:textId="7CAF2A93" w:rsidR="00A06B8D" w:rsidRPr="00E94481" w:rsidRDefault="00A06B8D" w:rsidP="00A06B8D">
      <w:pPr>
        <w:pStyle w:val="Default"/>
        <w:rPr>
          <w:rFonts w:eastAsia="Arial Unicode MS"/>
        </w:rPr>
      </w:pPr>
      <w:r w:rsidRPr="00E94481">
        <w:rPr>
          <w:rFonts w:eastAsia="Arial Unicode MS"/>
        </w:rPr>
        <w:tab/>
      </w:r>
      <w:sdt>
        <w:sdtPr>
          <w:rPr>
            <w:rFonts w:eastAsia="Arial Unicode MS"/>
          </w:rPr>
          <w:id w:val="-48663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hint="eastAsia"/>
            </w:rPr>
            <w:t>☐</w:t>
          </w:r>
        </w:sdtContent>
      </w:sdt>
      <w:r w:rsidR="00FE432D" w:rsidRPr="00E94481">
        <w:rPr>
          <w:rFonts w:eastAsia="Arial Unicode MS"/>
        </w:rPr>
        <w:t xml:space="preserve"> </w:t>
      </w:r>
      <w:r w:rsidRPr="00E94481">
        <w:rPr>
          <w:rFonts w:eastAsia="Arial Unicode MS"/>
        </w:rPr>
        <w:t>Nonprofit corporation under ORS Ch. 65</w:t>
      </w:r>
    </w:p>
    <w:p w14:paraId="66107846" w14:textId="551DC94E" w:rsidR="00A06B8D" w:rsidRDefault="00A06B8D" w:rsidP="00A06B8D">
      <w:pPr>
        <w:pStyle w:val="Default"/>
        <w:rPr>
          <w:rFonts w:eastAsia="Arial Unicode MS"/>
        </w:rPr>
      </w:pPr>
      <w:r w:rsidRPr="00E94481">
        <w:rPr>
          <w:rFonts w:eastAsia="Arial Unicode MS"/>
        </w:rPr>
        <w:tab/>
      </w:r>
      <w:sdt>
        <w:sdtPr>
          <w:rPr>
            <w:rFonts w:eastAsia="Arial Unicode MS"/>
          </w:rPr>
          <w:id w:val="-20148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hint="eastAsia"/>
            </w:rPr>
            <w:t>☐</w:t>
          </w:r>
        </w:sdtContent>
      </w:sdt>
      <w:r w:rsidRPr="00E94481">
        <w:rPr>
          <w:rFonts w:eastAsia="Arial Unicode MS"/>
        </w:rPr>
        <w:t xml:space="preserve"> Cooperative corporation under ORS Ch. 62</w:t>
      </w:r>
    </w:p>
    <w:p w14:paraId="7999959C" w14:textId="3652A80A" w:rsidR="0065647C" w:rsidRDefault="008E6058" w:rsidP="0065647C">
      <w:pPr>
        <w:pStyle w:val="Default"/>
        <w:ind w:firstLine="720"/>
        <w:rPr>
          <w:rFonts w:eastAsia="Arial Unicode MS"/>
        </w:rPr>
      </w:pPr>
      <w:sdt>
        <w:sdtPr>
          <w:rPr>
            <w:rFonts w:eastAsia="Arial Unicode MS"/>
          </w:rPr>
          <w:id w:val="-115683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hint="eastAsia"/>
            </w:rPr>
            <w:t>☐</w:t>
          </w:r>
        </w:sdtContent>
      </w:sdt>
      <w:r w:rsidR="00FE432D">
        <w:rPr>
          <w:rFonts w:eastAsia="Arial Unicode MS"/>
        </w:rPr>
        <w:t xml:space="preserve"> </w:t>
      </w:r>
      <w:r w:rsidR="0065647C">
        <w:rPr>
          <w:rFonts w:eastAsia="Arial Unicode MS"/>
        </w:rPr>
        <w:t>Limited Liability Company under</w:t>
      </w:r>
      <w:r w:rsidR="0065647C" w:rsidRPr="00E94481">
        <w:rPr>
          <w:rFonts w:eastAsia="Arial Unicode MS"/>
        </w:rPr>
        <w:t xml:space="preserve"> ORS Ch. 6</w:t>
      </w:r>
      <w:r w:rsidR="0065647C">
        <w:rPr>
          <w:rFonts w:eastAsia="Arial Unicode MS"/>
        </w:rPr>
        <w:t>3</w:t>
      </w:r>
    </w:p>
    <w:p w14:paraId="7418A00C" w14:textId="3340B7FC" w:rsidR="0065647C" w:rsidRDefault="0065647C" w:rsidP="0065647C">
      <w:pPr>
        <w:pStyle w:val="Default"/>
        <w:ind w:firstLine="720"/>
        <w:rPr>
          <w:rFonts w:eastAsia="Arial Unicode MS"/>
          <w:u w:val="single"/>
        </w:rPr>
      </w:pPr>
      <w:r>
        <w:rPr>
          <w:rFonts w:eastAsia="Arial Unicode MS"/>
        </w:rPr>
        <w:t xml:space="preserve">Other, describe: </w:t>
      </w:r>
      <w:r>
        <w:rPr>
          <w:rFonts w:eastAsia="Arial Unicode MS"/>
          <w:u w:val="single"/>
        </w:rPr>
        <w:tab/>
      </w:r>
      <w:r>
        <w:rPr>
          <w:rFonts w:eastAsia="Arial Unicode MS"/>
          <w:u w:val="single"/>
        </w:rPr>
        <w:tab/>
      </w:r>
      <w:r>
        <w:rPr>
          <w:rFonts w:eastAsia="Arial Unicode MS"/>
          <w:u w:val="single"/>
        </w:rPr>
        <w:tab/>
      </w:r>
    </w:p>
    <w:p w14:paraId="0DA3408C" w14:textId="77777777" w:rsidR="0065647C" w:rsidRPr="0065647C" w:rsidRDefault="0065647C" w:rsidP="0065647C">
      <w:pPr>
        <w:pStyle w:val="Default"/>
        <w:ind w:firstLine="720"/>
        <w:rPr>
          <w:rFonts w:eastAsia="Arial Unicode MS"/>
          <w:u w:val="single"/>
        </w:rPr>
      </w:pPr>
    </w:p>
    <w:p w14:paraId="40EA4EBC" w14:textId="22A068F2" w:rsidR="00A06B8D" w:rsidRPr="00E94481" w:rsidRDefault="008E6058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20906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A06B8D" w:rsidRPr="00E94481">
        <w:rPr>
          <w:rFonts w:ascii="Arial" w:eastAsia="Arial Unicode MS" w:hAnsi="Arial" w:cs="Arial"/>
        </w:rPr>
        <w:t xml:space="preserve"> </w:t>
      </w:r>
      <w:r w:rsidR="00852F22">
        <w:rPr>
          <w:rFonts w:ascii="Arial" w:eastAsia="Arial Unicode MS" w:hAnsi="Arial" w:cs="Arial"/>
        </w:rPr>
        <w:t>COBID</w:t>
      </w:r>
      <w:r w:rsidR="00790E7F">
        <w:rPr>
          <w:rFonts w:ascii="Arial" w:eastAsia="Arial Unicode MS" w:hAnsi="Arial" w:cs="Arial"/>
        </w:rPr>
        <w:t xml:space="preserve"> certifications: </w:t>
      </w:r>
      <w:r w:rsidR="00F748ED" w:rsidRPr="00E94481">
        <w:rPr>
          <w:rFonts w:ascii="Arial" w:eastAsia="Arial Unicode MS" w:hAnsi="Arial" w:cs="Arial"/>
        </w:rPr>
        <w:t xml:space="preserve"> </w:t>
      </w:r>
      <w:r w:rsidR="008C6068" w:rsidRPr="00E94481">
        <w:rPr>
          <w:rFonts w:ascii="Arial" w:hAnsi="Arial" w:cs="Arial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 w:rsidR="008C6068" w:rsidRPr="00E94481">
        <w:rPr>
          <w:rFonts w:ascii="Arial" w:hAnsi="Arial" w:cs="Arial"/>
        </w:rPr>
        <w:instrText xml:space="preserve"> FORMTEXT </w:instrText>
      </w:r>
      <w:r w:rsidR="008C6068" w:rsidRPr="00E94481">
        <w:rPr>
          <w:rFonts w:ascii="Arial" w:hAnsi="Arial" w:cs="Arial"/>
        </w:rPr>
      </w:r>
      <w:r w:rsidR="008C6068" w:rsidRPr="00E94481">
        <w:rPr>
          <w:rFonts w:ascii="Arial" w:hAnsi="Arial" w:cs="Arial"/>
        </w:rPr>
        <w:fldChar w:fldCharType="separate"/>
      </w:r>
      <w:r w:rsidR="008C6068" w:rsidRPr="00E94481">
        <w:rPr>
          <w:rFonts w:ascii="Arial" w:hAnsi="Arial" w:cs="Arial"/>
          <w:noProof/>
        </w:rPr>
        <w:t> </w:t>
      </w:r>
      <w:r w:rsidR="008C6068" w:rsidRPr="00E94481">
        <w:rPr>
          <w:rFonts w:ascii="Arial" w:hAnsi="Arial" w:cs="Arial"/>
          <w:noProof/>
        </w:rPr>
        <w:t> </w:t>
      </w:r>
      <w:r w:rsidR="008C6068" w:rsidRPr="00E94481">
        <w:rPr>
          <w:rFonts w:ascii="Arial" w:hAnsi="Arial" w:cs="Arial"/>
          <w:noProof/>
        </w:rPr>
        <w:t> </w:t>
      </w:r>
      <w:r w:rsidR="008C6068" w:rsidRPr="00E94481">
        <w:rPr>
          <w:rFonts w:ascii="Arial" w:hAnsi="Arial" w:cs="Arial"/>
          <w:noProof/>
        </w:rPr>
        <w:t> </w:t>
      </w:r>
      <w:r w:rsidR="008C6068" w:rsidRPr="00E94481">
        <w:rPr>
          <w:rFonts w:ascii="Arial" w:hAnsi="Arial" w:cs="Arial"/>
          <w:noProof/>
        </w:rPr>
        <w:t> </w:t>
      </w:r>
      <w:r w:rsidR="008C6068" w:rsidRPr="00E94481">
        <w:rPr>
          <w:rFonts w:ascii="Arial" w:hAnsi="Arial" w:cs="Arial"/>
        </w:rPr>
        <w:fldChar w:fldCharType="end"/>
      </w:r>
      <w:r w:rsidR="008C6068" w:rsidRPr="00E94481">
        <w:rPr>
          <w:rFonts w:ascii="Arial" w:eastAsia="Arial Unicode MS" w:hAnsi="Arial" w:cs="Arial"/>
        </w:rPr>
        <w:t xml:space="preserve"> </w:t>
      </w:r>
      <w:r w:rsidR="00F748ED" w:rsidRPr="00E94481">
        <w:rPr>
          <w:rFonts w:ascii="Arial" w:eastAsia="Arial Unicode MS" w:hAnsi="Arial" w:cs="Arial"/>
        </w:rPr>
        <w:t>(</w:t>
      </w:r>
      <w:r w:rsidR="00790E7F">
        <w:rPr>
          <w:rFonts w:ascii="Arial" w:eastAsia="Arial Unicode MS" w:hAnsi="Arial" w:cs="Arial"/>
        </w:rPr>
        <w:t>i.e.</w:t>
      </w:r>
      <w:r w:rsidR="00F748ED" w:rsidRPr="00E94481">
        <w:rPr>
          <w:rFonts w:ascii="Arial" w:eastAsia="Arial Unicode MS" w:hAnsi="Arial" w:cs="Arial"/>
        </w:rPr>
        <w:t xml:space="preserve"> DBE, ESB, </w:t>
      </w:r>
      <w:r w:rsidR="00E956CB">
        <w:rPr>
          <w:rFonts w:ascii="Arial" w:eastAsia="Arial Unicode MS" w:hAnsi="Arial" w:cs="Arial"/>
        </w:rPr>
        <w:t xml:space="preserve">WBE, MBE, VBE, </w:t>
      </w:r>
      <w:r w:rsidR="00F748ED" w:rsidRPr="00E94481">
        <w:rPr>
          <w:rFonts w:ascii="Arial" w:eastAsia="Arial Unicode MS" w:hAnsi="Arial" w:cs="Arial"/>
        </w:rPr>
        <w:t>etc.)</w:t>
      </w:r>
    </w:p>
    <w:p w14:paraId="77DB4CFF" w14:textId="77777777" w:rsidR="00F748ED" w:rsidRPr="00E94481" w:rsidRDefault="00F748ED" w:rsidP="00A06B8D">
      <w:pPr>
        <w:pStyle w:val="VicOutline"/>
        <w:numPr>
          <w:ilvl w:val="0"/>
          <w:numId w:val="0"/>
        </w:numPr>
        <w:ind w:left="360"/>
        <w:rPr>
          <w:rFonts w:ascii="Arial" w:eastAsia="Arial Unicode MS" w:hAnsi="Arial" w:cs="Arial"/>
        </w:rPr>
      </w:pPr>
    </w:p>
    <w:p w14:paraId="4DA32D71" w14:textId="77777777" w:rsidR="00615461" w:rsidRPr="00E94481" w:rsidRDefault="00790A1D" w:rsidP="00615461">
      <w:pPr>
        <w:pStyle w:val="VicOutline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How many full and part-time employees does your firm employ?</w:t>
      </w:r>
      <w:r w:rsidR="00615461" w:rsidRPr="00E94481">
        <w:rPr>
          <w:rFonts w:ascii="Arial" w:eastAsia="Arial Unicode MS" w:hAnsi="Arial" w:cs="Arial"/>
        </w:rPr>
        <w:t xml:space="preserve"> </w:t>
      </w:r>
      <w:r w:rsidR="00F80488" w:rsidRPr="00E94481">
        <w:rPr>
          <w:rFonts w:ascii="Arial" w:eastAsia="Arial Unicode MS" w:hAnsi="Arial" w:cs="Arial"/>
        </w:rPr>
        <w:t>(If small business, list owner and partners below in comments and describe.)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417"/>
        <w:gridCol w:w="884"/>
        <w:gridCol w:w="6480"/>
      </w:tblGrid>
      <w:tr w:rsidR="00AE0B39" w:rsidRPr="008C6068" w14:paraId="551EC9B8" w14:textId="77777777" w:rsidTr="00AE0B39">
        <w:tc>
          <w:tcPr>
            <w:tcW w:w="1417" w:type="dxa"/>
          </w:tcPr>
          <w:p w14:paraId="35288DDC" w14:textId="6B33FD5B" w:rsidR="00AE0B39" w:rsidRPr="00AE0B39" w:rsidRDefault="00AE0B39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  <w:b/>
                <w:bCs/>
              </w:rPr>
            </w:pPr>
            <w:r w:rsidRPr="00AE0B39">
              <w:rPr>
                <w:rFonts w:ascii="Arial" w:eastAsia="Arial Unicode MS" w:hAnsi="Arial" w:cs="Arial"/>
                <w:b/>
                <w:bCs/>
              </w:rPr>
              <w:t>Status</w:t>
            </w:r>
          </w:p>
        </w:tc>
        <w:tc>
          <w:tcPr>
            <w:tcW w:w="884" w:type="dxa"/>
          </w:tcPr>
          <w:p w14:paraId="6FD6FC99" w14:textId="448B751C" w:rsidR="00AE0B39" w:rsidRPr="00AE0B39" w:rsidRDefault="00AE0B39" w:rsidP="00144011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E0B39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480" w:type="dxa"/>
          </w:tcPr>
          <w:p w14:paraId="25A564F5" w14:textId="566F7CE1" w:rsidR="00AE0B39" w:rsidRPr="00AE0B39" w:rsidRDefault="00AE0B39" w:rsidP="00AE0B39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hAnsi="Arial" w:cs="Arial"/>
                <w:b/>
                <w:bCs/>
              </w:rPr>
            </w:pPr>
            <w:r w:rsidRPr="00AE0B39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615461" w:rsidRPr="008C6068" w14:paraId="527F16CF" w14:textId="77777777" w:rsidTr="00AE0B39">
        <w:tc>
          <w:tcPr>
            <w:tcW w:w="1417" w:type="dxa"/>
          </w:tcPr>
          <w:p w14:paraId="5F72ABBC" w14:textId="77777777" w:rsidR="00615461" w:rsidRPr="00E94481" w:rsidRDefault="00615461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t>Full-time</w:t>
            </w:r>
          </w:p>
        </w:tc>
        <w:tc>
          <w:tcPr>
            <w:tcW w:w="884" w:type="dxa"/>
          </w:tcPr>
          <w:p w14:paraId="4D332A4E" w14:textId="03F00D42" w:rsidR="00615461" w:rsidRPr="00E94481" w:rsidRDefault="008C6068" w:rsidP="00144011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center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</w:tcPr>
          <w:p w14:paraId="3EEAD877" w14:textId="626C2FF6" w:rsidR="00615461" w:rsidRPr="00E94481" w:rsidRDefault="008C6068" w:rsidP="00AE0B39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  <w:tr w:rsidR="00615461" w:rsidRPr="008C6068" w14:paraId="1FC4E353" w14:textId="77777777" w:rsidTr="00AE0B39">
        <w:tc>
          <w:tcPr>
            <w:tcW w:w="1417" w:type="dxa"/>
          </w:tcPr>
          <w:p w14:paraId="709AEB46" w14:textId="77777777" w:rsidR="00615461" w:rsidRPr="00E94481" w:rsidRDefault="00615461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t>Part-time</w:t>
            </w:r>
          </w:p>
        </w:tc>
        <w:tc>
          <w:tcPr>
            <w:tcW w:w="884" w:type="dxa"/>
          </w:tcPr>
          <w:p w14:paraId="0240C1BD" w14:textId="7D9BFD68" w:rsidR="00615461" w:rsidRPr="00E94481" w:rsidRDefault="008C6068" w:rsidP="00144011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center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  <w:tc>
          <w:tcPr>
            <w:tcW w:w="6480" w:type="dxa"/>
          </w:tcPr>
          <w:p w14:paraId="095512F4" w14:textId="790DFF0E" w:rsidR="00615461" w:rsidRPr="00E94481" w:rsidRDefault="008C6068" w:rsidP="00AE0B39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</w:tbl>
    <w:p w14:paraId="5F51B8F7" w14:textId="77777777" w:rsidR="004C6978" w:rsidRPr="00E94481" w:rsidRDefault="004C6978" w:rsidP="004C6978">
      <w:pPr>
        <w:pStyle w:val="Default"/>
        <w:rPr>
          <w:rFonts w:eastAsia="Arial Unicode MS"/>
        </w:rPr>
      </w:pPr>
    </w:p>
    <w:p w14:paraId="5D31B3CF" w14:textId="738CF7B1" w:rsidR="002B100D" w:rsidRPr="00E94481" w:rsidRDefault="002B100D" w:rsidP="002B100D">
      <w:pPr>
        <w:pStyle w:val="VicOutline"/>
        <w:tabs>
          <w:tab w:val="left" w:pos="4140"/>
          <w:tab w:val="left" w:pos="5040"/>
        </w:tabs>
        <w:rPr>
          <w:rFonts w:ascii="Arial" w:eastAsia="Arial Unicode MS" w:hAnsi="Arial" w:cs="Arial"/>
        </w:rPr>
      </w:pPr>
      <w:r w:rsidRPr="00E94481">
        <w:rPr>
          <w:rFonts w:ascii="Arial" w:hAnsi="Arial" w:cs="Arial"/>
          <w:color w:val="000000"/>
        </w:rPr>
        <w:t>What are your gross revenues for the most recent period (</w:t>
      </w:r>
      <w:r w:rsidR="008906CC">
        <w:rPr>
          <w:rFonts w:ascii="Arial" w:hAnsi="Arial" w:cs="Arial"/>
          <w:color w:val="000000"/>
        </w:rPr>
        <w:t xml:space="preserve">calendar or </w:t>
      </w:r>
      <w:r w:rsidR="00B3427C" w:rsidRPr="00E94481">
        <w:rPr>
          <w:rFonts w:ascii="Arial" w:hAnsi="Arial" w:cs="Arial"/>
          <w:color w:val="000000"/>
        </w:rPr>
        <w:t xml:space="preserve">fiscal </w:t>
      </w:r>
      <w:r w:rsidRPr="00E94481">
        <w:rPr>
          <w:rFonts w:ascii="Arial" w:hAnsi="Arial" w:cs="Arial"/>
          <w:color w:val="000000"/>
        </w:rPr>
        <w:t>year)?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6727"/>
        <w:gridCol w:w="2160"/>
      </w:tblGrid>
      <w:tr w:rsidR="00E460B5" w:rsidRPr="008C6068" w14:paraId="38B145BE" w14:textId="77777777" w:rsidTr="008906CC">
        <w:tc>
          <w:tcPr>
            <w:tcW w:w="6727" w:type="dxa"/>
          </w:tcPr>
          <w:p w14:paraId="56CBE6B6" w14:textId="4664B442" w:rsidR="00E460B5" w:rsidRPr="00E94481" w:rsidRDefault="00E460B5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t>What</w:t>
            </w:r>
            <w:r w:rsidR="008906CC">
              <w:rPr>
                <w:rFonts w:ascii="Arial" w:eastAsia="Arial Unicode MS" w:hAnsi="Arial" w:cs="Arial"/>
              </w:rPr>
              <w:t xml:space="preserve"> calendar or</w:t>
            </w:r>
            <w:r w:rsidRPr="00E94481">
              <w:rPr>
                <w:rFonts w:ascii="Arial" w:eastAsia="Arial Unicode MS" w:hAnsi="Arial" w:cs="Arial"/>
              </w:rPr>
              <w:t xml:space="preserve"> fiscal year end date are these figures from?</w:t>
            </w:r>
          </w:p>
        </w:tc>
        <w:tc>
          <w:tcPr>
            <w:tcW w:w="2160" w:type="dxa"/>
          </w:tcPr>
          <w:p w14:paraId="675EBE23" w14:textId="06274E18" w:rsidR="00E460B5" w:rsidRPr="00E94481" w:rsidRDefault="008C606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right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  <w:tr w:rsidR="00E460B5" w:rsidRPr="008C6068" w14:paraId="65739E6B" w14:textId="77777777" w:rsidTr="008906CC">
        <w:tc>
          <w:tcPr>
            <w:tcW w:w="6727" w:type="dxa"/>
          </w:tcPr>
          <w:p w14:paraId="03CD5BA0" w14:textId="77777777" w:rsidR="00E460B5" w:rsidRPr="00E94481" w:rsidRDefault="00F8048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t>ODOT Revenues (Prime)</w:t>
            </w:r>
          </w:p>
        </w:tc>
        <w:tc>
          <w:tcPr>
            <w:tcW w:w="2160" w:type="dxa"/>
          </w:tcPr>
          <w:p w14:paraId="7840B52E" w14:textId="134070FE" w:rsidR="00E460B5" w:rsidRPr="00E94481" w:rsidRDefault="008C606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right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  <w:tr w:rsidR="00F80488" w:rsidRPr="008C6068" w14:paraId="07635ECA" w14:textId="77777777" w:rsidTr="008906CC">
        <w:tc>
          <w:tcPr>
            <w:tcW w:w="6727" w:type="dxa"/>
          </w:tcPr>
          <w:p w14:paraId="1F9160B1" w14:textId="77777777" w:rsidR="00F80488" w:rsidRPr="00E94481" w:rsidRDefault="00F8048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lastRenderedPageBreak/>
              <w:t>ODOT Revenues (Sub)</w:t>
            </w:r>
          </w:p>
        </w:tc>
        <w:tc>
          <w:tcPr>
            <w:tcW w:w="2160" w:type="dxa"/>
          </w:tcPr>
          <w:p w14:paraId="27371668" w14:textId="70749919" w:rsidR="00F80488" w:rsidRPr="00E94481" w:rsidRDefault="008C606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right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  <w:tr w:rsidR="00E460B5" w:rsidRPr="008C6068" w14:paraId="69C98F8E" w14:textId="77777777" w:rsidTr="008906CC">
        <w:tc>
          <w:tcPr>
            <w:tcW w:w="6727" w:type="dxa"/>
          </w:tcPr>
          <w:p w14:paraId="0A38180B" w14:textId="77777777" w:rsidR="00E460B5" w:rsidRPr="00E94481" w:rsidRDefault="00F8048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t>Other Government Revenues</w:t>
            </w:r>
          </w:p>
        </w:tc>
        <w:tc>
          <w:tcPr>
            <w:tcW w:w="2160" w:type="dxa"/>
          </w:tcPr>
          <w:p w14:paraId="24FF1B5D" w14:textId="3D8F88D6" w:rsidR="00E460B5" w:rsidRPr="00E94481" w:rsidRDefault="008C606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right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  <w:tr w:rsidR="00E460B5" w:rsidRPr="008C6068" w14:paraId="23284E31" w14:textId="77777777" w:rsidTr="008906CC">
        <w:tc>
          <w:tcPr>
            <w:tcW w:w="6727" w:type="dxa"/>
          </w:tcPr>
          <w:p w14:paraId="74953371" w14:textId="77777777" w:rsidR="00E460B5" w:rsidRPr="00E94481" w:rsidRDefault="00E460B5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rPr>
                <w:rFonts w:ascii="Arial" w:eastAsia="Arial Unicode MS" w:hAnsi="Arial" w:cs="Arial"/>
              </w:rPr>
            </w:pPr>
            <w:r w:rsidRPr="00E94481">
              <w:rPr>
                <w:rFonts w:ascii="Arial" w:eastAsia="Arial Unicode MS" w:hAnsi="Arial" w:cs="Arial"/>
              </w:rPr>
              <w:t>Revenue from Private Clients</w:t>
            </w:r>
          </w:p>
        </w:tc>
        <w:tc>
          <w:tcPr>
            <w:tcW w:w="2160" w:type="dxa"/>
          </w:tcPr>
          <w:p w14:paraId="1AE375BB" w14:textId="616B89E2" w:rsidR="00E460B5" w:rsidRPr="00E94481" w:rsidRDefault="008C6068" w:rsidP="004C6978">
            <w:pPr>
              <w:pStyle w:val="VicOutline"/>
              <w:numPr>
                <w:ilvl w:val="0"/>
                <w:numId w:val="0"/>
              </w:numPr>
              <w:tabs>
                <w:tab w:val="left" w:pos="4140"/>
                <w:tab w:val="left" w:pos="5040"/>
              </w:tabs>
              <w:jc w:val="right"/>
              <w:rPr>
                <w:rFonts w:ascii="Arial" w:eastAsia="Arial Unicode MS" w:hAnsi="Arial" w:cs="Arial"/>
              </w:rPr>
            </w:pPr>
            <w:r w:rsidRPr="00E94481">
              <w:rPr>
                <w:rFonts w:ascii="Arial" w:hAnsi="Arial" w:cs="Arial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r w:rsidRPr="00E94481">
              <w:rPr>
                <w:rFonts w:ascii="Arial" w:hAnsi="Arial" w:cs="Arial"/>
              </w:rPr>
              <w:instrText xml:space="preserve"> FORMTEXT </w:instrText>
            </w:r>
            <w:r w:rsidRPr="00E94481">
              <w:rPr>
                <w:rFonts w:ascii="Arial" w:hAnsi="Arial" w:cs="Arial"/>
              </w:rPr>
            </w:r>
            <w:r w:rsidRPr="00E94481">
              <w:rPr>
                <w:rFonts w:ascii="Arial" w:hAnsi="Arial" w:cs="Arial"/>
              </w:rPr>
              <w:fldChar w:fldCharType="separate"/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  <w:noProof/>
              </w:rPr>
              <w:t> </w:t>
            </w:r>
            <w:r w:rsidRPr="00E94481">
              <w:rPr>
                <w:rFonts w:ascii="Arial" w:hAnsi="Arial" w:cs="Arial"/>
              </w:rPr>
              <w:fldChar w:fldCharType="end"/>
            </w:r>
          </w:p>
        </w:tc>
      </w:tr>
    </w:tbl>
    <w:p w14:paraId="03EC211F" w14:textId="77777777" w:rsidR="00076B19" w:rsidRPr="00E94481" w:rsidRDefault="00076B19" w:rsidP="004C6978">
      <w:pPr>
        <w:pStyle w:val="VicOutline"/>
        <w:numPr>
          <w:ilvl w:val="0"/>
          <w:numId w:val="0"/>
        </w:numPr>
        <w:tabs>
          <w:tab w:val="left" w:pos="4140"/>
          <w:tab w:val="left" w:pos="5040"/>
        </w:tabs>
        <w:rPr>
          <w:rFonts w:ascii="Arial" w:eastAsia="Arial Unicode MS" w:hAnsi="Arial" w:cs="Arial"/>
        </w:rPr>
      </w:pPr>
    </w:p>
    <w:p w14:paraId="7D7E2172" w14:textId="290C3DE0" w:rsidR="00144011" w:rsidRPr="00E94481" w:rsidRDefault="00573C23" w:rsidP="00E94481">
      <w:pPr>
        <w:pStyle w:val="VicOutline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 xml:space="preserve">Does your firm meet the eligibility statements listed within the NBR Eligibility Certification? </w:t>
      </w:r>
    </w:p>
    <w:p w14:paraId="4A3EEF1F" w14:textId="77777777" w:rsidR="00573C23" w:rsidRPr="00E94481" w:rsidRDefault="00573C23" w:rsidP="00573C23">
      <w:pPr>
        <w:pStyle w:val="VicOutline"/>
        <w:numPr>
          <w:ilvl w:val="0"/>
          <w:numId w:val="0"/>
        </w:numPr>
        <w:tabs>
          <w:tab w:val="num" w:pos="720"/>
        </w:tabs>
        <w:ind w:left="720"/>
        <w:rPr>
          <w:rFonts w:ascii="Arial" w:eastAsia="Arial Unicode MS" w:hAnsi="Arial" w:cs="Arial"/>
        </w:rPr>
      </w:pPr>
    </w:p>
    <w:p w14:paraId="34F34F54" w14:textId="646395E0" w:rsidR="00573C23" w:rsidRDefault="008E6058" w:rsidP="00573C23">
      <w:pPr>
        <w:pStyle w:val="VicOutline"/>
        <w:numPr>
          <w:ilvl w:val="0"/>
          <w:numId w:val="0"/>
        </w:numPr>
        <w:tabs>
          <w:tab w:val="num" w:pos="720"/>
        </w:tabs>
        <w:ind w:left="72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89686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573C23" w:rsidRPr="00E94481">
        <w:rPr>
          <w:rFonts w:ascii="Arial" w:eastAsia="Arial Unicode MS" w:hAnsi="Arial" w:cs="Arial"/>
        </w:rPr>
        <w:t xml:space="preserve"> </w:t>
      </w:r>
      <w:r w:rsidR="00573C23" w:rsidRPr="00E94481">
        <w:rPr>
          <w:rFonts w:ascii="Arial" w:eastAsia="Arial Unicode MS" w:hAnsi="Arial" w:cs="Arial"/>
          <w:b/>
          <w:bCs/>
        </w:rPr>
        <w:t>Yes</w:t>
      </w:r>
      <w:r w:rsidR="00573C23" w:rsidRPr="008C6068">
        <w:rPr>
          <w:rFonts w:ascii="Arial" w:eastAsia="Arial Unicode MS" w:hAnsi="Arial" w:cs="Arial"/>
        </w:rPr>
        <w:t xml:space="preserve">: </w:t>
      </w:r>
      <w:r w:rsidR="00573C23" w:rsidRPr="00E94481">
        <w:rPr>
          <w:rFonts w:ascii="Arial" w:eastAsia="Arial Unicode MS" w:hAnsi="Arial" w:cs="Arial"/>
        </w:rPr>
        <w:t xml:space="preserve">Review and follow the </w:t>
      </w:r>
      <w:r w:rsidR="00E67F19">
        <w:rPr>
          <w:rFonts w:ascii="Arial" w:eastAsia="Arial Unicode MS" w:hAnsi="Arial" w:cs="Arial"/>
        </w:rPr>
        <w:t>Consultant</w:t>
      </w:r>
      <w:r w:rsidR="00573C23" w:rsidRPr="00E94481">
        <w:rPr>
          <w:rFonts w:ascii="Arial" w:eastAsia="Arial Unicode MS" w:hAnsi="Arial" w:cs="Arial"/>
        </w:rPr>
        <w:t xml:space="preserve"> Billing Rate Standard for Negotiated Billing Rate requirements and submittals.  </w:t>
      </w:r>
      <w:r w:rsidR="00BA37EF" w:rsidRPr="00E94481">
        <w:rPr>
          <w:rFonts w:ascii="Arial" w:eastAsia="Arial Unicode MS" w:hAnsi="Arial" w:cs="Arial"/>
          <w:i/>
          <w:iCs/>
        </w:rPr>
        <w:t>Complete remainder of questions on this form.</w:t>
      </w:r>
      <w:r w:rsidR="00BA37EF">
        <w:rPr>
          <w:rFonts w:ascii="Arial" w:eastAsia="Arial Unicode MS" w:hAnsi="Arial" w:cs="Arial"/>
        </w:rPr>
        <w:t xml:space="preserve"> </w:t>
      </w:r>
    </w:p>
    <w:p w14:paraId="7D9C47E1" w14:textId="729E71D5" w:rsidR="00FE432D" w:rsidRDefault="00FE432D" w:rsidP="00573C23">
      <w:pPr>
        <w:pStyle w:val="VicOutline"/>
        <w:numPr>
          <w:ilvl w:val="0"/>
          <w:numId w:val="0"/>
        </w:numPr>
        <w:tabs>
          <w:tab w:val="num" w:pos="720"/>
        </w:tabs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  <w:t>Submittals include:</w:t>
      </w:r>
    </w:p>
    <w:p w14:paraId="7C135069" w14:textId="17A9854A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8234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hyperlink r:id="rId7" w:history="1">
        <w:r w:rsidR="00FE432D" w:rsidRPr="00FE432D">
          <w:rPr>
            <w:rStyle w:val="Hyperlink"/>
            <w:rFonts w:ascii="Arial" w:eastAsia="Arial Unicode MS" w:hAnsi="Arial" w:cs="Arial"/>
          </w:rPr>
          <w:t>Negotiated Billing Rate (NBR) Schedule</w:t>
        </w:r>
      </w:hyperlink>
      <w:r w:rsidR="00FE432D" w:rsidRPr="00FE432D">
        <w:rPr>
          <w:rFonts w:ascii="Arial" w:eastAsia="Arial Unicode MS" w:hAnsi="Arial" w:cs="Arial"/>
        </w:rPr>
        <w:t xml:space="preserve"> </w:t>
      </w:r>
    </w:p>
    <w:p w14:paraId="0C00BB74" w14:textId="6C6D9613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151599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 w:rsidRPr="00FE432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hyperlink r:id="rId8" w:tgtFrame="_blank" w:history="1">
        <w:r w:rsidR="00FE432D" w:rsidRPr="00FE432D">
          <w:rPr>
            <w:rStyle w:val="Hyperlink"/>
            <w:rFonts w:ascii="Arial" w:eastAsia="Arial Unicode MS" w:hAnsi="Arial" w:cs="Arial"/>
          </w:rPr>
          <w:t>ODOT Contract Summary Form</w:t>
        </w:r>
      </w:hyperlink>
      <w:r w:rsidR="00FE432D" w:rsidRPr="00FE432D">
        <w:rPr>
          <w:rFonts w:ascii="Arial" w:eastAsia="Arial Unicode MS" w:hAnsi="Arial" w:cs="Arial"/>
        </w:rPr>
        <w:t xml:space="preserve"> </w:t>
      </w:r>
    </w:p>
    <w:p w14:paraId="13241135" w14:textId="43234EA3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202397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 w:rsidRPr="00FE432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hyperlink r:id="rId9" w:history="1">
        <w:r w:rsidR="00FE432D" w:rsidRPr="00FE432D">
          <w:rPr>
            <w:rStyle w:val="Hyperlink"/>
            <w:rFonts w:ascii="Arial" w:eastAsia="Arial Unicode MS" w:hAnsi="Arial" w:cs="Arial"/>
          </w:rPr>
          <w:t>Independent Audit Threshold Attestation</w:t>
        </w:r>
      </w:hyperlink>
      <w:bookmarkStart w:id="2" w:name="_Hlk134536825"/>
    </w:p>
    <w:bookmarkEnd w:id="2"/>
    <w:p w14:paraId="69B4DD57" w14:textId="329CD637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104540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 w:rsidRPr="00FE432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r w:rsidR="00FE432D">
        <w:rPr>
          <w:rFonts w:ascii="Arial" w:eastAsia="Arial Unicode MS" w:hAnsi="Arial" w:cs="Arial"/>
        </w:rPr>
        <w:t>I</w:t>
      </w:r>
      <w:r w:rsidR="00FE432D" w:rsidRPr="00FE432D">
        <w:rPr>
          <w:rFonts w:ascii="Arial" w:eastAsia="Arial Unicode MS" w:hAnsi="Arial" w:cs="Arial"/>
        </w:rPr>
        <w:t xml:space="preserve">nformation to support the proposed NBR </w:t>
      </w:r>
    </w:p>
    <w:p w14:paraId="5A9C508F" w14:textId="45D2DAFD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210931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 w:rsidRPr="00FE432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bookmarkStart w:id="3" w:name="_Hlk185503124"/>
      <w:r w:rsidR="00FE432D" w:rsidRPr="00FE432D">
        <w:rPr>
          <w:rFonts w:ascii="Arial" w:eastAsia="Arial Unicode MS" w:hAnsi="Arial" w:cs="Arial"/>
        </w:rPr>
        <w:t xml:space="preserve">Safe Harbor acceptance letters from other state or public entities, if applicable </w:t>
      </w:r>
      <w:bookmarkEnd w:id="3"/>
    </w:p>
    <w:p w14:paraId="39CB64C0" w14:textId="6BFD9531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152000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 w:rsidRPr="00FE432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hyperlink r:id="rId10" w:history="1">
        <w:r w:rsidR="00FE432D" w:rsidRPr="00FE432D">
          <w:rPr>
            <w:rStyle w:val="Hyperlink"/>
            <w:rFonts w:ascii="Arial" w:eastAsia="Arial Unicode MS" w:hAnsi="Arial" w:cs="Arial"/>
          </w:rPr>
          <w:t>Direct salary rate (DSR) Schedule</w:t>
        </w:r>
      </w:hyperlink>
    </w:p>
    <w:p w14:paraId="4AE4FBAE" w14:textId="6938A593" w:rsidR="00FE432D" w:rsidRPr="00FE432D" w:rsidRDefault="008E6058" w:rsidP="00FE432D">
      <w:pPr>
        <w:pStyle w:val="VicOutline"/>
        <w:numPr>
          <w:ilvl w:val="0"/>
          <w:numId w:val="0"/>
        </w:numPr>
        <w:ind w:left="180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42038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 w:rsidRPr="00FE432D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FE432D" w:rsidRPr="00FE432D">
        <w:rPr>
          <w:rFonts w:ascii="Arial" w:eastAsia="Arial Unicode MS" w:hAnsi="Arial" w:cs="Arial"/>
        </w:rPr>
        <w:t xml:space="preserve"> </w:t>
      </w:r>
      <w:bookmarkStart w:id="4" w:name="_Hlk185503198"/>
      <w:r w:rsidR="00FE432D" w:rsidRPr="00FE432D">
        <w:rPr>
          <w:rFonts w:ascii="Arial" w:eastAsia="Arial Unicode MS" w:hAnsi="Arial" w:cs="Arial"/>
        </w:rPr>
        <w:fldChar w:fldCharType="begin"/>
      </w:r>
      <w:r w:rsidR="00FE432D" w:rsidRPr="00FE432D">
        <w:rPr>
          <w:rFonts w:ascii="Arial" w:eastAsia="Arial Unicode MS" w:hAnsi="Arial" w:cs="Arial"/>
        </w:rPr>
        <w:instrText>HYPERLINK "https://www.oregon.gov/odot/business/procurement/pages/cbr.aspx"</w:instrText>
      </w:r>
      <w:r w:rsidR="00FE432D" w:rsidRPr="00FE432D">
        <w:rPr>
          <w:rFonts w:ascii="Arial" w:eastAsia="Arial Unicode MS" w:hAnsi="Arial" w:cs="Arial"/>
        </w:rPr>
      </w:r>
      <w:r w:rsidR="00FE432D" w:rsidRPr="00FE432D">
        <w:rPr>
          <w:rFonts w:ascii="Arial" w:eastAsia="Arial Unicode MS" w:hAnsi="Arial" w:cs="Arial"/>
        </w:rPr>
        <w:fldChar w:fldCharType="separate"/>
      </w:r>
      <w:r w:rsidR="00FE432D" w:rsidRPr="00FE432D">
        <w:rPr>
          <w:rStyle w:val="Hyperlink"/>
          <w:rFonts w:ascii="Arial" w:eastAsia="Arial Unicode MS" w:hAnsi="Arial" w:cs="Arial"/>
        </w:rPr>
        <w:t>NBR Eligibility/Qualification Self-Certification Form</w:t>
      </w:r>
      <w:r w:rsidR="00FE432D" w:rsidRPr="00FE432D">
        <w:rPr>
          <w:rFonts w:ascii="Arial" w:eastAsia="Arial Unicode MS" w:hAnsi="Arial" w:cs="Arial"/>
        </w:rPr>
        <w:fldChar w:fldCharType="end"/>
      </w:r>
      <w:bookmarkEnd w:id="4"/>
    </w:p>
    <w:p w14:paraId="37819D76" w14:textId="28334674" w:rsidR="00573C23" w:rsidRPr="00E94481" w:rsidRDefault="00573C23" w:rsidP="00573C23">
      <w:pPr>
        <w:pStyle w:val="VicOutline"/>
        <w:numPr>
          <w:ilvl w:val="0"/>
          <w:numId w:val="0"/>
        </w:numPr>
        <w:ind w:left="720"/>
        <w:rPr>
          <w:rFonts w:ascii="Arial" w:eastAsia="Arial Unicode MS" w:hAnsi="Arial" w:cs="Arial"/>
        </w:rPr>
      </w:pPr>
    </w:p>
    <w:p w14:paraId="65EFE8A8" w14:textId="51C9674A" w:rsidR="00573C23" w:rsidRPr="008C6068" w:rsidRDefault="008E6058" w:rsidP="00573C23">
      <w:pPr>
        <w:pStyle w:val="VicOutline"/>
        <w:numPr>
          <w:ilvl w:val="0"/>
          <w:numId w:val="0"/>
        </w:numPr>
        <w:ind w:left="720"/>
        <w:rPr>
          <w:rFonts w:ascii="Arial" w:eastAsia="Arial Unicode MS" w:hAnsi="Arial" w:cs="Arial"/>
        </w:rPr>
      </w:pPr>
      <w:sdt>
        <w:sdtPr>
          <w:rPr>
            <w:rFonts w:ascii="Arial" w:eastAsia="Arial Unicode MS" w:hAnsi="Arial" w:cs="Arial"/>
          </w:rPr>
          <w:id w:val="-122275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573C23" w:rsidRPr="00E94481">
        <w:rPr>
          <w:rFonts w:ascii="Arial" w:eastAsia="Arial Unicode MS" w:hAnsi="Arial" w:cs="Arial"/>
        </w:rPr>
        <w:t xml:space="preserve"> </w:t>
      </w:r>
      <w:r w:rsidR="00573C23" w:rsidRPr="00E94481">
        <w:rPr>
          <w:rFonts w:ascii="Arial" w:eastAsia="Arial Unicode MS" w:hAnsi="Arial" w:cs="Arial"/>
          <w:b/>
          <w:bCs/>
        </w:rPr>
        <w:t>No</w:t>
      </w:r>
      <w:r w:rsidR="00573C23" w:rsidRPr="008C6068">
        <w:rPr>
          <w:rFonts w:ascii="Arial" w:eastAsia="Arial Unicode MS" w:hAnsi="Arial" w:cs="Arial"/>
        </w:rPr>
        <w:t>: R</w:t>
      </w:r>
      <w:r w:rsidR="00573C23" w:rsidRPr="00E94481">
        <w:rPr>
          <w:rFonts w:ascii="Arial" w:eastAsia="Arial Unicode MS" w:hAnsi="Arial" w:cs="Arial"/>
        </w:rPr>
        <w:t xml:space="preserve">eview and follow the </w:t>
      </w:r>
      <w:r w:rsidR="00E67F19">
        <w:rPr>
          <w:rFonts w:ascii="Arial" w:eastAsia="Arial Unicode MS" w:hAnsi="Arial" w:cs="Arial"/>
        </w:rPr>
        <w:t>Consultant</w:t>
      </w:r>
      <w:r w:rsidR="00573C23" w:rsidRPr="00E94481">
        <w:rPr>
          <w:rFonts w:ascii="Arial" w:eastAsia="Arial Unicode MS" w:hAnsi="Arial" w:cs="Arial"/>
        </w:rPr>
        <w:t xml:space="preserve"> Billing Rate Standard for Indirect Cost Rate requirements and submittals. </w:t>
      </w:r>
      <w:r w:rsidR="00BA37EF">
        <w:rPr>
          <w:rFonts w:ascii="Arial" w:eastAsia="Arial Unicode MS" w:hAnsi="Arial" w:cs="Arial"/>
        </w:rPr>
        <w:t xml:space="preserve"> </w:t>
      </w:r>
      <w:r w:rsidR="003876E9" w:rsidRPr="00E94481">
        <w:rPr>
          <w:rFonts w:ascii="Arial" w:eastAsia="Arial Unicode MS" w:hAnsi="Arial" w:cs="Arial"/>
          <w:i/>
          <w:iCs/>
        </w:rPr>
        <w:t>The NBR process does not apply, s</w:t>
      </w:r>
      <w:r w:rsidR="00BA37EF" w:rsidRPr="00E94481">
        <w:rPr>
          <w:rFonts w:ascii="Arial" w:eastAsia="Arial Unicode MS" w:hAnsi="Arial" w:cs="Arial"/>
          <w:i/>
          <w:iCs/>
        </w:rPr>
        <w:t xml:space="preserve">kip this form and complete the </w:t>
      </w:r>
      <w:hyperlink r:id="rId11" w:history="1">
        <w:r w:rsidR="00BA37EF" w:rsidRPr="00FE432D">
          <w:rPr>
            <w:rStyle w:val="Hyperlink"/>
            <w:rFonts w:ascii="Arial" w:eastAsia="Arial Unicode MS" w:hAnsi="Arial" w:cs="Arial"/>
            <w:i/>
            <w:iCs/>
          </w:rPr>
          <w:t>ODOT Cost Disclosure Questionnaire</w:t>
        </w:r>
      </w:hyperlink>
      <w:r w:rsidR="00BA37EF" w:rsidRPr="00E94481">
        <w:rPr>
          <w:rFonts w:ascii="Arial" w:eastAsia="Arial Unicode MS" w:hAnsi="Arial" w:cs="Arial"/>
          <w:i/>
          <w:iCs/>
        </w:rPr>
        <w:t>.</w:t>
      </w:r>
    </w:p>
    <w:p w14:paraId="3ECAABF3" w14:textId="77777777" w:rsidR="00573C23" w:rsidRPr="008C6068" w:rsidRDefault="00573C23" w:rsidP="00573C23">
      <w:pPr>
        <w:pStyle w:val="VicOutline"/>
        <w:numPr>
          <w:ilvl w:val="0"/>
          <w:numId w:val="0"/>
        </w:numPr>
        <w:ind w:left="360" w:hanging="360"/>
        <w:rPr>
          <w:rFonts w:ascii="Arial" w:eastAsia="Arial Unicode MS" w:hAnsi="Arial" w:cs="Arial"/>
        </w:rPr>
      </w:pPr>
    </w:p>
    <w:p w14:paraId="0DBB91BB" w14:textId="00AECF92" w:rsidR="00573C23" w:rsidRPr="00E94481" w:rsidRDefault="00573C23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See the</w:t>
      </w:r>
      <w:r w:rsidR="00E67F19">
        <w:rPr>
          <w:rFonts w:ascii="Arial" w:eastAsia="Arial Unicode MS" w:hAnsi="Arial" w:cs="Arial"/>
        </w:rPr>
        <w:t xml:space="preserve"> referenced forms,</w:t>
      </w:r>
      <w:r w:rsidRPr="00E94481">
        <w:rPr>
          <w:rFonts w:ascii="Arial" w:eastAsia="Arial Unicode MS" w:hAnsi="Arial" w:cs="Arial"/>
        </w:rPr>
        <w:t xml:space="preserve"> </w:t>
      </w:r>
      <w:r w:rsidR="00E67F19">
        <w:rPr>
          <w:rFonts w:ascii="Arial" w:eastAsia="Arial Unicode MS" w:hAnsi="Arial" w:cs="Arial"/>
        </w:rPr>
        <w:t xml:space="preserve">standard, </w:t>
      </w:r>
      <w:r w:rsidRPr="00E94481">
        <w:rPr>
          <w:rFonts w:ascii="Arial" w:eastAsia="Arial Unicode MS" w:hAnsi="Arial" w:cs="Arial"/>
        </w:rPr>
        <w:t xml:space="preserve">guides and instructions at </w:t>
      </w:r>
      <w:hyperlink r:id="rId12" w:history="1">
        <w:r w:rsidRPr="00E94481">
          <w:rPr>
            <w:rStyle w:val="Hyperlink"/>
            <w:rFonts w:ascii="Arial" w:eastAsia="Arial Unicode MS" w:hAnsi="Arial" w:cs="Arial"/>
          </w:rPr>
          <w:t>Oregon Department of Transportation : Consultant Billing</w:t>
        </w:r>
        <w:r w:rsidR="008C6068" w:rsidRPr="00E94481">
          <w:rPr>
            <w:rStyle w:val="Hyperlink"/>
            <w:rFonts w:ascii="Arial" w:eastAsia="Arial Unicode MS" w:hAnsi="Arial" w:cs="Arial"/>
          </w:rPr>
          <w:t xml:space="preserve"> </w:t>
        </w:r>
        <w:r w:rsidRPr="00E94481">
          <w:rPr>
            <w:rStyle w:val="Hyperlink"/>
            <w:rFonts w:ascii="Arial" w:eastAsia="Arial Unicode MS" w:hAnsi="Arial" w:cs="Arial"/>
          </w:rPr>
          <w:t>Rates : Procurement : State of Oregon</w:t>
        </w:r>
      </w:hyperlink>
      <w:r w:rsidRPr="00E94481">
        <w:rPr>
          <w:rFonts w:ascii="Arial" w:eastAsia="Arial Unicode MS" w:hAnsi="Arial" w:cs="Arial"/>
        </w:rPr>
        <w:t>.</w:t>
      </w:r>
    </w:p>
    <w:p w14:paraId="3698FB67" w14:textId="77777777" w:rsidR="00573C23" w:rsidRPr="008C6068" w:rsidRDefault="00573C23" w:rsidP="00573C23">
      <w:pPr>
        <w:pStyle w:val="VicOutline"/>
        <w:numPr>
          <w:ilvl w:val="0"/>
          <w:numId w:val="0"/>
        </w:numPr>
        <w:ind w:left="360" w:hanging="360"/>
        <w:rPr>
          <w:rFonts w:ascii="Arial" w:eastAsia="Arial Unicode MS" w:hAnsi="Arial" w:cs="Arial"/>
        </w:rPr>
      </w:pPr>
    </w:p>
    <w:p w14:paraId="25DB80F4" w14:textId="2D6BA6C6" w:rsidR="008C6068" w:rsidRPr="00E94481" w:rsidRDefault="008C6068" w:rsidP="00E94481">
      <w:pPr>
        <w:pStyle w:val="VicOutline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Accounting Methodology and Experience:</w:t>
      </w:r>
    </w:p>
    <w:p w14:paraId="352F3472" w14:textId="77777777" w:rsidR="008C6068" w:rsidRPr="00E94481" w:rsidRDefault="008C6068" w:rsidP="00FE432D">
      <w:pPr>
        <w:pStyle w:val="VicOutline"/>
        <w:numPr>
          <w:ilvl w:val="0"/>
          <w:numId w:val="10"/>
        </w:numPr>
        <w:tabs>
          <w:tab w:val="clear" w:pos="360"/>
          <w:tab w:val="num" w:pos="720"/>
          <w:tab w:val="left" w:pos="3060"/>
          <w:tab w:val="left" w:pos="3960"/>
        </w:tabs>
        <w:spacing w:after="120"/>
        <w:ind w:left="72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 xml:space="preserve">How many years has your firm contracted with government entities? </w:t>
      </w:r>
      <w:r w:rsidRPr="00E94481">
        <w:rPr>
          <w:rFonts w:ascii="Arial" w:hAnsi="Arial" w:cs="Arial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 w:rsidRPr="00E94481">
        <w:rPr>
          <w:rFonts w:ascii="Arial" w:hAnsi="Arial" w:cs="Arial"/>
        </w:rPr>
        <w:instrText xml:space="preserve"> FORMTEXT </w:instrText>
      </w:r>
      <w:r w:rsidRPr="00E94481">
        <w:rPr>
          <w:rFonts w:ascii="Arial" w:hAnsi="Arial" w:cs="Arial"/>
        </w:rPr>
      </w:r>
      <w:r w:rsidRPr="00E94481">
        <w:rPr>
          <w:rFonts w:ascii="Arial" w:hAnsi="Arial" w:cs="Arial"/>
        </w:rPr>
        <w:fldChar w:fldCharType="separate"/>
      </w:r>
      <w:r w:rsidRPr="00E94481">
        <w:rPr>
          <w:rFonts w:ascii="Arial" w:hAnsi="Arial" w:cs="Arial"/>
          <w:noProof/>
        </w:rPr>
        <w:t> </w:t>
      </w:r>
      <w:r w:rsidRPr="00E94481">
        <w:rPr>
          <w:rFonts w:ascii="Arial" w:hAnsi="Arial" w:cs="Arial"/>
          <w:noProof/>
        </w:rPr>
        <w:t> </w:t>
      </w:r>
      <w:r w:rsidRPr="00E94481">
        <w:rPr>
          <w:rFonts w:ascii="Arial" w:hAnsi="Arial" w:cs="Arial"/>
          <w:noProof/>
        </w:rPr>
        <w:t> </w:t>
      </w:r>
      <w:r w:rsidRPr="00E94481">
        <w:rPr>
          <w:rFonts w:ascii="Arial" w:hAnsi="Arial" w:cs="Arial"/>
          <w:noProof/>
        </w:rPr>
        <w:t> </w:t>
      </w:r>
      <w:r w:rsidRPr="00E94481">
        <w:rPr>
          <w:rFonts w:ascii="Arial" w:hAnsi="Arial" w:cs="Arial"/>
          <w:noProof/>
        </w:rPr>
        <w:t> </w:t>
      </w:r>
      <w:r w:rsidRPr="00E94481">
        <w:rPr>
          <w:rFonts w:ascii="Arial" w:hAnsi="Arial" w:cs="Arial"/>
        </w:rPr>
        <w:fldChar w:fldCharType="end"/>
      </w:r>
    </w:p>
    <w:p w14:paraId="7A0CB674" w14:textId="77777777" w:rsidR="008C6068" w:rsidRDefault="008C6068" w:rsidP="008C6068">
      <w:pPr>
        <w:pStyle w:val="VicOutline"/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 xml:space="preserve">Does the general ledger contain separate direct and indirect accounts for the following? </w:t>
      </w:r>
    </w:p>
    <w:p w14:paraId="691003EB" w14:textId="27430E15" w:rsidR="008C6068" w:rsidRDefault="008C6068" w:rsidP="008C6068">
      <w:pPr>
        <w:pStyle w:val="VicOutline"/>
        <w:numPr>
          <w:ilvl w:val="2"/>
          <w:numId w:val="10"/>
        </w:numPr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Labor</w:t>
      </w:r>
      <w:r>
        <w:rPr>
          <w:rFonts w:ascii="Arial" w:eastAsia="Arial Unicode MS" w:hAnsi="Arial" w:cs="Arial"/>
        </w:rPr>
        <w:t xml:space="preserve">: </w:t>
      </w:r>
      <w:r w:rsidR="00BA37EF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76927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FE432D" w:rsidRPr="009810A5">
        <w:rPr>
          <w:rFonts w:ascii="Arial" w:eastAsia="Arial Unicode MS" w:hAnsi="Arial" w:cs="Arial"/>
        </w:rPr>
        <w:t xml:space="preserve"> </w:t>
      </w:r>
      <w:r w:rsidRPr="00E94481">
        <w:rPr>
          <w:rFonts w:ascii="Arial" w:eastAsia="Arial Unicode MS" w:hAnsi="Arial" w:cs="Arial"/>
        </w:rPr>
        <w:t>Yes</w:t>
      </w:r>
      <w:r w:rsidRPr="008C6068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-146889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</w:t>
      </w:r>
      <w:r w:rsidRPr="00E94481">
        <w:rPr>
          <w:rFonts w:ascii="Arial" w:eastAsia="Arial Unicode MS" w:hAnsi="Arial" w:cs="Arial"/>
        </w:rPr>
        <w:t xml:space="preserve">No </w:t>
      </w:r>
    </w:p>
    <w:p w14:paraId="50CA9990" w14:textId="256A1F79" w:rsidR="008C6068" w:rsidRPr="008C6068" w:rsidRDefault="008C6068" w:rsidP="00FE432D">
      <w:pPr>
        <w:pStyle w:val="VicOutline"/>
        <w:numPr>
          <w:ilvl w:val="2"/>
          <w:numId w:val="10"/>
        </w:numPr>
        <w:spacing w:after="12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Non-Labor</w:t>
      </w:r>
      <w:r w:rsidR="008906CC">
        <w:rPr>
          <w:rFonts w:ascii="Arial" w:eastAsia="Arial Unicode MS" w:hAnsi="Arial" w:cs="Arial"/>
        </w:rPr>
        <w:t xml:space="preserve"> (e.g. indirect business expenses such as rent and direct project specific expenses such as </w:t>
      </w:r>
      <w:r w:rsidR="00886F95">
        <w:rPr>
          <w:rFonts w:ascii="Arial" w:eastAsia="Arial Unicode MS" w:hAnsi="Arial" w:cs="Arial"/>
        </w:rPr>
        <w:t>travel, per diem</w:t>
      </w:r>
      <w:r w:rsidR="008906CC">
        <w:rPr>
          <w:rFonts w:ascii="Arial" w:eastAsia="Arial Unicode MS" w:hAnsi="Arial" w:cs="Arial"/>
        </w:rPr>
        <w:t>)</w:t>
      </w:r>
      <w:r w:rsidR="00BA37EF">
        <w:rPr>
          <w:rFonts w:ascii="Arial" w:eastAsia="Arial Unicode MS" w:hAnsi="Arial" w:cs="Arial"/>
        </w:rPr>
        <w:t>:</w:t>
      </w:r>
      <w:r w:rsidR="00AE0B39">
        <w:rPr>
          <w:rFonts w:ascii="Arial" w:eastAsia="Arial Unicode MS" w:hAnsi="Arial" w:cs="Arial"/>
        </w:rPr>
        <w:t xml:space="preserve">      </w:t>
      </w:r>
      <w:sdt>
        <w:sdtPr>
          <w:rPr>
            <w:rFonts w:ascii="Arial" w:eastAsia="Arial Unicode MS" w:hAnsi="Arial" w:cs="Arial"/>
          </w:rPr>
          <w:id w:val="54379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Yes</w:t>
      </w:r>
      <w:r w:rsidR="00FE432D" w:rsidRPr="00FE432D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163907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No</w:t>
      </w:r>
      <w:r w:rsidRPr="00E94481">
        <w:rPr>
          <w:rFonts w:ascii="Arial" w:eastAsia="Arial Unicode MS" w:hAnsi="Arial" w:cs="Arial"/>
        </w:rPr>
        <w:t xml:space="preserve"> </w:t>
      </w:r>
    </w:p>
    <w:p w14:paraId="07720C99" w14:textId="7904098E" w:rsidR="008C6068" w:rsidRPr="008C6068" w:rsidRDefault="008C6068" w:rsidP="00FE432D">
      <w:pPr>
        <w:pStyle w:val="VicOutline"/>
        <w:numPr>
          <w:ilvl w:val="0"/>
          <w:numId w:val="10"/>
        </w:numPr>
        <w:tabs>
          <w:tab w:val="clear" w:pos="360"/>
          <w:tab w:val="num" w:pos="720"/>
        </w:tabs>
        <w:spacing w:after="120"/>
        <w:ind w:left="72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 xml:space="preserve">Does the company have a system in place to identify and remove </w:t>
      </w:r>
      <w:r w:rsidR="00FE432D" w:rsidRPr="00E94481">
        <w:rPr>
          <w:rFonts w:ascii="Arial" w:eastAsia="Arial Unicode MS" w:hAnsi="Arial" w:cs="Arial"/>
        </w:rPr>
        <w:t>from</w:t>
      </w:r>
      <w:r w:rsidRPr="00E94481">
        <w:rPr>
          <w:rFonts w:ascii="Arial" w:eastAsia="Arial Unicode MS" w:hAnsi="Arial" w:cs="Arial"/>
        </w:rPr>
        <w:t xml:space="preserve"> the indirect cost pools all unallowable cost?</w:t>
      </w:r>
      <w:r w:rsidR="00AE0B39">
        <w:rPr>
          <w:rFonts w:ascii="Arial" w:eastAsia="Arial Unicode MS" w:hAnsi="Arial" w:cs="Arial"/>
        </w:rPr>
        <w:t xml:space="preserve">    </w:t>
      </w:r>
      <w:r w:rsidRPr="00E94481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-152254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Yes</w:t>
      </w:r>
      <w:r w:rsidR="00FE432D" w:rsidRPr="00FE432D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-67402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No</w:t>
      </w:r>
    </w:p>
    <w:p w14:paraId="3D59FC02" w14:textId="79151D81" w:rsidR="008C6068" w:rsidRPr="008C6068" w:rsidRDefault="008C6068" w:rsidP="00FE432D">
      <w:pPr>
        <w:pStyle w:val="VicOutline"/>
        <w:numPr>
          <w:ilvl w:val="0"/>
          <w:numId w:val="10"/>
        </w:numPr>
        <w:tabs>
          <w:tab w:val="clear" w:pos="360"/>
          <w:tab w:val="num" w:pos="720"/>
        </w:tabs>
        <w:spacing w:after="120"/>
        <w:ind w:left="72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 xml:space="preserve">Does the firm assign a unique identification/project number in your accounting system for each contract/project? </w:t>
      </w:r>
      <w:r w:rsidR="00AE0B39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0505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="00FE432D" w:rsidRPr="009810A5">
        <w:rPr>
          <w:rFonts w:ascii="Arial" w:eastAsia="Arial Unicode MS" w:hAnsi="Arial" w:cs="Arial"/>
        </w:rPr>
        <w:t xml:space="preserve"> </w:t>
      </w:r>
      <w:r w:rsidRPr="009810A5">
        <w:rPr>
          <w:rFonts w:ascii="Arial" w:eastAsia="Arial Unicode MS" w:hAnsi="Arial" w:cs="Arial"/>
        </w:rPr>
        <w:t>Yes</w:t>
      </w:r>
      <w:r w:rsidRPr="008C6068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-25089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No</w:t>
      </w:r>
    </w:p>
    <w:p w14:paraId="4025BBEF" w14:textId="0F48F5BD" w:rsidR="008C6068" w:rsidRDefault="008C6068" w:rsidP="00FE432D">
      <w:pPr>
        <w:pStyle w:val="VicOutline"/>
        <w:numPr>
          <w:ilvl w:val="0"/>
          <w:numId w:val="10"/>
        </w:numPr>
        <w:tabs>
          <w:tab w:val="clear" w:pos="360"/>
          <w:tab w:val="num" w:pos="720"/>
        </w:tabs>
        <w:spacing w:after="120"/>
        <w:ind w:left="720"/>
        <w:rPr>
          <w:rFonts w:ascii="Arial" w:eastAsia="Arial Unicode MS" w:hAnsi="Arial" w:cs="Arial"/>
        </w:rPr>
      </w:pPr>
      <w:r w:rsidRPr="00E94481">
        <w:rPr>
          <w:rFonts w:ascii="Arial" w:eastAsia="Arial Unicode MS" w:hAnsi="Arial" w:cs="Arial"/>
        </w:rPr>
        <w:t>Is indirect and direct labor separated by contract/project/cost objectives on employee timesheets with unique reporting codes?</w:t>
      </w:r>
      <w:r w:rsidR="00AE0B39">
        <w:rPr>
          <w:rFonts w:ascii="Arial" w:eastAsia="Arial Unicode MS" w:hAnsi="Arial" w:cs="Arial"/>
        </w:rPr>
        <w:tab/>
        <w:t xml:space="preserve">   </w:t>
      </w:r>
      <w:r w:rsidRPr="00E94481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-16501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Yes</w:t>
      </w:r>
      <w:r w:rsidRPr="008C6068">
        <w:rPr>
          <w:rFonts w:ascii="Arial" w:eastAsia="Arial Unicode MS" w:hAnsi="Arial" w:cs="Arial"/>
        </w:rPr>
        <w:t xml:space="preserve"> </w:t>
      </w:r>
      <w:sdt>
        <w:sdtPr>
          <w:rPr>
            <w:rFonts w:ascii="Arial" w:eastAsia="Arial Unicode MS" w:hAnsi="Arial" w:cs="Arial"/>
          </w:rPr>
          <w:id w:val="201618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32D">
            <w:rPr>
              <w:rFonts w:ascii="MS Gothic" w:eastAsia="MS Gothic" w:hAnsi="MS Gothic" w:cs="Arial" w:hint="eastAsia"/>
            </w:rPr>
            <w:t>☐</w:t>
          </w:r>
        </w:sdtContent>
      </w:sdt>
      <w:r w:rsidRPr="009810A5">
        <w:rPr>
          <w:rFonts w:ascii="Arial" w:eastAsia="Arial Unicode MS" w:hAnsi="Arial" w:cs="Arial"/>
        </w:rPr>
        <w:t xml:space="preserve"> No</w:t>
      </w:r>
    </w:p>
    <w:p w14:paraId="09F552F5" w14:textId="170E692A" w:rsidR="00AF71FB" w:rsidRPr="00E94481" w:rsidRDefault="00AF71FB" w:rsidP="00E94481">
      <w:pPr>
        <w:pStyle w:val="Tableheader"/>
      </w:pPr>
      <w:r w:rsidRPr="00E94481">
        <w:rPr>
          <w:sz w:val="24"/>
          <w:szCs w:val="24"/>
        </w:rPr>
        <w:t>Certification of Information</w:t>
      </w:r>
    </w:p>
    <w:p w14:paraId="24B71A8E" w14:textId="084EFB30" w:rsidR="00AF71FB" w:rsidRDefault="00AF71FB" w:rsidP="00AF71FB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AF71FB">
        <w:rPr>
          <w:rFonts w:ascii="Arial" w:eastAsia="Arial Unicode MS" w:hAnsi="Arial" w:cs="Arial"/>
        </w:rPr>
        <w:t xml:space="preserve">I certify that to the best of my knowledge and belief the responses to this questionnaire are accurate. </w:t>
      </w:r>
    </w:p>
    <w:p w14:paraId="72674E27" w14:textId="77777777" w:rsidR="00AF71FB" w:rsidRPr="00AF71FB" w:rsidRDefault="00AF71FB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</w:p>
    <w:p w14:paraId="1F82887D" w14:textId="166D9F10" w:rsidR="00AF71FB" w:rsidRDefault="00AF71FB" w:rsidP="00AF71FB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AF71FB">
        <w:rPr>
          <w:rFonts w:ascii="Arial" w:eastAsia="Arial Unicode MS" w:hAnsi="Arial" w:cs="Arial"/>
        </w:rPr>
        <w:t>Print Name</w:t>
      </w:r>
      <w:r w:rsidR="00FE432D">
        <w:rPr>
          <w:rFonts w:ascii="Arial" w:eastAsia="Arial Unicode MS" w:hAnsi="Arial" w:cs="Arial"/>
        </w:rPr>
        <w:t>:</w:t>
      </w:r>
      <w:r w:rsidR="00FE432D">
        <w:rPr>
          <w:rFonts w:ascii="Arial" w:eastAsia="Arial Unicode MS" w:hAnsi="Arial" w:cs="Arial"/>
        </w:rPr>
        <w:tab/>
      </w:r>
      <w:r w:rsidRPr="00AF71FB">
        <w:rPr>
          <w:rFonts w:ascii="Arial" w:eastAsia="Arial Unicode MS" w:hAnsi="Arial" w:cs="Arial"/>
        </w:rPr>
        <w:t>_</w:t>
      </w:r>
      <w:r w:rsidRPr="007533FC">
        <w:rPr>
          <w:rFonts w:ascii="Arial" w:eastAsia="Arial Unicode MS" w:hAnsi="Arial" w:cs="Arial"/>
          <w:u w:val="single"/>
        </w:rPr>
        <w:t>_______________________________________</w:t>
      </w:r>
    </w:p>
    <w:p w14:paraId="32639203" w14:textId="77777777" w:rsidR="00AF71FB" w:rsidRPr="00AF71FB" w:rsidRDefault="00AF71FB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</w:p>
    <w:p w14:paraId="6776EFC7" w14:textId="0654DA7C" w:rsidR="00AF71FB" w:rsidRDefault="00AF71FB" w:rsidP="00AF71FB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AF71FB">
        <w:rPr>
          <w:rFonts w:ascii="Arial" w:eastAsia="Arial Unicode MS" w:hAnsi="Arial" w:cs="Arial"/>
        </w:rPr>
        <w:t>Signature</w:t>
      </w:r>
      <w:r w:rsidR="00A34171">
        <w:rPr>
          <w:rFonts w:ascii="Arial" w:eastAsia="Arial Unicode MS" w:hAnsi="Arial" w:cs="Arial"/>
        </w:rPr>
        <w:t>:</w:t>
      </w:r>
      <w:r w:rsidR="00FE432D">
        <w:rPr>
          <w:rFonts w:ascii="Arial" w:eastAsia="Arial Unicode MS" w:hAnsi="Arial" w:cs="Arial"/>
        </w:rPr>
        <w:tab/>
      </w:r>
      <w:r w:rsidRPr="00AF71FB">
        <w:rPr>
          <w:rFonts w:ascii="Arial" w:eastAsia="Arial Unicode MS" w:hAnsi="Arial" w:cs="Arial"/>
        </w:rPr>
        <w:t>_</w:t>
      </w:r>
      <w:r w:rsidRPr="007533FC">
        <w:rPr>
          <w:rFonts w:ascii="Arial" w:eastAsia="Arial Unicode MS" w:hAnsi="Arial" w:cs="Arial"/>
          <w:u w:val="single"/>
        </w:rPr>
        <w:t>______________________________________</w:t>
      </w:r>
      <w:r>
        <w:rPr>
          <w:rFonts w:ascii="Arial" w:eastAsia="Arial Unicode MS" w:hAnsi="Arial" w:cs="Arial"/>
        </w:rPr>
        <w:t>_</w:t>
      </w:r>
    </w:p>
    <w:p w14:paraId="6DBAE126" w14:textId="7984672C" w:rsidR="00AF71FB" w:rsidRPr="00E94481" w:rsidRDefault="00AF71FB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  <w:sz w:val="22"/>
          <w:szCs w:val="22"/>
        </w:rPr>
      </w:pPr>
      <w:r w:rsidRPr="00E94481">
        <w:rPr>
          <w:rFonts w:ascii="Arial" w:eastAsia="Arial Unicode MS" w:hAnsi="Arial" w:cs="Arial"/>
          <w:sz w:val="22"/>
          <w:szCs w:val="22"/>
        </w:rPr>
        <w:t xml:space="preserve">(Electronic Signature Allowed) </w:t>
      </w:r>
    </w:p>
    <w:p w14:paraId="06CD06D8" w14:textId="77777777" w:rsidR="00AF71FB" w:rsidRDefault="00AF71FB" w:rsidP="00AF71FB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</w:p>
    <w:p w14:paraId="355C626C" w14:textId="30BCDDF0" w:rsidR="00AF71FB" w:rsidRPr="00AF71FB" w:rsidRDefault="00AF71FB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AF71FB">
        <w:rPr>
          <w:rFonts w:ascii="Arial" w:eastAsia="Arial Unicode MS" w:hAnsi="Arial" w:cs="Arial"/>
        </w:rPr>
        <w:t>Title</w:t>
      </w:r>
      <w:r w:rsidR="00A34171">
        <w:rPr>
          <w:rFonts w:ascii="Arial" w:eastAsia="Arial Unicode MS" w:hAnsi="Arial" w:cs="Arial"/>
        </w:rPr>
        <w:t>:</w:t>
      </w:r>
      <w:r w:rsidR="00FE432D">
        <w:rPr>
          <w:rFonts w:ascii="Arial" w:eastAsia="Arial Unicode MS" w:hAnsi="Arial" w:cs="Arial"/>
        </w:rPr>
        <w:tab/>
      </w:r>
      <w:r w:rsidR="00FE432D">
        <w:rPr>
          <w:rFonts w:ascii="Arial" w:eastAsia="Arial Unicode MS" w:hAnsi="Arial" w:cs="Arial"/>
        </w:rPr>
        <w:tab/>
      </w:r>
      <w:r w:rsidRPr="007533FC">
        <w:rPr>
          <w:rFonts w:ascii="Arial" w:eastAsia="Arial Unicode MS" w:hAnsi="Arial" w:cs="Arial"/>
          <w:u w:val="single"/>
        </w:rPr>
        <w:t>________________________________________</w:t>
      </w:r>
    </w:p>
    <w:p w14:paraId="653A69DB" w14:textId="77777777" w:rsidR="00AF71FB" w:rsidRDefault="00AF71FB" w:rsidP="00AF71FB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</w:p>
    <w:p w14:paraId="34388733" w14:textId="5658687C" w:rsidR="00AF71FB" w:rsidRPr="00AF71FB" w:rsidRDefault="00AF71FB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AF71FB">
        <w:rPr>
          <w:rFonts w:ascii="Arial" w:eastAsia="Arial Unicode MS" w:hAnsi="Arial" w:cs="Arial"/>
        </w:rPr>
        <w:lastRenderedPageBreak/>
        <w:t>Date Completed</w:t>
      </w:r>
      <w:r w:rsidR="00A34171">
        <w:rPr>
          <w:rFonts w:ascii="Arial" w:eastAsia="Arial Unicode MS" w:hAnsi="Arial" w:cs="Arial"/>
        </w:rPr>
        <w:t>:</w:t>
      </w:r>
      <w:r w:rsidRPr="00AF71FB">
        <w:rPr>
          <w:rFonts w:ascii="Arial" w:eastAsia="Arial Unicode MS" w:hAnsi="Arial" w:cs="Arial"/>
        </w:rPr>
        <w:t xml:space="preserve"> </w:t>
      </w:r>
      <w:r w:rsidRPr="007533FC">
        <w:rPr>
          <w:rFonts w:ascii="Arial" w:eastAsia="Arial Unicode MS" w:hAnsi="Arial" w:cs="Arial"/>
          <w:u w:val="single"/>
        </w:rPr>
        <w:t>_______________________</w:t>
      </w:r>
      <w:r w:rsidR="00A34171" w:rsidRPr="007533FC">
        <w:rPr>
          <w:rFonts w:ascii="Arial" w:eastAsia="Arial Unicode MS" w:hAnsi="Arial" w:cs="Arial"/>
          <w:u w:val="single"/>
        </w:rPr>
        <w:t>_____________</w:t>
      </w:r>
      <w:r w:rsidR="00A34171" w:rsidRPr="00AF71FB">
        <w:rPr>
          <w:rFonts w:ascii="Arial" w:eastAsia="Arial Unicode MS" w:hAnsi="Arial" w:cs="Arial"/>
        </w:rPr>
        <w:t>_</w:t>
      </w:r>
      <w:r w:rsidRPr="00AF71FB">
        <w:rPr>
          <w:rFonts w:ascii="Arial" w:eastAsia="Arial Unicode MS" w:hAnsi="Arial" w:cs="Arial"/>
        </w:rPr>
        <w:t xml:space="preserve"> </w:t>
      </w:r>
    </w:p>
    <w:p w14:paraId="3E31BBFF" w14:textId="380B24BB" w:rsidR="00AF71FB" w:rsidRPr="00A34171" w:rsidRDefault="00A34171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r w:rsidRPr="00A34171">
        <w:rPr>
          <w:rFonts w:ascii="Arial" w:eastAsia="Arial Unicode MS" w:hAnsi="Arial" w:cs="Arial"/>
        </w:rPr>
        <w:t>(</w:t>
      </w:r>
      <w:r w:rsidR="00AF71FB" w:rsidRPr="00A34171">
        <w:rPr>
          <w:rFonts w:ascii="Arial" w:eastAsia="Arial Unicode MS" w:hAnsi="Arial" w:cs="Arial"/>
        </w:rPr>
        <w:t>The certification of this ODOT Financial Questionnaire was made by, and are the responsibility of, the Consultant’s management.</w:t>
      </w:r>
      <w:r w:rsidRPr="00A34171">
        <w:rPr>
          <w:rFonts w:ascii="Arial" w:eastAsia="Arial Unicode MS" w:hAnsi="Arial" w:cs="Arial"/>
        </w:rPr>
        <w:t>)</w:t>
      </w:r>
    </w:p>
    <w:p w14:paraId="4C0053BA" w14:textId="77777777" w:rsidR="00AF71FB" w:rsidRDefault="00AF71FB" w:rsidP="00AF71FB">
      <w:pPr>
        <w:pStyle w:val="VicOutline"/>
        <w:numPr>
          <w:ilvl w:val="0"/>
          <w:numId w:val="0"/>
        </w:numPr>
        <w:ind w:left="360" w:hanging="360"/>
        <w:rPr>
          <w:rFonts w:ascii="Arial" w:eastAsia="Arial Unicode MS" w:hAnsi="Arial" w:cs="Arial"/>
        </w:rPr>
      </w:pPr>
    </w:p>
    <w:p w14:paraId="2356AC3A" w14:textId="7B46F99F" w:rsidR="00E67F19" w:rsidRPr="00E94481" w:rsidRDefault="00AF71FB" w:rsidP="00E94481">
      <w:pPr>
        <w:pStyle w:val="VicOutline"/>
        <w:numPr>
          <w:ilvl w:val="0"/>
          <w:numId w:val="0"/>
        </w:numPr>
        <w:rPr>
          <w:rFonts w:ascii="Arial" w:eastAsia="Arial Unicode MS" w:hAnsi="Arial" w:cs="Arial"/>
        </w:rPr>
      </w:pPr>
      <w:bookmarkStart w:id="5" w:name="_Hlk143507895"/>
      <w:r w:rsidRPr="00E94481">
        <w:rPr>
          <w:rFonts w:ascii="Arial" w:eastAsia="Arial Unicode MS" w:hAnsi="Arial" w:cs="Arial"/>
        </w:rPr>
        <w:t xml:space="preserve">Need assistance? Contact </w:t>
      </w:r>
      <w:hyperlink r:id="rId13" w:history="1">
        <w:r w:rsidR="00E94481" w:rsidRPr="00E94481">
          <w:rPr>
            <w:rStyle w:val="Hyperlink"/>
            <w:rFonts w:ascii="Arial" w:eastAsia="Arial Unicode MS" w:hAnsi="Arial" w:cs="Arial"/>
          </w:rPr>
          <w:t>ODOTBillingRateUpdates@odot.oregon.go</w:t>
        </w:r>
        <w:r w:rsidR="00E94481" w:rsidRPr="004C4A2F">
          <w:rPr>
            <w:rStyle w:val="Hyperlink"/>
            <w:rFonts w:ascii="Arial" w:eastAsia="Arial Unicode MS" w:hAnsi="Arial" w:cs="Arial"/>
          </w:rPr>
          <w:t>v</w:t>
        </w:r>
      </w:hyperlink>
      <w:r w:rsidRPr="00E94481">
        <w:rPr>
          <w:rFonts w:ascii="Arial" w:eastAsia="Arial Unicode MS" w:hAnsi="Arial" w:cs="Arial"/>
        </w:rPr>
        <w:t xml:space="preserve">. </w:t>
      </w:r>
      <w:bookmarkEnd w:id="5"/>
    </w:p>
    <w:sectPr w:rsidR="00E67F19" w:rsidRPr="00E94481" w:rsidSect="00FE432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0E18" w14:textId="77777777" w:rsidR="001A196E" w:rsidRDefault="001A196E" w:rsidP="001A196E">
      <w:r>
        <w:separator/>
      </w:r>
    </w:p>
  </w:endnote>
  <w:endnote w:type="continuationSeparator" w:id="0">
    <w:p w14:paraId="1A18171D" w14:textId="77777777" w:rsidR="001A196E" w:rsidRDefault="001A196E" w:rsidP="001A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8587" w14:textId="34C7CB60" w:rsidR="001A196E" w:rsidRPr="008906CC" w:rsidRDefault="00DE67FE" w:rsidP="001A196E">
    <w:pPr>
      <w:pStyle w:val="Footer"/>
      <w:rPr>
        <w:rFonts w:ascii="Arial" w:hAnsi="Arial" w:cs="Arial"/>
        <w:color w:val="595959" w:themeColor="text1" w:themeTint="A6"/>
        <w:sz w:val="22"/>
        <w:szCs w:val="22"/>
      </w:rPr>
    </w:pPr>
    <w:r w:rsidRPr="008906CC">
      <w:rPr>
        <w:rFonts w:ascii="Arial" w:hAnsi="Arial" w:cs="Arial"/>
        <w:color w:val="595959" w:themeColor="text1" w:themeTint="A6"/>
        <w:sz w:val="22"/>
        <w:szCs w:val="22"/>
      </w:rPr>
      <w:t>OPO Billing Rate Oversight</w:t>
    </w:r>
    <w:r w:rsidRPr="008906CC">
      <w:rPr>
        <w:rFonts w:ascii="Arial" w:hAnsi="Arial" w:cs="Arial"/>
        <w:color w:val="595959" w:themeColor="text1" w:themeTint="A6"/>
        <w:sz w:val="22"/>
        <w:szCs w:val="22"/>
      </w:rPr>
      <w:tab/>
    </w:r>
    <w:r w:rsidRPr="008906CC">
      <w:rPr>
        <w:rFonts w:ascii="Arial" w:hAnsi="Arial" w:cs="Arial"/>
        <w:color w:val="595959" w:themeColor="text1" w:themeTint="A6"/>
        <w:sz w:val="22"/>
        <w:szCs w:val="22"/>
      </w:rPr>
      <w:ptab w:relativeTo="margin" w:alignment="center" w:leader="none"/>
    </w:r>
    <w:r w:rsidRPr="008906CC">
      <w:rPr>
        <w:rFonts w:ascii="Arial" w:hAnsi="Arial" w:cs="Arial"/>
        <w:color w:val="595959" w:themeColor="text1" w:themeTint="A6"/>
        <w:sz w:val="22"/>
        <w:szCs w:val="22"/>
      </w:rPr>
      <w:fldChar w:fldCharType="begin"/>
    </w:r>
    <w:r w:rsidRPr="008906CC">
      <w:rPr>
        <w:rFonts w:ascii="Arial" w:hAnsi="Arial" w:cs="Arial"/>
        <w:color w:val="595959" w:themeColor="text1" w:themeTint="A6"/>
        <w:sz w:val="22"/>
        <w:szCs w:val="22"/>
      </w:rPr>
      <w:instrText xml:space="preserve"> PAGE   \* MERGEFORMAT </w:instrText>
    </w:r>
    <w:r w:rsidRPr="008906CC">
      <w:rPr>
        <w:rFonts w:ascii="Arial" w:hAnsi="Arial" w:cs="Arial"/>
        <w:color w:val="595959" w:themeColor="text1" w:themeTint="A6"/>
        <w:sz w:val="22"/>
        <w:szCs w:val="22"/>
      </w:rPr>
      <w:fldChar w:fldCharType="separate"/>
    </w:r>
    <w:r w:rsidRPr="008906CC">
      <w:rPr>
        <w:rFonts w:ascii="Arial" w:hAnsi="Arial" w:cs="Arial"/>
        <w:noProof/>
        <w:color w:val="595959" w:themeColor="text1" w:themeTint="A6"/>
        <w:sz w:val="22"/>
        <w:szCs w:val="22"/>
      </w:rPr>
      <w:t>1</w:t>
    </w:r>
    <w:r w:rsidRPr="008906CC">
      <w:rPr>
        <w:rFonts w:ascii="Arial" w:hAnsi="Arial" w:cs="Arial"/>
        <w:noProof/>
        <w:color w:val="595959" w:themeColor="text1" w:themeTint="A6"/>
        <w:sz w:val="22"/>
        <w:szCs w:val="22"/>
      </w:rPr>
      <w:fldChar w:fldCharType="end"/>
    </w:r>
    <w:r w:rsidRPr="008906CC">
      <w:rPr>
        <w:rFonts w:ascii="Arial" w:hAnsi="Arial" w:cs="Arial"/>
        <w:color w:val="595959" w:themeColor="text1" w:themeTint="A6"/>
        <w:sz w:val="22"/>
        <w:szCs w:val="22"/>
      </w:rPr>
      <w:ptab w:relativeTo="margin" w:alignment="right" w:leader="none"/>
    </w:r>
    <w:r w:rsidRPr="008906CC">
      <w:rPr>
        <w:rFonts w:ascii="Arial" w:hAnsi="Arial" w:cs="Arial"/>
        <w:color w:val="595959" w:themeColor="text1" w:themeTint="A6"/>
        <w:sz w:val="22"/>
        <w:szCs w:val="22"/>
      </w:rPr>
      <w:t xml:space="preserve">Last Revised: </w:t>
    </w:r>
    <w:r w:rsidR="00DB50B2">
      <w:rPr>
        <w:rFonts w:ascii="Arial" w:hAnsi="Arial" w:cs="Arial"/>
        <w:color w:val="595959" w:themeColor="text1" w:themeTint="A6"/>
        <w:sz w:val="22"/>
        <w:szCs w:val="22"/>
      </w:rPr>
      <w:t>August</w:t>
    </w:r>
    <w:r w:rsidR="00AE0B39">
      <w:rPr>
        <w:rFonts w:ascii="Arial" w:hAnsi="Arial" w:cs="Arial"/>
        <w:color w:val="595959" w:themeColor="text1" w:themeTint="A6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1820" w14:textId="77777777" w:rsidR="001A196E" w:rsidRDefault="001A196E" w:rsidP="001A196E">
      <w:r>
        <w:separator/>
      </w:r>
    </w:p>
  </w:footnote>
  <w:footnote w:type="continuationSeparator" w:id="0">
    <w:p w14:paraId="62AE117C" w14:textId="77777777" w:rsidR="001A196E" w:rsidRDefault="001A196E" w:rsidP="001A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15B"/>
    <w:multiLevelType w:val="hybridMultilevel"/>
    <w:tmpl w:val="1A4E65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425781"/>
    <w:multiLevelType w:val="multilevel"/>
    <w:tmpl w:val="F4B8B840"/>
    <w:lvl w:ilvl="0">
      <w:start w:val="1"/>
      <w:numFmt w:val="decimal"/>
      <w:pStyle w:val="VicOutli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B953276"/>
    <w:multiLevelType w:val="multilevel"/>
    <w:tmpl w:val="C88C2FBA"/>
    <w:lvl w:ilvl="0">
      <w:start w:val="1"/>
      <w:numFmt w:val="bullet"/>
      <w:pStyle w:val="Vic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487BA8"/>
    <w:multiLevelType w:val="multilevel"/>
    <w:tmpl w:val="078A98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51044390">
    <w:abstractNumId w:val="2"/>
  </w:num>
  <w:num w:numId="2" w16cid:durableId="1392926721">
    <w:abstractNumId w:val="1"/>
  </w:num>
  <w:num w:numId="3" w16cid:durableId="372466062">
    <w:abstractNumId w:val="2"/>
  </w:num>
  <w:num w:numId="4" w16cid:durableId="412632142">
    <w:abstractNumId w:val="2"/>
  </w:num>
  <w:num w:numId="5" w16cid:durableId="1526947318">
    <w:abstractNumId w:val="2"/>
  </w:num>
  <w:num w:numId="6" w16cid:durableId="317655718">
    <w:abstractNumId w:val="2"/>
  </w:num>
  <w:num w:numId="7" w16cid:durableId="1624968172">
    <w:abstractNumId w:val="0"/>
  </w:num>
  <w:num w:numId="8" w16cid:durableId="1546210839">
    <w:abstractNumId w:val="1"/>
  </w:num>
  <w:num w:numId="9" w16cid:durableId="1293439041">
    <w:abstractNumId w:val="1"/>
  </w:num>
  <w:num w:numId="10" w16cid:durableId="587621419">
    <w:abstractNumId w:val="3"/>
  </w:num>
  <w:num w:numId="11" w16cid:durableId="179710189">
    <w:abstractNumId w:val="1"/>
  </w:num>
  <w:num w:numId="12" w16cid:durableId="2047945429">
    <w:abstractNumId w:val="1"/>
  </w:num>
  <w:num w:numId="13" w16cid:durableId="86776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14"/>
    <w:rsid w:val="000734F5"/>
    <w:rsid w:val="00076B19"/>
    <w:rsid w:val="00085E21"/>
    <w:rsid w:val="000A30BA"/>
    <w:rsid w:val="000B5C01"/>
    <w:rsid w:val="000D4C3D"/>
    <w:rsid w:val="000D6A02"/>
    <w:rsid w:val="000E348D"/>
    <w:rsid w:val="00131018"/>
    <w:rsid w:val="00133952"/>
    <w:rsid w:val="00144011"/>
    <w:rsid w:val="0015754F"/>
    <w:rsid w:val="00161197"/>
    <w:rsid w:val="001A196E"/>
    <w:rsid w:val="001A3C0A"/>
    <w:rsid w:val="001E4E72"/>
    <w:rsid w:val="001F6514"/>
    <w:rsid w:val="00206AD5"/>
    <w:rsid w:val="0026274C"/>
    <w:rsid w:val="002B100D"/>
    <w:rsid w:val="002F296D"/>
    <w:rsid w:val="00377CDC"/>
    <w:rsid w:val="003876E9"/>
    <w:rsid w:val="003949C0"/>
    <w:rsid w:val="00396329"/>
    <w:rsid w:val="003F5675"/>
    <w:rsid w:val="0041615C"/>
    <w:rsid w:val="00421FAA"/>
    <w:rsid w:val="004646D5"/>
    <w:rsid w:val="004A57EE"/>
    <w:rsid w:val="004C6978"/>
    <w:rsid w:val="004F4ABF"/>
    <w:rsid w:val="00505381"/>
    <w:rsid w:val="005448A6"/>
    <w:rsid w:val="00573C23"/>
    <w:rsid w:val="0058236E"/>
    <w:rsid w:val="0058375A"/>
    <w:rsid w:val="005C0B78"/>
    <w:rsid w:val="005D4522"/>
    <w:rsid w:val="0061447B"/>
    <w:rsid w:val="00615461"/>
    <w:rsid w:val="00630B16"/>
    <w:rsid w:val="00653AF3"/>
    <w:rsid w:val="0065647C"/>
    <w:rsid w:val="00660DE8"/>
    <w:rsid w:val="006E210D"/>
    <w:rsid w:val="00720E53"/>
    <w:rsid w:val="007533FC"/>
    <w:rsid w:val="00790A1D"/>
    <w:rsid w:val="00790E7F"/>
    <w:rsid w:val="00792983"/>
    <w:rsid w:val="007F5E3B"/>
    <w:rsid w:val="00852F22"/>
    <w:rsid w:val="00886F95"/>
    <w:rsid w:val="008906CC"/>
    <w:rsid w:val="008C6068"/>
    <w:rsid w:val="008E6058"/>
    <w:rsid w:val="009B7570"/>
    <w:rsid w:val="009E1334"/>
    <w:rsid w:val="009E23C5"/>
    <w:rsid w:val="00A02DBB"/>
    <w:rsid w:val="00A06B8D"/>
    <w:rsid w:val="00A25194"/>
    <w:rsid w:val="00A31077"/>
    <w:rsid w:val="00A34171"/>
    <w:rsid w:val="00A4493C"/>
    <w:rsid w:val="00A67021"/>
    <w:rsid w:val="00A927B3"/>
    <w:rsid w:val="00AE0B39"/>
    <w:rsid w:val="00AF214E"/>
    <w:rsid w:val="00AF71FB"/>
    <w:rsid w:val="00B14BDE"/>
    <w:rsid w:val="00B20F3A"/>
    <w:rsid w:val="00B3427C"/>
    <w:rsid w:val="00BA37EF"/>
    <w:rsid w:val="00C0152B"/>
    <w:rsid w:val="00C05E3E"/>
    <w:rsid w:val="00C56182"/>
    <w:rsid w:val="00C726F5"/>
    <w:rsid w:val="00C978DD"/>
    <w:rsid w:val="00D95149"/>
    <w:rsid w:val="00DB50B2"/>
    <w:rsid w:val="00DB7CD6"/>
    <w:rsid w:val="00DE67FE"/>
    <w:rsid w:val="00E43252"/>
    <w:rsid w:val="00E460B5"/>
    <w:rsid w:val="00E67F19"/>
    <w:rsid w:val="00E94481"/>
    <w:rsid w:val="00E956CB"/>
    <w:rsid w:val="00EE5F86"/>
    <w:rsid w:val="00F03A14"/>
    <w:rsid w:val="00F4563F"/>
    <w:rsid w:val="00F626F9"/>
    <w:rsid w:val="00F748ED"/>
    <w:rsid w:val="00F80488"/>
    <w:rsid w:val="00FD36BA"/>
    <w:rsid w:val="00FE432D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4D94200"/>
  <w15:docId w15:val="{128E939F-3832-4F1C-8B7F-27497B69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18"/>
    <w:rPr>
      <w:sz w:val="24"/>
      <w:szCs w:val="24"/>
    </w:rPr>
  </w:style>
  <w:style w:type="paragraph" w:styleId="Heading3">
    <w:name w:val="heading 3"/>
    <w:basedOn w:val="Normal"/>
    <w:next w:val="Normal"/>
    <w:qFormat/>
    <w:rsid w:val="00615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Bullets">
    <w:name w:val="VicBullets"/>
    <w:basedOn w:val="Normal"/>
    <w:rsid w:val="00421FAA"/>
    <w:pPr>
      <w:numPr>
        <w:numId w:val="6"/>
      </w:numPr>
      <w:tabs>
        <w:tab w:val="left" w:pos="1080"/>
      </w:tabs>
    </w:pPr>
  </w:style>
  <w:style w:type="paragraph" w:customStyle="1" w:styleId="VicOutline">
    <w:name w:val="VicOutline"/>
    <w:basedOn w:val="Normal"/>
    <w:rsid w:val="005448A6"/>
    <w:pPr>
      <w:numPr>
        <w:numId w:val="2"/>
      </w:numPr>
    </w:pPr>
  </w:style>
  <w:style w:type="table" w:styleId="TableGrid">
    <w:name w:val="Table Grid"/>
    <w:basedOn w:val="TableNormal"/>
    <w:rsid w:val="004F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B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aption">
    <w:name w:val="Table caption"/>
    <w:basedOn w:val="Normal"/>
    <w:rsid w:val="00615461"/>
    <w:rPr>
      <w:rFonts w:ascii="Arial" w:hAnsi="Arial" w:cs="Arial"/>
      <w:caps/>
      <w:sz w:val="12"/>
      <w:szCs w:val="12"/>
    </w:rPr>
  </w:style>
  <w:style w:type="paragraph" w:customStyle="1" w:styleId="Tablevalue">
    <w:name w:val="Table value"/>
    <w:basedOn w:val="Normal"/>
    <w:rsid w:val="00615461"/>
    <w:pPr>
      <w:spacing w:before="40"/>
      <w:ind w:left="72"/>
    </w:pPr>
    <w:rPr>
      <w:rFonts w:ascii="Arial" w:hAnsi="Arial" w:cs="Arial"/>
      <w:sz w:val="20"/>
      <w:szCs w:val="20"/>
    </w:rPr>
  </w:style>
  <w:style w:type="paragraph" w:customStyle="1" w:styleId="Tableheader">
    <w:name w:val="Table header"/>
    <w:basedOn w:val="Heading3"/>
    <w:rsid w:val="00615461"/>
    <w:rPr>
      <w:sz w:val="20"/>
      <w:szCs w:val="20"/>
    </w:rPr>
  </w:style>
  <w:style w:type="paragraph" w:styleId="Revision">
    <w:name w:val="Revision"/>
    <w:hidden/>
    <w:uiPriority w:val="99"/>
    <w:semiHidden/>
    <w:rsid w:val="009E1334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1A1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19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96E"/>
    <w:rPr>
      <w:sz w:val="24"/>
      <w:szCs w:val="24"/>
    </w:rPr>
  </w:style>
  <w:style w:type="character" w:styleId="Hyperlink">
    <w:name w:val="Hyperlink"/>
    <w:basedOn w:val="DefaultParagraphFont"/>
    <w:unhideWhenUsed/>
    <w:rsid w:val="005053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3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73C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3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3C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3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3C23"/>
    <w:rPr>
      <w:b/>
      <w:bCs/>
    </w:rPr>
  </w:style>
  <w:style w:type="paragraph" w:styleId="ListParagraph">
    <w:name w:val="List Paragraph"/>
    <w:basedOn w:val="Normal"/>
    <w:uiPriority w:val="34"/>
    <w:qFormat/>
    <w:rsid w:val="008C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ot/Business/Procurement/DocsPSK/aeContractSummary.xlsx" TargetMode="External"/><Relationship Id="rId13" Type="http://schemas.openxmlformats.org/officeDocument/2006/relationships/hyperlink" Target="mailto:ODOTBillingRateUpdates@odot.oregon.gov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ot/Business/Procurement/DocsPSK/NBR.xlsx" TargetMode="External"/><Relationship Id="rId12" Type="http://schemas.openxmlformats.org/officeDocument/2006/relationships/hyperlink" Target="https://gcc02.safelinks.protection.outlook.com/?url=https%3A%2F%2Fwww.oregon.gov%2Fodot%2Fbusiness%2Fprocurement%2Fpages%2Fcbr.aspx&amp;data=05%7C01%7CWhitney.SCOVELL%40ODOT.Oregon.gov%7C60c7a523717b4c0d900d08dba25f694d%7C28b0d01346bc4a648d861c8a31cf590d%7C0%7C0%7C638282302888651219%7CUnknown%7CTWFpbGZsb3d8eyJWIjoiMC4wLjAwMDAiLCJQIjoiV2luMzIiLCJBTiI6Ik1haWwiLCJXVCI6Mn0%3D%7C3000%7C%7C%7C&amp;sdata=4%2FITnzgR2sidFpdAsi0DYkKKjycpyabZsGqYxFaSANo%3D&amp;reserved=0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ot/Forms/2ODOT/2660_CDQ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odot/Business/Procurement/DocsPSK/DSR.xls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ot/Business/Procurement/DocsPSK/Attest_Indp_Audit_Threshold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Compensation Forms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EE0ED8C5-9BF5-4DC3-A299-FB02DEF79FFD}"/>
</file>

<file path=customXml/itemProps2.xml><?xml version="1.0" encoding="utf-8"?>
<ds:datastoreItem xmlns:ds="http://schemas.openxmlformats.org/officeDocument/2006/customXml" ds:itemID="{4CD4A6F7-6235-4F46-8FE4-8F58ADF8D619}"/>
</file>

<file path=customXml/itemProps3.xml><?xml version="1.0" encoding="utf-8"?>
<ds:datastoreItem xmlns:ds="http://schemas.openxmlformats.org/officeDocument/2006/customXml" ds:itemID="{80CC6537-7DA1-4A83-BFCA-7A1B81BBD267}"/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Questionnaire</vt:lpstr>
    </vt:vector>
  </TitlesOfParts>
  <Company>ODOT</Company>
  <LinksUpToDate>false</LinksUpToDate>
  <CharactersWithSpaces>5727</CharactersWithSpaces>
  <SharedDoc>false</SharedDoc>
  <HLinks>
    <vt:vector size="6" baseType="variant">
      <vt:variant>
        <vt:i4>19</vt:i4>
      </vt:variant>
      <vt:variant>
        <vt:i4>67</vt:i4>
      </vt:variant>
      <vt:variant>
        <vt:i4>0</vt:i4>
      </vt:variant>
      <vt:variant>
        <vt:i4>5</vt:i4>
      </vt:variant>
      <vt:variant>
        <vt:lpwstr>http://www.oregon.gov/ODOT/CS/EXTERNALAUDITS/forms.shtml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Questionnaire</dc:title>
  <dc:creator>hwym04o</dc:creator>
  <cp:lastModifiedBy>SCOVELL Whitney</cp:lastModifiedBy>
  <cp:revision>2</cp:revision>
  <dcterms:created xsi:type="dcterms:W3CDTF">2025-08-14T14:53:00Z</dcterms:created>
  <dcterms:modified xsi:type="dcterms:W3CDTF">2025-08-14T14:53:00Z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2023-11-20T22:55:17Z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7abb7266-6e9b-412c-afcf-6b45ee5611d5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0x010100FD41B8FDFD1CE746B0D5127DCC04E831</vt:lpwstr>
  </property>
</Properties>
</file>