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5D753" w14:textId="29195C22" w:rsidR="006E25EC" w:rsidRPr="000E7CD3" w:rsidRDefault="006E25EC" w:rsidP="006E25EC">
      <w:pPr>
        <w:pStyle w:val="Heading2"/>
        <w:tabs>
          <w:tab w:val="left" w:pos="1220"/>
        </w:tabs>
        <w:spacing w:before="200"/>
        <w:ind w:right="1440"/>
        <w:rPr>
          <w:szCs w:val="24"/>
        </w:rPr>
      </w:pPr>
      <w:r w:rsidRPr="000E7CD3">
        <w:rPr>
          <w:szCs w:val="24"/>
          <w:highlight w:val="yellow"/>
        </w:rPr>
        <w:t xml:space="preserve">Note: This template is used when the </w:t>
      </w:r>
      <w:r w:rsidR="0015770B">
        <w:rPr>
          <w:szCs w:val="24"/>
          <w:highlight w:val="yellow"/>
        </w:rPr>
        <w:t>C</w:t>
      </w:r>
      <w:r w:rsidR="00AF4605" w:rsidRPr="000E7CD3">
        <w:rPr>
          <w:szCs w:val="24"/>
          <w:highlight w:val="yellow"/>
        </w:rPr>
        <w:t xml:space="preserve">ertified </w:t>
      </w:r>
      <w:r w:rsidR="00FD72F0">
        <w:rPr>
          <w:szCs w:val="24"/>
          <w:highlight w:val="yellow"/>
        </w:rPr>
        <w:t>LPA</w:t>
      </w:r>
      <w:r w:rsidRPr="000E7CD3">
        <w:rPr>
          <w:szCs w:val="24"/>
          <w:highlight w:val="yellow"/>
        </w:rPr>
        <w:t xml:space="preserve"> </w:t>
      </w:r>
      <w:r w:rsidR="00AF4605" w:rsidRPr="000E7CD3">
        <w:rPr>
          <w:szCs w:val="24"/>
          <w:highlight w:val="yellow"/>
        </w:rPr>
        <w:t xml:space="preserve">is the “Agency” that </w:t>
      </w:r>
      <w:r w:rsidRPr="000E7CD3">
        <w:rPr>
          <w:szCs w:val="24"/>
          <w:highlight w:val="yellow"/>
        </w:rPr>
        <w:t>owns the contract on a federal project.</w:t>
      </w:r>
      <w:r w:rsidR="00ED4A7E" w:rsidRPr="000E7CD3">
        <w:rPr>
          <w:szCs w:val="24"/>
        </w:rPr>
        <w:t xml:space="preserve"> </w:t>
      </w:r>
    </w:p>
    <w:p w14:paraId="74527C71" w14:textId="77777777" w:rsidR="006E25EC" w:rsidRPr="000E7CD3" w:rsidRDefault="006E25EC">
      <w:pPr>
        <w:jc w:val="both"/>
        <w:rPr>
          <w:b/>
          <w:szCs w:val="24"/>
          <w:shd w:val="clear" w:color="auto" w:fill="FFFF00"/>
        </w:rPr>
      </w:pPr>
    </w:p>
    <w:p w14:paraId="1B7CED78" w14:textId="462EA17A" w:rsidR="00DE46A0" w:rsidRPr="000E7CD3" w:rsidRDefault="00DE46A0">
      <w:pPr>
        <w:jc w:val="both"/>
        <w:rPr>
          <w:b/>
          <w:szCs w:val="24"/>
          <w:shd w:val="clear" w:color="auto" w:fill="FFFF00"/>
        </w:rPr>
      </w:pPr>
      <w:r w:rsidRPr="000E7CD3">
        <w:rPr>
          <w:b/>
          <w:szCs w:val="24"/>
          <w:shd w:val="clear" w:color="auto" w:fill="FFFF00"/>
        </w:rPr>
        <w:t xml:space="preserve">Version Date: </w:t>
      </w:r>
      <w:r w:rsidR="00526E65" w:rsidRPr="000E7CD3">
        <w:rPr>
          <w:b/>
          <w:szCs w:val="24"/>
          <w:shd w:val="clear" w:color="auto" w:fill="FFFF00"/>
        </w:rPr>
        <w:t>08/2</w:t>
      </w:r>
      <w:r w:rsidR="00C45D50">
        <w:rPr>
          <w:b/>
          <w:szCs w:val="24"/>
          <w:shd w:val="clear" w:color="auto" w:fill="FFFF00"/>
        </w:rPr>
        <w:t>7</w:t>
      </w:r>
      <w:r w:rsidR="002701DF" w:rsidRPr="000E7CD3">
        <w:rPr>
          <w:b/>
          <w:szCs w:val="24"/>
          <w:shd w:val="clear" w:color="auto" w:fill="FFFF00"/>
        </w:rPr>
        <w:t>/2020</w:t>
      </w:r>
      <w:r w:rsidR="006E25EC" w:rsidRPr="000E7CD3">
        <w:rPr>
          <w:b/>
          <w:szCs w:val="24"/>
          <w:shd w:val="clear" w:color="auto" w:fill="FFFF00"/>
        </w:rPr>
        <w:t xml:space="preserve"> </w:t>
      </w:r>
    </w:p>
    <w:p w14:paraId="3CB0C501" w14:textId="77777777" w:rsidR="00C45D50" w:rsidRDefault="00C45D50">
      <w:pPr>
        <w:rPr>
          <w:b/>
          <w:szCs w:val="24"/>
          <w:shd w:val="clear" w:color="auto" w:fill="FFFF00"/>
        </w:rPr>
      </w:pPr>
    </w:p>
    <w:p w14:paraId="22AED628" w14:textId="05F5AB14" w:rsidR="00DE46A0" w:rsidRPr="000E7CD3" w:rsidRDefault="00DE46A0">
      <w:pPr>
        <w:rPr>
          <w:szCs w:val="24"/>
          <w:shd w:val="clear" w:color="auto" w:fill="FFFF00"/>
        </w:rPr>
      </w:pPr>
      <w:r w:rsidRPr="000E7CD3">
        <w:rPr>
          <w:b/>
          <w:szCs w:val="24"/>
          <w:shd w:val="clear" w:color="auto" w:fill="FFFF00"/>
        </w:rPr>
        <w:t>[INSTRUCTIONS]:</w:t>
      </w:r>
    </w:p>
    <w:p w14:paraId="285A93E6" w14:textId="77777777" w:rsidR="00DE46A0" w:rsidRPr="000E7CD3" w:rsidRDefault="00DE46A0">
      <w:pPr>
        <w:numPr>
          <w:ilvl w:val="0"/>
          <w:numId w:val="7"/>
        </w:numPr>
        <w:tabs>
          <w:tab w:val="left" w:pos="1080"/>
        </w:tabs>
        <w:ind w:firstLine="0"/>
        <w:rPr>
          <w:szCs w:val="24"/>
          <w:shd w:val="clear" w:color="auto" w:fill="00FFFF"/>
        </w:rPr>
      </w:pPr>
      <w:r w:rsidRPr="000E7CD3">
        <w:rPr>
          <w:szCs w:val="24"/>
          <w:shd w:val="clear" w:color="auto" w:fill="FFFF00"/>
        </w:rPr>
        <w:t>Yellow highlighted areas include instructions that should be deleted prior to release.</w:t>
      </w:r>
    </w:p>
    <w:p w14:paraId="35E8B074" w14:textId="77777777" w:rsidR="00DE46A0" w:rsidRPr="000E7CD3" w:rsidRDefault="00DE46A0">
      <w:pPr>
        <w:numPr>
          <w:ilvl w:val="0"/>
          <w:numId w:val="7"/>
        </w:numPr>
        <w:ind w:left="1080"/>
        <w:rPr>
          <w:szCs w:val="24"/>
          <w:shd w:val="clear" w:color="auto" w:fill="FFFF00"/>
        </w:rPr>
      </w:pPr>
      <w:r w:rsidRPr="000E7CD3">
        <w:rPr>
          <w:szCs w:val="24"/>
          <w:shd w:val="clear" w:color="auto" w:fill="00FFFF"/>
        </w:rPr>
        <w:t xml:space="preserve">Blue highlighted areas </w:t>
      </w:r>
      <w:r w:rsidRPr="000E7CD3">
        <w:rPr>
          <w:szCs w:val="24"/>
          <w:shd w:val="clear" w:color="auto" w:fill="FFFF00"/>
        </w:rPr>
        <w:t>indicate text or fields that need information provided or revised.</w:t>
      </w:r>
    </w:p>
    <w:p w14:paraId="6F30370A" w14:textId="7AE865AC" w:rsidR="00FD72F0" w:rsidRPr="00F709F3" w:rsidRDefault="00FD72F0" w:rsidP="00FD72F0">
      <w:pPr>
        <w:numPr>
          <w:ilvl w:val="0"/>
          <w:numId w:val="11"/>
        </w:numPr>
        <w:tabs>
          <w:tab w:val="clear" w:pos="720"/>
          <w:tab w:val="num" w:pos="1080"/>
        </w:tabs>
        <w:autoSpaceDE w:val="0"/>
        <w:ind w:left="1080"/>
        <w:rPr>
          <w:szCs w:val="24"/>
          <w:shd w:val="clear" w:color="auto" w:fill="FFFF00"/>
        </w:rPr>
      </w:pPr>
      <w:r w:rsidRPr="00F709F3">
        <w:rPr>
          <w:szCs w:val="24"/>
          <w:shd w:val="clear" w:color="auto" w:fill="FFFF00"/>
        </w:rPr>
        <w:t>“Agency” means the Certified LPA as defined in the Contract.</w:t>
      </w:r>
    </w:p>
    <w:p w14:paraId="27BC7B5D" w14:textId="69579EDF" w:rsidR="00FD72F0" w:rsidRPr="00F709F3" w:rsidRDefault="00FD72F0" w:rsidP="00FD72F0">
      <w:pPr>
        <w:numPr>
          <w:ilvl w:val="0"/>
          <w:numId w:val="11"/>
        </w:numPr>
        <w:autoSpaceDE w:val="0"/>
        <w:ind w:left="1080"/>
        <w:rPr>
          <w:szCs w:val="24"/>
          <w:shd w:val="clear" w:color="auto" w:fill="FFFF00"/>
        </w:rPr>
      </w:pPr>
      <w:r w:rsidRPr="00F709F3">
        <w:rPr>
          <w:szCs w:val="24"/>
          <w:shd w:val="clear" w:color="auto" w:fill="FFFF00"/>
        </w:rPr>
        <w:t>If there is work within 500 feet of a Railroad contact ODOT Commerce and Compliance Division (CCD) Crossing Safety Unit</w:t>
      </w:r>
      <w:r w:rsidR="00EC2446">
        <w:rPr>
          <w:szCs w:val="24"/>
          <w:shd w:val="clear" w:color="auto" w:fill="FFFF00"/>
        </w:rPr>
        <w:t>.</w:t>
      </w:r>
    </w:p>
    <w:p w14:paraId="1155594A" w14:textId="77777777" w:rsidR="003E7499" w:rsidRPr="00EC2446" w:rsidRDefault="003E7499" w:rsidP="003E7499">
      <w:pPr>
        <w:numPr>
          <w:ilvl w:val="0"/>
          <w:numId w:val="12"/>
        </w:numPr>
        <w:autoSpaceDE w:val="0"/>
        <w:ind w:left="1080"/>
        <w:rPr>
          <w:rFonts w:ascii="Arial" w:hAnsi="Arial" w:cs="Arial"/>
          <w:sz w:val="20"/>
          <w:shd w:val="clear" w:color="auto" w:fill="FFFF00"/>
        </w:rPr>
      </w:pPr>
      <w:r w:rsidRPr="00F709F3">
        <w:rPr>
          <w:szCs w:val="24"/>
          <w:shd w:val="clear" w:color="auto" w:fill="FFFF00"/>
        </w:rPr>
        <w:t>The Single Point of Contact with the railroad for this project will be ODOT’s State Utility and Railroad Liaison, unless otherwise agreed to, to ensure consistent communications between all parties</w:t>
      </w:r>
      <w:r>
        <w:rPr>
          <w:szCs w:val="24"/>
          <w:shd w:val="clear" w:color="auto" w:fill="FFFF00"/>
        </w:rPr>
        <w:t xml:space="preserve">. </w:t>
      </w:r>
    </w:p>
    <w:p w14:paraId="04D554AA" w14:textId="77777777" w:rsidR="00FD72F0" w:rsidRPr="00F709F3" w:rsidRDefault="00FD72F0" w:rsidP="00FD72F0">
      <w:pPr>
        <w:numPr>
          <w:ilvl w:val="0"/>
          <w:numId w:val="12"/>
        </w:numPr>
        <w:autoSpaceDE w:val="0"/>
        <w:ind w:left="1080"/>
        <w:rPr>
          <w:szCs w:val="24"/>
          <w:shd w:val="clear" w:color="auto" w:fill="FFFF00"/>
        </w:rPr>
      </w:pPr>
      <w:r w:rsidRPr="00F709F3">
        <w:rPr>
          <w:szCs w:val="24"/>
          <w:shd w:val="clear" w:color="auto" w:fill="FFFF00"/>
        </w:rPr>
        <w:t>If design changes once the Railroad has provided signed plans that affect the Railroad area, then the process starts all over.</w:t>
      </w:r>
    </w:p>
    <w:p w14:paraId="071DA1E1" w14:textId="77777777" w:rsidR="00FD72F0" w:rsidRPr="00F709F3" w:rsidRDefault="00FD72F0" w:rsidP="00FD72F0">
      <w:pPr>
        <w:numPr>
          <w:ilvl w:val="0"/>
          <w:numId w:val="12"/>
        </w:numPr>
        <w:autoSpaceDE w:val="0"/>
        <w:ind w:left="1080"/>
        <w:rPr>
          <w:szCs w:val="24"/>
          <w:shd w:val="clear" w:color="auto" w:fill="FFFF00"/>
        </w:rPr>
      </w:pPr>
      <w:r w:rsidRPr="00F709F3">
        <w:rPr>
          <w:szCs w:val="24"/>
          <w:shd w:val="clear" w:color="auto" w:fill="FFFF00"/>
        </w:rPr>
        <w:t>Each submittal to the Railroad take approximately 30-45 (this is the standard, but can take longer) days to approve or provide review comments.</w:t>
      </w:r>
    </w:p>
    <w:p w14:paraId="2C2913C2" w14:textId="77777777" w:rsidR="003E7499" w:rsidRPr="00F709F3" w:rsidRDefault="003E7499" w:rsidP="003E7499">
      <w:pPr>
        <w:numPr>
          <w:ilvl w:val="0"/>
          <w:numId w:val="12"/>
        </w:numPr>
        <w:autoSpaceDE w:val="0"/>
        <w:ind w:left="1080"/>
        <w:rPr>
          <w:szCs w:val="24"/>
          <w:shd w:val="clear" w:color="auto" w:fill="FFFF00"/>
        </w:rPr>
      </w:pPr>
      <w:r w:rsidRPr="00F709F3">
        <w:rPr>
          <w:szCs w:val="24"/>
          <w:shd w:val="clear" w:color="auto" w:fill="FFFF00"/>
        </w:rPr>
        <w:t>Advanced and Final plan reviews are about 6 months apart and it takes 6 months for RR approval after final plans.</w:t>
      </w:r>
    </w:p>
    <w:p w14:paraId="2DDDF96A" w14:textId="52209153" w:rsidR="003E7499" w:rsidRPr="003E7499" w:rsidRDefault="003E7499" w:rsidP="003E7499">
      <w:pPr>
        <w:numPr>
          <w:ilvl w:val="0"/>
          <w:numId w:val="12"/>
        </w:numPr>
        <w:autoSpaceDE w:val="0"/>
        <w:ind w:left="1080"/>
        <w:rPr>
          <w:rFonts w:ascii="Arial" w:hAnsi="Arial" w:cs="Arial"/>
          <w:b/>
          <w:sz w:val="20"/>
          <w:shd w:val="clear" w:color="auto" w:fill="FFFF00"/>
        </w:rPr>
      </w:pPr>
      <w:r w:rsidRPr="00697BD0">
        <w:rPr>
          <w:b/>
          <w:szCs w:val="24"/>
          <w:shd w:val="clear" w:color="auto" w:fill="FFFF00"/>
        </w:rPr>
        <w:t>Pick and choose the tasks and deliverables t</w:t>
      </w:r>
      <w:r w:rsidR="00387809">
        <w:rPr>
          <w:b/>
          <w:szCs w:val="24"/>
          <w:shd w:val="clear" w:color="auto" w:fill="FFFF00"/>
        </w:rPr>
        <w:t xml:space="preserve">hat apply to your project. For </w:t>
      </w:r>
      <w:r w:rsidR="00A66665">
        <w:rPr>
          <w:b/>
          <w:szCs w:val="24"/>
          <w:shd w:val="clear" w:color="auto" w:fill="FFFF00"/>
        </w:rPr>
        <w:t xml:space="preserve">entire </w:t>
      </w:r>
      <w:bookmarkStart w:id="0" w:name="_GoBack"/>
      <w:bookmarkEnd w:id="0"/>
      <w:r w:rsidR="002B75CE">
        <w:rPr>
          <w:b/>
          <w:szCs w:val="24"/>
          <w:shd w:val="clear" w:color="auto" w:fill="FFFF00"/>
        </w:rPr>
        <w:t>sub</w:t>
      </w:r>
      <w:r w:rsidR="00387809">
        <w:rPr>
          <w:b/>
          <w:szCs w:val="24"/>
          <w:shd w:val="clear" w:color="auto" w:fill="FFFF00"/>
        </w:rPr>
        <w:t>t</w:t>
      </w:r>
      <w:r w:rsidRPr="00697BD0">
        <w:rPr>
          <w:b/>
          <w:szCs w:val="24"/>
          <w:shd w:val="clear" w:color="auto" w:fill="FFFF00"/>
        </w:rPr>
        <w:t xml:space="preserve">asks that are not needed, leave the task number, add </w:t>
      </w:r>
      <w:r w:rsidR="00387809">
        <w:rPr>
          <w:b/>
          <w:szCs w:val="24"/>
          <w:shd w:val="clear" w:color="auto" w:fill="FFFF00"/>
        </w:rPr>
        <w:t>“</w:t>
      </w:r>
      <w:r w:rsidRPr="00697BD0">
        <w:rPr>
          <w:b/>
          <w:szCs w:val="24"/>
          <w:shd w:val="clear" w:color="auto" w:fill="FFFF00"/>
        </w:rPr>
        <w:t>RESERVED</w:t>
      </w:r>
      <w:r w:rsidR="00387809">
        <w:rPr>
          <w:b/>
          <w:szCs w:val="24"/>
          <w:shd w:val="clear" w:color="auto" w:fill="FFFF00"/>
        </w:rPr>
        <w:t>”</w:t>
      </w:r>
      <w:r w:rsidRPr="00697BD0">
        <w:rPr>
          <w:b/>
          <w:szCs w:val="24"/>
          <w:shd w:val="clear" w:color="auto" w:fill="FFFF00"/>
        </w:rPr>
        <w:t xml:space="preserve"> </w:t>
      </w:r>
      <w:r w:rsidR="00387809">
        <w:rPr>
          <w:b/>
          <w:szCs w:val="24"/>
          <w:shd w:val="clear" w:color="auto" w:fill="FFFF00"/>
        </w:rPr>
        <w:t>after</w:t>
      </w:r>
      <w:r w:rsidRPr="00697BD0">
        <w:rPr>
          <w:b/>
          <w:szCs w:val="24"/>
          <w:shd w:val="clear" w:color="auto" w:fill="FFFF00"/>
        </w:rPr>
        <w:t xml:space="preserve"> the task titl</w:t>
      </w:r>
      <w:r w:rsidR="00387809">
        <w:rPr>
          <w:b/>
          <w:szCs w:val="24"/>
          <w:shd w:val="clear" w:color="auto" w:fill="FFFF00"/>
        </w:rPr>
        <w:t>e, and delete t</w:t>
      </w:r>
      <w:r w:rsidRPr="00697BD0">
        <w:rPr>
          <w:b/>
          <w:szCs w:val="24"/>
          <w:shd w:val="clear" w:color="auto" w:fill="FFFF00"/>
        </w:rPr>
        <w:t>ask text.</w:t>
      </w:r>
      <w:r w:rsidRPr="003E7499">
        <w:rPr>
          <w:szCs w:val="24"/>
          <w:shd w:val="clear" w:color="auto" w:fill="FFFF00"/>
        </w:rPr>
        <w:t xml:space="preserve"> </w:t>
      </w:r>
    </w:p>
    <w:p w14:paraId="68DD0DA1" w14:textId="09ADCB2E" w:rsidR="0099226B" w:rsidRPr="00956A49" w:rsidRDefault="003E7499" w:rsidP="0099226B">
      <w:pPr>
        <w:numPr>
          <w:ilvl w:val="0"/>
          <w:numId w:val="21"/>
        </w:numPr>
        <w:tabs>
          <w:tab w:val="clear" w:pos="720"/>
        </w:tabs>
        <w:suppressAutoHyphens w:val="0"/>
        <w:ind w:left="1080"/>
        <w:jc w:val="both"/>
        <w:rPr>
          <w:sz w:val="22"/>
          <w:szCs w:val="22"/>
        </w:rPr>
      </w:pPr>
      <w:r w:rsidRPr="00F709F3">
        <w:rPr>
          <w:szCs w:val="24"/>
          <w:shd w:val="clear" w:color="auto" w:fill="FFFF00"/>
        </w:rPr>
        <w:t>This template is capturing the majority of the projects</w:t>
      </w:r>
      <w:r w:rsidR="0099226B">
        <w:rPr>
          <w:szCs w:val="24"/>
          <w:shd w:val="clear" w:color="auto" w:fill="FFFF00"/>
        </w:rPr>
        <w:t xml:space="preserve">. </w:t>
      </w:r>
      <w:r w:rsidR="0099226B" w:rsidRPr="000E6AAE">
        <w:rPr>
          <w:color w:val="FF0000"/>
          <w:szCs w:val="24"/>
          <w:highlight w:val="yellow"/>
        </w:rPr>
        <w:t xml:space="preserve">The template language must be revised </w:t>
      </w:r>
      <w:r w:rsidR="0099226B">
        <w:rPr>
          <w:color w:val="FF0000"/>
          <w:szCs w:val="24"/>
          <w:highlight w:val="yellow"/>
        </w:rPr>
        <w:t>if</w:t>
      </w:r>
      <w:r w:rsidR="0099226B" w:rsidRPr="000E6AAE">
        <w:rPr>
          <w:color w:val="FF0000"/>
          <w:szCs w:val="24"/>
          <w:highlight w:val="yellow"/>
        </w:rPr>
        <w:t xml:space="preserve"> needed for specifics applicable to the current project (including deletion of requirements that don’t apply).</w:t>
      </w:r>
    </w:p>
    <w:p w14:paraId="234B016B" w14:textId="0401C33A" w:rsidR="003E7499" w:rsidRPr="0099226B" w:rsidRDefault="003E7499" w:rsidP="0099226B">
      <w:pPr>
        <w:autoSpaceDE w:val="0"/>
        <w:ind w:left="1080"/>
        <w:rPr>
          <w:rFonts w:ascii="Arial" w:hAnsi="Arial" w:cs="Arial"/>
          <w:b/>
          <w:sz w:val="20"/>
          <w:shd w:val="clear" w:color="auto" w:fill="FFFF00"/>
        </w:rPr>
      </w:pPr>
    </w:p>
    <w:p w14:paraId="550E3FAF" w14:textId="77777777" w:rsidR="00EC2446" w:rsidRDefault="00EC2446">
      <w:pPr>
        <w:rPr>
          <w:b/>
          <w:szCs w:val="24"/>
          <w:shd w:val="clear" w:color="auto" w:fill="FFFF00"/>
        </w:rPr>
      </w:pPr>
    </w:p>
    <w:p w14:paraId="0D6D8815" w14:textId="7DD5BCDB" w:rsidR="00DE46A0" w:rsidRPr="000E7CD3" w:rsidRDefault="00DE46A0">
      <w:pPr>
        <w:rPr>
          <w:szCs w:val="24"/>
          <w:shd w:val="clear" w:color="auto" w:fill="FFFF00"/>
        </w:rPr>
      </w:pPr>
      <w:r w:rsidRPr="000E7CD3">
        <w:rPr>
          <w:b/>
          <w:szCs w:val="24"/>
          <w:shd w:val="clear" w:color="auto" w:fill="FFFF00"/>
        </w:rPr>
        <w:t>Delete instructions throughout the document before executing Contract or amendment</w:t>
      </w:r>
      <w:r w:rsidR="00C45D50">
        <w:rPr>
          <w:b/>
          <w:szCs w:val="24"/>
          <w:shd w:val="clear" w:color="auto" w:fill="FFFF00"/>
        </w:rPr>
        <w:t>. Deletions can be automated</w:t>
      </w:r>
      <w:r w:rsidRPr="000E7CD3">
        <w:rPr>
          <w:b/>
          <w:szCs w:val="24"/>
          <w:shd w:val="clear" w:color="auto" w:fill="FFFF00"/>
        </w:rPr>
        <w:t xml:space="preserve"> as follows:</w:t>
      </w:r>
    </w:p>
    <w:p w14:paraId="3E0A4F0B" w14:textId="77777777" w:rsidR="00DE46A0" w:rsidRPr="000E7CD3" w:rsidRDefault="00DE46A0">
      <w:pPr>
        <w:pStyle w:val="Title"/>
        <w:numPr>
          <w:ilvl w:val="0"/>
          <w:numId w:val="8"/>
        </w:numPr>
        <w:tabs>
          <w:tab w:val="left" w:pos="1080"/>
        </w:tabs>
        <w:ind w:left="720" w:firstLine="0"/>
        <w:jc w:val="left"/>
        <w:rPr>
          <w:b w:val="0"/>
          <w:szCs w:val="24"/>
          <w:shd w:val="clear" w:color="auto" w:fill="FFFF00"/>
        </w:rPr>
      </w:pPr>
      <w:r w:rsidRPr="000E7CD3">
        <w:rPr>
          <w:b w:val="0"/>
          <w:szCs w:val="24"/>
          <w:shd w:val="clear" w:color="auto" w:fill="FFFF00"/>
        </w:rPr>
        <w:t>From the “Edit”</w:t>
      </w:r>
      <w:r w:rsidRPr="000E7CD3">
        <w:rPr>
          <w:b w:val="0"/>
          <w:szCs w:val="24"/>
          <w:shd w:val="clear" w:color="auto" w:fill="FFFF00"/>
          <w:lang w:val="en-US"/>
        </w:rPr>
        <w:t xml:space="preserve"> </w:t>
      </w:r>
      <w:r w:rsidRPr="000E7CD3">
        <w:rPr>
          <w:b w:val="0"/>
          <w:szCs w:val="24"/>
          <w:shd w:val="clear" w:color="auto" w:fill="FFFF00"/>
        </w:rPr>
        <w:t xml:space="preserve">menu </w:t>
      </w:r>
      <w:r w:rsidRPr="000E7CD3">
        <w:rPr>
          <w:b w:val="0"/>
          <w:szCs w:val="24"/>
          <w:shd w:val="clear" w:color="auto" w:fill="FFFF00"/>
          <w:lang w:val="en-US"/>
        </w:rPr>
        <w:t>(or “Editing” menu on the “Home” ribbon)</w:t>
      </w:r>
      <w:r w:rsidRPr="000E7CD3">
        <w:rPr>
          <w:b w:val="0"/>
          <w:szCs w:val="24"/>
          <w:shd w:val="clear" w:color="auto" w:fill="FFFF00"/>
        </w:rPr>
        <w:t xml:space="preserve"> select “Replace”;</w:t>
      </w:r>
    </w:p>
    <w:p w14:paraId="2C87226D" w14:textId="444EDAD1" w:rsidR="00DE46A0" w:rsidRPr="000E7CD3" w:rsidRDefault="00DE46A0">
      <w:pPr>
        <w:pStyle w:val="Title"/>
        <w:numPr>
          <w:ilvl w:val="0"/>
          <w:numId w:val="8"/>
        </w:numPr>
        <w:ind w:left="1080"/>
        <w:jc w:val="left"/>
        <w:rPr>
          <w:b w:val="0"/>
          <w:szCs w:val="24"/>
          <w:shd w:val="clear" w:color="auto" w:fill="FFFF00"/>
        </w:rPr>
      </w:pPr>
      <w:r w:rsidRPr="000E7CD3">
        <w:rPr>
          <w:b w:val="0"/>
          <w:szCs w:val="24"/>
          <w:shd w:val="clear" w:color="auto" w:fill="FFFF00"/>
        </w:rPr>
        <w:t>With cursor in the “Find what” field, click “More” button, then “Format” then “Font” , then in the font field select “</w:t>
      </w:r>
      <w:r w:rsidR="00937982">
        <w:rPr>
          <w:b w:val="0"/>
          <w:szCs w:val="24"/>
          <w:shd w:val="clear" w:color="auto" w:fill="FFFF00"/>
          <w:lang w:val="en-US"/>
        </w:rPr>
        <w:t>Times New Roman</w:t>
      </w:r>
      <w:r w:rsidRPr="000E7CD3">
        <w:rPr>
          <w:b w:val="0"/>
          <w:szCs w:val="24"/>
          <w:shd w:val="clear" w:color="auto" w:fill="FFFF00"/>
        </w:rPr>
        <w:t>” text ;</w:t>
      </w:r>
    </w:p>
    <w:p w14:paraId="574089BC" w14:textId="77777777" w:rsidR="00DE46A0" w:rsidRPr="000E7CD3" w:rsidRDefault="00DE46A0">
      <w:pPr>
        <w:pStyle w:val="Title"/>
        <w:numPr>
          <w:ilvl w:val="0"/>
          <w:numId w:val="8"/>
        </w:numPr>
        <w:tabs>
          <w:tab w:val="left" w:pos="1080"/>
        </w:tabs>
        <w:ind w:left="720" w:firstLine="0"/>
        <w:jc w:val="left"/>
        <w:rPr>
          <w:b w:val="0"/>
          <w:szCs w:val="24"/>
          <w:shd w:val="clear" w:color="auto" w:fill="FFFF00"/>
        </w:rPr>
      </w:pPr>
      <w:r w:rsidRPr="000E7CD3">
        <w:rPr>
          <w:b w:val="0"/>
          <w:szCs w:val="24"/>
          <w:shd w:val="clear" w:color="auto" w:fill="FFFF00"/>
        </w:rPr>
        <w:t xml:space="preserve">Leave the “Replace with” field blank; </w:t>
      </w:r>
    </w:p>
    <w:p w14:paraId="61F0DED7" w14:textId="77777777" w:rsidR="00DE46A0" w:rsidRPr="000E7CD3" w:rsidRDefault="00DE46A0">
      <w:pPr>
        <w:pStyle w:val="Title"/>
        <w:numPr>
          <w:ilvl w:val="0"/>
          <w:numId w:val="8"/>
        </w:numPr>
        <w:tabs>
          <w:tab w:val="left" w:pos="1080"/>
        </w:tabs>
        <w:ind w:left="720" w:firstLine="0"/>
        <w:jc w:val="both"/>
        <w:rPr>
          <w:szCs w:val="24"/>
          <w:u w:val="single"/>
        </w:rPr>
      </w:pPr>
      <w:r w:rsidRPr="000E7CD3">
        <w:rPr>
          <w:b w:val="0"/>
          <w:szCs w:val="24"/>
          <w:shd w:val="clear" w:color="auto" w:fill="FFFF00"/>
        </w:rPr>
        <w:t>Click “Replace All”. This will delete all yellow highlighted text.]</w:t>
      </w:r>
    </w:p>
    <w:p w14:paraId="70A1CD5F" w14:textId="77777777" w:rsidR="00DE46A0" w:rsidRPr="000E7CD3" w:rsidRDefault="00DE46A0">
      <w:pPr>
        <w:pStyle w:val="Heading2"/>
        <w:spacing w:after="0"/>
        <w:ind w:left="0"/>
        <w:jc w:val="both"/>
        <w:rPr>
          <w:szCs w:val="24"/>
          <w:u w:val="single"/>
        </w:rPr>
      </w:pPr>
    </w:p>
    <w:p w14:paraId="44673879" w14:textId="77777777" w:rsidR="00DE46A0" w:rsidRDefault="00DE46A0">
      <w:pPr>
        <w:rPr>
          <w:sz w:val="22"/>
          <w:szCs w:val="22"/>
        </w:rPr>
      </w:pPr>
    </w:p>
    <w:p w14:paraId="46EE543F" w14:textId="064CE434" w:rsidR="00DE46A0" w:rsidRPr="008E7AAD" w:rsidRDefault="00DE46A0" w:rsidP="00652569">
      <w:pPr>
        <w:rPr>
          <w:rFonts w:ascii="Microsoft Sans Serif" w:hAnsi="Microsoft Sans Serif" w:cs="Microsoft Sans Serif"/>
          <w:color w:val="000000"/>
          <w:sz w:val="22"/>
          <w:szCs w:val="22"/>
        </w:rPr>
      </w:pPr>
      <w:r w:rsidRPr="008E7AAD">
        <w:rPr>
          <w:rFonts w:ascii="Microsoft Sans Serif" w:hAnsi="Microsoft Sans Serif" w:cs="Microsoft Sans Serif"/>
          <w:b/>
          <w:bCs/>
          <w:caps/>
          <w:color w:val="000000"/>
          <w:sz w:val="22"/>
          <w:szCs w:val="22"/>
        </w:rPr>
        <w:t xml:space="preserve">Task </w:t>
      </w:r>
      <w:r w:rsidR="002701DF" w:rsidRPr="008E7AAD">
        <w:rPr>
          <w:rFonts w:ascii="Microsoft Sans Serif" w:hAnsi="Microsoft Sans Serif" w:cs="Microsoft Sans Serif"/>
          <w:b/>
          <w:bCs/>
          <w:caps/>
          <w:color w:val="000000"/>
          <w:sz w:val="22"/>
          <w:szCs w:val="22"/>
        </w:rPr>
        <w:t>9</w:t>
      </w:r>
      <w:r w:rsidR="00BA6E52" w:rsidRPr="008E7AAD">
        <w:rPr>
          <w:rFonts w:ascii="Microsoft Sans Serif" w:hAnsi="Microsoft Sans Serif" w:cs="Microsoft Sans Serif"/>
          <w:b/>
          <w:bCs/>
          <w:caps/>
          <w:color w:val="000000"/>
          <w:sz w:val="22"/>
          <w:szCs w:val="22"/>
        </w:rPr>
        <w:tab/>
      </w:r>
      <w:r w:rsidRPr="008E7AAD">
        <w:rPr>
          <w:rFonts w:ascii="Microsoft Sans Serif" w:hAnsi="Microsoft Sans Serif" w:cs="Microsoft Sans Serif"/>
          <w:b/>
          <w:bCs/>
          <w:caps/>
          <w:color w:val="000000"/>
          <w:sz w:val="22"/>
          <w:szCs w:val="22"/>
        </w:rPr>
        <w:t>Railroad Coordination and Support</w:t>
      </w:r>
    </w:p>
    <w:p w14:paraId="4022CA01" w14:textId="77777777" w:rsidR="00DE46A0" w:rsidRPr="008E7AAD" w:rsidRDefault="00DE46A0" w:rsidP="00652569">
      <w:p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rPr>
        <w:t> </w:t>
      </w:r>
    </w:p>
    <w:p w14:paraId="11AC6F65" w14:textId="15812AA8" w:rsidR="00DE46A0" w:rsidRPr="00BA6E52" w:rsidRDefault="00DE46A0" w:rsidP="00652569">
      <w:pPr>
        <w:rPr>
          <w:color w:val="000000"/>
          <w:sz w:val="22"/>
          <w:szCs w:val="22"/>
        </w:rPr>
      </w:pPr>
      <w:r w:rsidRPr="008E7AAD">
        <w:rPr>
          <w:rFonts w:ascii="Microsoft Sans Serif" w:hAnsi="Microsoft Sans Serif" w:cs="Microsoft Sans Serif"/>
          <w:color w:val="000000"/>
          <w:sz w:val="22"/>
          <w:szCs w:val="22"/>
        </w:rPr>
        <w:t xml:space="preserve">The purpose of this task is to prepare the ODOT Railroad Crossing Order Application and to coordinate design efforts with </w:t>
      </w:r>
      <w:r w:rsidRPr="008E7AAD">
        <w:rPr>
          <w:rFonts w:ascii="Microsoft Sans Serif" w:hAnsi="Microsoft Sans Serif" w:cs="Microsoft Sans Serif"/>
          <w:color w:val="000000"/>
          <w:sz w:val="22"/>
          <w:szCs w:val="22"/>
          <w:highlight w:val="cyan"/>
          <w:shd w:val="clear" w:color="auto" w:fill="00FFFF"/>
        </w:rPr>
        <w:t>[</w:t>
      </w:r>
      <w:r w:rsidRPr="008E7AAD">
        <w:rPr>
          <w:rFonts w:ascii="Microsoft Sans Serif" w:hAnsi="Microsoft Sans Serif" w:cs="Microsoft Sans Serif"/>
          <w:sz w:val="22"/>
          <w:szCs w:val="22"/>
          <w:highlight w:val="cyan"/>
          <w:shd w:val="clear" w:color="auto" w:fill="FFFF00"/>
        </w:rPr>
        <w:t>insert Railroad(s) and Agency</w:t>
      </w:r>
      <w:r w:rsidRPr="008E7AAD">
        <w:rPr>
          <w:rFonts w:ascii="Microsoft Sans Serif" w:hAnsi="Microsoft Sans Serif" w:cs="Microsoft Sans Serif"/>
          <w:color w:val="000000"/>
          <w:sz w:val="22"/>
          <w:szCs w:val="22"/>
          <w:highlight w:val="cyan"/>
          <w:shd w:val="clear" w:color="auto" w:fill="00FFFF"/>
        </w:rPr>
        <w:t>]</w:t>
      </w:r>
      <w:r w:rsidRPr="008E7AAD">
        <w:rPr>
          <w:rFonts w:ascii="Microsoft Sans Serif" w:hAnsi="Microsoft Sans Serif" w:cs="Microsoft Sans Serif"/>
          <w:color w:val="000000"/>
          <w:sz w:val="22"/>
          <w:szCs w:val="22"/>
          <w:highlight w:val="cyan"/>
        </w:rPr>
        <w:t>.</w:t>
      </w:r>
      <w:r w:rsidRPr="008E7AAD">
        <w:rPr>
          <w:rFonts w:ascii="Microsoft Sans Serif" w:hAnsi="Microsoft Sans Serif" w:cs="Microsoft Sans Serif"/>
          <w:color w:val="000000"/>
          <w:sz w:val="22"/>
          <w:szCs w:val="22"/>
        </w:rPr>
        <w:t xml:space="preserve">  </w:t>
      </w:r>
      <w:r w:rsidR="00835888" w:rsidRPr="008E7AAD">
        <w:rPr>
          <w:rFonts w:ascii="Microsoft Sans Serif" w:hAnsi="Microsoft Sans Serif" w:cs="Microsoft Sans Serif"/>
          <w:color w:val="000000"/>
          <w:sz w:val="22"/>
          <w:szCs w:val="22"/>
        </w:rPr>
        <w:t xml:space="preserve">The single point of contact for this Project will be </w:t>
      </w:r>
      <w:r w:rsidR="00835888" w:rsidRPr="008E7AAD">
        <w:rPr>
          <w:rFonts w:ascii="Microsoft Sans Serif" w:hAnsi="Microsoft Sans Serif" w:cs="Microsoft Sans Serif"/>
          <w:color w:val="000000"/>
          <w:sz w:val="22"/>
          <w:szCs w:val="22"/>
          <w:highlight w:val="cyan"/>
        </w:rPr>
        <w:t>[</w:t>
      </w:r>
      <w:r w:rsidR="00835888" w:rsidRPr="008E7AAD">
        <w:rPr>
          <w:rFonts w:ascii="Microsoft Sans Serif" w:hAnsi="Microsoft Sans Serif" w:cs="Microsoft Sans Serif"/>
          <w:sz w:val="22"/>
          <w:szCs w:val="22"/>
          <w:highlight w:val="cyan"/>
          <w:shd w:val="clear" w:color="auto" w:fill="FFFF00"/>
        </w:rPr>
        <w:t xml:space="preserve">insert ODOT or </w:t>
      </w:r>
      <w:r w:rsidR="00390B00" w:rsidRPr="008E7AAD">
        <w:rPr>
          <w:rFonts w:ascii="Microsoft Sans Serif" w:hAnsi="Microsoft Sans Serif" w:cs="Microsoft Sans Serif"/>
          <w:sz w:val="22"/>
          <w:szCs w:val="22"/>
          <w:highlight w:val="cyan"/>
          <w:shd w:val="clear" w:color="auto" w:fill="FFFF00"/>
        </w:rPr>
        <w:t>Agency</w:t>
      </w:r>
      <w:r w:rsidR="00835888" w:rsidRPr="008E7AAD">
        <w:rPr>
          <w:rFonts w:ascii="Microsoft Sans Serif" w:hAnsi="Microsoft Sans Serif" w:cs="Microsoft Sans Serif"/>
          <w:sz w:val="22"/>
          <w:szCs w:val="22"/>
          <w:highlight w:val="cyan"/>
          <w:shd w:val="clear" w:color="auto" w:fill="FFFF00"/>
        </w:rPr>
        <w:t xml:space="preserve"> here</w:t>
      </w:r>
      <w:r w:rsidR="00835888" w:rsidRPr="008E7AAD">
        <w:rPr>
          <w:rFonts w:ascii="Microsoft Sans Serif" w:hAnsi="Microsoft Sans Serif" w:cs="Microsoft Sans Serif"/>
          <w:color w:val="000000"/>
          <w:sz w:val="22"/>
          <w:szCs w:val="22"/>
          <w:highlight w:val="cyan"/>
        </w:rPr>
        <w:t>.]</w:t>
      </w:r>
      <w:r w:rsidR="00390B00" w:rsidRPr="00390B00">
        <w:rPr>
          <w:color w:val="000000"/>
          <w:sz w:val="22"/>
          <w:szCs w:val="22"/>
          <w:highlight w:val="yellow"/>
        </w:rPr>
        <w:t xml:space="preserve"> </w:t>
      </w:r>
      <w:r w:rsidR="00390B00" w:rsidRPr="00A939C1">
        <w:rPr>
          <w:color w:val="000000"/>
          <w:szCs w:val="24"/>
          <w:highlight w:val="yellow"/>
        </w:rPr>
        <w:t>[</w:t>
      </w:r>
      <w:r w:rsidR="00390B00" w:rsidRPr="00A939C1">
        <w:rPr>
          <w:szCs w:val="24"/>
          <w:shd w:val="clear" w:color="auto" w:fill="FFFF00"/>
        </w:rPr>
        <w:t>In some local rail crossing projects ODOT Commerce and Compliance Division (CCD) Crossing Safety Unit is the primary party to the railroad and they will have another separate agreement with the railroad]</w:t>
      </w:r>
      <w:r w:rsidR="00390B00" w:rsidRPr="00A939C1">
        <w:rPr>
          <w:color w:val="000000"/>
          <w:szCs w:val="24"/>
          <w:highlight w:val="yellow"/>
        </w:rPr>
        <w:t>.</w:t>
      </w:r>
      <w:r w:rsidR="00390B00" w:rsidRPr="00BA6E52">
        <w:rPr>
          <w:color w:val="000000"/>
          <w:sz w:val="22"/>
          <w:szCs w:val="22"/>
        </w:rPr>
        <w:t> </w:t>
      </w:r>
    </w:p>
    <w:p w14:paraId="1F3A1FCE" w14:textId="77777777" w:rsidR="00DE46A0" w:rsidRPr="00BA6E52" w:rsidRDefault="00DE46A0" w:rsidP="00652569">
      <w:pPr>
        <w:rPr>
          <w:b/>
          <w:bCs/>
          <w:i/>
          <w:iCs/>
          <w:color w:val="000000"/>
          <w:sz w:val="22"/>
          <w:szCs w:val="22"/>
        </w:rPr>
      </w:pPr>
      <w:r w:rsidRPr="00BA6E52">
        <w:rPr>
          <w:color w:val="000000"/>
          <w:sz w:val="22"/>
          <w:szCs w:val="22"/>
        </w:rPr>
        <w:t> </w:t>
      </w:r>
    </w:p>
    <w:p w14:paraId="13E2D876" w14:textId="4F470E12" w:rsidR="00DE46A0" w:rsidRPr="008E7AAD" w:rsidRDefault="002701DF" w:rsidP="00652569">
      <w:pPr>
        <w:tabs>
          <w:tab w:val="left" w:pos="1080"/>
        </w:tabs>
        <w:rPr>
          <w:rFonts w:ascii="Microsoft Sans Serif" w:hAnsi="Microsoft Sans Serif" w:cs="Microsoft Sans Serif"/>
          <w:b/>
          <w:bCs/>
          <w:iCs/>
          <w:color w:val="000000"/>
          <w:sz w:val="22"/>
          <w:szCs w:val="22"/>
          <w:u w:val="single"/>
        </w:rPr>
      </w:pPr>
      <w:r w:rsidRPr="008E7AAD">
        <w:rPr>
          <w:rFonts w:ascii="Microsoft Sans Serif" w:hAnsi="Microsoft Sans Serif" w:cs="Microsoft Sans Serif"/>
          <w:b/>
          <w:bCs/>
          <w:iCs/>
          <w:color w:val="000000"/>
          <w:sz w:val="22"/>
          <w:szCs w:val="22"/>
          <w:u w:val="single"/>
        </w:rPr>
        <w:t>9</w:t>
      </w:r>
      <w:r w:rsidR="00DE46A0" w:rsidRPr="008E7AAD">
        <w:rPr>
          <w:rFonts w:ascii="Microsoft Sans Serif" w:hAnsi="Microsoft Sans Serif" w:cs="Microsoft Sans Serif"/>
          <w:b/>
          <w:bCs/>
          <w:iCs/>
          <w:color w:val="000000"/>
          <w:sz w:val="22"/>
          <w:szCs w:val="22"/>
          <w:u w:val="single"/>
        </w:rPr>
        <w:t xml:space="preserve">.1 </w:t>
      </w:r>
      <w:r w:rsidR="00652569" w:rsidRPr="008E7AAD">
        <w:rPr>
          <w:rFonts w:ascii="Microsoft Sans Serif" w:hAnsi="Microsoft Sans Serif" w:cs="Microsoft Sans Serif"/>
          <w:b/>
          <w:bCs/>
          <w:iCs/>
          <w:color w:val="000000"/>
          <w:sz w:val="22"/>
          <w:szCs w:val="22"/>
          <w:u w:val="single"/>
        </w:rPr>
        <w:tab/>
      </w:r>
      <w:r w:rsidR="00DE46A0" w:rsidRPr="008E7AAD">
        <w:rPr>
          <w:rFonts w:ascii="Microsoft Sans Serif" w:hAnsi="Microsoft Sans Serif" w:cs="Microsoft Sans Serif"/>
          <w:b/>
          <w:bCs/>
          <w:iCs/>
          <w:color w:val="000000"/>
          <w:sz w:val="22"/>
          <w:szCs w:val="22"/>
          <w:u w:val="single"/>
        </w:rPr>
        <w:t>Railroad Coordination and Correspondence</w:t>
      </w:r>
    </w:p>
    <w:p w14:paraId="0096EA4F" w14:textId="5C6E0EC4" w:rsidR="00DE46A0" w:rsidRPr="00A939C1" w:rsidRDefault="00DE46A0" w:rsidP="00652569">
      <w:pPr>
        <w:rPr>
          <w:color w:val="000000"/>
          <w:szCs w:val="24"/>
        </w:rPr>
      </w:pPr>
      <w:r w:rsidRPr="008E7AAD">
        <w:rPr>
          <w:rFonts w:ascii="Microsoft Sans Serif" w:hAnsi="Microsoft Sans Serif" w:cs="Microsoft Sans Serif"/>
          <w:color w:val="000000"/>
          <w:sz w:val="22"/>
          <w:szCs w:val="22"/>
        </w:rPr>
        <w:t>Consultant shall coordinate with</w:t>
      </w:r>
      <w:r w:rsidR="000E5B37" w:rsidRPr="008E7AAD">
        <w:rPr>
          <w:rFonts w:ascii="Microsoft Sans Serif" w:hAnsi="Microsoft Sans Serif" w:cs="Microsoft Sans Serif"/>
          <w:color w:val="000000"/>
          <w:sz w:val="22"/>
          <w:szCs w:val="22"/>
        </w:rPr>
        <w:t xml:space="preserve"> </w:t>
      </w:r>
      <w:r w:rsidR="000E5B37" w:rsidRPr="008E7AAD">
        <w:rPr>
          <w:rFonts w:ascii="Microsoft Sans Serif" w:hAnsi="Microsoft Sans Serif" w:cs="Microsoft Sans Serif"/>
          <w:color w:val="000000"/>
          <w:sz w:val="22"/>
          <w:szCs w:val="22"/>
          <w:highlight w:val="cyan"/>
        </w:rPr>
        <w:t>ODOT/Agency</w:t>
      </w:r>
      <w:r w:rsidRPr="008E7AAD">
        <w:rPr>
          <w:rFonts w:ascii="Microsoft Sans Serif" w:hAnsi="Microsoft Sans Serif" w:cs="Microsoft Sans Serif"/>
          <w:color w:val="000000"/>
          <w:sz w:val="22"/>
          <w:szCs w:val="22"/>
          <w:highlight w:val="cyan"/>
        </w:rPr>
        <w:t xml:space="preserve"> </w:t>
      </w:r>
      <w:r w:rsidRPr="008E7AAD">
        <w:rPr>
          <w:rFonts w:ascii="Microsoft Sans Serif" w:hAnsi="Microsoft Sans Serif" w:cs="Microsoft Sans Serif"/>
          <w:color w:val="000000"/>
          <w:sz w:val="22"/>
          <w:szCs w:val="22"/>
        </w:rPr>
        <w:t xml:space="preserve">to gain approval </w:t>
      </w:r>
      <w:r w:rsidR="00835888" w:rsidRPr="008E7AAD">
        <w:rPr>
          <w:rFonts w:ascii="Microsoft Sans Serif" w:hAnsi="Microsoft Sans Serif" w:cs="Microsoft Sans Serif"/>
          <w:color w:val="000000"/>
          <w:sz w:val="22"/>
          <w:szCs w:val="22"/>
        </w:rPr>
        <w:t xml:space="preserve">from Railroad </w:t>
      </w:r>
      <w:r w:rsidRPr="008E7AAD">
        <w:rPr>
          <w:rFonts w:ascii="Microsoft Sans Serif" w:hAnsi="Microsoft Sans Serif" w:cs="Microsoft Sans Serif"/>
          <w:color w:val="000000"/>
          <w:sz w:val="22"/>
          <w:szCs w:val="22"/>
        </w:rPr>
        <w:t>to</w:t>
      </w:r>
      <w:r w:rsidRPr="00BA6E52">
        <w:rPr>
          <w:color w:val="000000"/>
          <w:sz w:val="22"/>
          <w:szCs w:val="22"/>
        </w:rPr>
        <w:t xml:space="preserve"> </w:t>
      </w:r>
      <w:r w:rsidR="00E936B3" w:rsidRPr="00A939C1">
        <w:rPr>
          <w:color w:val="000000"/>
          <w:szCs w:val="24"/>
          <w:highlight w:val="yellow"/>
        </w:rPr>
        <w:t>[</w:t>
      </w:r>
      <w:r w:rsidRPr="00A939C1">
        <w:rPr>
          <w:szCs w:val="24"/>
          <w:shd w:val="clear" w:color="auto" w:fill="FFFF00"/>
        </w:rPr>
        <w:t>insert type of approval to be gained</w:t>
      </w:r>
      <w:r w:rsidR="000A78DE" w:rsidRPr="00A939C1">
        <w:rPr>
          <w:szCs w:val="24"/>
          <w:shd w:val="clear" w:color="auto" w:fill="FFFF00"/>
        </w:rPr>
        <w:t xml:space="preserve"> for example:</w:t>
      </w:r>
      <w:r w:rsidR="00E936B3" w:rsidRPr="00A939C1">
        <w:rPr>
          <w:szCs w:val="24"/>
          <w:shd w:val="clear" w:color="auto" w:fill="FFFF00"/>
        </w:rPr>
        <w:t xml:space="preserve"> </w:t>
      </w:r>
      <w:r w:rsidRPr="00A939C1">
        <w:rPr>
          <w:szCs w:val="24"/>
          <w:shd w:val="clear" w:color="auto" w:fill="FFFF00"/>
        </w:rPr>
        <w:t>upgrade the crossing to current standards and to accommodate bicycle and pedestrian facilities</w:t>
      </w:r>
      <w:r w:rsidR="000A78DE" w:rsidRPr="00A939C1">
        <w:rPr>
          <w:szCs w:val="24"/>
          <w:shd w:val="clear" w:color="auto" w:fill="FFFF00"/>
        </w:rPr>
        <w:t>]</w:t>
      </w:r>
      <w:r w:rsidRPr="00A939C1">
        <w:rPr>
          <w:color w:val="000000"/>
          <w:szCs w:val="24"/>
          <w:highlight w:val="yellow"/>
        </w:rPr>
        <w:t>.</w:t>
      </w:r>
      <w:r w:rsidRPr="00A939C1">
        <w:rPr>
          <w:color w:val="000000"/>
          <w:szCs w:val="24"/>
        </w:rPr>
        <w:t xml:space="preserve">  </w:t>
      </w:r>
    </w:p>
    <w:p w14:paraId="38A77818" w14:textId="77777777" w:rsidR="00BA6E52" w:rsidRPr="00BA6E52" w:rsidRDefault="00BA6E52" w:rsidP="00652569">
      <w:pPr>
        <w:rPr>
          <w:color w:val="000000"/>
          <w:sz w:val="22"/>
          <w:szCs w:val="22"/>
        </w:rPr>
      </w:pPr>
    </w:p>
    <w:p w14:paraId="0BB70EAF" w14:textId="64D8B737" w:rsidR="00DE46A0" w:rsidRPr="008E7AAD" w:rsidRDefault="00DE46A0" w:rsidP="00652569">
      <w:pPr>
        <w:rPr>
          <w:rFonts w:ascii="Microsoft Sans Serif" w:hAnsi="Microsoft Sans Serif" w:cs="Microsoft Sans Serif"/>
          <w:color w:val="000000"/>
          <w:sz w:val="22"/>
          <w:szCs w:val="22"/>
          <w:u w:val="single"/>
        </w:rPr>
      </w:pPr>
      <w:r w:rsidRPr="008E7AAD">
        <w:rPr>
          <w:rFonts w:ascii="Microsoft Sans Serif" w:hAnsi="Microsoft Sans Serif" w:cs="Microsoft Sans Serif"/>
          <w:color w:val="000000"/>
          <w:sz w:val="22"/>
          <w:szCs w:val="22"/>
          <w:u w:val="single"/>
        </w:rPr>
        <w:lastRenderedPageBreak/>
        <w:t>Right of Entry:</w:t>
      </w:r>
      <w:r w:rsidRPr="008E7AAD">
        <w:rPr>
          <w:rFonts w:ascii="Microsoft Sans Serif" w:hAnsi="Microsoft Sans Serif" w:cs="Microsoft Sans Serif"/>
          <w:color w:val="000000"/>
          <w:sz w:val="22"/>
          <w:szCs w:val="22"/>
        </w:rPr>
        <w:t xml:space="preserve"> Consultant </w:t>
      </w:r>
      <w:r w:rsidR="00D33EDA" w:rsidRPr="008E7AAD">
        <w:rPr>
          <w:rFonts w:ascii="Microsoft Sans Serif" w:hAnsi="Microsoft Sans Serif" w:cs="Microsoft Sans Serif"/>
          <w:color w:val="000000"/>
          <w:sz w:val="22"/>
          <w:szCs w:val="22"/>
        </w:rPr>
        <w:t>sha</w:t>
      </w:r>
      <w:r w:rsidRPr="008E7AAD">
        <w:rPr>
          <w:rFonts w:ascii="Microsoft Sans Serif" w:hAnsi="Microsoft Sans Serif" w:cs="Microsoft Sans Serif"/>
          <w:color w:val="000000"/>
          <w:sz w:val="22"/>
          <w:szCs w:val="22"/>
        </w:rPr>
        <w:t>ll be responsible to obtain any Right-of-Entries</w:t>
      </w:r>
      <w:r w:rsidR="001816F9">
        <w:rPr>
          <w:rFonts w:ascii="Microsoft Sans Serif" w:hAnsi="Microsoft Sans Serif" w:cs="Microsoft Sans Serif"/>
          <w:color w:val="000000"/>
          <w:sz w:val="22"/>
          <w:szCs w:val="22"/>
        </w:rPr>
        <w:t xml:space="preserve"> (</w:t>
      </w:r>
      <w:r w:rsidR="00430547">
        <w:rPr>
          <w:rFonts w:ascii="Microsoft Sans Serif" w:hAnsi="Microsoft Sans Serif" w:cs="Microsoft Sans Serif"/>
          <w:color w:val="000000"/>
          <w:sz w:val="22"/>
          <w:szCs w:val="22"/>
        </w:rPr>
        <w:t>“</w:t>
      </w:r>
      <w:r w:rsidR="001816F9">
        <w:rPr>
          <w:rFonts w:ascii="Microsoft Sans Serif" w:hAnsi="Microsoft Sans Serif" w:cs="Microsoft Sans Serif"/>
          <w:color w:val="000000"/>
          <w:sz w:val="22"/>
          <w:szCs w:val="22"/>
        </w:rPr>
        <w:t>ROEs</w:t>
      </w:r>
      <w:r w:rsidR="00430547">
        <w:rPr>
          <w:rFonts w:ascii="Microsoft Sans Serif" w:hAnsi="Microsoft Sans Serif" w:cs="Microsoft Sans Serif"/>
          <w:color w:val="000000"/>
          <w:sz w:val="22"/>
          <w:szCs w:val="22"/>
        </w:rPr>
        <w:t>”</w:t>
      </w:r>
      <w:r w:rsidR="001816F9">
        <w:rPr>
          <w:rFonts w:ascii="Microsoft Sans Serif" w:hAnsi="Microsoft Sans Serif" w:cs="Microsoft Sans Serif"/>
          <w:color w:val="000000"/>
          <w:sz w:val="22"/>
          <w:szCs w:val="22"/>
        </w:rPr>
        <w:t>)</w:t>
      </w:r>
      <w:r w:rsidRPr="008E7AAD">
        <w:rPr>
          <w:rFonts w:ascii="Microsoft Sans Serif" w:hAnsi="Microsoft Sans Serif" w:cs="Microsoft Sans Serif"/>
          <w:color w:val="000000"/>
          <w:sz w:val="22"/>
          <w:szCs w:val="22"/>
        </w:rPr>
        <w:t xml:space="preserve"> from the Railroad for the purposes of the location survey and foundation design of the </w:t>
      </w:r>
      <w:r w:rsidR="004A3AA8">
        <w:rPr>
          <w:rFonts w:ascii="Microsoft Sans Serif" w:hAnsi="Microsoft Sans Serif" w:cs="Microsoft Sans Serif"/>
          <w:color w:val="000000"/>
          <w:sz w:val="22"/>
          <w:szCs w:val="22"/>
        </w:rPr>
        <w:t>P</w:t>
      </w:r>
      <w:r w:rsidRPr="008E7AAD">
        <w:rPr>
          <w:rFonts w:ascii="Microsoft Sans Serif" w:hAnsi="Microsoft Sans Serif" w:cs="Microsoft Sans Serif"/>
          <w:color w:val="000000"/>
          <w:sz w:val="22"/>
          <w:szCs w:val="22"/>
        </w:rPr>
        <w:t xml:space="preserve">roject.  </w:t>
      </w:r>
      <w:r w:rsidR="000E5B37" w:rsidRPr="008E7AAD">
        <w:rPr>
          <w:rFonts w:ascii="Microsoft Sans Serif" w:hAnsi="Microsoft Sans Serif" w:cs="Microsoft Sans Serif"/>
          <w:color w:val="000000"/>
          <w:sz w:val="22"/>
          <w:szCs w:val="22"/>
          <w:highlight w:val="cyan"/>
        </w:rPr>
        <w:t>ODOT/</w:t>
      </w:r>
      <w:r w:rsidR="008D7054">
        <w:rPr>
          <w:rFonts w:ascii="Microsoft Sans Serif" w:hAnsi="Microsoft Sans Serif" w:cs="Microsoft Sans Serif"/>
          <w:color w:val="000000"/>
          <w:sz w:val="22"/>
          <w:szCs w:val="22"/>
          <w:highlight w:val="cyan"/>
        </w:rPr>
        <w:t>A</w:t>
      </w:r>
      <w:r w:rsidR="000E5B37" w:rsidRPr="008E7AAD">
        <w:rPr>
          <w:rFonts w:ascii="Microsoft Sans Serif" w:hAnsi="Microsoft Sans Serif" w:cs="Microsoft Sans Serif"/>
          <w:color w:val="000000"/>
          <w:sz w:val="22"/>
          <w:szCs w:val="22"/>
          <w:highlight w:val="cyan"/>
        </w:rPr>
        <w:t>gency</w:t>
      </w:r>
      <w:r w:rsidRPr="008E7AAD">
        <w:rPr>
          <w:rFonts w:ascii="Microsoft Sans Serif" w:hAnsi="Microsoft Sans Serif" w:cs="Microsoft Sans Serif"/>
          <w:color w:val="000000"/>
          <w:sz w:val="22"/>
          <w:szCs w:val="22"/>
        </w:rPr>
        <w:t xml:space="preserve"> will </w:t>
      </w:r>
      <w:r w:rsidR="001816F9">
        <w:rPr>
          <w:rFonts w:ascii="Microsoft Sans Serif" w:hAnsi="Microsoft Sans Serif" w:cs="Microsoft Sans Serif"/>
          <w:color w:val="000000"/>
          <w:sz w:val="22"/>
          <w:szCs w:val="22"/>
        </w:rPr>
        <w:t xml:space="preserve">provide ROE examples and sign ROE for </w:t>
      </w:r>
      <w:r w:rsidRPr="008E7AAD">
        <w:rPr>
          <w:rFonts w:ascii="Microsoft Sans Serif" w:hAnsi="Microsoft Sans Serif" w:cs="Microsoft Sans Serif"/>
          <w:color w:val="000000"/>
          <w:sz w:val="22"/>
          <w:szCs w:val="22"/>
        </w:rPr>
        <w:t>Consultant as required.</w:t>
      </w:r>
    </w:p>
    <w:p w14:paraId="08BB05FA" w14:textId="77777777" w:rsidR="006310CB" w:rsidRPr="008E7AAD" w:rsidRDefault="006310CB" w:rsidP="00652569">
      <w:pPr>
        <w:rPr>
          <w:rFonts w:ascii="Microsoft Sans Serif" w:hAnsi="Microsoft Sans Serif" w:cs="Microsoft Sans Serif"/>
          <w:color w:val="000000"/>
          <w:sz w:val="22"/>
          <w:szCs w:val="22"/>
          <w:u w:val="single"/>
        </w:rPr>
      </w:pPr>
    </w:p>
    <w:p w14:paraId="09E0F65B" w14:textId="51051FBF" w:rsidR="006835AC" w:rsidRPr="008E7AAD" w:rsidRDefault="00E9131E" w:rsidP="00652569">
      <w:pPr>
        <w:rPr>
          <w:rFonts w:ascii="Microsoft Sans Serif" w:hAnsi="Microsoft Sans Serif" w:cs="Microsoft Sans Serif"/>
          <w:b/>
          <w:bCs/>
          <w:i/>
          <w:iCs/>
          <w:color w:val="000000"/>
          <w:sz w:val="22"/>
          <w:szCs w:val="22"/>
        </w:rPr>
      </w:pPr>
      <w:r w:rsidRPr="00A939C1">
        <w:rPr>
          <w:color w:val="000000"/>
          <w:szCs w:val="24"/>
          <w:highlight w:val="yellow"/>
        </w:rPr>
        <w:t>[</w:t>
      </w:r>
      <w:r w:rsidR="002D6403" w:rsidRPr="00A939C1">
        <w:rPr>
          <w:color w:val="000000"/>
          <w:szCs w:val="24"/>
          <w:highlight w:val="yellow"/>
        </w:rPr>
        <w:t>If already done in the last year,</w:t>
      </w:r>
      <w:r w:rsidR="00652569" w:rsidRPr="00A939C1">
        <w:rPr>
          <w:color w:val="000000"/>
          <w:szCs w:val="24"/>
          <w:highlight w:val="yellow"/>
        </w:rPr>
        <w:t xml:space="preserve"> </w:t>
      </w:r>
      <w:r w:rsidR="002D6403" w:rsidRPr="00A939C1">
        <w:rPr>
          <w:color w:val="000000"/>
          <w:szCs w:val="24"/>
          <w:highlight w:val="yellow"/>
        </w:rPr>
        <w:t>delete paragraph</w:t>
      </w:r>
      <w:r w:rsidRPr="00A939C1">
        <w:rPr>
          <w:color w:val="000000"/>
          <w:szCs w:val="24"/>
          <w:highlight w:val="yellow"/>
        </w:rPr>
        <w:t>]</w:t>
      </w:r>
      <w:r w:rsidRPr="00652569">
        <w:rPr>
          <w:color w:val="000000"/>
          <w:sz w:val="22"/>
          <w:szCs w:val="22"/>
        </w:rPr>
        <w:t xml:space="preserve"> </w:t>
      </w:r>
      <w:r w:rsidR="00DE46A0" w:rsidRPr="008E7AAD">
        <w:rPr>
          <w:rFonts w:ascii="Microsoft Sans Serif" w:hAnsi="Microsoft Sans Serif" w:cs="Microsoft Sans Serif"/>
          <w:color w:val="000000"/>
          <w:sz w:val="22"/>
          <w:szCs w:val="22"/>
          <w:u w:val="single"/>
        </w:rPr>
        <w:t>On-Site Field Diagnostic Review</w:t>
      </w:r>
      <w:r w:rsidR="00DE46A0" w:rsidRPr="008E7AAD">
        <w:rPr>
          <w:rFonts w:ascii="Microsoft Sans Serif" w:hAnsi="Microsoft Sans Serif" w:cs="Microsoft Sans Serif"/>
          <w:color w:val="000000"/>
          <w:sz w:val="22"/>
          <w:szCs w:val="22"/>
        </w:rPr>
        <w:t xml:space="preserve">: Consultant </w:t>
      </w:r>
      <w:r w:rsidR="00BB12EA" w:rsidRPr="008E7AAD">
        <w:rPr>
          <w:rFonts w:ascii="Microsoft Sans Serif" w:hAnsi="Microsoft Sans Serif" w:cs="Microsoft Sans Serif"/>
          <w:color w:val="000000"/>
          <w:sz w:val="22"/>
          <w:szCs w:val="22"/>
        </w:rPr>
        <w:t xml:space="preserve">shall </w:t>
      </w:r>
      <w:r w:rsidR="00DE46A0" w:rsidRPr="008E7AAD">
        <w:rPr>
          <w:rFonts w:ascii="Microsoft Sans Serif" w:hAnsi="Microsoft Sans Serif" w:cs="Microsoft Sans Serif"/>
          <w:color w:val="000000"/>
          <w:sz w:val="22"/>
          <w:szCs w:val="22"/>
        </w:rPr>
        <w:t xml:space="preserve">coordinate with </w:t>
      </w:r>
      <w:r w:rsidR="000334B6" w:rsidRPr="008E7AAD">
        <w:rPr>
          <w:rFonts w:ascii="Microsoft Sans Serif" w:hAnsi="Microsoft Sans Serif" w:cs="Microsoft Sans Serif"/>
          <w:color w:val="000000"/>
          <w:sz w:val="22"/>
          <w:szCs w:val="22"/>
        </w:rPr>
        <w:t>ODOT Commerce and Compliance Division (</w:t>
      </w:r>
      <w:r w:rsidR="00430547">
        <w:rPr>
          <w:rFonts w:ascii="Microsoft Sans Serif" w:hAnsi="Microsoft Sans Serif" w:cs="Microsoft Sans Serif"/>
          <w:color w:val="000000"/>
          <w:sz w:val="22"/>
          <w:szCs w:val="22"/>
        </w:rPr>
        <w:t>“</w:t>
      </w:r>
      <w:r w:rsidR="000334B6" w:rsidRPr="008E7AAD">
        <w:rPr>
          <w:rFonts w:ascii="Microsoft Sans Serif" w:hAnsi="Microsoft Sans Serif" w:cs="Microsoft Sans Serif"/>
          <w:color w:val="000000"/>
          <w:sz w:val="22"/>
          <w:szCs w:val="22"/>
        </w:rPr>
        <w:t>CCD</w:t>
      </w:r>
      <w:r w:rsidR="00430547">
        <w:rPr>
          <w:rFonts w:ascii="Microsoft Sans Serif" w:hAnsi="Microsoft Sans Serif" w:cs="Microsoft Sans Serif"/>
          <w:color w:val="000000"/>
          <w:sz w:val="22"/>
          <w:szCs w:val="22"/>
        </w:rPr>
        <w:t>”</w:t>
      </w:r>
      <w:r w:rsidR="000334B6" w:rsidRPr="008E7AAD">
        <w:rPr>
          <w:rFonts w:ascii="Microsoft Sans Serif" w:hAnsi="Microsoft Sans Serif" w:cs="Microsoft Sans Serif"/>
          <w:color w:val="000000"/>
          <w:sz w:val="22"/>
          <w:szCs w:val="22"/>
        </w:rPr>
        <w:t>)</w:t>
      </w:r>
      <w:r w:rsidR="002D6403" w:rsidRPr="008E7AAD">
        <w:rPr>
          <w:rFonts w:ascii="Microsoft Sans Serif" w:hAnsi="Microsoft Sans Serif" w:cs="Microsoft Sans Serif"/>
          <w:color w:val="000000"/>
          <w:sz w:val="22"/>
          <w:szCs w:val="22"/>
        </w:rPr>
        <w:t xml:space="preserve"> </w:t>
      </w:r>
      <w:r w:rsidR="006310CB" w:rsidRPr="008E7AAD">
        <w:rPr>
          <w:rFonts w:ascii="Microsoft Sans Serif" w:hAnsi="Microsoft Sans Serif" w:cs="Microsoft Sans Serif"/>
          <w:color w:val="000000"/>
          <w:sz w:val="22"/>
          <w:szCs w:val="22"/>
        </w:rPr>
        <w:t xml:space="preserve">Crossing Safety Unit </w:t>
      </w:r>
      <w:r w:rsidRPr="008E7AAD">
        <w:rPr>
          <w:rFonts w:ascii="Microsoft Sans Serif" w:hAnsi="Microsoft Sans Serif" w:cs="Microsoft Sans Serif"/>
          <w:color w:val="000000"/>
          <w:sz w:val="22"/>
          <w:szCs w:val="22"/>
        </w:rPr>
        <w:t xml:space="preserve">to schedule a diagnostic review. ODOT </w:t>
      </w:r>
      <w:r w:rsidR="00085778" w:rsidRPr="008E7AAD">
        <w:rPr>
          <w:rFonts w:ascii="Microsoft Sans Serif" w:hAnsi="Microsoft Sans Serif" w:cs="Microsoft Sans Serif"/>
          <w:color w:val="000000"/>
          <w:sz w:val="22"/>
          <w:szCs w:val="22"/>
        </w:rPr>
        <w:t>CCD</w:t>
      </w:r>
      <w:r w:rsidRPr="008E7AAD">
        <w:rPr>
          <w:rFonts w:ascii="Microsoft Sans Serif" w:hAnsi="Microsoft Sans Serif" w:cs="Microsoft Sans Serif"/>
          <w:color w:val="000000"/>
          <w:sz w:val="22"/>
          <w:szCs w:val="22"/>
        </w:rPr>
        <w:t xml:space="preserve"> will set up the meeting with all required stakeholders. </w:t>
      </w:r>
      <w:r w:rsidR="006310CB" w:rsidRPr="008E7AAD">
        <w:rPr>
          <w:rFonts w:ascii="Microsoft Sans Serif" w:hAnsi="Microsoft Sans Serif" w:cs="Microsoft Sans Serif"/>
          <w:color w:val="000000"/>
          <w:sz w:val="22"/>
          <w:szCs w:val="22"/>
        </w:rPr>
        <w:t xml:space="preserve"> </w:t>
      </w:r>
      <w:r w:rsidRPr="008E7AAD">
        <w:rPr>
          <w:rFonts w:ascii="Microsoft Sans Serif" w:hAnsi="Microsoft Sans Serif" w:cs="Microsoft Sans Serif"/>
          <w:color w:val="000000"/>
          <w:sz w:val="22"/>
          <w:szCs w:val="22"/>
        </w:rPr>
        <w:t xml:space="preserve">Consultant shall attend an on-site field diagnostics review with the stakeholders per 23 CFR 646 Part B. Up to </w:t>
      </w:r>
      <w:r w:rsidRPr="008E7AAD">
        <w:rPr>
          <w:rFonts w:ascii="Microsoft Sans Serif" w:hAnsi="Microsoft Sans Serif" w:cs="Microsoft Sans Serif"/>
          <w:color w:val="000000"/>
          <w:sz w:val="22"/>
          <w:szCs w:val="22"/>
          <w:highlight w:val="cyan"/>
        </w:rPr>
        <w:t>2</w:t>
      </w:r>
      <w:r w:rsidRPr="008E7AAD">
        <w:rPr>
          <w:rFonts w:ascii="Microsoft Sans Serif" w:hAnsi="Microsoft Sans Serif" w:cs="Microsoft Sans Serif"/>
          <w:color w:val="000000"/>
          <w:sz w:val="22"/>
          <w:szCs w:val="22"/>
        </w:rPr>
        <w:t xml:space="preserve"> Consultant staff members </w:t>
      </w:r>
      <w:r w:rsidR="002D6403" w:rsidRPr="008E7AAD">
        <w:rPr>
          <w:rFonts w:ascii="Microsoft Sans Serif" w:hAnsi="Microsoft Sans Serif" w:cs="Microsoft Sans Serif"/>
          <w:color w:val="000000"/>
          <w:sz w:val="22"/>
          <w:szCs w:val="22"/>
        </w:rPr>
        <w:t xml:space="preserve">shall </w:t>
      </w:r>
      <w:r w:rsidRPr="008E7AAD">
        <w:rPr>
          <w:rFonts w:ascii="Microsoft Sans Serif" w:hAnsi="Microsoft Sans Serif" w:cs="Microsoft Sans Serif"/>
          <w:color w:val="000000"/>
          <w:sz w:val="22"/>
          <w:szCs w:val="22"/>
        </w:rPr>
        <w:t xml:space="preserve">attend the Diagnostic review meeting.  For budgeting purposes, the meeting will </w:t>
      </w:r>
      <w:r w:rsidR="00BB12EA" w:rsidRPr="008E7AAD">
        <w:rPr>
          <w:rFonts w:ascii="Microsoft Sans Serif" w:hAnsi="Microsoft Sans Serif" w:cs="Microsoft Sans Serif"/>
          <w:color w:val="000000"/>
          <w:sz w:val="22"/>
          <w:szCs w:val="22"/>
        </w:rPr>
        <w:t xml:space="preserve">be </w:t>
      </w:r>
      <w:r w:rsidRPr="008E7AAD">
        <w:rPr>
          <w:rFonts w:ascii="Microsoft Sans Serif" w:hAnsi="Microsoft Sans Serif" w:cs="Microsoft Sans Serif"/>
          <w:color w:val="000000"/>
          <w:sz w:val="22"/>
          <w:szCs w:val="22"/>
        </w:rPr>
        <w:t xml:space="preserve">no more than </w:t>
      </w:r>
      <w:r w:rsidRPr="008E7AAD">
        <w:rPr>
          <w:rFonts w:ascii="Microsoft Sans Serif" w:hAnsi="Microsoft Sans Serif" w:cs="Microsoft Sans Serif"/>
          <w:color w:val="000000"/>
          <w:sz w:val="22"/>
          <w:szCs w:val="22"/>
          <w:highlight w:val="cyan"/>
        </w:rPr>
        <w:t>2</w:t>
      </w:r>
      <w:r w:rsidRPr="008E7AAD">
        <w:rPr>
          <w:rFonts w:ascii="Microsoft Sans Serif" w:hAnsi="Microsoft Sans Serif" w:cs="Microsoft Sans Serif"/>
          <w:color w:val="000000"/>
          <w:sz w:val="22"/>
          <w:szCs w:val="22"/>
        </w:rPr>
        <w:t xml:space="preserve"> hours effort, including travel time and preparation. </w:t>
      </w:r>
      <w:r w:rsidR="00DE46A0" w:rsidRPr="008E7AAD">
        <w:rPr>
          <w:rFonts w:ascii="Microsoft Sans Serif" w:hAnsi="Microsoft Sans Serif" w:cs="Microsoft Sans Serif"/>
          <w:b/>
          <w:bCs/>
          <w:color w:val="000000"/>
          <w:sz w:val="22"/>
          <w:szCs w:val="22"/>
        </w:rPr>
        <w:t> </w:t>
      </w:r>
    </w:p>
    <w:p w14:paraId="1657ACD2" w14:textId="77777777" w:rsidR="00BA6E52" w:rsidRPr="008E7AAD" w:rsidRDefault="00BA6E52" w:rsidP="00652569">
      <w:pPr>
        <w:pStyle w:val="NormalWeb"/>
        <w:rPr>
          <w:rFonts w:ascii="Microsoft Sans Serif" w:hAnsi="Microsoft Sans Serif" w:cs="Microsoft Sans Serif"/>
          <w:b/>
          <w:bCs/>
          <w:i/>
          <w:iCs/>
          <w:color w:val="000000"/>
          <w:sz w:val="22"/>
          <w:szCs w:val="22"/>
        </w:rPr>
      </w:pPr>
    </w:p>
    <w:p w14:paraId="3C8DAAC3" w14:textId="77777777" w:rsidR="00DE46A0" w:rsidRPr="008E7AAD" w:rsidRDefault="00D33EDA" w:rsidP="00652569">
      <w:pPr>
        <w:pStyle w:val="NormalWeb"/>
        <w:rPr>
          <w:rFonts w:ascii="Microsoft Sans Serif" w:hAnsi="Microsoft Sans Serif" w:cs="Microsoft Sans Serif"/>
          <w:color w:val="000000"/>
          <w:sz w:val="22"/>
          <w:szCs w:val="22"/>
        </w:rPr>
      </w:pPr>
      <w:r w:rsidRPr="008E7AAD">
        <w:rPr>
          <w:rFonts w:ascii="Microsoft Sans Serif" w:hAnsi="Microsoft Sans Serif" w:cs="Microsoft Sans Serif"/>
          <w:b/>
          <w:bCs/>
          <w:i/>
          <w:iCs/>
          <w:color w:val="000000"/>
          <w:sz w:val="22"/>
          <w:szCs w:val="22"/>
        </w:rPr>
        <w:t>NOTES</w:t>
      </w:r>
      <w:r w:rsidR="00DE46A0" w:rsidRPr="008E7AAD">
        <w:rPr>
          <w:rFonts w:ascii="Microsoft Sans Serif" w:hAnsi="Microsoft Sans Serif" w:cs="Microsoft Sans Serif"/>
          <w:b/>
          <w:bCs/>
          <w:i/>
          <w:iCs/>
          <w:color w:val="000000"/>
          <w:sz w:val="22"/>
          <w:szCs w:val="22"/>
        </w:rPr>
        <w:t>:</w:t>
      </w:r>
    </w:p>
    <w:p w14:paraId="21DCD6B4" w14:textId="59139FEB" w:rsidR="006835AC" w:rsidRPr="008E7AAD" w:rsidRDefault="000E5B37" w:rsidP="00652569">
      <w:pPr>
        <w:numPr>
          <w:ilvl w:val="0"/>
          <w:numId w:val="2"/>
        </w:numPr>
        <w:rPr>
          <w:rFonts w:ascii="Microsoft Sans Serif" w:hAnsi="Microsoft Sans Serif" w:cs="Microsoft Sans Serif"/>
          <w:color w:val="000000"/>
          <w:sz w:val="22"/>
          <w:szCs w:val="22"/>
          <w:u w:val="single"/>
        </w:rPr>
      </w:pPr>
      <w:r w:rsidRPr="008E7AAD">
        <w:rPr>
          <w:rFonts w:ascii="Microsoft Sans Serif" w:hAnsi="Microsoft Sans Serif" w:cs="Microsoft Sans Serif"/>
          <w:color w:val="000000"/>
          <w:sz w:val="22"/>
          <w:szCs w:val="22"/>
          <w:highlight w:val="cyan"/>
        </w:rPr>
        <w:t>ODOT/Agency</w:t>
      </w:r>
      <w:r w:rsidR="00D33EDA" w:rsidRPr="008E7AAD">
        <w:rPr>
          <w:rFonts w:ascii="Microsoft Sans Serif" w:hAnsi="Microsoft Sans Serif" w:cs="Microsoft Sans Serif"/>
          <w:color w:val="000000"/>
          <w:sz w:val="22"/>
          <w:szCs w:val="22"/>
        </w:rPr>
        <w:t xml:space="preserve"> </w:t>
      </w:r>
      <w:r w:rsidR="006835AC" w:rsidRPr="008E7AAD">
        <w:rPr>
          <w:rFonts w:ascii="Microsoft Sans Serif" w:hAnsi="Microsoft Sans Serif" w:cs="Microsoft Sans Serif"/>
          <w:color w:val="000000"/>
          <w:sz w:val="22"/>
          <w:szCs w:val="22"/>
        </w:rPr>
        <w:t>will provide Railroad a Notice to Proceed</w:t>
      </w:r>
      <w:r w:rsidR="00D33EDA" w:rsidRPr="008E7AAD">
        <w:rPr>
          <w:rFonts w:ascii="Microsoft Sans Serif" w:hAnsi="Microsoft Sans Serif" w:cs="Microsoft Sans Serif"/>
          <w:color w:val="000000"/>
          <w:sz w:val="22"/>
          <w:szCs w:val="22"/>
        </w:rPr>
        <w:t xml:space="preserve">, or Railroad specific requirements </w:t>
      </w:r>
      <w:r w:rsidR="006835AC" w:rsidRPr="008E7AAD">
        <w:rPr>
          <w:rFonts w:ascii="Microsoft Sans Serif" w:hAnsi="Microsoft Sans Serif" w:cs="Microsoft Sans Serif"/>
          <w:color w:val="000000"/>
          <w:sz w:val="22"/>
          <w:szCs w:val="22"/>
        </w:rPr>
        <w:t>prior to the on-site diagnostic review if required by the Railroad.</w:t>
      </w:r>
    </w:p>
    <w:p w14:paraId="30258564" w14:textId="40874810" w:rsidR="00DE46A0" w:rsidRPr="008E7AAD" w:rsidRDefault="000E5B37" w:rsidP="00652569">
      <w:pPr>
        <w:numPr>
          <w:ilvl w:val="0"/>
          <w:numId w:val="2"/>
        </w:num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highlight w:val="cyan"/>
        </w:rPr>
        <w:t>ODOT/Agency</w:t>
      </w:r>
      <w:r w:rsidR="00DE46A0" w:rsidRPr="008E7AAD">
        <w:rPr>
          <w:rFonts w:ascii="Microsoft Sans Serif" w:hAnsi="Microsoft Sans Serif" w:cs="Microsoft Sans Serif"/>
          <w:color w:val="000000"/>
          <w:sz w:val="22"/>
          <w:szCs w:val="22"/>
        </w:rPr>
        <w:t xml:space="preserve"> and Consultant </w:t>
      </w:r>
      <w:r w:rsidR="00BB12EA" w:rsidRPr="008E7AAD">
        <w:rPr>
          <w:rFonts w:ascii="Microsoft Sans Serif" w:hAnsi="Microsoft Sans Serif" w:cs="Microsoft Sans Serif"/>
          <w:color w:val="000000"/>
          <w:sz w:val="22"/>
          <w:szCs w:val="22"/>
        </w:rPr>
        <w:t xml:space="preserve">shall </w:t>
      </w:r>
      <w:r w:rsidR="00DE46A0" w:rsidRPr="008E7AAD">
        <w:rPr>
          <w:rFonts w:ascii="Microsoft Sans Serif" w:hAnsi="Microsoft Sans Serif" w:cs="Microsoft Sans Serif"/>
          <w:color w:val="000000"/>
          <w:sz w:val="22"/>
          <w:szCs w:val="22"/>
        </w:rPr>
        <w:t xml:space="preserve">coordinate with Railroad as needed to obtain </w:t>
      </w:r>
      <w:r w:rsidR="0023269E" w:rsidRPr="008E7AAD">
        <w:rPr>
          <w:rFonts w:ascii="Microsoft Sans Serif" w:hAnsi="Microsoft Sans Serif" w:cs="Microsoft Sans Serif"/>
          <w:color w:val="000000"/>
          <w:sz w:val="22"/>
          <w:szCs w:val="22"/>
        </w:rPr>
        <w:t>R</w:t>
      </w:r>
      <w:r w:rsidR="00DE46A0" w:rsidRPr="008E7AAD">
        <w:rPr>
          <w:rFonts w:ascii="Microsoft Sans Serif" w:hAnsi="Microsoft Sans Serif" w:cs="Microsoft Sans Serif"/>
          <w:color w:val="000000"/>
          <w:sz w:val="22"/>
          <w:szCs w:val="22"/>
        </w:rPr>
        <w:t>ailroad flagging.</w:t>
      </w:r>
    </w:p>
    <w:p w14:paraId="2A7B2A8A" w14:textId="73107E5E" w:rsidR="00DE46A0" w:rsidRPr="008E7AAD" w:rsidRDefault="00DE46A0" w:rsidP="00652569">
      <w:pPr>
        <w:numPr>
          <w:ilvl w:val="0"/>
          <w:numId w:val="2"/>
        </w:num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rPr>
        <w:t xml:space="preserve">Railroad will provide the actual </w:t>
      </w:r>
      <w:r w:rsidR="0023269E" w:rsidRPr="008E7AAD">
        <w:rPr>
          <w:rFonts w:ascii="Microsoft Sans Serif" w:hAnsi="Microsoft Sans Serif" w:cs="Microsoft Sans Serif"/>
          <w:color w:val="000000"/>
          <w:sz w:val="22"/>
          <w:szCs w:val="22"/>
        </w:rPr>
        <w:t>R</w:t>
      </w:r>
      <w:r w:rsidRPr="008E7AAD">
        <w:rPr>
          <w:rFonts w:ascii="Microsoft Sans Serif" w:hAnsi="Microsoft Sans Serif" w:cs="Microsoft Sans Serif"/>
          <w:color w:val="000000"/>
          <w:sz w:val="22"/>
          <w:szCs w:val="22"/>
        </w:rPr>
        <w:t xml:space="preserve">ailroad flagging and on-track-safety at a cost to </w:t>
      </w:r>
      <w:r w:rsidR="000E5B37" w:rsidRPr="008E7AAD">
        <w:rPr>
          <w:rFonts w:ascii="Microsoft Sans Serif" w:hAnsi="Microsoft Sans Serif" w:cs="Microsoft Sans Serif"/>
          <w:color w:val="000000"/>
          <w:sz w:val="22"/>
          <w:szCs w:val="22"/>
          <w:highlight w:val="cyan"/>
        </w:rPr>
        <w:t>ODOT/Agency</w:t>
      </w:r>
      <w:r w:rsidRPr="008E7AAD">
        <w:rPr>
          <w:rFonts w:ascii="Microsoft Sans Serif" w:hAnsi="Microsoft Sans Serif" w:cs="Microsoft Sans Serif"/>
          <w:color w:val="000000"/>
          <w:sz w:val="22"/>
          <w:szCs w:val="22"/>
          <w:highlight w:val="cyan"/>
        </w:rPr>
        <w:t>.</w:t>
      </w:r>
    </w:p>
    <w:p w14:paraId="521BC879" w14:textId="77777777" w:rsidR="00DE46A0" w:rsidRPr="008E7AAD" w:rsidRDefault="00DE46A0" w:rsidP="00652569">
      <w:pPr>
        <w:numPr>
          <w:ilvl w:val="0"/>
          <w:numId w:val="2"/>
        </w:num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rPr>
        <w:t>Consultant staff that attend</w:t>
      </w:r>
      <w:r w:rsidR="00D33EDA" w:rsidRPr="008E7AAD">
        <w:rPr>
          <w:rFonts w:ascii="Microsoft Sans Serif" w:hAnsi="Microsoft Sans Serif" w:cs="Microsoft Sans Serif"/>
          <w:color w:val="000000"/>
          <w:sz w:val="22"/>
          <w:szCs w:val="22"/>
        </w:rPr>
        <w:t>s</w:t>
      </w:r>
      <w:r w:rsidRPr="008E7AAD">
        <w:rPr>
          <w:rFonts w:ascii="Microsoft Sans Serif" w:hAnsi="Microsoft Sans Serif" w:cs="Microsoft Sans Serif"/>
          <w:color w:val="000000"/>
          <w:sz w:val="22"/>
          <w:szCs w:val="22"/>
        </w:rPr>
        <w:t xml:space="preserve"> any on-site meeting or need to be out on Railroad property </w:t>
      </w:r>
      <w:r w:rsidR="00D33EDA" w:rsidRPr="008E7AAD">
        <w:rPr>
          <w:rFonts w:ascii="Microsoft Sans Serif" w:hAnsi="Microsoft Sans Serif" w:cs="Microsoft Sans Serif"/>
          <w:color w:val="000000"/>
          <w:sz w:val="22"/>
          <w:szCs w:val="22"/>
        </w:rPr>
        <w:t xml:space="preserve">shall </w:t>
      </w:r>
      <w:r w:rsidRPr="008E7AAD">
        <w:rPr>
          <w:rFonts w:ascii="Microsoft Sans Serif" w:hAnsi="Microsoft Sans Serif" w:cs="Microsoft Sans Serif"/>
          <w:color w:val="000000"/>
          <w:sz w:val="22"/>
          <w:szCs w:val="22"/>
        </w:rPr>
        <w:t>have proper Railroad safety credentials and shall contact Railroad prior to entering Railroad property.</w:t>
      </w:r>
    </w:p>
    <w:p w14:paraId="7CC05A09" w14:textId="482A5A06" w:rsidR="005A6732" w:rsidRPr="008E7AAD" w:rsidRDefault="000E5B37" w:rsidP="00F26373">
      <w:pPr>
        <w:numPr>
          <w:ilvl w:val="0"/>
          <w:numId w:val="2"/>
        </w:num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highlight w:val="cyan"/>
        </w:rPr>
        <w:t>ODOT/Agency</w:t>
      </w:r>
      <w:r w:rsidR="005A6732" w:rsidRPr="008E7AAD">
        <w:rPr>
          <w:rFonts w:ascii="Microsoft Sans Serif" w:hAnsi="Microsoft Sans Serif" w:cs="Microsoft Sans Serif"/>
          <w:color w:val="000000"/>
          <w:sz w:val="22"/>
          <w:szCs w:val="22"/>
        </w:rPr>
        <w:t xml:space="preserve"> will submit the needed </w:t>
      </w:r>
      <w:r w:rsidR="0038741F" w:rsidRPr="008E7AAD">
        <w:rPr>
          <w:rFonts w:ascii="Microsoft Sans Serif" w:hAnsi="Microsoft Sans Serif" w:cs="Microsoft Sans Serif"/>
          <w:color w:val="000000"/>
          <w:sz w:val="22"/>
          <w:szCs w:val="22"/>
        </w:rPr>
        <w:t xml:space="preserve">Railroad </w:t>
      </w:r>
      <w:r w:rsidR="005A6732" w:rsidRPr="008E7AAD">
        <w:rPr>
          <w:rFonts w:ascii="Microsoft Sans Serif" w:hAnsi="Microsoft Sans Serif" w:cs="Microsoft Sans Serif"/>
          <w:color w:val="000000"/>
          <w:sz w:val="22"/>
          <w:szCs w:val="22"/>
        </w:rPr>
        <w:t>permit</w:t>
      </w:r>
      <w:r w:rsidR="0038741F" w:rsidRPr="008E7AAD">
        <w:rPr>
          <w:rFonts w:ascii="Microsoft Sans Serif" w:hAnsi="Microsoft Sans Serif" w:cs="Microsoft Sans Serif"/>
          <w:color w:val="000000"/>
          <w:sz w:val="22"/>
          <w:szCs w:val="22"/>
        </w:rPr>
        <w:t xml:space="preserve"> requests </w:t>
      </w:r>
      <w:r w:rsidR="00B97761" w:rsidRPr="008E7AAD">
        <w:rPr>
          <w:rFonts w:ascii="Microsoft Sans Serif" w:hAnsi="Microsoft Sans Serif" w:cs="Microsoft Sans Serif"/>
          <w:color w:val="000000"/>
          <w:sz w:val="22"/>
          <w:szCs w:val="22"/>
        </w:rPr>
        <w:t xml:space="preserve">for obtaining permissions, reviews, and approvals from the Railroad </w:t>
      </w:r>
      <w:r w:rsidR="006A2C29" w:rsidRPr="008E7AAD">
        <w:rPr>
          <w:rFonts w:ascii="Microsoft Sans Serif" w:hAnsi="Microsoft Sans Serif" w:cs="Microsoft Sans Serif"/>
          <w:color w:val="000000"/>
          <w:sz w:val="22"/>
          <w:szCs w:val="22"/>
        </w:rPr>
        <w:t xml:space="preserve">even </w:t>
      </w:r>
      <w:r w:rsidR="0038741F" w:rsidRPr="008E7AAD">
        <w:rPr>
          <w:rFonts w:ascii="Microsoft Sans Serif" w:hAnsi="Microsoft Sans Serif" w:cs="Microsoft Sans Serif"/>
          <w:color w:val="000000"/>
          <w:sz w:val="22"/>
          <w:szCs w:val="22"/>
        </w:rPr>
        <w:t>when</w:t>
      </w:r>
      <w:r w:rsidR="005A6732" w:rsidRPr="008E7AAD">
        <w:rPr>
          <w:rFonts w:ascii="Microsoft Sans Serif" w:hAnsi="Microsoft Sans Serif" w:cs="Microsoft Sans Serif"/>
          <w:color w:val="000000"/>
          <w:sz w:val="22"/>
          <w:szCs w:val="22"/>
        </w:rPr>
        <w:t xml:space="preserve"> Consultants </w:t>
      </w:r>
      <w:r w:rsidR="0038741F" w:rsidRPr="008E7AAD">
        <w:rPr>
          <w:rFonts w:ascii="Microsoft Sans Serif" w:hAnsi="Microsoft Sans Serif" w:cs="Microsoft Sans Serif"/>
          <w:color w:val="000000"/>
          <w:sz w:val="22"/>
          <w:szCs w:val="22"/>
        </w:rPr>
        <w:t xml:space="preserve">are </w:t>
      </w:r>
      <w:r w:rsidR="005A6732" w:rsidRPr="008E7AAD">
        <w:rPr>
          <w:rFonts w:ascii="Microsoft Sans Serif" w:hAnsi="Microsoft Sans Serif" w:cs="Microsoft Sans Serif"/>
          <w:color w:val="000000"/>
          <w:sz w:val="22"/>
          <w:szCs w:val="22"/>
        </w:rPr>
        <w:t>providing the needed technical documents</w:t>
      </w:r>
      <w:r w:rsidR="0038741F" w:rsidRPr="008E7AAD">
        <w:rPr>
          <w:rFonts w:ascii="Microsoft Sans Serif" w:hAnsi="Microsoft Sans Serif" w:cs="Microsoft Sans Serif"/>
          <w:color w:val="000000"/>
          <w:sz w:val="22"/>
          <w:szCs w:val="22"/>
        </w:rPr>
        <w:t>.</w:t>
      </w:r>
    </w:p>
    <w:p w14:paraId="27369942" w14:textId="0D503AB7" w:rsidR="00B97761" w:rsidRPr="00CA17F2" w:rsidRDefault="000E5B37" w:rsidP="00B97761">
      <w:pPr>
        <w:numPr>
          <w:ilvl w:val="0"/>
          <w:numId w:val="2"/>
        </w:numPr>
        <w:rPr>
          <w:color w:val="000000"/>
          <w:szCs w:val="24"/>
          <w:shd w:val="clear" w:color="auto" w:fill="00FFFF"/>
        </w:rPr>
      </w:pPr>
      <w:r w:rsidRPr="008E7AAD">
        <w:rPr>
          <w:rFonts w:ascii="Microsoft Sans Serif" w:hAnsi="Microsoft Sans Serif" w:cs="Microsoft Sans Serif"/>
          <w:color w:val="000000"/>
          <w:sz w:val="22"/>
          <w:szCs w:val="22"/>
          <w:highlight w:val="cyan"/>
        </w:rPr>
        <w:t>ODOT/Agency</w:t>
      </w:r>
      <w:r w:rsidR="00B97761" w:rsidRPr="008E7AAD">
        <w:rPr>
          <w:rFonts w:ascii="Microsoft Sans Serif" w:hAnsi="Microsoft Sans Serif" w:cs="Microsoft Sans Serif"/>
          <w:color w:val="000000"/>
          <w:sz w:val="22"/>
          <w:szCs w:val="22"/>
        </w:rPr>
        <w:t xml:space="preserve"> will bear the direct cost of obtaining permissions, reviews, and approvals from the Railroad.  </w:t>
      </w:r>
    </w:p>
    <w:p w14:paraId="7D76348D" w14:textId="067E976E" w:rsidR="005A6732" w:rsidRPr="00A939C1" w:rsidRDefault="005A6732" w:rsidP="00F26373">
      <w:pPr>
        <w:rPr>
          <w:szCs w:val="24"/>
          <w:shd w:val="clear" w:color="auto" w:fill="FFFF00"/>
        </w:rPr>
      </w:pPr>
      <w:r w:rsidRPr="00A939C1">
        <w:rPr>
          <w:szCs w:val="24"/>
          <w:shd w:val="clear" w:color="auto" w:fill="FFFF00"/>
        </w:rPr>
        <w:t>Additional Meetings between consultant and RR will be estimated before start of the work and budget allotted accordingly</w:t>
      </w:r>
      <w:r w:rsidR="00B97761" w:rsidRPr="00A939C1">
        <w:rPr>
          <w:szCs w:val="24"/>
          <w:shd w:val="clear" w:color="auto" w:fill="FFFF00"/>
        </w:rPr>
        <w:t>.</w:t>
      </w:r>
    </w:p>
    <w:p w14:paraId="4209B091" w14:textId="77777777" w:rsidR="00DE46A0" w:rsidRPr="00BA6E52" w:rsidRDefault="00DE46A0" w:rsidP="00652569">
      <w:pPr>
        <w:pStyle w:val="NormalWeb"/>
        <w:rPr>
          <w:b/>
          <w:bCs/>
          <w:i/>
          <w:iCs/>
          <w:color w:val="000000"/>
          <w:sz w:val="22"/>
          <w:szCs w:val="22"/>
        </w:rPr>
      </w:pPr>
      <w:r w:rsidRPr="00BA6E52">
        <w:rPr>
          <w:color w:val="000000"/>
          <w:sz w:val="22"/>
          <w:szCs w:val="22"/>
        </w:rPr>
        <w:t> </w:t>
      </w:r>
    </w:p>
    <w:p w14:paraId="08C77169" w14:textId="77777777" w:rsidR="00BA6E52" w:rsidRPr="00BA6E52" w:rsidRDefault="00BA6E52" w:rsidP="00652569">
      <w:pPr>
        <w:rPr>
          <w:color w:val="000000"/>
          <w:sz w:val="22"/>
          <w:szCs w:val="22"/>
        </w:rPr>
      </w:pPr>
    </w:p>
    <w:p w14:paraId="66568E9A" w14:textId="6CC972ED" w:rsidR="00BA6E52" w:rsidRPr="008E7AAD" w:rsidRDefault="002701DF" w:rsidP="00652569">
      <w:pPr>
        <w:tabs>
          <w:tab w:val="left" w:pos="1440"/>
        </w:tabs>
        <w:ind w:left="720"/>
        <w:jc w:val="both"/>
        <w:rPr>
          <w:rFonts w:ascii="Microsoft Sans Serif" w:hAnsi="Microsoft Sans Serif" w:cs="Microsoft Sans Serif"/>
          <w:b/>
          <w:sz w:val="22"/>
          <w:szCs w:val="22"/>
          <w:u w:val="single"/>
        </w:rPr>
      </w:pPr>
      <w:r w:rsidRPr="008E7AAD">
        <w:rPr>
          <w:rFonts w:ascii="Microsoft Sans Serif" w:hAnsi="Microsoft Sans Serif" w:cs="Microsoft Sans Serif"/>
          <w:b/>
          <w:sz w:val="22"/>
          <w:szCs w:val="22"/>
          <w:u w:val="single"/>
        </w:rPr>
        <w:t>9</w:t>
      </w:r>
      <w:r w:rsidR="00652569" w:rsidRPr="008E7AAD">
        <w:rPr>
          <w:rFonts w:ascii="Microsoft Sans Serif" w:hAnsi="Microsoft Sans Serif" w:cs="Microsoft Sans Serif"/>
          <w:b/>
          <w:sz w:val="22"/>
          <w:szCs w:val="22"/>
          <w:u w:val="single"/>
        </w:rPr>
        <w:t>.1</w:t>
      </w:r>
      <w:r w:rsidR="00652569" w:rsidRPr="008E7AAD">
        <w:rPr>
          <w:rFonts w:ascii="Microsoft Sans Serif" w:hAnsi="Microsoft Sans Serif" w:cs="Microsoft Sans Serif"/>
          <w:b/>
          <w:sz w:val="22"/>
          <w:szCs w:val="22"/>
          <w:u w:val="single"/>
        </w:rPr>
        <w:tab/>
        <w:t xml:space="preserve">Consultant </w:t>
      </w:r>
      <w:r w:rsidR="00BA6E52" w:rsidRPr="008E7AAD">
        <w:rPr>
          <w:rFonts w:ascii="Microsoft Sans Serif" w:hAnsi="Microsoft Sans Serif" w:cs="Microsoft Sans Serif"/>
          <w:b/>
          <w:sz w:val="22"/>
          <w:szCs w:val="22"/>
          <w:u w:val="single"/>
        </w:rPr>
        <w:t>Deliverables</w:t>
      </w:r>
      <w:r w:rsidR="00652569" w:rsidRPr="008E7AAD">
        <w:rPr>
          <w:rFonts w:ascii="Microsoft Sans Serif" w:hAnsi="Microsoft Sans Serif" w:cs="Microsoft Sans Serif"/>
          <w:b/>
          <w:sz w:val="22"/>
          <w:szCs w:val="22"/>
          <w:u w:val="single"/>
        </w:rPr>
        <w:t xml:space="preserve"> and </w:t>
      </w:r>
      <w:r w:rsidR="00BA6E52" w:rsidRPr="008E7AAD">
        <w:rPr>
          <w:rFonts w:ascii="Microsoft Sans Serif" w:hAnsi="Microsoft Sans Serif" w:cs="Microsoft Sans Serif"/>
          <w:b/>
          <w:sz w:val="22"/>
          <w:szCs w:val="22"/>
          <w:u w:val="single"/>
        </w:rPr>
        <w:t>Schedule</w:t>
      </w:r>
    </w:p>
    <w:p w14:paraId="21A99266" w14:textId="77777777" w:rsidR="00652569" w:rsidRPr="008E7AAD" w:rsidRDefault="00652569" w:rsidP="00652569">
      <w:pPr>
        <w:numPr>
          <w:ilvl w:val="12"/>
          <w:numId w:val="0"/>
        </w:numPr>
        <w:tabs>
          <w:tab w:val="left" w:pos="7110"/>
        </w:tabs>
        <w:ind w:left="720"/>
        <w:rPr>
          <w:rFonts w:ascii="Microsoft Sans Serif" w:hAnsi="Microsoft Sans Serif" w:cs="Microsoft Sans Serif"/>
          <w:sz w:val="22"/>
          <w:szCs w:val="22"/>
        </w:rPr>
      </w:pPr>
      <w:r w:rsidRPr="008E7AAD">
        <w:rPr>
          <w:rFonts w:ascii="Microsoft Sans Serif" w:hAnsi="Microsoft Sans Serif" w:cs="Microsoft Sans Serif"/>
          <w:sz w:val="22"/>
          <w:szCs w:val="22"/>
        </w:rPr>
        <w:t>Consultant shall provide:</w:t>
      </w:r>
    </w:p>
    <w:p w14:paraId="01620E7A" w14:textId="11D72B19" w:rsidR="006835AC" w:rsidRPr="008E7AAD" w:rsidRDefault="006835AC" w:rsidP="00652569">
      <w:pPr>
        <w:numPr>
          <w:ilvl w:val="0"/>
          <w:numId w:val="3"/>
        </w:numPr>
        <w:suppressAutoHyphens w:val="0"/>
        <w:autoSpaceDE w:val="0"/>
        <w:autoSpaceDN w:val="0"/>
        <w:adjustRightInd w:val="0"/>
        <w:rPr>
          <w:rFonts w:ascii="Microsoft Sans Serif" w:hAnsi="Microsoft Sans Serif" w:cs="Microsoft Sans Serif"/>
          <w:sz w:val="22"/>
          <w:szCs w:val="22"/>
          <w:lang w:eastAsia="en-US"/>
        </w:rPr>
      </w:pPr>
      <w:r w:rsidRPr="00A939C1">
        <w:rPr>
          <w:szCs w:val="24"/>
          <w:highlight w:val="yellow"/>
          <w:lang w:eastAsia="en-US"/>
        </w:rPr>
        <w:t>[</w:t>
      </w:r>
      <w:r w:rsidR="00D33EDA" w:rsidRPr="00A939C1">
        <w:rPr>
          <w:szCs w:val="24"/>
          <w:highlight w:val="yellow"/>
          <w:lang w:eastAsia="en-US"/>
        </w:rPr>
        <w:t>Delete if not used</w:t>
      </w:r>
      <w:r w:rsidRPr="00A939C1">
        <w:rPr>
          <w:szCs w:val="24"/>
          <w:highlight w:val="yellow"/>
          <w:lang w:eastAsia="en-US"/>
        </w:rPr>
        <w:t>]</w:t>
      </w:r>
      <w:r w:rsidRPr="008E7AAD">
        <w:rPr>
          <w:rFonts w:ascii="Microsoft Sans Serif" w:hAnsi="Microsoft Sans Serif" w:cs="Microsoft Sans Serif"/>
          <w:sz w:val="22"/>
          <w:szCs w:val="22"/>
          <w:lang w:eastAsia="en-US"/>
        </w:rPr>
        <w:t xml:space="preserve">On-Site Field Diagnostic Review </w:t>
      </w:r>
      <w:r w:rsidR="00DE46A0" w:rsidRPr="008E7AAD">
        <w:rPr>
          <w:rFonts w:ascii="Microsoft Sans Serif" w:hAnsi="Microsoft Sans Serif" w:cs="Microsoft Sans Serif"/>
          <w:sz w:val="22"/>
          <w:szCs w:val="22"/>
          <w:lang w:eastAsia="en-US"/>
        </w:rPr>
        <w:t xml:space="preserve">Meeting summary due within 7 </w:t>
      </w:r>
      <w:r w:rsidR="00684EB3" w:rsidRPr="008E7AAD">
        <w:rPr>
          <w:rFonts w:ascii="Microsoft Sans Serif" w:hAnsi="Microsoft Sans Serif" w:cs="Microsoft Sans Serif"/>
          <w:sz w:val="22"/>
          <w:szCs w:val="22"/>
          <w:lang w:eastAsia="en-US"/>
        </w:rPr>
        <w:t xml:space="preserve">calendar </w:t>
      </w:r>
      <w:r w:rsidR="00DE46A0" w:rsidRPr="008E7AAD">
        <w:rPr>
          <w:rFonts w:ascii="Microsoft Sans Serif" w:hAnsi="Microsoft Sans Serif" w:cs="Microsoft Sans Serif"/>
          <w:sz w:val="22"/>
          <w:szCs w:val="22"/>
          <w:lang w:eastAsia="en-US"/>
        </w:rPr>
        <w:t xml:space="preserve">days following meeting to </w:t>
      </w:r>
      <w:r w:rsidR="00085778" w:rsidRPr="008E7AAD">
        <w:rPr>
          <w:rFonts w:ascii="Microsoft Sans Serif" w:hAnsi="Microsoft Sans Serif" w:cs="Microsoft Sans Serif"/>
          <w:sz w:val="22"/>
          <w:szCs w:val="22"/>
          <w:lang w:eastAsia="en-US"/>
        </w:rPr>
        <w:t>ODOT CCD</w:t>
      </w:r>
      <w:r w:rsidR="00F67F34" w:rsidRPr="008E7AAD">
        <w:rPr>
          <w:rFonts w:ascii="Microsoft Sans Serif" w:hAnsi="Microsoft Sans Serif" w:cs="Microsoft Sans Serif"/>
          <w:sz w:val="22"/>
          <w:szCs w:val="22"/>
          <w:lang w:eastAsia="en-US"/>
        </w:rPr>
        <w:t xml:space="preserve"> and </w:t>
      </w:r>
      <w:r w:rsidR="00815A32" w:rsidRPr="008E7AAD">
        <w:rPr>
          <w:rFonts w:ascii="Microsoft Sans Serif" w:hAnsi="Microsoft Sans Serif" w:cs="Microsoft Sans Serif"/>
          <w:sz w:val="22"/>
          <w:szCs w:val="22"/>
          <w:lang w:eastAsia="en-US"/>
        </w:rPr>
        <w:t>APM</w:t>
      </w:r>
      <w:r w:rsidR="00DE46A0" w:rsidRPr="008E7AAD">
        <w:rPr>
          <w:rFonts w:ascii="Microsoft Sans Serif" w:hAnsi="Microsoft Sans Serif" w:cs="Microsoft Sans Serif"/>
          <w:sz w:val="22"/>
          <w:szCs w:val="22"/>
          <w:lang w:eastAsia="en-US"/>
        </w:rPr>
        <w:t xml:space="preserve"> and all meeting attendees.</w:t>
      </w:r>
    </w:p>
    <w:p w14:paraId="29D2135F" w14:textId="54CE1491" w:rsidR="006835AC" w:rsidRPr="008E7AAD" w:rsidRDefault="00AE0B75" w:rsidP="00652569">
      <w:pPr>
        <w:pStyle w:val="NormalWeb"/>
        <w:numPr>
          <w:ilvl w:val="0"/>
          <w:numId w:val="3"/>
        </w:num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rPr>
        <w:t>A</w:t>
      </w:r>
      <w:r w:rsidR="006835AC" w:rsidRPr="008E7AAD">
        <w:rPr>
          <w:rFonts w:ascii="Microsoft Sans Serif" w:hAnsi="Microsoft Sans Serif" w:cs="Microsoft Sans Serif"/>
          <w:color w:val="000000"/>
          <w:sz w:val="22"/>
          <w:szCs w:val="22"/>
        </w:rPr>
        <w:t xml:space="preserve"> copy of the Railroad approved R</w:t>
      </w:r>
      <w:r w:rsidR="00BA6E52" w:rsidRPr="008E7AAD">
        <w:rPr>
          <w:rFonts w:ascii="Microsoft Sans Serif" w:hAnsi="Microsoft Sans Serif" w:cs="Microsoft Sans Serif"/>
          <w:color w:val="000000"/>
          <w:sz w:val="22"/>
          <w:szCs w:val="22"/>
        </w:rPr>
        <w:t>ight of Entry</w:t>
      </w:r>
      <w:r w:rsidR="006835AC" w:rsidRPr="008E7AAD">
        <w:rPr>
          <w:rFonts w:ascii="Microsoft Sans Serif" w:hAnsi="Microsoft Sans Serif" w:cs="Microsoft Sans Serif"/>
          <w:color w:val="000000"/>
          <w:sz w:val="22"/>
          <w:szCs w:val="22"/>
        </w:rPr>
        <w:t xml:space="preserve"> form </w:t>
      </w:r>
      <w:r w:rsidR="009D08B0" w:rsidRPr="008E7AAD">
        <w:rPr>
          <w:rFonts w:ascii="Microsoft Sans Serif" w:hAnsi="Microsoft Sans Serif" w:cs="Microsoft Sans Serif"/>
          <w:sz w:val="22"/>
          <w:szCs w:val="22"/>
        </w:rPr>
        <w:t xml:space="preserve">to </w:t>
      </w:r>
      <w:r w:rsidR="00F67F34" w:rsidRPr="008E7AAD">
        <w:rPr>
          <w:rFonts w:ascii="Microsoft Sans Serif" w:hAnsi="Microsoft Sans Serif" w:cs="Microsoft Sans Serif"/>
          <w:sz w:val="22"/>
          <w:szCs w:val="22"/>
          <w:lang w:eastAsia="en-US"/>
        </w:rPr>
        <w:t xml:space="preserve">ODOT </w:t>
      </w:r>
      <w:r w:rsidR="00085778" w:rsidRPr="008E7AAD">
        <w:rPr>
          <w:rFonts w:ascii="Microsoft Sans Serif" w:hAnsi="Microsoft Sans Serif" w:cs="Microsoft Sans Serif"/>
          <w:sz w:val="22"/>
          <w:szCs w:val="22"/>
          <w:lang w:eastAsia="en-US"/>
        </w:rPr>
        <w:t>CCD</w:t>
      </w:r>
      <w:r w:rsidR="00F67F34" w:rsidRPr="008E7AAD">
        <w:rPr>
          <w:rFonts w:ascii="Microsoft Sans Serif" w:hAnsi="Microsoft Sans Serif" w:cs="Microsoft Sans Serif"/>
          <w:sz w:val="22"/>
          <w:szCs w:val="22"/>
          <w:lang w:eastAsia="en-US"/>
        </w:rPr>
        <w:t xml:space="preserve"> and </w:t>
      </w:r>
      <w:r w:rsidR="00815A32" w:rsidRPr="008E7AAD">
        <w:rPr>
          <w:rFonts w:ascii="Microsoft Sans Serif" w:hAnsi="Microsoft Sans Serif" w:cs="Microsoft Sans Serif"/>
          <w:sz w:val="22"/>
          <w:szCs w:val="22"/>
        </w:rPr>
        <w:t>APM</w:t>
      </w:r>
      <w:r w:rsidR="009D08B0" w:rsidRPr="008E7AAD">
        <w:rPr>
          <w:rFonts w:ascii="Microsoft Sans Serif" w:hAnsi="Microsoft Sans Serif" w:cs="Microsoft Sans Serif"/>
          <w:color w:val="000000"/>
          <w:sz w:val="22"/>
          <w:szCs w:val="22"/>
        </w:rPr>
        <w:t xml:space="preserve"> </w:t>
      </w:r>
      <w:r w:rsidR="006835AC" w:rsidRPr="008E7AAD">
        <w:rPr>
          <w:rFonts w:ascii="Microsoft Sans Serif" w:hAnsi="Microsoft Sans Serif" w:cs="Microsoft Sans Serif"/>
          <w:color w:val="000000"/>
          <w:sz w:val="22"/>
          <w:szCs w:val="22"/>
        </w:rPr>
        <w:t>within</w:t>
      </w:r>
      <w:r w:rsidR="009D08B0" w:rsidRPr="008E7AAD">
        <w:rPr>
          <w:rFonts w:ascii="Microsoft Sans Serif" w:hAnsi="Microsoft Sans Serif" w:cs="Microsoft Sans Serif"/>
          <w:color w:val="000000"/>
          <w:sz w:val="22"/>
          <w:szCs w:val="22"/>
        </w:rPr>
        <w:t xml:space="preserve"> </w:t>
      </w:r>
      <w:r w:rsidR="006835AC" w:rsidRPr="008E7AAD">
        <w:rPr>
          <w:rFonts w:ascii="Microsoft Sans Serif" w:hAnsi="Microsoft Sans Serif" w:cs="Microsoft Sans Serif"/>
          <w:color w:val="000000"/>
          <w:sz w:val="22"/>
          <w:szCs w:val="22"/>
        </w:rPr>
        <w:t xml:space="preserve">5 </w:t>
      </w:r>
      <w:r w:rsidR="00684EB3" w:rsidRPr="008E7AAD">
        <w:rPr>
          <w:rFonts w:ascii="Microsoft Sans Serif" w:hAnsi="Microsoft Sans Serif" w:cs="Microsoft Sans Serif"/>
          <w:color w:val="000000"/>
          <w:sz w:val="22"/>
          <w:szCs w:val="22"/>
        </w:rPr>
        <w:t xml:space="preserve">calendar </w:t>
      </w:r>
      <w:r w:rsidR="006835AC" w:rsidRPr="008E7AAD">
        <w:rPr>
          <w:rFonts w:ascii="Microsoft Sans Serif" w:hAnsi="Microsoft Sans Serif" w:cs="Microsoft Sans Serif"/>
          <w:color w:val="000000"/>
          <w:sz w:val="22"/>
          <w:szCs w:val="22"/>
        </w:rPr>
        <w:t xml:space="preserve">days of receiving it. </w:t>
      </w:r>
    </w:p>
    <w:p w14:paraId="7B3DEE10" w14:textId="77777777" w:rsidR="00331AF4" w:rsidRPr="008E7AAD" w:rsidRDefault="00331AF4" w:rsidP="00652569">
      <w:pPr>
        <w:suppressAutoHyphens w:val="0"/>
        <w:autoSpaceDE w:val="0"/>
        <w:autoSpaceDN w:val="0"/>
        <w:adjustRightInd w:val="0"/>
        <w:outlineLvl w:val="1"/>
        <w:rPr>
          <w:rFonts w:ascii="Microsoft Sans Serif" w:hAnsi="Microsoft Sans Serif" w:cs="Microsoft Sans Serif"/>
          <w:b/>
          <w:bCs/>
          <w:iCs/>
          <w:sz w:val="22"/>
          <w:szCs w:val="22"/>
          <w:lang w:eastAsia="en-US"/>
        </w:rPr>
      </w:pPr>
    </w:p>
    <w:p w14:paraId="11E2DD41" w14:textId="2C1E4835" w:rsidR="00652569" w:rsidRPr="008E7AAD" w:rsidRDefault="002701DF" w:rsidP="00652569">
      <w:pPr>
        <w:tabs>
          <w:tab w:val="left" w:pos="1080"/>
        </w:tabs>
        <w:suppressAutoHyphens w:val="0"/>
        <w:autoSpaceDE w:val="0"/>
        <w:autoSpaceDN w:val="0"/>
        <w:adjustRightInd w:val="0"/>
        <w:outlineLvl w:val="1"/>
        <w:rPr>
          <w:rFonts w:ascii="Microsoft Sans Serif" w:hAnsi="Microsoft Sans Serif" w:cs="Microsoft Sans Serif"/>
          <w:b/>
          <w:bCs/>
          <w:iCs/>
          <w:sz w:val="22"/>
          <w:szCs w:val="22"/>
          <w:u w:val="single"/>
          <w:lang w:eastAsia="en-US"/>
        </w:rPr>
      </w:pPr>
      <w:r w:rsidRPr="008E7AAD">
        <w:rPr>
          <w:rFonts w:ascii="Microsoft Sans Serif" w:hAnsi="Microsoft Sans Serif" w:cs="Microsoft Sans Serif"/>
          <w:b/>
          <w:bCs/>
          <w:iCs/>
          <w:sz w:val="22"/>
          <w:szCs w:val="22"/>
          <w:u w:val="single"/>
          <w:lang w:eastAsia="en-US"/>
        </w:rPr>
        <w:t>9</w:t>
      </w:r>
      <w:r w:rsidR="006835AC" w:rsidRPr="008E7AAD">
        <w:rPr>
          <w:rFonts w:ascii="Microsoft Sans Serif" w:hAnsi="Microsoft Sans Serif" w:cs="Microsoft Sans Serif"/>
          <w:b/>
          <w:bCs/>
          <w:iCs/>
          <w:sz w:val="22"/>
          <w:szCs w:val="22"/>
          <w:u w:val="single"/>
          <w:lang w:eastAsia="en-US"/>
        </w:rPr>
        <w:t>.2</w:t>
      </w:r>
      <w:r w:rsidR="009D08B0" w:rsidRPr="008E7AAD">
        <w:rPr>
          <w:rFonts w:ascii="Microsoft Sans Serif" w:hAnsi="Microsoft Sans Serif" w:cs="Microsoft Sans Serif"/>
          <w:b/>
          <w:bCs/>
          <w:iCs/>
          <w:sz w:val="22"/>
          <w:szCs w:val="22"/>
          <w:u w:val="single"/>
          <w:lang w:eastAsia="en-US"/>
        </w:rPr>
        <w:tab/>
      </w:r>
      <w:r w:rsidR="006835AC" w:rsidRPr="008E7AAD">
        <w:rPr>
          <w:rFonts w:ascii="Microsoft Sans Serif" w:hAnsi="Microsoft Sans Serif" w:cs="Microsoft Sans Serif"/>
          <w:b/>
          <w:bCs/>
          <w:iCs/>
          <w:sz w:val="22"/>
          <w:szCs w:val="22"/>
          <w:u w:val="single"/>
          <w:lang w:eastAsia="en-US"/>
        </w:rPr>
        <w:t>Design</w:t>
      </w:r>
    </w:p>
    <w:p w14:paraId="474EC507" w14:textId="6830B703" w:rsidR="00652569" w:rsidRPr="008E7AAD" w:rsidRDefault="006835AC" w:rsidP="00652569">
      <w:pPr>
        <w:tabs>
          <w:tab w:val="left" w:pos="1080"/>
        </w:tabs>
        <w:suppressAutoHyphens w:val="0"/>
        <w:autoSpaceDE w:val="0"/>
        <w:autoSpaceDN w:val="0"/>
        <w:adjustRightInd w:val="0"/>
        <w:outlineLvl w:val="1"/>
        <w:rPr>
          <w:rFonts w:ascii="Microsoft Sans Serif" w:hAnsi="Microsoft Sans Serif" w:cs="Microsoft Sans Serif"/>
          <w:b/>
          <w:bCs/>
          <w:iCs/>
          <w:sz w:val="22"/>
          <w:szCs w:val="22"/>
          <w:u w:val="single"/>
          <w:lang w:eastAsia="en-US"/>
        </w:rPr>
      </w:pPr>
      <w:r w:rsidRPr="0015770B">
        <w:rPr>
          <w:rFonts w:ascii="Microsoft Sans Serif" w:hAnsi="Microsoft Sans Serif" w:cs="Microsoft Sans Serif"/>
          <w:color w:val="000000"/>
          <w:sz w:val="22"/>
          <w:szCs w:val="22"/>
        </w:rPr>
        <w:t xml:space="preserve">Consultant </w:t>
      </w:r>
      <w:r w:rsidR="00D33EDA" w:rsidRPr="00F709F3">
        <w:rPr>
          <w:rFonts w:ascii="Microsoft Sans Serif" w:hAnsi="Microsoft Sans Serif" w:cs="Microsoft Sans Serif"/>
          <w:color w:val="000000"/>
          <w:sz w:val="22"/>
          <w:szCs w:val="22"/>
        </w:rPr>
        <w:t xml:space="preserve">shall </w:t>
      </w:r>
      <w:r w:rsidRPr="00F709F3">
        <w:rPr>
          <w:rFonts w:ascii="Microsoft Sans Serif" w:hAnsi="Microsoft Sans Serif" w:cs="Microsoft Sans Serif"/>
          <w:color w:val="000000"/>
          <w:sz w:val="22"/>
          <w:szCs w:val="22"/>
        </w:rPr>
        <w:t xml:space="preserve">prepare design plans with </w:t>
      </w:r>
      <w:r w:rsidR="000E5B37" w:rsidRPr="008E7AAD">
        <w:rPr>
          <w:rFonts w:ascii="Microsoft Sans Serif" w:hAnsi="Microsoft Sans Serif" w:cs="Microsoft Sans Serif"/>
          <w:color w:val="000000"/>
          <w:sz w:val="22"/>
          <w:szCs w:val="22"/>
          <w:highlight w:val="cyan"/>
        </w:rPr>
        <w:t>ODOT/Agency</w:t>
      </w:r>
      <w:r w:rsidRPr="008E7AAD">
        <w:rPr>
          <w:rFonts w:ascii="Microsoft Sans Serif" w:hAnsi="Microsoft Sans Serif" w:cs="Microsoft Sans Serif"/>
          <w:color w:val="000000"/>
          <w:sz w:val="22"/>
          <w:szCs w:val="22"/>
        </w:rPr>
        <w:t xml:space="preserve"> for Railroad’s Engineering review.  </w:t>
      </w:r>
      <w:r w:rsidR="000E5B37" w:rsidRPr="008E7AAD">
        <w:rPr>
          <w:rFonts w:ascii="Microsoft Sans Serif" w:hAnsi="Microsoft Sans Serif" w:cs="Microsoft Sans Serif"/>
          <w:color w:val="000000"/>
          <w:sz w:val="22"/>
          <w:szCs w:val="22"/>
          <w:highlight w:val="cyan"/>
        </w:rPr>
        <w:t>ODOT/Agency</w:t>
      </w:r>
      <w:r w:rsidRPr="008E7AAD">
        <w:rPr>
          <w:rFonts w:ascii="Microsoft Sans Serif" w:hAnsi="Microsoft Sans Serif" w:cs="Microsoft Sans Serif"/>
          <w:color w:val="000000"/>
          <w:sz w:val="22"/>
          <w:szCs w:val="22"/>
        </w:rPr>
        <w:t xml:space="preserve"> will submit all design plan</w:t>
      </w:r>
      <w:r w:rsidR="001334E0" w:rsidRPr="008E7AAD">
        <w:rPr>
          <w:rFonts w:ascii="Microsoft Sans Serif" w:hAnsi="Microsoft Sans Serif" w:cs="Microsoft Sans Serif"/>
          <w:color w:val="000000"/>
          <w:sz w:val="22"/>
          <w:szCs w:val="22"/>
        </w:rPr>
        <w:t>s</w:t>
      </w:r>
      <w:r w:rsidRPr="008E7AAD">
        <w:rPr>
          <w:rFonts w:ascii="Microsoft Sans Serif" w:hAnsi="Microsoft Sans Serif" w:cs="Microsoft Sans Serif"/>
          <w:color w:val="000000"/>
          <w:sz w:val="22"/>
          <w:szCs w:val="22"/>
        </w:rPr>
        <w:t xml:space="preserve"> to Railroad</w:t>
      </w:r>
      <w:r w:rsidR="00857038" w:rsidRPr="008E7AAD">
        <w:rPr>
          <w:rFonts w:ascii="Microsoft Sans Serif" w:hAnsi="Microsoft Sans Serif" w:cs="Microsoft Sans Serif"/>
          <w:color w:val="000000"/>
          <w:sz w:val="22"/>
          <w:szCs w:val="22"/>
        </w:rPr>
        <w:t xml:space="preserve"> for their review and approval</w:t>
      </w:r>
      <w:r w:rsidRPr="008E7AAD">
        <w:rPr>
          <w:rFonts w:ascii="Microsoft Sans Serif" w:hAnsi="Microsoft Sans Serif" w:cs="Microsoft Sans Serif"/>
          <w:color w:val="000000"/>
          <w:sz w:val="22"/>
          <w:szCs w:val="22"/>
        </w:rPr>
        <w:t>. Consultant shall coordinate and meet with Railroad</w:t>
      </w:r>
      <w:r w:rsidR="00D33EDA" w:rsidRPr="008E7AAD">
        <w:rPr>
          <w:rFonts w:ascii="Microsoft Sans Serif" w:hAnsi="Microsoft Sans Serif" w:cs="Microsoft Sans Serif"/>
          <w:color w:val="000000"/>
          <w:sz w:val="22"/>
          <w:szCs w:val="22"/>
        </w:rPr>
        <w:t>, if required</w:t>
      </w:r>
      <w:r w:rsidRPr="008E7AAD">
        <w:rPr>
          <w:rFonts w:ascii="Microsoft Sans Serif" w:hAnsi="Microsoft Sans Serif" w:cs="Microsoft Sans Serif"/>
          <w:color w:val="000000"/>
          <w:sz w:val="22"/>
          <w:szCs w:val="22"/>
        </w:rPr>
        <w:t xml:space="preserve"> to gather feedback, incorporate modifications, and gain concurrence </w:t>
      </w:r>
      <w:r w:rsidRPr="008E7AAD">
        <w:rPr>
          <w:rFonts w:ascii="Microsoft Sans Serif" w:hAnsi="Microsoft Sans Serif" w:cs="Microsoft Sans Serif"/>
          <w:color w:val="000000"/>
          <w:sz w:val="22"/>
          <w:szCs w:val="22"/>
          <w:highlight w:val="cyan"/>
        </w:rPr>
        <w:t>for the final design</w:t>
      </w:r>
      <w:r w:rsidRPr="008E7AAD">
        <w:rPr>
          <w:rFonts w:ascii="Microsoft Sans Serif" w:hAnsi="Microsoft Sans Serif" w:cs="Microsoft Sans Serif"/>
          <w:color w:val="000000"/>
          <w:sz w:val="22"/>
          <w:szCs w:val="22"/>
        </w:rPr>
        <w:t>. </w:t>
      </w:r>
    </w:p>
    <w:p w14:paraId="33E98326" w14:textId="77777777" w:rsidR="00652569" w:rsidRPr="008E7AAD" w:rsidRDefault="00652569" w:rsidP="00652569">
      <w:pPr>
        <w:tabs>
          <w:tab w:val="left" w:pos="1080"/>
        </w:tabs>
        <w:suppressAutoHyphens w:val="0"/>
        <w:autoSpaceDE w:val="0"/>
        <w:autoSpaceDN w:val="0"/>
        <w:adjustRightInd w:val="0"/>
        <w:outlineLvl w:val="1"/>
        <w:rPr>
          <w:rFonts w:ascii="Microsoft Sans Serif" w:hAnsi="Microsoft Sans Serif" w:cs="Microsoft Sans Serif"/>
          <w:b/>
          <w:bCs/>
          <w:iCs/>
          <w:sz w:val="22"/>
          <w:szCs w:val="22"/>
          <w:u w:val="single"/>
          <w:lang w:eastAsia="en-US"/>
        </w:rPr>
      </w:pPr>
    </w:p>
    <w:p w14:paraId="205907F9" w14:textId="77777777" w:rsidR="00FC58B2" w:rsidRPr="008E7AAD" w:rsidRDefault="00835888" w:rsidP="00652569">
      <w:pPr>
        <w:tabs>
          <w:tab w:val="left" w:pos="1080"/>
        </w:tabs>
        <w:suppressAutoHyphens w:val="0"/>
        <w:autoSpaceDE w:val="0"/>
        <w:autoSpaceDN w:val="0"/>
        <w:adjustRightInd w:val="0"/>
        <w:outlineLvl w:val="1"/>
        <w:rPr>
          <w:rFonts w:ascii="Microsoft Sans Serif" w:hAnsi="Microsoft Sans Serif" w:cs="Microsoft Sans Serif"/>
          <w:b/>
          <w:bCs/>
          <w:iCs/>
          <w:sz w:val="22"/>
          <w:szCs w:val="22"/>
          <w:u w:val="single"/>
          <w:lang w:eastAsia="en-US"/>
        </w:rPr>
      </w:pPr>
      <w:r w:rsidRPr="008E7AAD">
        <w:rPr>
          <w:rFonts w:ascii="Microsoft Sans Serif" w:hAnsi="Microsoft Sans Serif" w:cs="Microsoft Sans Serif"/>
          <w:sz w:val="22"/>
          <w:szCs w:val="22"/>
          <w:lang w:eastAsia="en-US"/>
        </w:rPr>
        <w:t xml:space="preserve">Consultant shall prepare </w:t>
      </w:r>
      <w:r w:rsidR="00FC58B2" w:rsidRPr="008E7AAD">
        <w:rPr>
          <w:rFonts w:ascii="Microsoft Sans Serif" w:hAnsi="Microsoft Sans Serif" w:cs="Microsoft Sans Serif"/>
          <w:sz w:val="22"/>
          <w:szCs w:val="22"/>
          <w:lang w:eastAsia="en-US"/>
        </w:rPr>
        <w:t xml:space="preserve">and revise </w:t>
      </w:r>
      <w:r w:rsidRPr="008E7AAD">
        <w:rPr>
          <w:rFonts w:ascii="Microsoft Sans Serif" w:hAnsi="Microsoft Sans Serif" w:cs="Microsoft Sans Serif"/>
          <w:sz w:val="22"/>
          <w:szCs w:val="22"/>
          <w:lang w:eastAsia="en-US"/>
        </w:rPr>
        <w:t>t</w:t>
      </w:r>
      <w:r w:rsidR="00454D49" w:rsidRPr="008E7AAD">
        <w:rPr>
          <w:rFonts w:ascii="Microsoft Sans Serif" w:hAnsi="Microsoft Sans Serif" w:cs="Microsoft Sans Serif"/>
          <w:sz w:val="22"/>
          <w:szCs w:val="22"/>
          <w:lang w:eastAsia="en-US"/>
        </w:rPr>
        <w:t xml:space="preserve">he drawings and reports needed for </w:t>
      </w:r>
      <w:r w:rsidR="00FC58B2" w:rsidRPr="008E7AAD">
        <w:rPr>
          <w:rFonts w:ascii="Microsoft Sans Serif" w:hAnsi="Microsoft Sans Serif" w:cs="Microsoft Sans Serif"/>
          <w:sz w:val="22"/>
          <w:szCs w:val="22"/>
          <w:lang w:eastAsia="en-US"/>
        </w:rPr>
        <w:t xml:space="preserve">each </w:t>
      </w:r>
      <w:r w:rsidR="00454D49" w:rsidRPr="008E7AAD">
        <w:rPr>
          <w:rFonts w:ascii="Microsoft Sans Serif" w:hAnsi="Microsoft Sans Serif" w:cs="Microsoft Sans Serif"/>
          <w:sz w:val="22"/>
          <w:szCs w:val="22"/>
          <w:lang w:eastAsia="en-US"/>
        </w:rPr>
        <w:t>submittal to Railroad for review and approval as listed below</w:t>
      </w:r>
      <w:r w:rsidRPr="008E7AAD">
        <w:rPr>
          <w:rFonts w:ascii="Microsoft Sans Serif" w:hAnsi="Microsoft Sans Serif" w:cs="Microsoft Sans Serif"/>
          <w:sz w:val="22"/>
          <w:szCs w:val="22"/>
          <w:lang w:eastAsia="en-US"/>
        </w:rPr>
        <w:t>:</w:t>
      </w:r>
    </w:p>
    <w:p w14:paraId="129393A8" w14:textId="77777777" w:rsidR="00FC58B2" w:rsidRPr="008E7AAD" w:rsidRDefault="00FC58B2" w:rsidP="00652569">
      <w:pPr>
        <w:tabs>
          <w:tab w:val="left" w:pos="720"/>
        </w:tabs>
        <w:suppressAutoHyphens w:val="0"/>
        <w:autoSpaceDE w:val="0"/>
        <w:autoSpaceDN w:val="0"/>
        <w:adjustRightInd w:val="0"/>
        <w:ind w:left="720"/>
        <w:rPr>
          <w:rFonts w:ascii="Microsoft Sans Serif" w:hAnsi="Microsoft Sans Serif" w:cs="Microsoft Sans Serif"/>
          <w:sz w:val="22"/>
          <w:szCs w:val="22"/>
          <w:lang w:eastAsia="en-US"/>
        </w:rPr>
      </w:pPr>
    </w:p>
    <w:p w14:paraId="42945059" w14:textId="77777777" w:rsidR="00FC58B2" w:rsidRPr="008E7AAD" w:rsidRDefault="00FC58B2" w:rsidP="00652569">
      <w:pPr>
        <w:tabs>
          <w:tab w:val="left" w:pos="720"/>
        </w:tabs>
        <w:suppressAutoHyphens w:val="0"/>
        <w:autoSpaceDE w:val="0"/>
        <w:autoSpaceDN w:val="0"/>
        <w:adjustRightInd w:val="0"/>
        <w:ind w:left="720"/>
        <w:rPr>
          <w:rFonts w:ascii="Microsoft Sans Serif" w:hAnsi="Microsoft Sans Serif" w:cs="Microsoft Sans Serif"/>
          <w:sz w:val="22"/>
          <w:szCs w:val="22"/>
          <w:highlight w:val="cyan"/>
          <w:lang w:eastAsia="en-US"/>
        </w:rPr>
      </w:pPr>
      <w:r w:rsidRPr="008E7AAD">
        <w:rPr>
          <w:rFonts w:ascii="Microsoft Sans Serif" w:hAnsi="Microsoft Sans Serif" w:cs="Microsoft Sans Serif"/>
          <w:sz w:val="22"/>
          <w:szCs w:val="22"/>
          <w:u w:val="single"/>
          <w:lang w:eastAsia="en-US"/>
        </w:rPr>
        <w:t>Reports</w:t>
      </w:r>
    </w:p>
    <w:p w14:paraId="4EDB48A3" w14:textId="77777777" w:rsidR="00454D49" w:rsidRPr="008E7AAD" w:rsidRDefault="00454D49" w:rsidP="00652569">
      <w:pPr>
        <w:numPr>
          <w:ilvl w:val="1"/>
          <w:numId w:val="14"/>
        </w:numPr>
        <w:tabs>
          <w:tab w:val="left" w:pos="720"/>
        </w:tabs>
        <w:suppressAutoHyphens w:val="0"/>
        <w:autoSpaceDE w:val="0"/>
        <w:autoSpaceDN w:val="0"/>
        <w:adjustRightInd w:val="0"/>
        <w:rPr>
          <w:rFonts w:ascii="Microsoft Sans Serif" w:hAnsi="Microsoft Sans Serif" w:cs="Microsoft Sans Serif"/>
          <w:sz w:val="22"/>
          <w:szCs w:val="22"/>
          <w:highlight w:val="cyan"/>
          <w:lang w:eastAsia="en-US"/>
        </w:rPr>
      </w:pPr>
      <w:r w:rsidRPr="008E7AAD">
        <w:rPr>
          <w:rFonts w:ascii="Microsoft Sans Serif" w:hAnsi="Microsoft Sans Serif" w:cs="Microsoft Sans Serif"/>
          <w:sz w:val="22"/>
          <w:szCs w:val="22"/>
          <w:highlight w:val="cyan"/>
          <w:lang w:eastAsia="en-US"/>
        </w:rPr>
        <w:t>Geotechnical report supporting foundation and backfill design regarding bridges and retaining walls if required by Railroad</w:t>
      </w:r>
    </w:p>
    <w:p w14:paraId="4D7E7B0B" w14:textId="77777777" w:rsidR="00454D49" w:rsidRPr="008E7AAD" w:rsidRDefault="00454D49" w:rsidP="00652569">
      <w:pPr>
        <w:numPr>
          <w:ilvl w:val="1"/>
          <w:numId w:val="14"/>
        </w:numPr>
        <w:tabs>
          <w:tab w:val="left" w:pos="720"/>
        </w:tabs>
        <w:suppressAutoHyphens w:val="0"/>
        <w:autoSpaceDE w:val="0"/>
        <w:autoSpaceDN w:val="0"/>
        <w:adjustRightInd w:val="0"/>
        <w:rPr>
          <w:rFonts w:ascii="Microsoft Sans Serif" w:hAnsi="Microsoft Sans Serif" w:cs="Microsoft Sans Serif"/>
          <w:sz w:val="22"/>
          <w:szCs w:val="22"/>
          <w:lang w:eastAsia="en-US"/>
        </w:rPr>
      </w:pPr>
      <w:r w:rsidRPr="008E7AAD">
        <w:rPr>
          <w:rFonts w:ascii="Microsoft Sans Serif" w:hAnsi="Microsoft Sans Serif" w:cs="Microsoft Sans Serif"/>
          <w:sz w:val="22"/>
          <w:szCs w:val="22"/>
          <w:highlight w:val="cyan"/>
          <w:lang w:eastAsia="en-US"/>
        </w:rPr>
        <w:t xml:space="preserve">Drainage report if the project changes existing drainage patterns or changes flow within </w:t>
      </w:r>
      <w:r w:rsidR="0023269E" w:rsidRPr="008E7AAD">
        <w:rPr>
          <w:rFonts w:ascii="Microsoft Sans Serif" w:hAnsi="Microsoft Sans Serif" w:cs="Microsoft Sans Serif"/>
          <w:sz w:val="22"/>
          <w:szCs w:val="22"/>
          <w:highlight w:val="cyan"/>
          <w:lang w:eastAsia="en-US"/>
        </w:rPr>
        <w:t>R</w:t>
      </w:r>
      <w:r w:rsidRPr="008E7AAD">
        <w:rPr>
          <w:rFonts w:ascii="Microsoft Sans Serif" w:hAnsi="Microsoft Sans Serif" w:cs="Microsoft Sans Serif"/>
          <w:sz w:val="22"/>
          <w:szCs w:val="22"/>
          <w:highlight w:val="cyan"/>
          <w:lang w:eastAsia="en-US"/>
        </w:rPr>
        <w:t>ailroad property that would affect Railroad operations or property</w:t>
      </w:r>
      <w:r w:rsidRPr="008E7AAD">
        <w:rPr>
          <w:rFonts w:ascii="Microsoft Sans Serif" w:hAnsi="Microsoft Sans Serif" w:cs="Microsoft Sans Serif"/>
          <w:sz w:val="22"/>
          <w:szCs w:val="22"/>
          <w:lang w:eastAsia="en-US"/>
        </w:rPr>
        <w:t xml:space="preserve"> </w:t>
      </w:r>
    </w:p>
    <w:p w14:paraId="08432912" w14:textId="77777777" w:rsidR="00884B78" w:rsidRPr="008E7AAD" w:rsidRDefault="00884B78" w:rsidP="00652569">
      <w:pPr>
        <w:ind w:left="720"/>
        <w:rPr>
          <w:rFonts w:ascii="Microsoft Sans Serif" w:hAnsi="Microsoft Sans Serif" w:cs="Microsoft Sans Serif"/>
          <w:color w:val="000000"/>
          <w:sz w:val="22"/>
          <w:szCs w:val="22"/>
        </w:rPr>
      </w:pPr>
    </w:p>
    <w:p w14:paraId="138B4360" w14:textId="77777777" w:rsidR="00454D49" w:rsidRPr="00652569" w:rsidRDefault="00884B78" w:rsidP="00652569">
      <w:pPr>
        <w:ind w:left="720"/>
        <w:rPr>
          <w:color w:val="000000"/>
          <w:szCs w:val="24"/>
          <w:u w:val="single"/>
        </w:rPr>
      </w:pPr>
      <w:r w:rsidRPr="008E7AAD">
        <w:rPr>
          <w:rFonts w:ascii="Microsoft Sans Serif" w:hAnsi="Microsoft Sans Serif" w:cs="Microsoft Sans Serif"/>
          <w:color w:val="000000"/>
          <w:sz w:val="22"/>
          <w:szCs w:val="22"/>
          <w:u w:val="single"/>
        </w:rPr>
        <w:t xml:space="preserve">Preliminary </w:t>
      </w:r>
      <w:r w:rsidR="00454D49" w:rsidRPr="008E7AAD">
        <w:rPr>
          <w:rFonts w:ascii="Microsoft Sans Serif" w:hAnsi="Microsoft Sans Serif" w:cs="Microsoft Sans Serif"/>
          <w:color w:val="000000"/>
          <w:sz w:val="22"/>
          <w:szCs w:val="22"/>
          <w:u w:val="single"/>
        </w:rPr>
        <w:t>Plans</w:t>
      </w:r>
      <w:r w:rsidR="00FC58B2" w:rsidRPr="00652569">
        <w:rPr>
          <w:color w:val="000000"/>
          <w:szCs w:val="24"/>
          <w:u w:val="single"/>
        </w:rPr>
        <w:t xml:space="preserve"> </w:t>
      </w:r>
      <w:r w:rsidR="00FC58B2" w:rsidRPr="00A939C1">
        <w:rPr>
          <w:color w:val="000000"/>
          <w:szCs w:val="24"/>
          <w:highlight w:val="yellow"/>
          <w:u w:val="single"/>
        </w:rPr>
        <w:t>[modify as needed]</w:t>
      </w:r>
    </w:p>
    <w:p w14:paraId="60A47751" w14:textId="77777777" w:rsidR="00454D49" w:rsidRPr="008E7AAD" w:rsidRDefault="00454D49" w:rsidP="00652569">
      <w:pPr>
        <w:numPr>
          <w:ilvl w:val="1"/>
          <w:numId w:val="4"/>
        </w:num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rPr>
        <w:t xml:space="preserve">Plan, elevation, typical section to include but not limited to any future track that Railroad will require, the final horizontal &amp; vertical clearances as outlined in the </w:t>
      </w:r>
      <w:r w:rsidR="00884B78" w:rsidRPr="008E7AAD">
        <w:rPr>
          <w:rFonts w:ascii="Microsoft Sans Serif" w:hAnsi="Microsoft Sans Serif" w:cs="Microsoft Sans Serif"/>
          <w:color w:val="000000"/>
          <w:sz w:val="22"/>
          <w:szCs w:val="22"/>
        </w:rPr>
        <w:t>latest approved</w:t>
      </w:r>
      <w:r w:rsidRPr="008E7AAD">
        <w:rPr>
          <w:rFonts w:ascii="Microsoft Sans Serif" w:hAnsi="Microsoft Sans Serif" w:cs="Microsoft Sans Serif"/>
          <w:color w:val="000000"/>
          <w:sz w:val="22"/>
          <w:szCs w:val="22"/>
        </w:rPr>
        <w:t xml:space="preserve"> </w:t>
      </w:r>
      <w:r w:rsidRPr="008E7AAD">
        <w:rPr>
          <w:rFonts w:ascii="Microsoft Sans Serif" w:hAnsi="Microsoft Sans Serif" w:cs="Microsoft Sans Serif"/>
          <w:color w:val="000000"/>
          <w:sz w:val="22"/>
          <w:szCs w:val="22"/>
        </w:rPr>
        <w:lastRenderedPageBreak/>
        <w:t>BNSF Railway – Union Pacific Railroad guide lines for Railroad Grade Separations manual and the and the existing property limits.</w:t>
      </w:r>
    </w:p>
    <w:p w14:paraId="2082362B" w14:textId="77777777" w:rsidR="00884B78" w:rsidRPr="008E7AAD" w:rsidRDefault="00884B78" w:rsidP="00652569">
      <w:pPr>
        <w:numPr>
          <w:ilvl w:val="1"/>
          <w:numId w:val="4"/>
        </w:num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rPr>
        <w:t>All Drainage sheets within 500 feet of the Railroad</w:t>
      </w:r>
    </w:p>
    <w:p w14:paraId="3E64DDFF" w14:textId="77777777" w:rsidR="00454D49" w:rsidRPr="008E7AAD" w:rsidRDefault="00454D49" w:rsidP="00652569">
      <w:pPr>
        <w:numPr>
          <w:ilvl w:val="1"/>
          <w:numId w:val="4"/>
        </w:num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rPr>
        <w:t xml:space="preserve">Title sheet showing project </w:t>
      </w:r>
      <w:r w:rsidR="00B67BA8" w:rsidRPr="008E7AAD">
        <w:rPr>
          <w:rFonts w:ascii="Microsoft Sans Serif" w:hAnsi="Microsoft Sans Serif" w:cs="Microsoft Sans Serif"/>
          <w:color w:val="000000"/>
          <w:sz w:val="22"/>
          <w:szCs w:val="22"/>
        </w:rPr>
        <w:t>location</w:t>
      </w:r>
    </w:p>
    <w:p w14:paraId="3EA55954" w14:textId="2FE9DDF6" w:rsidR="00454D49" w:rsidRPr="008E7AAD" w:rsidRDefault="00454D49" w:rsidP="00652569">
      <w:pPr>
        <w:numPr>
          <w:ilvl w:val="1"/>
          <w:numId w:val="4"/>
        </w:numPr>
        <w:rPr>
          <w:rFonts w:ascii="Microsoft Sans Serif" w:hAnsi="Microsoft Sans Serif" w:cs="Microsoft Sans Serif"/>
          <w:color w:val="000000"/>
          <w:sz w:val="22"/>
          <w:szCs w:val="22"/>
          <w:highlight w:val="cyan"/>
        </w:rPr>
      </w:pPr>
      <w:r w:rsidRPr="008E7AAD">
        <w:rPr>
          <w:rFonts w:ascii="Microsoft Sans Serif" w:hAnsi="Microsoft Sans Serif" w:cs="Microsoft Sans Serif"/>
          <w:color w:val="000000"/>
          <w:sz w:val="22"/>
          <w:szCs w:val="22"/>
          <w:highlight w:val="cyan"/>
        </w:rPr>
        <w:t xml:space="preserve">DET1200 sheet found on </w:t>
      </w:r>
      <w:r w:rsidR="00652569" w:rsidRPr="008E7AAD">
        <w:rPr>
          <w:rFonts w:ascii="Microsoft Sans Serif" w:hAnsi="Microsoft Sans Serif" w:cs="Microsoft Sans Serif"/>
          <w:color w:val="000000"/>
          <w:sz w:val="22"/>
          <w:szCs w:val="22"/>
          <w:highlight w:val="cyan"/>
        </w:rPr>
        <w:t>ODOT</w:t>
      </w:r>
      <w:r w:rsidRPr="008E7AAD">
        <w:rPr>
          <w:rFonts w:ascii="Microsoft Sans Serif" w:hAnsi="Microsoft Sans Serif" w:cs="Microsoft Sans Serif"/>
          <w:color w:val="000000"/>
          <w:sz w:val="22"/>
          <w:szCs w:val="22"/>
          <w:highlight w:val="cyan"/>
        </w:rPr>
        <w:t xml:space="preserve"> web site for standard details</w:t>
      </w:r>
    </w:p>
    <w:p w14:paraId="6860AF40" w14:textId="77777777" w:rsidR="00884B78" w:rsidRPr="008E7AAD" w:rsidRDefault="00454D49" w:rsidP="00652569">
      <w:pPr>
        <w:numPr>
          <w:ilvl w:val="0"/>
          <w:numId w:val="10"/>
        </w:numPr>
        <w:rPr>
          <w:rFonts w:ascii="Microsoft Sans Serif" w:hAnsi="Microsoft Sans Serif" w:cs="Microsoft Sans Serif"/>
          <w:color w:val="000000"/>
          <w:sz w:val="22"/>
          <w:szCs w:val="22"/>
          <w:highlight w:val="cyan"/>
        </w:rPr>
      </w:pPr>
      <w:r w:rsidRPr="008E7AAD">
        <w:rPr>
          <w:rFonts w:ascii="Microsoft Sans Serif" w:hAnsi="Microsoft Sans Serif" w:cs="Microsoft Sans Serif"/>
          <w:color w:val="000000"/>
          <w:sz w:val="22"/>
          <w:szCs w:val="22"/>
          <w:highlight w:val="cyan"/>
        </w:rPr>
        <w:t>Footing locations</w:t>
      </w:r>
      <w:r w:rsidR="00884B78" w:rsidRPr="008E7AAD">
        <w:rPr>
          <w:rFonts w:ascii="Microsoft Sans Serif" w:hAnsi="Microsoft Sans Serif" w:cs="Microsoft Sans Serif"/>
          <w:color w:val="000000"/>
          <w:sz w:val="22"/>
          <w:szCs w:val="22"/>
          <w:highlight w:val="cyan"/>
        </w:rPr>
        <w:t xml:space="preserve"> if applicable</w:t>
      </w:r>
    </w:p>
    <w:p w14:paraId="60300BE1" w14:textId="77777777" w:rsidR="00FC58B2" w:rsidRPr="008E7AAD" w:rsidRDefault="00FC58B2" w:rsidP="00652569">
      <w:pPr>
        <w:numPr>
          <w:ilvl w:val="0"/>
          <w:numId w:val="10"/>
        </w:numPr>
        <w:rPr>
          <w:rFonts w:ascii="Microsoft Sans Serif" w:hAnsi="Microsoft Sans Serif" w:cs="Microsoft Sans Serif"/>
          <w:color w:val="000000"/>
          <w:sz w:val="22"/>
          <w:szCs w:val="22"/>
          <w:highlight w:val="cyan"/>
        </w:rPr>
      </w:pPr>
      <w:r w:rsidRPr="008E7AAD">
        <w:rPr>
          <w:rFonts w:ascii="Microsoft Sans Serif" w:hAnsi="Microsoft Sans Serif" w:cs="Microsoft Sans Serif"/>
          <w:color w:val="000000"/>
          <w:sz w:val="22"/>
          <w:szCs w:val="22"/>
          <w:highlight w:val="cyan"/>
        </w:rPr>
        <w:t>Construction phasing plans</w:t>
      </w:r>
    </w:p>
    <w:p w14:paraId="2E44AA94" w14:textId="77777777" w:rsidR="00FC58B2" w:rsidRPr="008E7AAD" w:rsidRDefault="00FC58B2" w:rsidP="00652569">
      <w:pPr>
        <w:ind w:left="1440"/>
        <w:rPr>
          <w:rFonts w:ascii="Microsoft Sans Serif" w:hAnsi="Microsoft Sans Serif" w:cs="Microsoft Sans Serif"/>
          <w:color w:val="000000"/>
          <w:sz w:val="22"/>
          <w:szCs w:val="22"/>
          <w:highlight w:val="cyan"/>
        </w:rPr>
      </w:pPr>
    </w:p>
    <w:p w14:paraId="1B50C290" w14:textId="77777777" w:rsidR="00884B78" w:rsidRPr="008E7AAD" w:rsidRDefault="00884B78" w:rsidP="00652569">
      <w:pPr>
        <w:ind w:left="720"/>
        <w:rPr>
          <w:rFonts w:ascii="Microsoft Sans Serif" w:hAnsi="Microsoft Sans Serif" w:cs="Microsoft Sans Serif"/>
          <w:color w:val="000000"/>
          <w:sz w:val="22"/>
          <w:szCs w:val="22"/>
          <w:u w:val="single"/>
        </w:rPr>
      </w:pPr>
      <w:r w:rsidRPr="008E7AAD">
        <w:rPr>
          <w:rFonts w:ascii="Microsoft Sans Serif" w:hAnsi="Microsoft Sans Serif" w:cs="Microsoft Sans Serif"/>
          <w:color w:val="000000"/>
          <w:sz w:val="22"/>
          <w:szCs w:val="22"/>
          <w:u w:val="single"/>
        </w:rPr>
        <w:t>Advanced</w:t>
      </w:r>
      <w:r w:rsidR="00454D49" w:rsidRPr="008E7AAD">
        <w:rPr>
          <w:rFonts w:ascii="Microsoft Sans Serif" w:hAnsi="Microsoft Sans Serif" w:cs="Microsoft Sans Serif"/>
          <w:color w:val="000000"/>
          <w:sz w:val="22"/>
          <w:szCs w:val="22"/>
          <w:u w:val="single"/>
        </w:rPr>
        <w:t xml:space="preserve"> Plans </w:t>
      </w:r>
    </w:p>
    <w:p w14:paraId="0444DD24" w14:textId="77777777" w:rsidR="00884B78" w:rsidRPr="008E7AAD" w:rsidRDefault="00454D49" w:rsidP="00652569">
      <w:pPr>
        <w:numPr>
          <w:ilvl w:val="0"/>
          <w:numId w:val="10"/>
        </w:num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rPr>
        <w:t xml:space="preserve">Response to </w:t>
      </w:r>
      <w:r w:rsidR="0023269E" w:rsidRPr="008E7AAD">
        <w:rPr>
          <w:rFonts w:ascii="Microsoft Sans Serif" w:hAnsi="Microsoft Sans Serif" w:cs="Microsoft Sans Serif"/>
          <w:color w:val="000000"/>
          <w:sz w:val="22"/>
          <w:szCs w:val="22"/>
        </w:rPr>
        <w:t>R</w:t>
      </w:r>
      <w:r w:rsidRPr="008E7AAD">
        <w:rPr>
          <w:rFonts w:ascii="Microsoft Sans Serif" w:hAnsi="Microsoft Sans Serif" w:cs="Microsoft Sans Serif"/>
          <w:color w:val="000000"/>
          <w:sz w:val="22"/>
          <w:szCs w:val="22"/>
        </w:rPr>
        <w:t xml:space="preserve">ailroad review and comments from </w:t>
      </w:r>
      <w:r w:rsidR="00884B78" w:rsidRPr="008E7AAD">
        <w:rPr>
          <w:rFonts w:ascii="Microsoft Sans Serif" w:hAnsi="Microsoft Sans Serif" w:cs="Microsoft Sans Serif"/>
          <w:color w:val="000000"/>
          <w:sz w:val="22"/>
          <w:szCs w:val="22"/>
        </w:rPr>
        <w:t>Preliminary</w:t>
      </w:r>
      <w:r w:rsidRPr="008E7AAD">
        <w:rPr>
          <w:rFonts w:ascii="Microsoft Sans Serif" w:hAnsi="Microsoft Sans Serif" w:cs="Microsoft Sans Serif"/>
          <w:color w:val="000000"/>
          <w:sz w:val="22"/>
          <w:szCs w:val="22"/>
        </w:rPr>
        <w:t xml:space="preserve"> Plans submittal and revise plans and design as required by</w:t>
      </w:r>
      <w:r w:rsidR="00884B78" w:rsidRPr="008E7AAD">
        <w:rPr>
          <w:rFonts w:ascii="Microsoft Sans Serif" w:hAnsi="Microsoft Sans Serif" w:cs="Microsoft Sans Serif"/>
          <w:color w:val="000000"/>
          <w:sz w:val="22"/>
          <w:szCs w:val="22"/>
        </w:rPr>
        <w:t xml:space="preserve"> the</w:t>
      </w:r>
      <w:r w:rsidRPr="008E7AAD">
        <w:rPr>
          <w:rFonts w:ascii="Microsoft Sans Serif" w:hAnsi="Microsoft Sans Serif" w:cs="Microsoft Sans Serif"/>
          <w:color w:val="000000"/>
          <w:sz w:val="22"/>
          <w:szCs w:val="22"/>
        </w:rPr>
        <w:t xml:space="preserve"> Railroad</w:t>
      </w:r>
    </w:p>
    <w:p w14:paraId="60E464D9" w14:textId="77777777" w:rsidR="00884B78" w:rsidRPr="008E7AAD" w:rsidRDefault="00884B78" w:rsidP="00652569">
      <w:pPr>
        <w:numPr>
          <w:ilvl w:val="0"/>
          <w:numId w:val="10"/>
        </w:num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rPr>
        <w:t>Additional plan sheets</w:t>
      </w:r>
      <w:r w:rsidR="00454D49" w:rsidRPr="008E7AAD">
        <w:rPr>
          <w:rFonts w:ascii="Microsoft Sans Serif" w:hAnsi="Microsoft Sans Serif" w:cs="Microsoft Sans Serif"/>
          <w:color w:val="000000"/>
          <w:sz w:val="22"/>
          <w:szCs w:val="22"/>
        </w:rPr>
        <w:t xml:space="preserve"> as required by </w:t>
      </w:r>
      <w:r w:rsidRPr="008E7AAD">
        <w:rPr>
          <w:rFonts w:ascii="Microsoft Sans Serif" w:hAnsi="Microsoft Sans Serif" w:cs="Microsoft Sans Serif"/>
          <w:color w:val="000000"/>
          <w:sz w:val="22"/>
          <w:szCs w:val="22"/>
        </w:rPr>
        <w:t>Railroad for their review</w:t>
      </w:r>
    </w:p>
    <w:p w14:paraId="34FDD092" w14:textId="77777777" w:rsidR="00FC58B2" w:rsidRPr="008E7AAD" w:rsidRDefault="00FC58B2" w:rsidP="00652569">
      <w:pPr>
        <w:ind w:left="720"/>
        <w:rPr>
          <w:rFonts w:ascii="Microsoft Sans Serif" w:hAnsi="Microsoft Sans Serif" w:cs="Microsoft Sans Serif"/>
          <w:color w:val="000000"/>
          <w:sz w:val="22"/>
          <w:szCs w:val="22"/>
          <w:u w:val="single"/>
        </w:rPr>
      </w:pPr>
    </w:p>
    <w:p w14:paraId="08372E8F" w14:textId="77777777" w:rsidR="009D08B0" w:rsidRPr="008E7AAD" w:rsidRDefault="00454D49" w:rsidP="00652569">
      <w:pPr>
        <w:ind w:left="720"/>
        <w:rPr>
          <w:rFonts w:ascii="Microsoft Sans Serif" w:hAnsi="Microsoft Sans Serif" w:cs="Microsoft Sans Serif"/>
          <w:color w:val="000000"/>
          <w:sz w:val="22"/>
          <w:szCs w:val="22"/>
          <w:u w:val="single"/>
        </w:rPr>
      </w:pPr>
      <w:r w:rsidRPr="008E7AAD">
        <w:rPr>
          <w:rFonts w:ascii="Microsoft Sans Serif" w:hAnsi="Microsoft Sans Serif" w:cs="Microsoft Sans Serif"/>
          <w:color w:val="000000"/>
          <w:sz w:val="22"/>
          <w:szCs w:val="22"/>
          <w:u w:val="single"/>
        </w:rPr>
        <w:t>Final Plans</w:t>
      </w:r>
    </w:p>
    <w:p w14:paraId="4801DC4C" w14:textId="1394B4CB" w:rsidR="00454D49" w:rsidRPr="008E7AAD" w:rsidRDefault="00454D49" w:rsidP="00652569">
      <w:pPr>
        <w:numPr>
          <w:ilvl w:val="1"/>
          <w:numId w:val="16"/>
        </w:num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rPr>
        <w:t xml:space="preserve">Final signed </w:t>
      </w:r>
      <w:r w:rsidR="00A124D0" w:rsidRPr="008E7AAD">
        <w:rPr>
          <w:rFonts w:ascii="Microsoft Sans Serif" w:hAnsi="Microsoft Sans Serif" w:cs="Microsoft Sans Serif"/>
          <w:color w:val="000000"/>
          <w:sz w:val="22"/>
          <w:szCs w:val="22"/>
        </w:rPr>
        <w:t xml:space="preserve">Railroad </w:t>
      </w:r>
      <w:r w:rsidRPr="008E7AAD">
        <w:rPr>
          <w:rFonts w:ascii="Microsoft Sans Serif" w:hAnsi="Microsoft Sans Serif" w:cs="Microsoft Sans Serif"/>
          <w:color w:val="000000"/>
          <w:sz w:val="22"/>
          <w:szCs w:val="22"/>
        </w:rPr>
        <w:t xml:space="preserve">plans </w:t>
      </w:r>
      <w:r w:rsidR="002847DA" w:rsidRPr="008E7AAD">
        <w:rPr>
          <w:rFonts w:ascii="Microsoft Sans Serif" w:hAnsi="Microsoft Sans Serif" w:cs="Microsoft Sans Serif"/>
          <w:color w:val="000000"/>
          <w:sz w:val="22"/>
          <w:szCs w:val="22"/>
        </w:rPr>
        <w:t>for inclusion into the</w:t>
      </w:r>
      <w:r w:rsidRPr="008E7AAD">
        <w:rPr>
          <w:rFonts w:ascii="Microsoft Sans Serif" w:hAnsi="Microsoft Sans Serif" w:cs="Microsoft Sans Serif"/>
          <w:color w:val="000000"/>
          <w:sz w:val="22"/>
          <w:szCs w:val="22"/>
        </w:rPr>
        <w:t xml:space="preserve"> Rail Order </w:t>
      </w:r>
      <w:r w:rsidR="002847DA" w:rsidRPr="008E7AAD">
        <w:rPr>
          <w:rFonts w:ascii="Microsoft Sans Serif" w:hAnsi="Microsoft Sans Serif" w:cs="Microsoft Sans Serif"/>
          <w:color w:val="000000"/>
          <w:sz w:val="22"/>
          <w:szCs w:val="22"/>
        </w:rPr>
        <w:t>and</w:t>
      </w:r>
      <w:r w:rsidRPr="008E7AAD">
        <w:rPr>
          <w:rFonts w:ascii="Microsoft Sans Serif" w:hAnsi="Microsoft Sans Serif" w:cs="Microsoft Sans Serif"/>
          <w:color w:val="000000"/>
          <w:sz w:val="22"/>
          <w:szCs w:val="22"/>
        </w:rPr>
        <w:t xml:space="preserve"> the C</w:t>
      </w:r>
      <w:r w:rsidR="00FC58B2" w:rsidRPr="008E7AAD">
        <w:rPr>
          <w:rFonts w:ascii="Microsoft Sans Serif" w:hAnsi="Microsoft Sans Serif" w:cs="Microsoft Sans Serif"/>
          <w:color w:val="000000"/>
          <w:sz w:val="22"/>
          <w:szCs w:val="22"/>
        </w:rPr>
        <w:t xml:space="preserve">onstruction </w:t>
      </w:r>
      <w:r w:rsidR="00B94C78" w:rsidRPr="008E7AAD">
        <w:rPr>
          <w:rFonts w:ascii="Microsoft Sans Serif" w:hAnsi="Microsoft Sans Serif" w:cs="Microsoft Sans Serif"/>
          <w:color w:val="000000"/>
          <w:sz w:val="22"/>
          <w:szCs w:val="22"/>
        </w:rPr>
        <w:t xml:space="preserve">and </w:t>
      </w:r>
      <w:r w:rsidRPr="008E7AAD">
        <w:rPr>
          <w:rFonts w:ascii="Microsoft Sans Serif" w:hAnsi="Microsoft Sans Serif" w:cs="Microsoft Sans Serif"/>
          <w:color w:val="000000"/>
          <w:sz w:val="22"/>
          <w:szCs w:val="22"/>
        </w:rPr>
        <w:t>M</w:t>
      </w:r>
      <w:r w:rsidR="00FC58B2" w:rsidRPr="008E7AAD">
        <w:rPr>
          <w:rFonts w:ascii="Microsoft Sans Serif" w:hAnsi="Microsoft Sans Serif" w:cs="Microsoft Sans Serif"/>
          <w:color w:val="000000"/>
          <w:sz w:val="22"/>
          <w:szCs w:val="22"/>
        </w:rPr>
        <w:t>aintenance (</w:t>
      </w:r>
      <w:r w:rsidR="00430547">
        <w:rPr>
          <w:rFonts w:ascii="Microsoft Sans Serif" w:hAnsi="Microsoft Sans Serif" w:cs="Microsoft Sans Serif"/>
          <w:color w:val="000000"/>
          <w:sz w:val="22"/>
          <w:szCs w:val="22"/>
        </w:rPr>
        <w:t>“</w:t>
      </w:r>
      <w:r w:rsidR="00FC58B2" w:rsidRPr="008E7AAD">
        <w:rPr>
          <w:rFonts w:ascii="Microsoft Sans Serif" w:hAnsi="Microsoft Sans Serif" w:cs="Microsoft Sans Serif"/>
          <w:color w:val="000000"/>
          <w:sz w:val="22"/>
          <w:szCs w:val="22"/>
        </w:rPr>
        <w:t>C&amp;M</w:t>
      </w:r>
      <w:r w:rsidR="00430547">
        <w:rPr>
          <w:rFonts w:ascii="Microsoft Sans Serif" w:hAnsi="Microsoft Sans Serif" w:cs="Microsoft Sans Serif"/>
          <w:color w:val="000000"/>
          <w:sz w:val="22"/>
          <w:szCs w:val="22"/>
        </w:rPr>
        <w:t>”</w:t>
      </w:r>
      <w:r w:rsidR="00FC58B2" w:rsidRPr="008E7AAD">
        <w:rPr>
          <w:rFonts w:ascii="Microsoft Sans Serif" w:hAnsi="Microsoft Sans Serif" w:cs="Microsoft Sans Serif"/>
          <w:color w:val="000000"/>
          <w:sz w:val="22"/>
          <w:szCs w:val="22"/>
        </w:rPr>
        <w:t>)</w:t>
      </w:r>
      <w:r w:rsidRPr="008E7AAD">
        <w:rPr>
          <w:rFonts w:ascii="Microsoft Sans Serif" w:hAnsi="Microsoft Sans Serif" w:cs="Microsoft Sans Serif"/>
          <w:color w:val="000000"/>
          <w:sz w:val="22"/>
          <w:szCs w:val="22"/>
        </w:rPr>
        <w:t xml:space="preserve"> agreement</w:t>
      </w:r>
    </w:p>
    <w:p w14:paraId="0A6D19DE" w14:textId="77777777" w:rsidR="00A3034E" w:rsidRPr="008E7AAD" w:rsidRDefault="00A3034E" w:rsidP="00652569">
      <w:pPr>
        <w:ind w:left="720"/>
        <w:rPr>
          <w:rFonts w:ascii="Microsoft Sans Serif" w:hAnsi="Microsoft Sans Serif" w:cs="Microsoft Sans Serif"/>
          <w:bCs/>
          <w:color w:val="000000"/>
          <w:sz w:val="22"/>
          <w:szCs w:val="22"/>
          <w:highlight w:val="cyan"/>
          <w:u w:val="single"/>
        </w:rPr>
      </w:pPr>
    </w:p>
    <w:p w14:paraId="16860D5A" w14:textId="39F4E11D" w:rsidR="00857038" w:rsidRPr="008E7AAD" w:rsidRDefault="00857038" w:rsidP="00A3034E">
      <w:pPr>
        <w:ind w:left="720"/>
        <w:rPr>
          <w:rFonts w:ascii="Microsoft Sans Serif" w:hAnsi="Microsoft Sans Serif" w:cs="Microsoft Sans Serif"/>
          <w:color w:val="000000"/>
          <w:sz w:val="22"/>
          <w:szCs w:val="22"/>
        </w:rPr>
      </w:pPr>
      <w:r w:rsidRPr="008E7AAD">
        <w:rPr>
          <w:rFonts w:ascii="Microsoft Sans Serif" w:hAnsi="Microsoft Sans Serif" w:cs="Microsoft Sans Serif"/>
          <w:bCs/>
          <w:color w:val="000000"/>
          <w:sz w:val="22"/>
          <w:szCs w:val="22"/>
          <w:u w:val="single"/>
        </w:rPr>
        <w:t>Utility Crossings Permits:</w:t>
      </w:r>
      <w:r w:rsidRPr="008E7AAD">
        <w:rPr>
          <w:rFonts w:ascii="Microsoft Sans Serif" w:hAnsi="Microsoft Sans Serif" w:cs="Microsoft Sans Serif"/>
          <w:b/>
          <w:bCs/>
          <w:color w:val="000000"/>
          <w:sz w:val="22"/>
          <w:szCs w:val="22"/>
        </w:rPr>
        <w:t xml:space="preserve"> </w:t>
      </w:r>
      <w:r w:rsidRPr="008E7AAD">
        <w:rPr>
          <w:rFonts w:ascii="Microsoft Sans Serif" w:hAnsi="Microsoft Sans Serif" w:cs="Microsoft Sans Serif"/>
          <w:color w:val="000000"/>
          <w:sz w:val="22"/>
          <w:szCs w:val="22"/>
        </w:rPr>
        <w:t xml:space="preserve">Consultant </w:t>
      </w:r>
      <w:r w:rsidR="00FC58B2" w:rsidRPr="008E7AAD">
        <w:rPr>
          <w:rFonts w:ascii="Microsoft Sans Serif" w:hAnsi="Microsoft Sans Serif" w:cs="Microsoft Sans Serif"/>
          <w:color w:val="000000"/>
          <w:sz w:val="22"/>
          <w:szCs w:val="22"/>
        </w:rPr>
        <w:t xml:space="preserve">shall </w:t>
      </w:r>
      <w:r w:rsidRPr="008E7AAD">
        <w:rPr>
          <w:rFonts w:ascii="Microsoft Sans Serif" w:hAnsi="Microsoft Sans Serif" w:cs="Microsoft Sans Serif"/>
          <w:color w:val="000000"/>
          <w:sz w:val="22"/>
          <w:szCs w:val="22"/>
        </w:rPr>
        <w:t>prepare the appropriate Railroad on-line application forms for new</w:t>
      </w:r>
      <w:r w:rsidR="000E5B37" w:rsidRPr="008E7AAD">
        <w:rPr>
          <w:rFonts w:ascii="Microsoft Sans Serif" w:hAnsi="Microsoft Sans Serif" w:cs="Microsoft Sans Serif"/>
          <w:color w:val="000000"/>
          <w:sz w:val="22"/>
          <w:szCs w:val="22"/>
        </w:rPr>
        <w:t xml:space="preserve"> </w:t>
      </w:r>
      <w:r w:rsidR="000E5B37" w:rsidRPr="008E7AAD">
        <w:rPr>
          <w:rFonts w:ascii="Microsoft Sans Serif" w:hAnsi="Microsoft Sans Serif" w:cs="Microsoft Sans Serif"/>
          <w:color w:val="000000"/>
          <w:sz w:val="22"/>
          <w:szCs w:val="22"/>
          <w:highlight w:val="cyan"/>
        </w:rPr>
        <w:t>ODOT/Agency</w:t>
      </w:r>
      <w:r w:rsidRPr="008E7AAD">
        <w:rPr>
          <w:rFonts w:ascii="Microsoft Sans Serif" w:hAnsi="Microsoft Sans Serif" w:cs="Microsoft Sans Serif"/>
          <w:color w:val="000000"/>
          <w:sz w:val="22"/>
          <w:szCs w:val="22"/>
        </w:rPr>
        <w:t xml:space="preserve"> utility crossings associated with the Project.  Consultant </w:t>
      </w:r>
      <w:r w:rsidR="00FC58B2" w:rsidRPr="008E7AAD">
        <w:rPr>
          <w:rFonts w:ascii="Microsoft Sans Serif" w:hAnsi="Microsoft Sans Serif" w:cs="Microsoft Sans Serif"/>
          <w:color w:val="000000"/>
          <w:sz w:val="22"/>
          <w:szCs w:val="22"/>
        </w:rPr>
        <w:t xml:space="preserve">shall </w:t>
      </w:r>
      <w:r w:rsidRPr="008E7AAD">
        <w:rPr>
          <w:rFonts w:ascii="Microsoft Sans Serif" w:hAnsi="Microsoft Sans Serif" w:cs="Microsoft Sans Serif"/>
          <w:color w:val="000000"/>
          <w:sz w:val="22"/>
          <w:szCs w:val="22"/>
        </w:rPr>
        <w:t>coordinate with</w:t>
      </w:r>
      <w:r w:rsidR="000E5B37" w:rsidRPr="008E7AAD">
        <w:rPr>
          <w:rFonts w:ascii="Microsoft Sans Serif" w:hAnsi="Microsoft Sans Serif" w:cs="Microsoft Sans Serif"/>
          <w:color w:val="000000"/>
          <w:sz w:val="22"/>
          <w:szCs w:val="22"/>
        </w:rPr>
        <w:t xml:space="preserve"> </w:t>
      </w:r>
      <w:r w:rsidR="000E5B37" w:rsidRPr="008E7AAD">
        <w:rPr>
          <w:rFonts w:ascii="Microsoft Sans Serif" w:hAnsi="Microsoft Sans Serif" w:cs="Microsoft Sans Serif"/>
          <w:color w:val="000000"/>
          <w:sz w:val="22"/>
          <w:szCs w:val="22"/>
          <w:highlight w:val="cyan"/>
        </w:rPr>
        <w:t>ODOT/Agency</w:t>
      </w:r>
      <w:r w:rsidRPr="008E7AAD">
        <w:rPr>
          <w:rFonts w:ascii="Microsoft Sans Serif" w:hAnsi="Microsoft Sans Serif" w:cs="Microsoft Sans Serif"/>
          <w:color w:val="000000"/>
          <w:sz w:val="22"/>
          <w:szCs w:val="22"/>
        </w:rPr>
        <w:t xml:space="preserve"> for submittal of utility permits. </w:t>
      </w:r>
      <w:r w:rsidR="000E5B37" w:rsidRPr="008E7AAD">
        <w:rPr>
          <w:rFonts w:ascii="Microsoft Sans Serif" w:hAnsi="Microsoft Sans Serif" w:cs="Microsoft Sans Serif"/>
          <w:color w:val="000000"/>
          <w:sz w:val="22"/>
          <w:szCs w:val="22"/>
        </w:rPr>
        <w:t xml:space="preserve"> </w:t>
      </w:r>
      <w:r w:rsidR="000E5B37" w:rsidRPr="008E7AAD">
        <w:rPr>
          <w:rFonts w:ascii="Microsoft Sans Serif" w:hAnsi="Microsoft Sans Serif" w:cs="Microsoft Sans Serif"/>
          <w:color w:val="000000"/>
          <w:sz w:val="22"/>
          <w:szCs w:val="22"/>
          <w:highlight w:val="cyan"/>
        </w:rPr>
        <w:t>ODOT/Agency</w:t>
      </w:r>
      <w:r w:rsidRPr="008E7AAD">
        <w:rPr>
          <w:rFonts w:ascii="Microsoft Sans Serif" w:hAnsi="Microsoft Sans Serif" w:cs="Microsoft Sans Serif"/>
          <w:color w:val="000000"/>
          <w:sz w:val="22"/>
          <w:szCs w:val="22"/>
        </w:rPr>
        <w:t xml:space="preserve"> will execute the utility permits.</w:t>
      </w:r>
    </w:p>
    <w:p w14:paraId="2FBAF5E9" w14:textId="77777777" w:rsidR="00A3034E" w:rsidRPr="008E7AAD" w:rsidRDefault="00A3034E" w:rsidP="00652569">
      <w:pPr>
        <w:pStyle w:val="NormalWeb"/>
        <w:rPr>
          <w:rFonts w:ascii="Microsoft Sans Serif" w:hAnsi="Microsoft Sans Serif" w:cs="Microsoft Sans Serif"/>
          <w:b/>
          <w:bCs/>
          <w:i/>
          <w:iCs/>
          <w:color w:val="000000"/>
          <w:sz w:val="22"/>
          <w:szCs w:val="22"/>
        </w:rPr>
      </w:pPr>
    </w:p>
    <w:p w14:paraId="3278B8AC" w14:textId="77777777" w:rsidR="00857038" w:rsidRPr="008E7AAD" w:rsidRDefault="00B94C78" w:rsidP="00652569">
      <w:pPr>
        <w:pStyle w:val="NormalWeb"/>
        <w:rPr>
          <w:rFonts w:ascii="Microsoft Sans Serif" w:hAnsi="Microsoft Sans Serif" w:cs="Microsoft Sans Serif"/>
          <w:color w:val="000000"/>
          <w:sz w:val="22"/>
          <w:szCs w:val="22"/>
        </w:rPr>
      </w:pPr>
      <w:r w:rsidRPr="008E7AAD">
        <w:rPr>
          <w:rFonts w:ascii="Microsoft Sans Serif" w:hAnsi="Microsoft Sans Serif" w:cs="Microsoft Sans Serif"/>
          <w:b/>
          <w:bCs/>
          <w:i/>
          <w:iCs/>
          <w:color w:val="000000"/>
          <w:sz w:val="22"/>
          <w:szCs w:val="22"/>
        </w:rPr>
        <w:t>Notes</w:t>
      </w:r>
      <w:r w:rsidR="00857038" w:rsidRPr="008E7AAD">
        <w:rPr>
          <w:rFonts w:ascii="Microsoft Sans Serif" w:hAnsi="Microsoft Sans Serif" w:cs="Microsoft Sans Serif"/>
          <w:b/>
          <w:bCs/>
          <w:i/>
          <w:iCs/>
          <w:color w:val="000000"/>
          <w:sz w:val="22"/>
          <w:szCs w:val="22"/>
        </w:rPr>
        <w:t>:</w:t>
      </w:r>
    </w:p>
    <w:p w14:paraId="5C516DD5" w14:textId="2F18A07E" w:rsidR="00857038" w:rsidRPr="008E7AAD" w:rsidRDefault="00857038" w:rsidP="00652569">
      <w:pPr>
        <w:numPr>
          <w:ilvl w:val="0"/>
          <w:numId w:val="2"/>
        </w:num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rPr>
        <w:t xml:space="preserve">The Railroad states that the procedures and submittals as described in the Guidelines for Railroad Grade Separation Projects manual are subject to change without notice. </w:t>
      </w:r>
      <w:r w:rsidR="000E5B37" w:rsidRPr="008E7AAD">
        <w:rPr>
          <w:rFonts w:ascii="Microsoft Sans Serif" w:hAnsi="Microsoft Sans Serif" w:cs="Microsoft Sans Serif"/>
          <w:color w:val="000000"/>
          <w:sz w:val="22"/>
          <w:szCs w:val="22"/>
          <w:highlight w:val="cyan"/>
        </w:rPr>
        <w:t>ODOT/Agency</w:t>
      </w:r>
      <w:r w:rsidRPr="008E7AAD">
        <w:rPr>
          <w:rFonts w:ascii="Microsoft Sans Serif" w:hAnsi="Microsoft Sans Serif" w:cs="Microsoft Sans Serif"/>
          <w:color w:val="000000"/>
          <w:sz w:val="22"/>
          <w:szCs w:val="22"/>
        </w:rPr>
        <w:t xml:space="preserve"> and Consultant will cooperate with Railroad if these changes occur with the intent all procedures and submittals are meeting Railroad requirements.</w:t>
      </w:r>
    </w:p>
    <w:p w14:paraId="3AEF6BEE" w14:textId="77777777" w:rsidR="00857038" w:rsidRPr="008E7AAD" w:rsidRDefault="00857038" w:rsidP="00652569">
      <w:pPr>
        <w:numPr>
          <w:ilvl w:val="0"/>
          <w:numId w:val="2"/>
        </w:num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rPr>
        <w:t>Consultant staff that attend</w:t>
      </w:r>
      <w:r w:rsidR="00753EE9" w:rsidRPr="008E7AAD">
        <w:rPr>
          <w:rFonts w:ascii="Microsoft Sans Serif" w:hAnsi="Microsoft Sans Serif" w:cs="Microsoft Sans Serif"/>
          <w:color w:val="000000"/>
          <w:sz w:val="22"/>
          <w:szCs w:val="22"/>
        </w:rPr>
        <w:t>s</w:t>
      </w:r>
      <w:r w:rsidRPr="008E7AAD">
        <w:rPr>
          <w:rFonts w:ascii="Microsoft Sans Serif" w:hAnsi="Microsoft Sans Serif" w:cs="Microsoft Sans Serif"/>
          <w:color w:val="000000"/>
          <w:sz w:val="22"/>
          <w:szCs w:val="22"/>
        </w:rPr>
        <w:t xml:space="preserve"> any on-site meeting or need to be out on Railroad property </w:t>
      </w:r>
      <w:r w:rsidR="00753EE9" w:rsidRPr="008E7AAD">
        <w:rPr>
          <w:rFonts w:ascii="Microsoft Sans Serif" w:hAnsi="Microsoft Sans Serif" w:cs="Microsoft Sans Serif"/>
          <w:color w:val="000000"/>
          <w:sz w:val="22"/>
          <w:szCs w:val="22"/>
        </w:rPr>
        <w:t xml:space="preserve">shall </w:t>
      </w:r>
      <w:r w:rsidRPr="008E7AAD">
        <w:rPr>
          <w:rFonts w:ascii="Microsoft Sans Serif" w:hAnsi="Microsoft Sans Serif" w:cs="Microsoft Sans Serif"/>
          <w:color w:val="000000"/>
          <w:sz w:val="22"/>
          <w:szCs w:val="22"/>
        </w:rPr>
        <w:t>have proper Railroad safety credentials and shall contact Railroad prior to entering Railroad property.</w:t>
      </w:r>
    </w:p>
    <w:p w14:paraId="0E0C645A" w14:textId="64283EEA" w:rsidR="00857038" w:rsidRPr="008E7AAD" w:rsidRDefault="000E5B37" w:rsidP="00652569">
      <w:pPr>
        <w:numPr>
          <w:ilvl w:val="0"/>
          <w:numId w:val="2"/>
        </w:num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highlight w:val="cyan"/>
        </w:rPr>
        <w:t>ODOT/Agency</w:t>
      </w:r>
      <w:r w:rsidR="00857038" w:rsidRPr="008E7AAD">
        <w:rPr>
          <w:rFonts w:ascii="Microsoft Sans Serif" w:hAnsi="Microsoft Sans Serif" w:cs="Microsoft Sans Serif"/>
          <w:color w:val="000000"/>
          <w:sz w:val="22"/>
          <w:szCs w:val="22"/>
        </w:rPr>
        <w:t xml:space="preserve"> will bear the direct cost of obtaining permissions, reviews, and approvals from the </w:t>
      </w:r>
      <w:r w:rsidR="0023269E" w:rsidRPr="008E7AAD">
        <w:rPr>
          <w:rFonts w:ascii="Microsoft Sans Serif" w:hAnsi="Microsoft Sans Serif" w:cs="Microsoft Sans Serif"/>
          <w:color w:val="000000"/>
          <w:sz w:val="22"/>
          <w:szCs w:val="22"/>
        </w:rPr>
        <w:t>R</w:t>
      </w:r>
      <w:r w:rsidR="00857038" w:rsidRPr="008E7AAD">
        <w:rPr>
          <w:rFonts w:ascii="Microsoft Sans Serif" w:hAnsi="Microsoft Sans Serif" w:cs="Microsoft Sans Serif"/>
          <w:color w:val="000000"/>
          <w:sz w:val="22"/>
          <w:szCs w:val="22"/>
        </w:rPr>
        <w:t xml:space="preserve">ailroad. </w:t>
      </w:r>
    </w:p>
    <w:p w14:paraId="0C7290D6" w14:textId="46152D8F" w:rsidR="00857038" w:rsidRPr="008E7AAD" w:rsidRDefault="00857038" w:rsidP="00652569">
      <w:pPr>
        <w:numPr>
          <w:ilvl w:val="0"/>
          <w:numId w:val="2"/>
        </w:num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highlight w:val="cyan"/>
        </w:rPr>
        <w:t>One</w:t>
      </w:r>
      <w:r w:rsidR="000E5B37" w:rsidRPr="008E7AAD">
        <w:rPr>
          <w:rFonts w:ascii="Microsoft Sans Serif" w:hAnsi="Microsoft Sans Serif" w:cs="Microsoft Sans Serif"/>
          <w:color w:val="000000"/>
          <w:sz w:val="22"/>
          <w:szCs w:val="22"/>
        </w:rPr>
        <w:t xml:space="preserve"> </w:t>
      </w:r>
      <w:r w:rsidR="000E5B37" w:rsidRPr="008E7AAD">
        <w:rPr>
          <w:rFonts w:ascii="Microsoft Sans Serif" w:hAnsi="Microsoft Sans Serif" w:cs="Microsoft Sans Serif"/>
          <w:color w:val="000000"/>
          <w:sz w:val="22"/>
          <w:szCs w:val="22"/>
          <w:highlight w:val="cyan"/>
        </w:rPr>
        <w:t>ODOT/Agency</w:t>
      </w:r>
      <w:r w:rsidRPr="008E7AAD">
        <w:rPr>
          <w:rFonts w:ascii="Microsoft Sans Serif" w:hAnsi="Microsoft Sans Serif" w:cs="Microsoft Sans Serif"/>
          <w:color w:val="000000"/>
          <w:sz w:val="22"/>
          <w:szCs w:val="22"/>
        </w:rPr>
        <w:t xml:space="preserve"> utility crossing permit is assumed for estimating purposes.</w:t>
      </w:r>
    </w:p>
    <w:p w14:paraId="222B27CD" w14:textId="77777777" w:rsidR="00857038" w:rsidRPr="008E7AAD" w:rsidRDefault="00857038" w:rsidP="00652569">
      <w:pPr>
        <w:numPr>
          <w:ilvl w:val="0"/>
          <w:numId w:val="2"/>
        </w:num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rPr>
        <w:t>Private Utilities will acquire their own Utility crossing permits from the Railroad as needed.</w:t>
      </w:r>
    </w:p>
    <w:p w14:paraId="6CA2B6F1" w14:textId="77777777" w:rsidR="00454D49" w:rsidRPr="008E7AAD" w:rsidRDefault="00454D49" w:rsidP="00652569">
      <w:pPr>
        <w:numPr>
          <w:ilvl w:val="0"/>
          <w:numId w:val="2"/>
        </w:num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rPr>
        <w:t>Railroad will require</w:t>
      </w:r>
      <w:r w:rsidR="00A124D0" w:rsidRPr="008E7AAD">
        <w:rPr>
          <w:rFonts w:ascii="Microsoft Sans Serif" w:hAnsi="Microsoft Sans Serif" w:cs="Microsoft Sans Serif"/>
          <w:color w:val="000000"/>
          <w:sz w:val="22"/>
          <w:szCs w:val="22"/>
        </w:rPr>
        <w:t xml:space="preserve"> submittal of</w:t>
      </w:r>
      <w:r w:rsidRPr="008E7AAD">
        <w:rPr>
          <w:rFonts w:ascii="Microsoft Sans Serif" w:hAnsi="Microsoft Sans Serif" w:cs="Microsoft Sans Serif"/>
          <w:color w:val="000000"/>
          <w:sz w:val="22"/>
          <w:szCs w:val="22"/>
        </w:rPr>
        <w:t xml:space="preserve"> </w:t>
      </w:r>
      <w:r w:rsidR="00A124D0" w:rsidRPr="008E7AAD">
        <w:rPr>
          <w:rFonts w:ascii="Microsoft Sans Serif" w:hAnsi="Microsoft Sans Serif" w:cs="Microsoft Sans Serif"/>
          <w:color w:val="000000"/>
          <w:sz w:val="22"/>
          <w:szCs w:val="22"/>
        </w:rPr>
        <w:t xml:space="preserve">the </w:t>
      </w:r>
      <w:r w:rsidRPr="008E7AAD">
        <w:rPr>
          <w:rFonts w:ascii="Microsoft Sans Serif" w:hAnsi="Microsoft Sans Serif" w:cs="Microsoft Sans Serif"/>
          <w:color w:val="000000"/>
          <w:sz w:val="22"/>
          <w:szCs w:val="22"/>
        </w:rPr>
        <w:t>plan sheet</w:t>
      </w:r>
      <w:r w:rsidR="00A124D0" w:rsidRPr="008E7AAD">
        <w:rPr>
          <w:rFonts w:ascii="Microsoft Sans Serif" w:hAnsi="Microsoft Sans Serif" w:cs="Microsoft Sans Serif"/>
          <w:color w:val="000000"/>
          <w:sz w:val="22"/>
          <w:szCs w:val="22"/>
        </w:rPr>
        <w:t>s</w:t>
      </w:r>
      <w:r w:rsidRPr="008E7AAD">
        <w:rPr>
          <w:rFonts w:ascii="Microsoft Sans Serif" w:hAnsi="Microsoft Sans Serif" w:cs="Microsoft Sans Serif"/>
          <w:color w:val="000000"/>
          <w:sz w:val="22"/>
          <w:szCs w:val="22"/>
        </w:rPr>
        <w:t xml:space="preserve"> that affect the Railroad facilities</w:t>
      </w:r>
      <w:r w:rsidR="00A124D0" w:rsidRPr="008E7AAD">
        <w:rPr>
          <w:rFonts w:ascii="Microsoft Sans Serif" w:hAnsi="Microsoft Sans Serif" w:cs="Microsoft Sans Serif"/>
          <w:color w:val="000000"/>
          <w:sz w:val="22"/>
          <w:szCs w:val="22"/>
        </w:rPr>
        <w:t xml:space="preserve"> (Railroad plans)</w:t>
      </w:r>
      <w:r w:rsidRPr="008E7AAD">
        <w:rPr>
          <w:rFonts w:ascii="Microsoft Sans Serif" w:hAnsi="Microsoft Sans Serif" w:cs="Microsoft Sans Serif"/>
          <w:color w:val="000000"/>
          <w:sz w:val="22"/>
          <w:szCs w:val="22"/>
        </w:rPr>
        <w:t xml:space="preserve"> to </w:t>
      </w:r>
      <w:r w:rsidR="002D3DAE" w:rsidRPr="008E7AAD">
        <w:rPr>
          <w:rFonts w:ascii="Microsoft Sans Serif" w:hAnsi="Microsoft Sans Serif" w:cs="Microsoft Sans Serif"/>
          <w:color w:val="000000"/>
          <w:sz w:val="22"/>
          <w:szCs w:val="22"/>
        </w:rPr>
        <w:t xml:space="preserve">be </w:t>
      </w:r>
      <w:r w:rsidRPr="008E7AAD">
        <w:rPr>
          <w:rFonts w:ascii="Microsoft Sans Serif" w:hAnsi="Microsoft Sans Serif" w:cs="Microsoft Sans Serif"/>
          <w:color w:val="000000"/>
          <w:sz w:val="22"/>
          <w:szCs w:val="22"/>
        </w:rPr>
        <w:t>final signed plans prior to any final approvals from the Railroad.</w:t>
      </w:r>
    </w:p>
    <w:p w14:paraId="395122BA" w14:textId="77777777" w:rsidR="00454D49" w:rsidRPr="008E7AAD" w:rsidRDefault="00454D49" w:rsidP="00652569">
      <w:pPr>
        <w:numPr>
          <w:ilvl w:val="0"/>
          <w:numId w:val="2"/>
        </w:num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rPr>
        <w:t>The Rail Order and the C&amp;M agreement cannot be finalized until the Railroad approves the final signed Railroad plans.</w:t>
      </w:r>
    </w:p>
    <w:p w14:paraId="78AE180D" w14:textId="77777777" w:rsidR="00884B78" w:rsidRPr="008E7AAD" w:rsidRDefault="006235DA" w:rsidP="00652569">
      <w:pPr>
        <w:numPr>
          <w:ilvl w:val="0"/>
          <w:numId w:val="2"/>
        </w:num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rPr>
        <w:t xml:space="preserve">The </w:t>
      </w:r>
      <w:r w:rsidR="00884B78" w:rsidRPr="008E7AAD">
        <w:rPr>
          <w:rFonts w:ascii="Microsoft Sans Serif" w:hAnsi="Microsoft Sans Serif" w:cs="Microsoft Sans Serif"/>
          <w:color w:val="000000"/>
          <w:sz w:val="22"/>
          <w:szCs w:val="22"/>
        </w:rPr>
        <w:t xml:space="preserve">Railroad milepost and the US Department of Transportation number will be supplied by </w:t>
      </w:r>
      <w:r w:rsidRPr="008E7AAD">
        <w:rPr>
          <w:rFonts w:ascii="Microsoft Sans Serif" w:hAnsi="Microsoft Sans Serif" w:cs="Microsoft Sans Serif"/>
          <w:color w:val="000000"/>
          <w:sz w:val="22"/>
          <w:szCs w:val="22"/>
        </w:rPr>
        <w:t>ODOT</w:t>
      </w:r>
      <w:r w:rsidR="00884B78" w:rsidRPr="008E7AAD">
        <w:rPr>
          <w:rFonts w:ascii="Microsoft Sans Serif" w:hAnsi="Microsoft Sans Serif" w:cs="Microsoft Sans Serif"/>
          <w:color w:val="000000"/>
          <w:sz w:val="22"/>
          <w:szCs w:val="22"/>
        </w:rPr>
        <w:t>.</w:t>
      </w:r>
    </w:p>
    <w:p w14:paraId="49DDACCC" w14:textId="77777777" w:rsidR="00454D49" w:rsidRPr="008E7AAD" w:rsidRDefault="00454D49" w:rsidP="00652569">
      <w:pPr>
        <w:rPr>
          <w:rFonts w:ascii="Microsoft Sans Serif" w:hAnsi="Microsoft Sans Serif" w:cs="Microsoft Sans Serif"/>
          <w:color w:val="000000"/>
          <w:sz w:val="22"/>
          <w:szCs w:val="22"/>
        </w:rPr>
      </w:pPr>
    </w:p>
    <w:p w14:paraId="583AF489" w14:textId="79314435" w:rsidR="009D08B0" w:rsidRPr="008E7AAD" w:rsidRDefault="002701DF" w:rsidP="00A3034E">
      <w:pPr>
        <w:tabs>
          <w:tab w:val="left" w:pos="1440"/>
        </w:tabs>
        <w:ind w:left="720"/>
        <w:jc w:val="both"/>
        <w:rPr>
          <w:rFonts w:ascii="Microsoft Sans Serif" w:hAnsi="Microsoft Sans Serif" w:cs="Microsoft Sans Serif"/>
          <w:b/>
          <w:sz w:val="22"/>
          <w:szCs w:val="22"/>
          <w:u w:val="single"/>
        </w:rPr>
      </w:pPr>
      <w:r w:rsidRPr="008E7AAD">
        <w:rPr>
          <w:rFonts w:ascii="Microsoft Sans Serif" w:hAnsi="Microsoft Sans Serif" w:cs="Microsoft Sans Serif"/>
          <w:b/>
          <w:sz w:val="22"/>
          <w:szCs w:val="22"/>
          <w:u w:val="single"/>
        </w:rPr>
        <w:t>9</w:t>
      </w:r>
      <w:r w:rsidR="00A3034E" w:rsidRPr="008E7AAD">
        <w:rPr>
          <w:rFonts w:ascii="Microsoft Sans Serif" w:hAnsi="Microsoft Sans Serif" w:cs="Microsoft Sans Serif"/>
          <w:b/>
          <w:sz w:val="22"/>
          <w:szCs w:val="22"/>
          <w:u w:val="single"/>
        </w:rPr>
        <w:t>.2</w:t>
      </w:r>
      <w:r w:rsidR="00A3034E" w:rsidRPr="008E7AAD">
        <w:rPr>
          <w:rFonts w:ascii="Microsoft Sans Serif" w:hAnsi="Microsoft Sans Serif" w:cs="Microsoft Sans Serif"/>
          <w:b/>
          <w:sz w:val="22"/>
          <w:szCs w:val="22"/>
          <w:u w:val="single"/>
        </w:rPr>
        <w:tab/>
        <w:t xml:space="preserve">Consultant </w:t>
      </w:r>
      <w:r w:rsidR="009D08B0" w:rsidRPr="008E7AAD">
        <w:rPr>
          <w:rFonts w:ascii="Microsoft Sans Serif" w:hAnsi="Microsoft Sans Serif" w:cs="Microsoft Sans Serif"/>
          <w:b/>
          <w:sz w:val="22"/>
          <w:szCs w:val="22"/>
          <w:u w:val="single"/>
        </w:rPr>
        <w:t>Deliverables</w:t>
      </w:r>
      <w:r w:rsidR="00A3034E" w:rsidRPr="008E7AAD">
        <w:rPr>
          <w:rFonts w:ascii="Microsoft Sans Serif" w:hAnsi="Microsoft Sans Serif" w:cs="Microsoft Sans Serif"/>
          <w:b/>
          <w:sz w:val="22"/>
          <w:szCs w:val="22"/>
          <w:u w:val="single"/>
        </w:rPr>
        <w:t xml:space="preserve"> and </w:t>
      </w:r>
      <w:r w:rsidR="009D08B0" w:rsidRPr="008E7AAD">
        <w:rPr>
          <w:rFonts w:ascii="Microsoft Sans Serif" w:hAnsi="Microsoft Sans Serif" w:cs="Microsoft Sans Serif"/>
          <w:b/>
          <w:sz w:val="22"/>
          <w:szCs w:val="22"/>
          <w:u w:val="single"/>
        </w:rPr>
        <w:t>Schedule</w:t>
      </w:r>
    </w:p>
    <w:p w14:paraId="68C41138" w14:textId="77777777" w:rsidR="00454D49" w:rsidRPr="008E7AAD" w:rsidRDefault="008A0A83" w:rsidP="00A3034E">
      <w:pPr>
        <w:pStyle w:val="NormalWeb"/>
        <w:ind w:firstLine="720"/>
        <w:rPr>
          <w:rFonts w:ascii="Microsoft Sans Serif" w:eastAsia="Times New Roman" w:hAnsi="Microsoft Sans Serif" w:cs="Microsoft Sans Serif"/>
          <w:color w:val="000000"/>
          <w:sz w:val="22"/>
          <w:szCs w:val="22"/>
        </w:rPr>
      </w:pPr>
      <w:r w:rsidRPr="008E7AAD">
        <w:rPr>
          <w:rFonts w:ascii="Microsoft Sans Serif" w:eastAsia="Times New Roman" w:hAnsi="Microsoft Sans Serif" w:cs="Microsoft Sans Serif"/>
          <w:color w:val="000000"/>
          <w:sz w:val="22"/>
          <w:szCs w:val="22"/>
        </w:rPr>
        <w:t xml:space="preserve">Consultant shall provide: </w:t>
      </w:r>
    </w:p>
    <w:p w14:paraId="44D58F4C" w14:textId="77777777" w:rsidR="002847DA" w:rsidRPr="008E7AAD" w:rsidRDefault="002847DA" w:rsidP="00652569">
      <w:pPr>
        <w:pStyle w:val="NormalWeb"/>
        <w:numPr>
          <w:ilvl w:val="1"/>
          <w:numId w:val="16"/>
        </w:num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highlight w:val="cyan"/>
        </w:rPr>
        <w:t>Preliminary Plans</w:t>
      </w:r>
      <w:r w:rsidR="00E22175" w:rsidRPr="008E7AAD">
        <w:rPr>
          <w:rFonts w:ascii="Microsoft Sans Serif" w:hAnsi="Microsoft Sans Serif" w:cs="Microsoft Sans Serif"/>
          <w:color w:val="000000"/>
          <w:sz w:val="22"/>
          <w:szCs w:val="22"/>
          <w:highlight w:val="cyan"/>
        </w:rPr>
        <w:t xml:space="preserve"> including the </w:t>
      </w:r>
      <w:r w:rsidR="00857038" w:rsidRPr="008E7AAD">
        <w:rPr>
          <w:rFonts w:ascii="Microsoft Sans Serif" w:hAnsi="Microsoft Sans Serif" w:cs="Microsoft Sans Serif"/>
          <w:color w:val="000000"/>
          <w:sz w:val="22"/>
          <w:szCs w:val="22"/>
          <w:highlight w:val="cyan"/>
        </w:rPr>
        <w:t>Geotechnical</w:t>
      </w:r>
      <w:r w:rsidR="00E22175" w:rsidRPr="008E7AAD">
        <w:rPr>
          <w:rFonts w:ascii="Microsoft Sans Serif" w:hAnsi="Microsoft Sans Serif" w:cs="Microsoft Sans Serif"/>
          <w:color w:val="000000"/>
          <w:sz w:val="22"/>
          <w:szCs w:val="22"/>
          <w:highlight w:val="cyan"/>
        </w:rPr>
        <w:t xml:space="preserve"> and </w:t>
      </w:r>
      <w:r w:rsidR="004D5829" w:rsidRPr="008E7AAD">
        <w:rPr>
          <w:rFonts w:ascii="Microsoft Sans Serif" w:hAnsi="Microsoft Sans Serif" w:cs="Microsoft Sans Serif"/>
          <w:color w:val="000000"/>
          <w:sz w:val="22"/>
          <w:szCs w:val="22"/>
          <w:highlight w:val="cyan"/>
        </w:rPr>
        <w:t>Drainage report</w:t>
      </w:r>
      <w:r w:rsidR="00857038" w:rsidRPr="008E7AAD">
        <w:rPr>
          <w:rFonts w:ascii="Microsoft Sans Serif" w:hAnsi="Microsoft Sans Serif" w:cs="Microsoft Sans Serif"/>
          <w:color w:val="000000"/>
          <w:sz w:val="22"/>
          <w:szCs w:val="22"/>
          <w:highlight w:val="cyan"/>
        </w:rPr>
        <w:t xml:space="preserve"> </w:t>
      </w:r>
      <w:r w:rsidR="00493C20" w:rsidRPr="008E7AAD">
        <w:rPr>
          <w:rFonts w:ascii="Microsoft Sans Serif" w:hAnsi="Microsoft Sans Serif" w:cs="Microsoft Sans Serif"/>
          <w:color w:val="000000"/>
          <w:sz w:val="22"/>
          <w:szCs w:val="22"/>
          <w:highlight w:val="cyan"/>
        </w:rPr>
        <w:t>per the schedule developed in</w:t>
      </w:r>
      <w:r w:rsidR="008A0A83" w:rsidRPr="008E7AAD">
        <w:rPr>
          <w:rFonts w:ascii="Microsoft Sans Serif" w:hAnsi="Microsoft Sans Serif" w:cs="Microsoft Sans Serif"/>
          <w:color w:val="000000"/>
          <w:sz w:val="22"/>
          <w:szCs w:val="22"/>
          <w:highlight w:val="cyan"/>
        </w:rPr>
        <w:t xml:space="preserve"> Task 1 Project </w:t>
      </w:r>
      <w:r w:rsidR="00493C20" w:rsidRPr="008E7AAD">
        <w:rPr>
          <w:rFonts w:ascii="Microsoft Sans Serif" w:hAnsi="Microsoft Sans Serif" w:cs="Microsoft Sans Serif"/>
          <w:color w:val="000000"/>
          <w:sz w:val="22"/>
          <w:szCs w:val="22"/>
          <w:highlight w:val="cyan"/>
        </w:rPr>
        <w:t>Management</w:t>
      </w:r>
      <w:r w:rsidR="008A0A83" w:rsidRPr="008E7AAD">
        <w:rPr>
          <w:rFonts w:ascii="Microsoft Sans Serif" w:hAnsi="Microsoft Sans Serif" w:cs="Microsoft Sans Serif"/>
          <w:color w:val="000000"/>
          <w:sz w:val="22"/>
          <w:szCs w:val="22"/>
        </w:rPr>
        <w:t>.</w:t>
      </w:r>
    </w:p>
    <w:p w14:paraId="4FE73D69" w14:textId="77777777" w:rsidR="00BF3B1E" w:rsidRPr="008E7AAD" w:rsidRDefault="002847DA" w:rsidP="00652569">
      <w:pPr>
        <w:pStyle w:val="NormalWeb"/>
        <w:numPr>
          <w:ilvl w:val="1"/>
          <w:numId w:val="16"/>
        </w:numPr>
        <w:rPr>
          <w:rFonts w:ascii="Microsoft Sans Serif" w:hAnsi="Microsoft Sans Serif" w:cs="Microsoft Sans Serif"/>
          <w:color w:val="000000"/>
          <w:sz w:val="22"/>
          <w:szCs w:val="22"/>
          <w:highlight w:val="cyan"/>
        </w:rPr>
      </w:pPr>
      <w:r w:rsidRPr="008E7AAD">
        <w:rPr>
          <w:rFonts w:ascii="Microsoft Sans Serif" w:hAnsi="Microsoft Sans Serif" w:cs="Microsoft Sans Serif"/>
          <w:color w:val="000000"/>
          <w:sz w:val="22"/>
          <w:szCs w:val="22"/>
          <w:highlight w:val="cyan"/>
        </w:rPr>
        <w:t>Advanced Plans</w:t>
      </w:r>
      <w:r w:rsidR="00E22175" w:rsidRPr="008E7AAD">
        <w:rPr>
          <w:rFonts w:ascii="Microsoft Sans Serif" w:hAnsi="Microsoft Sans Serif" w:cs="Microsoft Sans Serif"/>
          <w:color w:val="000000"/>
          <w:sz w:val="22"/>
          <w:szCs w:val="22"/>
          <w:highlight w:val="cyan"/>
        </w:rPr>
        <w:t xml:space="preserve"> </w:t>
      </w:r>
      <w:r w:rsidR="00BF3B1E" w:rsidRPr="008E7AAD">
        <w:rPr>
          <w:rFonts w:ascii="Microsoft Sans Serif" w:hAnsi="Microsoft Sans Serif" w:cs="Microsoft Sans Serif"/>
          <w:color w:val="000000"/>
          <w:sz w:val="22"/>
          <w:szCs w:val="22"/>
          <w:highlight w:val="cyan"/>
        </w:rPr>
        <w:t xml:space="preserve">due </w:t>
      </w:r>
      <w:r w:rsidR="00493C20" w:rsidRPr="008E7AAD">
        <w:rPr>
          <w:rFonts w:ascii="Microsoft Sans Serif" w:hAnsi="Microsoft Sans Serif" w:cs="Microsoft Sans Serif"/>
          <w:color w:val="000000"/>
          <w:sz w:val="22"/>
          <w:szCs w:val="22"/>
          <w:highlight w:val="cyan"/>
        </w:rPr>
        <w:t>per the schedule developed in Task 1 Project Management</w:t>
      </w:r>
      <w:r w:rsidR="00BF3B1E" w:rsidRPr="008E7AAD">
        <w:rPr>
          <w:rFonts w:ascii="Microsoft Sans Serif" w:hAnsi="Microsoft Sans Serif" w:cs="Microsoft Sans Serif"/>
          <w:color w:val="000000"/>
          <w:sz w:val="22"/>
          <w:szCs w:val="22"/>
          <w:highlight w:val="cyan"/>
        </w:rPr>
        <w:t>.</w:t>
      </w:r>
    </w:p>
    <w:p w14:paraId="752BC713" w14:textId="77777777" w:rsidR="002847DA" w:rsidRPr="008E7AAD" w:rsidRDefault="002847DA" w:rsidP="00652569">
      <w:pPr>
        <w:pStyle w:val="NormalWeb"/>
        <w:numPr>
          <w:ilvl w:val="1"/>
          <w:numId w:val="16"/>
        </w:numPr>
        <w:rPr>
          <w:rFonts w:ascii="Microsoft Sans Serif" w:hAnsi="Microsoft Sans Serif" w:cs="Microsoft Sans Serif"/>
          <w:color w:val="000000"/>
          <w:sz w:val="22"/>
          <w:szCs w:val="22"/>
          <w:highlight w:val="cyan"/>
        </w:rPr>
      </w:pPr>
      <w:r w:rsidRPr="008E7AAD">
        <w:rPr>
          <w:rFonts w:ascii="Microsoft Sans Serif" w:hAnsi="Microsoft Sans Serif" w:cs="Microsoft Sans Serif"/>
          <w:color w:val="000000"/>
          <w:sz w:val="22"/>
          <w:szCs w:val="22"/>
          <w:highlight w:val="cyan"/>
        </w:rPr>
        <w:t>Final signed Plans</w:t>
      </w:r>
      <w:r w:rsidR="00E22175" w:rsidRPr="008E7AAD">
        <w:rPr>
          <w:rFonts w:ascii="Microsoft Sans Serif" w:hAnsi="Microsoft Sans Serif" w:cs="Microsoft Sans Serif"/>
          <w:color w:val="000000"/>
          <w:sz w:val="22"/>
          <w:szCs w:val="22"/>
          <w:highlight w:val="cyan"/>
        </w:rPr>
        <w:t xml:space="preserve"> </w:t>
      </w:r>
      <w:r w:rsidR="00BF3B1E" w:rsidRPr="008E7AAD">
        <w:rPr>
          <w:rFonts w:ascii="Microsoft Sans Serif" w:hAnsi="Microsoft Sans Serif" w:cs="Microsoft Sans Serif"/>
          <w:color w:val="000000"/>
          <w:sz w:val="22"/>
          <w:szCs w:val="22"/>
          <w:highlight w:val="cyan"/>
        </w:rPr>
        <w:t xml:space="preserve">due </w:t>
      </w:r>
      <w:r w:rsidR="00493C20" w:rsidRPr="008E7AAD">
        <w:rPr>
          <w:rFonts w:ascii="Microsoft Sans Serif" w:hAnsi="Microsoft Sans Serif" w:cs="Microsoft Sans Serif"/>
          <w:color w:val="000000"/>
          <w:sz w:val="22"/>
          <w:szCs w:val="22"/>
          <w:highlight w:val="cyan"/>
        </w:rPr>
        <w:t>per the schedule developed in Task 1 Project Management</w:t>
      </w:r>
      <w:r w:rsidR="00BF3B1E" w:rsidRPr="008E7AAD">
        <w:rPr>
          <w:rFonts w:ascii="Microsoft Sans Serif" w:hAnsi="Microsoft Sans Serif" w:cs="Microsoft Sans Serif"/>
          <w:color w:val="000000"/>
          <w:sz w:val="22"/>
          <w:szCs w:val="22"/>
          <w:highlight w:val="cyan"/>
        </w:rPr>
        <w:t>.</w:t>
      </w:r>
    </w:p>
    <w:p w14:paraId="2B810D41" w14:textId="77777777" w:rsidR="006434E8" w:rsidRPr="008E7AAD" w:rsidRDefault="00DE46A0" w:rsidP="00652569">
      <w:pPr>
        <w:suppressAutoHyphens w:val="0"/>
        <w:autoSpaceDE w:val="0"/>
        <w:autoSpaceDN w:val="0"/>
        <w:adjustRightInd w:val="0"/>
        <w:outlineLvl w:val="1"/>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rPr>
        <w:t xml:space="preserve"> </w:t>
      </w:r>
    </w:p>
    <w:p w14:paraId="10E63914" w14:textId="7212AFF2" w:rsidR="00DE46A0" w:rsidRPr="008E7AAD" w:rsidRDefault="002701DF" w:rsidP="00A3034E">
      <w:pPr>
        <w:tabs>
          <w:tab w:val="left" w:pos="1080"/>
        </w:tabs>
        <w:suppressAutoHyphens w:val="0"/>
        <w:autoSpaceDE w:val="0"/>
        <w:autoSpaceDN w:val="0"/>
        <w:adjustRightInd w:val="0"/>
        <w:outlineLvl w:val="1"/>
        <w:rPr>
          <w:rFonts w:ascii="Microsoft Sans Serif" w:hAnsi="Microsoft Sans Serif" w:cs="Microsoft Sans Serif"/>
          <w:b/>
          <w:bCs/>
          <w:iCs/>
          <w:sz w:val="22"/>
          <w:szCs w:val="22"/>
          <w:u w:val="single"/>
          <w:lang w:eastAsia="en-US"/>
        </w:rPr>
      </w:pPr>
      <w:r w:rsidRPr="008E7AAD">
        <w:rPr>
          <w:rFonts w:ascii="Microsoft Sans Serif" w:hAnsi="Microsoft Sans Serif" w:cs="Microsoft Sans Serif"/>
          <w:b/>
          <w:bCs/>
          <w:iCs/>
          <w:sz w:val="22"/>
          <w:szCs w:val="22"/>
          <w:u w:val="single"/>
          <w:lang w:eastAsia="en-US"/>
        </w:rPr>
        <w:t>9</w:t>
      </w:r>
      <w:r w:rsidR="00DE46A0" w:rsidRPr="008E7AAD">
        <w:rPr>
          <w:rFonts w:ascii="Microsoft Sans Serif" w:hAnsi="Microsoft Sans Serif" w:cs="Microsoft Sans Serif"/>
          <w:b/>
          <w:bCs/>
          <w:iCs/>
          <w:sz w:val="22"/>
          <w:szCs w:val="22"/>
          <w:u w:val="single"/>
          <w:lang w:eastAsia="en-US"/>
        </w:rPr>
        <w:t>.</w:t>
      </w:r>
      <w:r w:rsidR="00C53B35" w:rsidRPr="008E7AAD">
        <w:rPr>
          <w:rFonts w:ascii="Microsoft Sans Serif" w:hAnsi="Microsoft Sans Serif" w:cs="Microsoft Sans Serif"/>
          <w:b/>
          <w:bCs/>
          <w:iCs/>
          <w:sz w:val="22"/>
          <w:szCs w:val="22"/>
          <w:u w:val="single"/>
          <w:lang w:eastAsia="en-US"/>
        </w:rPr>
        <w:t>3</w:t>
      </w:r>
      <w:r w:rsidR="00DE46A0" w:rsidRPr="008E7AAD">
        <w:rPr>
          <w:rFonts w:ascii="Microsoft Sans Serif" w:hAnsi="Microsoft Sans Serif" w:cs="Microsoft Sans Serif"/>
          <w:b/>
          <w:bCs/>
          <w:iCs/>
          <w:sz w:val="22"/>
          <w:szCs w:val="22"/>
          <w:u w:val="single"/>
          <w:lang w:eastAsia="en-US"/>
        </w:rPr>
        <w:t xml:space="preserve"> </w:t>
      </w:r>
      <w:r w:rsidR="00A3034E" w:rsidRPr="008E7AAD">
        <w:rPr>
          <w:rFonts w:ascii="Microsoft Sans Serif" w:hAnsi="Microsoft Sans Serif" w:cs="Microsoft Sans Serif"/>
          <w:b/>
          <w:bCs/>
          <w:iCs/>
          <w:sz w:val="22"/>
          <w:szCs w:val="22"/>
          <w:u w:val="single"/>
          <w:lang w:eastAsia="en-US"/>
        </w:rPr>
        <w:tab/>
      </w:r>
      <w:r w:rsidR="00DE46A0" w:rsidRPr="008E7AAD">
        <w:rPr>
          <w:rFonts w:ascii="Microsoft Sans Serif" w:hAnsi="Microsoft Sans Serif" w:cs="Microsoft Sans Serif"/>
          <w:b/>
          <w:bCs/>
          <w:iCs/>
          <w:sz w:val="22"/>
          <w:szCs w:val="22"/>
          <w:u w:val="single"/>
          <w:lang w:eastAsia="en-US"/>
        </w:rPr>
        <w:t>ODOT Railroad Crossing Order Application</w:t>
      </w:r>
    </w:p>
    <w:p w14:paraId="6B286C29" w14:textId="5ED1C1D6" w:rsidR="00DE46A0" w:rsidRPr="008E7AAD" w:rsidRDefault="00BF3B1E" w:rsidP="00652569">
      <w:p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rPr>
        <w:t xml:space="preserve">The Project </w:t>
      </w:r>
      <w:r w:rsidRPr="008E7AAD">
        <w:rPr>
          <w:rFonts w:ascii="Microsoft Sans Serif" w:hAnsi="Microsoft Sans Serif" w:cs="Microsoft Sans Serif"/>
          <w:color w:val="000000"/>
          <w:sz w:val="22"/>
          <w:szCs w:val="22"/>
          <w:highlight w:val="cyan"/>
        </w:rPr>
        <w:t>includes one</w:t>
      </w:r>
      <w:r w:rsidR="00E21DF7" w:rsidRPr="008E7AAD">
        <w:rPr>
          <w:rFonts w:ascii="Microsoft Sans Serif" w:hAnsi="Microsoft Sans Serif" w:cs="Microsoft Sans Serif"/>
          <w:color w:val="000000"/>
          <w:sz w:val="22"/>
          <w:szCs w:val="22"/>
          <w:highlight w:val="cyan"/>
        </w:rPr>
        <w:t xml:space="preserve"> or is within 500’ of</w:t>
      </w:r>
      <w:r w:rsidR="00DE46A0" w:rsidRPr="008E7AAD">
        <w:rPr>
          <w:rFonts w:ascii="Microsoft Sans Serif" w:hAnsi="Microsoft Sans Serif" w:cs="Microsoft Sans Serif"/>
          <w:color w:val="000000"/>
          <w:sz w:val="22"/>
          <w:szCs w:val="22"/>
        </w:rPr>
        <w:t xml:space="preserve"> </w:t>
      </w:r>
      <w:r w:rsidR="0023269E" w:rsidRPr="008E7AAD">
        <w:rPr>
          <w:rFonts w:ascii="Microsoft Sans Serif" w:hAnsi="Microsoft Sans Serif" w:cs="Microsoft Sans Serif"/>
          <w:color w:val="000000"/>
          <w:sz w:val="22"/>
          <w:szCs w:val="22"/>
        </w:rPr>
        <w:t>R</w:t>
      </w:r>
      <w:r w:rsidR="00DE46A0" w:rsidRPr="008E7AAD">
        <w:rPr>
          <w:rFonts w:ascii="Microsoft Sans Serif" w:hAnsi="Microsoft Sans Serif" w:cs="Microsoft Sans Serif"/>
          <w:color w:val="000000"/>
          <w:sz w:val="22"/>
          <w:szCs w:val="22"/>
        </w:rPr>
        <w:t>ailroad crossing.  Consultant shall prepare the ODOT Railroad Highway Public Crossing Order application including the exhibits and other technical information</w:t>
      </w:r>
      <w:r w:rsidR="008A6EA7" w:rsidRPr="008E7AAD">
        <w:rPr>
          <w:rFonts w:ascii="Microsoft Sans Serif" w:hAnsi="Microsoft Sans Serif" w:cs="Microsoft Sans Serif"/>
          <w:color w:val="000000"/>
          <w:sz w:val="22"/>
          <w:szCs w:val="22"/>
        </w:rPr>
        <w:t xml:space="preserve"> for submission to ODOT </w:t>
      </w:r>
      <w:r w:rsidR="00085778" w:rsidRPr="008E7AAD">
        <w:rPr>
          <w:rFonts w:ascii="Microsoft Sans Serif" w:hAnsi="Microsoft Sans Serif" w:cs="Microsoft Sans Serif"/>
          <w:color w:val="000000"/>
          <w:sz w:val="22"/>
          <w:szCs w:val="22"/>
        </w:rPr>
        <w:t>CCD</w:t>
      </w:r>
      <w:r w:rsidR="008A6EA7" w:rsidRPr="008E7AAD">
        <w:rPr>
          <w:rFonts w:ascii="Microsoft Sans Serif" w:hAnsi="Microsoft Sans Serif" w:cs="Microsoft Sans Serif"/>
          <w:color w:val="000000"/>
          <w:sz w:val="22"/>
          <w:szCs w:val="22"/>
        </w:rPr>
        <w:t xml:space="preserve"> Crossing Safety Unit</w:t>
      </w:r>
      <w:r w:rsidR="004502A1" w:rsidRPr="008E7AAD">
        <w:rPr>
          <w:rFonts w:ascii="Microsoft Sans Serif" w:hAnsi="Microsoft Sans Serif" w:cs="Microsoft Sans Serif"/>
          <w:color w:val="000000"/>
          <w:sz w:val="22"/>
          <w:szCs w:val="22"/>
        </w:rPr>
        <w:t xml:space="preserve"> to review</w:t>
      </w:r>
      <w:r w:rsidR="00DE46A0" w:rsidRPr="008E7AAD">
        <w:rPr>
          <w:rFonts w:ascii="Microsoft Sans Serif" w:hAnsi="Microsoft Sans Serif" w:cs="Microsoft Sans Serif"/>
          <w:color w:val="000000"/>
          <w:sz w:val="22"/>
          <w:szCs w:val="22"/>
        </w:rPr>
        <w:t xml:space="preserve">.  </w:t>
      </w:r>
    </w:p>
    <w:p w14:paraId="08CA4E12" w14:textId="77777777" w:rsidR="00BF3B1E" w:rsidRPr="008E7AAD" w:rsidRDefault="00BF3B1E" w:rsidP="00652569">
      <w:pPr>
        <w:rPr>
          <w:rFonts w:ascii="Microsoft Sans Serif" w:hAnsi="Microsoft Sans Serif" w:cs="Microsoft Sans Serif"/>
          <w:color w:val="000000"/>
          <w:sz w:val="22"/>
          <w:szCs w:val="22"/>
        </w:rPr>
      </w:pPr>
    </w:p>
    <w:p w14:paraId="5421AEAD" w14:textId="08F2CB57" w:rsidR="00DE46A0" w:rsidRPr="008E7AAD" w:rsidRDefault="00DE46A0" w:rsidP="00652569">
      <w:p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rPr>
        <w:t xml:space="preserve">Upon receipt of ODOT </w:t>
      </w:r>
      <w:r w:rsidR="00085778" w:rsidRPr="008E7AAD">
        <w:rPr>
          <w:rFonts w:ascii="Microsoft Sans Serif" w:hAnsi="Microsoft Sans Serif" w:cs="Microsoft Sans Serif"/>
          <w:color w:val="000000"/>
          <w:sz w:val="22"/>
          <w:szCs w:val="22"/>
        </w:rPr>
        <w:t>CCD</w:t>
      </w:r>
      <w:r w:rsidRPr="008E7AAD">
        <w:rPr>
          <w:rFonts w:ascii="Microsoft Sans Serif" w:hAnsi="Microsoft Sans Serif" w:cs="Microsoft Sans Serif"/>
          <w:color w:val="000000"/>
          <w:sz w:val="22"/>
          <w:szCs w:val="22"/>
        </w:rPr>
        <w:t xml:space="preserve"> comments, Consultant </w:t>
      </w:r>
      <w:r w:rsidR="00BF3B1E" w:rsidRPr="008E7AAD">
        <w:rPr>
          <w:rFonts w:ascii="Microsoft Sans Serif" w:hAnsi="Microsoft Sans Serif" w:cs="Microsoft Sans Serif"/>
          <w:color w:val="000000"/>
          <w:sz w:val="22"/>
          <w:szCs w:val="22"/>
        </w:rPr>
        <w:t>sha</w:t>
      </w:r>
      <w:r w:rsidRPr="008E7AAD">
        <w:rPr>
          <w:rFonts w:ascii="Microsoft Sans Serif" w:hAnsi="Microsoft Sans Serif" w:cs="Microsoft Sans Serif"/>
          <w:color w:val="000000"/>
          <w:sz w:val="22"/>
          <w:szCs w:val="22"/>
        </w:rPr>
        <w:t xml:space="preserve">ll revise the Railroad Crossing Order application </w:t>
      </w:r>
      <w:r w:rsidR="004502A1" w:rsidRPr="008E7AAD">
        <w:rPr>
          <w:rFonts w:ascii="Microsoft Sans Serif" w:hAnsi="Microsoft Sans Serif" w:cs="Microsoft Sans Serif"/>
          <w:color w:val="000000"/>
          <w:sz w:val="22"/>
          <w:szCs w:val="22"/>
        </w:rPr>
        <w:t xml:space="preserve">and appendix drawings on behalf of the Road Authority and/or Railroad for their signature </w:t>
      </w:r>
      <w:r w:rsidR="004502A1" w:rsidRPr="008E7AAD">
        <w:rPr>
          <w:rFonts w:ascii="Microsoft Sans Serif" w:hAnsi="Microsoft Sans Serif" w:cs="Microsoft Sans Serif"/>
          <w:color w:val="000000"/>
          <w:sz w:val="22"/>
          <w:szCs w:val="22"/>
        </w:rPr>
        <w:lastRenderedPageBreak/>
        <w:t xml:space="preserve">and submission </w:t>
      </w:r>
      <w:r w:rsidRPr="008E7AAD">
        <w:rPr>
          <w:rFonts w:ascii="Microsoft Sans Serif" w:hAnsi="Microsoft Sans Serif" w:cs="Microsoft Sans Serif"/>
          <w:color w:val="000000"/>
          <w:sz w:val="22"/>
          <w:szCs w:val="22"/>
        </w:rPr>
        <w:t xml:space="preserve">and submit the Final Railroad Crossing Order Application </w:t>
      </w:r>
      <w:r w:rsidR="00EE52B6" w:rsidRPr="008E7AAD">
        <w:rPr>
          <w:rFonts w:ascii="Microsoft Sans Serif" w:hAnsi="Microsoft Sans Serif" w:cs="Microsoft Sans Serif"/>
          <w:color w:val="000000"/>
          <w:sz w:val="22"/>
          <w:szCs w:val="22"/>
        </w:rPr>
        <w:t>6 months</w:t>
      </w:r>
      <w:r w:rsidRPr="008E7AAD">
        <w:rPr>
          <w:rFonts w:ascii="Microsoft Sans Serif" w:hAnsi="Microsoft Sans Serif" w:cs="Microsoft Sans Serif"/>
          <w:color w:val="000000"/>
          <w:sz w:val="22"/>
          <w:szCs w:val="22"/>
        </w:rPr>
        <w:t xml:space="preserve"> prior to final PS&amp;E.</w:t>
      </w:r>
    </w:p>
    <w:p w14:paraId="2B370E26" w14:textId="77777777" w:rsidR="00C53B35" w:rsidRPr="00652569" w:rsidRDefault="00C53B35" w:rsidP="00652569">
      <w:pPr>
        <w:rPr>
          <w:b/>
          <w:i/>
          <w:color w:val="000000"/>
          <w:szCs w:val="24"/>
        </w:rPr>
      </w:pPr>
    </w:p>
    <w:p w14:paraId="7A267F79" w14:textId="77777777" w:rsidR="00C53B35" w:rsidRPr="000C7BAD" w:rsidRDefault="00BF3B1E" w:rsidP="00652569">
      <w:pPr>
        <w:rPr>
          <w:b/>
          <w:color w:val="000000"/>
          <w:szCs w:val="24"/>
        </w:rPr>
      </w:pPr>
      <w:r w:rsidRPr="000C7BAD">
        <w:rPr>
          <w:b/>
          <w:color w:val="000000"/>
          <w:szCs w:val="24"/>
          <w:highlight w:val="yellow"/>
        </w:rPr>
        <w:t>[</w:t>
      </w:r>
      <w:r w:rsidR="00C53B35" w:rsidRPr="000C7BAD">
        <w:rPr>
          <w:b/>
          <w:color w:val="000000"/>
          <w:szCs w:val="24"/>
          <w:highlight w:val="yellow"/>
        </w:rPr>
        <w:t>Disclaimer</w:t>
      </w:r>
      <w:r w:rsidR="006434E8" w:rsidRPr="000C7BAD">
        <w:rPr>
          <w:b/>
          <w:color w:val="000000"/>
          <w:szCs w:val="24"/>
          <w:highlight w:val="yellow"/>
        </w:rPr>
        <w:t>:</w:t>
      </w:r>
      <w:r w:rsidR="00C53B35" w:rsidRPr="000C7BAD">
        <w:rPr>
          <w:b/>
          <w:color w:val="000000"/>
          <w:szCs w:val="24"/>
          <w:highlight w:val="yellow"/>
        </w:rPr>
        <w:t xml:space="preserve"> </w:t>
      </w:r>
      <w:r w:rsidR="006434E8" w:rsidRPr="000C7BAD">
        <w:rPr>
          <w:b/>
          <w:color w:val="000000"/>
          <w:szCs w:val="24"/>
          <w:highlight w:val="yellow"/>
        </w:rPr>
        <w:t>T</w:t>
      </w:r>
      <w:r w:rsidR="00C53B35" w:rsidRPr="000C7BAD">
        <w:rPr>
          <w:b/>
          <w:color w:val="000000"/>
          <w:szCs w:val="24"/>
          <w:highlight w:val="yellow"/>
        </w:rPr>
        <w:t>he Crossing Order process can take anywhere from 3-6 months for a non-contested process, whereas a contested process can take a year or more.</w:t>
      </w:r>
      <w:r w:rsidRPr="000C7BAD">
        <w:rPr>
          <w:b/>
          <w:color w:val="000000"/>
          <w:szCs w:val="24"/>
          <w:highlight w:val="yellow"/>
        </w:rPr>
        <w:t>]</w:t>
      </w:r>
      <w:r w:rsidR="00C53B35" w:rsidRPr="000C7BAD">
        <w:rPr>
          <w:b/>
          <w:color w:val="000000"/>
          <w:szCs w:val="24"/>
        </w:rPr>
        <w:t xml:space="preserve">  </w:t>
      </w:r>
    </w:p>
    <w:p w14:paraId="31F54396" w14:textId="77777777" w:rsidR="00DE46A0" w:rsidRPr="00652569" w:rsidRDefault="00DE46A0" w:rsidP="00652569">
      <w:pPr>
        <w:rPr>
          <w:color w:val="000000"/>
          <w:szCs w:val="24"/>
        </w:rPr>
      </w:pPr>
    </w:p>
    <w:p w14:paraId="292EAA6F" w14:textId="51F4B925" w:rsidR="0047459C" w:rsidRPr="008E7AAD" w:rsidRDefault="002701DF" w:rsidP="00A3034E">
      <w:pPr>
        <w:tabs>
          <w:tab w:val="left" w:pos="1440"/>
        </w:tabs>
        <w:ind w:left="720"/>
        <w:rPr>
          <w:rFonts w:ascii="Microsoft Sans Serif" w:hAnsi="Microsoft Sans Serif" w:cs="Microsoft Sans Serif"/>
          <w:b/>
          <w:sz w:val="22"/>
          <w:szCs w:val="22"/>
          <w:u w:val="single"/>
        </w:rPr>
      </w:pPr>
      <w:r w:rsidRPr="008E7AAD">
        <w:rPr>
          <w:rFonts w:ascii="Microsoft Sans Serif" w:hAnsi="Microsoft Sans Serif" w:cs="Microsoft Sans Serif"/>
          <w:b/>
          <w:color w:val="000000"/>
          <w:sz w:val="22"/>
          <w:szCs w:val="22"/>
          <w:u w:val="single"/>
        </w:rPr>
        <w:t>9</w:t>
      </w:r>
      <w:r w:rsidR="00A3034E" w:rsidRPr="008E7AAD">
        <w:rPr>
          <w:rFonts w:ascii="Microsoft Sans Serif" w:hAnsi="Microsoft Sans Serif" w:cs="Microsoft Sans Serif"/>
          <w:b/>
          <w:color w:val="000000"/>
          <w:sz w:val="22"/>
          <w:szCs w:val="22"/>
          <w:u w:val="single"/>
        </w:rPr>
        <w:t>.3</w:t>
      </w:r>
      <w:r w:rsidR="00A3034E" w:rsidRPr="008E7AAD">
        <w:rPr>
          <w:rFonts w:ascii="Microsoft Sans Serif" w:hAnsi="Microsoft Sans Serif" w:cs="Microsoft Sans Serif"/>
          <w:b/>
          <w:color w:val="000000"/>
          <w:sz w:val="22"/>
          <w:szCs w:val="22"/>
          <w:u w:val="single"/>
        </w:rPr>
        <w:tab/>
        <w:t xml:space="preserve">Consultant </w:t>
      </w:r>
      <w:r w:rsidR="0047459C" w:rsidRPr="008E7AAD">
        <w:rPr>
          <w:rFonts w:ascii="Microsoft Sans Serif" w:hAnsi="Microsoft Sans Serif" w:cs="Microsoft Sans Serif"/>
          <w:b/>
          <w:sz w:val="22"/>
          <w:szCs w:val="22"/>
          <w:u w:val="single"/>
        </w:rPr>
        <w:t>Deliverables</w:t>
      </w:r>
      <w:r w:rsidR="00A3034E" w:rsidRPr="008E7AAD">
        <w:rPr>
          <w:rFonts w:ascii="Microsoft Sans Serif" w:hAnsi="Microsoft Sans Serif" w:cs="Microsoft Sans Serif"/>
          <w:b/>
          <w:sz w:val="22"/>
          <w:szCs w:val="22"/>
          <w:u w:val="single"/>
        </w:rPr>
        <w:t xml:space="preserve"> and </w:t>
      </w:r>
      <w:r w:rsidR="0047459C" w:rsidRPr="008E7AAD">
        <w:rPr>
          <w:rFonts w:ascii="Microsoft Sans Serif" w:hAnsi="Microsoft Sans Serif" w:cs="Microsoft Sans Serif"/>
          <w:b/>
          <w:sz w:val="22"/>
          <w:szCs w:val="22"/>
          <w:u w:val="single"/>
        </w:rPr>
        <w:t>Schedule</w:t>
      </w:r>
    </w:p>
    <w:p w14:paraId="7E4D2F19" w14:textId="77777777" w:rsidR="00DE46A0" w:rsidRPr="008E7AAD" w:rsidRDefault="00EE52B6" w:rsidP="00A3034E">
      <w:pPr>
        <w:ind w:firstLine="720"/>
        <w:jc w:val="both"/>
        <w:rPr>
          <w:rFonts w:ascii="Microsoft Sans Serif" w:hAnsi="Microsoft Sans Serif" w:cs="Microsoft Sans Serif"/>
          <w:b/>
          <w:bCs/>
          <w:color w:val="000000"/>
          <w:sz w:val="22"/>
          <w:szCs w:val="22"/>
        </w:rPr>
      </w:pPr>
      <w:r w:rsidRPr="008E7AAD">
        <w:rPr>
          <w:rFonts w:ascii="Microsoft Sans Serif" w:hAnsi="Microsoft Sans Serif" w:cs="Microsoft Sans Serif"/>
          <w:sz w:val="22"/>
          <w:szCs w:val="22"/>
        </w:rPr>
        <w:t>Consultant shall provide:</w:t>
      </w:r>
      <w:r w:rsidR="00DE46A0" w:rsidRPr="008E7AAD">
        <w:rPr>
          <w:rFonts w:ascii="Microsoft Sans Serif" w:hAnsi="Microsoft Sans Serif" w:cs="Microsoft Sans Serif"/>
          <w:color w:val="000000"/>
          <w:sz w:val="22"/>
          <w:szCs w:val="22"/>
        </w:rPr>
        <w:t> </w:t>
      </w:r>
    </w:p>
    <w:p w14:paraId="7214DCEC" w14:textId="30061432" w:rsidR="00DE46A0" w:rsidRPr="008E7AAD" w:rsidRDefault="00DE46A0" w:rsidP="00A3034E">
      <w:pPr>
        <w:numPr>
          <w:ilvl w:val="0"/>
          <w:numId w:val="18"/>
        </w:numPr>
        <w:tabs>
          <w:tab w:val="clear" w:pos="720"/>
          <w:tab w:val="num" w:pos="1440"/>
        </w:tabs>
        <w:ind w:left="1440"/>
        <w:rPr>
          <w:rFonts w:ascii="Microsoft Sans Serif" w:hAnsi="Microsoft Sans Serif" w:cs="Microsoft Sans Serif"/>
          <w:color w:val="000000"/>
          <w:sz w:val="22"/>
          <w:szCs w:val="22"/>
          <w:highlight w:val="cyan"/>
          <w:u w:val="single"/>
        </w:rPr>
      </w:pPr>
      <w:r w:rsidRPr="008E7AAD">
        <w:rPr>
          <w:rFonts w:ascii="Microsoft Sans Serif" w:hAnsi="Microsoft Sans Serif" w:cs="Microsoft Sans Serif"/>
          <w:color w:val="000000"/>
          <w:sz w:val="22"/>
          <w:szCs w:val="22"/>
          <w:highlight w:val="cyan"/>
        </w:rPr>
        <w:t xml:space="preserve">ODOT Railroad-Highway Public Crossing Order application to ODOT </w:t>
      </w:r>
      <w:r w:rsidR="00085778" w:rsidRPr="008E7AAD">
        <w:rPr>
          <w:rFonts w:ascii="Microsoft Sans Serif" w:hAnsi="Microsoft Sans Serif" w:cs="Microsoft Sans Serif"/>
          <w:color w:val="000000"/>
          <w:sz w:val="22"/>
          <w:szCs w:val="22"/>
          <w:highlight w:val="cyan"/>
        </w:rPr>
        <w:t>CCD</w:t>
      </w:r>
      <w:r w:rsidRPr="008E7AAD">
        <w:rPr>
          <w:rFonts w:ascii="Microsoft Sans Serif" w:hAnsi="Microsoft Sans Serif" w:cs="Microsoft Sans Serif"/>
          <w:color w:val="000000"/>
          <w:sz w:val="22"/>
          <w:szCs w:val="22"/>
          <w:highlight w:val="cyan"/>
        </w:rPr>
        <w:t xml:space="preserve"> 6 weeks following the acceptance of the </w:t>
      </w:r>
      <w:r w:rsidR="00C53B35" w:rsidRPr="008E7AAD">
        <w:rPr>
          <w:rFonts w:ascii="Microsoft Sans Serif" w:hAnsi="Microsoft Sans Serif" w:cs="Microsoft Sans Serif"/>
          <w:color w:val="000000"/>
          <w:sz w:val="22"/>
          <w:szCs w:val="22"/>
          <w:highlight w:val="cyan"/>
        </w:rPr>
        <w:t>DAP</w:t>
      </w:r>
      <w:r w:rsidR="00EE52B6" w:rsidRPr="008E7AAD">
        <w:rPr>
          <w:rFonts w:ascii="Microsoft Sans Serif" w:hAnsi="Microsoft Sans Serif" w:cs="Microsoft Sans Serif"/>
          <w:color w:val="000000"/>
          <w:sz w:val="22"/>
          <w:szCs w:val="22"/>
          <w:highlight w:val="cyan"/>
        </w:rPr>
        <w:t xml:space="preserve"> </w:t>
      </w:r>
      <w:r w:rsidR="00493C20" w:rsidRPr="008E7AAD">
        <w:rPr>
          <w:rFonts w:ascii="Microsoft Sans Serif" w:hAnsi="Microsoft Sans Serif" w:cs="Microsoft Sans Serif"/>
          <w:color w:val="000000"/>
          <w:sz w:val="22"/>
          <w:szCs w:val="22"/>
          <w:highlight w:val="cyan"/>
        </w:rPr>
        <w:t>per the schedule developed in Task 1 Project Management</w:t>
      </w:r>
      <w:r w:rsidRPr="008E7AAD">
        <w:rPr>
          <w:rFonts w:ascii="Microsoft Sans Serif" w:hAnsi="Microsoft Sans Serif" w:cs="Microsoft Sans Serif"/>
          <w:color w:val="000000"/>
          <w:sz w:val="22"/>
          <w:szCs w:val="22"/>
          <w:highlight w:val="cyan"/>
        </w:rPr>
        <w:t xml:space="preserve">. </w:t>
      </w:r>
      <w:r w:rsidR="00EE52B6" w:rsidRPr="008E7AAD">
        <w:rPr>
          <w:rFonts w:ascii="Microsoft Sans Serif" w:hAnsi="Microsoft Sans Serif" w:cs="Microsoft Sans Serif"/>
          <w:color w:val="000000"/>
          <w:sz w:val="22"/>
          <w:szCs w:val="22"/>
          <w:highlight w:val="cyan"/>
        </w:rPr>
        <w:t>Submit copies to</w:t>
      </w:r>
      <w:r w:rsidR="00C53B35" w:rsidRPr="008E7AAD">
        <w:rPr>
          <w:rFonts w:ascii="Microsoft Sans Serif" w:hAnsi="Microsoft Sans Serif" w:cs="Microsoft Sans Serif"/>
          <w:color w:val="000000"/>
          <w:sz w:val="22"/>
          <w:szCs w:val="22"/>
          <w:highlight w:val="cyan"/>
        </w:rPr>
        <w:t xml:space="preserve"> the </w:t>
      </w:r>
      <w:r w:rsidR="00815A32" w:rsidRPr="008E7AAD">
        <w:rPr>
          <w:rFonts w:ascii="Microsoft Sans Serif" w:hAnsi="Microsoft Sans Serif" w:cs="Microsoft Sans Serif"/>
          <w:color w:val="000000"/>
          <w:sz w:val="22"/>
          <w:szCs w:val="22"/>
          <w:highlight w:val="cyan"/>
        </w:rPr>
        <w:t>APM</w:t>
      </w:r>
      <w:r w:rsidR="00C53B35" w:rsidRPr="008E7AAD">
        <w:rPr>
          <w:rFonts w:ascii="Microsoft Sans Serif" w:hAnsi="Microsoft Sans Serif" w:cs="Microsoft Sans Serif"/>
          <w:color w:val="000000"/>
          <w:sz w:val="22"/>
          <w:szCs w:val="22"/>
          <w:highlight w:val="cyan"/>
        </w:rPr>
        <w:t>.</w:t>
      </w:r>
    </w:p>
    <w:p w14:paraId="256C39E7" w14:textId="77777777" w:rsidR="0047459C" w:rsidRPr="008E7AAD" w:rsidRDefault="0047459C" w:rsidP="00A3034E">
      <w:pPr>
        <w:ind w:left="720"/>
        <w:rPr>
          <w:rFonts w:ascii="Microsoft Sans Serif" w:hAnsi="Microsoft Sans Serif" w:cs="Microsoft Sans Serif"/>
          <w:color w:val="000000"/>
          <w:sz w:val="22"/>
          <w:szCs w:val="22"/>
          <w:u w:val="single"/>
        </w:rPr>
      </w:pPr>
    </w:p>
    <w:p w14:paraId="43F6299C" w14:textId="5D63D6F6" w:rsidR="00DE46A0" w:rsidRPr="008E7AAD" w:rsidRDefault="00C53B35" w:rsidP="00A3034E">
      <w:pPr>
        <w:numPr>
          <w:ilvl w:val="0"/>
          <w:numId w:val="17"/>
        </w:numPr>
        <w:ind w:left="1440"/>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highlight w:val="cyan"/>
        </w:rPr>
        <w:t>Crossing Order Application for finalization to</w:t>
      </w:r>
      <w:r w:rsidR="00DE46A0" w:rsidRPr="008E7AAD">
        <w:rPr>
          <w:rFonts w:ascii="Microsoft Sans Serif" w:hAnsi="Microsoft Sans Serif" w:cs="Microsoft Sans Serif"/>
          <w:color w:val="000000"/>
          <w:sz w:val="22"/>
          <w:szCs w:val="22"/>
          <w:highlight w:val="cyan"/>
        </w:rPr>
        <w:t xml:space="preserve"> ODOT </w:t>
      </w:r>
      <w:r w:rsidR="00085778" w:rsidRPr="008E7AAD">
        <w:rPr>
          <w:rFonts w:ascii="Microsoft Sans Serif" w:hAnsi="Microsoft Sans Serif" w:cs="Microsoft Sans Serif"/>
          <w:color w:val="000000"/>
          <w:sz w:val="22"/>
          <w:szCs w:val="22"/>
          <w:highlight w:val="cyan"/>
        </w:rPr>
        <w:t>CCD</w:t>
      </w:r>
      <w:r w:rsidRPr="008E7AAD">
        <w:rPr>
          <w:rFonts w:ascii="Microsoft Sans Serif" w:hAnsi="Microsoft Sans Serif" w:cs="Microsoft Sans Serif"/>
          <w:color w:val="000000"/>
          <w:sz w:val="22"/>
          <w:szCs w:val="22"/>
          <w:highlight w:val="cyan"/>
        </w:rPr>
        <w:t xml:space="preserve"> with copies to </w:t>
      </w:r>
      <w:r w:rsidR="00815A32" w:rsidRPr="008E7AAD">
        <w:rPr>
          <w:rFonts w:ascii="Microsoft Sans Serif" w:hAnsi="Microsoft Sans Serif" w:cs="Microsoft Sans Serif"/>
          <w:color w:val="000000"/>
          <w:sz w:val="22"/>
          <w:szCs w:val="22"/>
          <w:highlight w:val="cyan"/>
        </w:rPr>
        <w:t>APM</w:t>
      </w:r>
      <w:r w:rsidR="00516AA1" w:rsidRPr="008E7AAD">
        <w:rPr>
          <w:rFonts w:ascii="Microsoft Sans Serif" w:hAnsi="Microsoft Sans Serif" w:cs="Microsoft Sans Serif"/>
          <w:color w:val="000000"/>
          <w:sz w:val="22"/>
          <w:szCs w:val="22"/>
          <w:highlight w:val="cyan"/>
        </w:rPr>
        <w:t xml:space="preserve"> d</w:t>
      </w:r>
      <w:r w:rsidR="0047459C" w:rsidRPr="008E7AAD">
        <w:rPr>
          <w:rFonts w:ascii="Microsoft Sans Serif" w:hAnsi="Microsoft Sans Serif" w:cs="Microsoft Sans Serif"/>
          <w:color w:val="000000"/>
          <w:sz w:val="22"/>
          <w:szCs w:val="22"/>
          <w:highlight w:val="cyan"/>
        </w:rPr>
        <w:t>ue</w:t>
      </w:r>
      <w:r w:rsidR="00DE46A0" w:rsidRPr="008E7AAD">
        <w:rPr>
          <w:rFonts w:ascii="Microsoft Sans Serif" w:hAnsi="Microsoft Sans Serif" w:cs="Microsoft Sans Serif"/>
          <w:color w:val="000000"/>
          <w:sz w:val="22"/>
          <w:szCs w:val="22"/>
          <w:highlight w:val="cyan"/>
        </w:rPr>
        <w:t xml:space="preserve"> </w:t>
      </w:r>
      <w:r w:rsidR="00F75B75" w:rsidRPr="008E7AAD">
        <w:rPr>
          <w:rFonts w:ascii="Microsoft Sans Serif" w:hAnsi="Microsoft Sans Serif" w:cs="Microsoft Sans Serif"/>
          <w:color w:val="000000"/>
          <w:sz w:val="22"/>
          <w:szCs w:val="22"/>
          <w:highlight w:val="cyan"/>
        </w:rPr>
        <w:t>6 months</w:t>
      </w:r>
      <w:r w:rsidR="00DE46A0" w:rsidRPr="008E7AAD">
        <w:rPr>
          <w:rFonts w:ascii="Microsoft Sans Serif" w:hAnsi="Microsoft Sans Serif" w:cs="Microsoft Sans Serif"/>
          <w:color w:val="000000"/>
          <w:sz w:val="22"/>
          <w:szCs w:val="22"/>
          <w:highlight w:val="cyan"/>
        </w:rPr>
        <w:t xml:space="preserve"> prior to Final PS&amp;E</w:t>
      </w:r>
      <w:r w:rsidR="00516AA1" w:rsidRPr="008E7AAD">
        <w:rPr>
          <w:rFonts w:ascii="Microsoft Sans Serif" w:hAnsi="Microsoft Sans Serif" w:cs="Microsoft Sans Serif"/>
          <w:color w:val="000000"/>
          <w:sz w:val="22"/>
          <w:szCs w:val="22"/>
          <w:highlight w:val="cyan"/>
        </w:rPr>
        <w:t xml:space="preserve"> </w:t>
      </w:r>
      <w:r w:rsidR="00493C20" w:rsidRPr="008E7AAD">
        <w:rPr>
          <w:rFonts w:ascii="Microsoft Sans Serif" w:hAnsi="Microsoft Sans Serif" w:cs="Microsoft Sans Serif"/>
          <w:color w:val="000000"/>
          <w:sz w:val="22"/>
          <w:szCs w:val="22"/>
          <w:highlight w:val="cyan"/>
        </w:rPr>
        <w:t>per the schedule developed in Task 1 Project Management</w:t>
      </w:r>
      <w:r w:rsidR="00DE46A0" w:rsidRPr="008E7AAD">
        <w:rPr>
          <w:rFonts w:ascii="Microsoft Sans Serif" w:hAnsi="Microsoft Sans Serif" w:cs="Microsoft Sans Serif"/>
          <w:color w:val="000000"/>
          <w:sz w:val="22"/>
          <w:szCs w:val="22"/>
        </w:rPr>
        <w:t xml:space="preserve">. </w:t>
      </w:r>
    </w:p>
    <w:p w14:paraId="55A72594" w14:textId="77777777" w:rsidR="00DE46A0" w:rsidRPr="008E7AAD" w:rsidRDefault="00DE46A0" w:rsidP="00A3034E">
      <w:pPr>
        <w:ind w:left="720"/>
        <w:rPr>
          <w:rFonts w:ascii="Microsoft Sans Serif" w:hAnsi="Microsoft Sans Serif" w:cs="Microsoft Sans Serif"/>
          <w:color w:val="000000"/>
          <w:sz w:val="22"/>
          <w:szCs w:val="22"/>
        </w:rPr>
      </w:pPr>
    </w:p>
    <w:p w14:paraId="08598BCA" w14:textId="463D7092" w:rsidR="00DE46A0" w:rsidRPr="008E7AAD" w:rsidRDefault="002701DF" w:rsidP="00A3034E">
      <w:pPr>
        <w:tabs>
          <w:tab w:val="left" w:pos="1080"/>
        </w:tabs>
        <w:suppressAutoHyphens w:val="0"/>
        <w:autoSpaceDE w:val="0"/>
        <w:autoSpaceDN w:val="0"/>
        <w:adjustRightInd w:val="0"/>
        <w:outlineLvl w:val="1"/>
        <w:rPr>
          <w:rFonts w:ascii="Microsoft Sans Serif" w:hAnsi="Microsoft Sans Serif" w:cs="Microsoft Sans Serif"/>
          <w:b/>
          <w:bCs/>
          <w:iCs/>
          <w:sz w:val="22"/>
          <w:szCs w:val="22"/>
          <w:u w:val="single"/>
          <w:lang w:eastAsia="en-US"/>
        </w:rPr>
      </w:pPr>
      <w:r w:rsidRPr="008E7AAD">
        <w:rPr>
          <w:rFonts w:ascii="Microsoft Sans Serif" w:hAnsi="Microsoft Sans Serif" w:cs="Microsoft Sans Serif"/>
          <w:b/>
          <w:bCs/>
          <w:iCs/>
          <w:sz w:val="22"/>
          <w:szCs w:val="22"/>
          <w:u w:val="single"/>
          <w:lang w:eastAsia="en-US"/>
        </w:rPr>
        <w:t>9</w:t>
      </w:r>
      <w:r w:rsidR="00DE46A0" w:rsidRPr="008E7AAD">
        <w:rPr>
          <w:rFonts w:ascii="Microsoft Sans Serif" w:hAnsi="Microsoft Sans Serif" w:cs="Microsoft Sans Serif"/>
          <w:b/>
          <w:bCs/>
          <w:iCs/>
          <w:sz w:val="22"/>
          <w:szCs w:val="22"/>
          <w:u w:val="single"/>
          <w:lang w:eastAsia="en-US"/>
        </w:rPr>
        <w:t>.</w:t>
      </w:r>
      <w:r w:rsidR="00C53B35" w:rsidRPr="008E7AAD">
        <w:rPr>
          <w:rFonts w:ascii="Microsoft Sans Serif" w:hAnsi="Microsoft Sans Serif" w:cs="Microsoft Sans Serif"/>
          <w:b/>
          <w:bCs/>
          <w:iCs/>
          <w:sz w:val="22"/>
          <w:szCs w:val="22"/>
          <w:u w:val="single"/>
          <w:lang w:eastAsia="en-US"/>
        </w:rPr>
        <w:t>4</w:t>
      </w:r>
      <w:r w:rsidR="00DE46A0" w:rsidRPr="008E7AAD">
        <w:rPr>
          <w:rFonts w:ascii="Microsoft Sans Serif" w:hAnsi="Microsoft Sans Serif" w:cs="Microsoft Sans Serif"/>
          <w:b/>
          <w:bCs/>
          <w:iCs/>
          <w:sz w:val="22"/>
          <w:szCs w:val="22"/>
          <w:u w:val="single"/>
          <w:lang w:eastAsia="en-US"/>
        </w:rPr>
        <w:t xml:space="preserve"> </w:t>
      </w:r>
      <w:r w:rsidR="00A3034E" w:rsidRPr="008E7AAD">
        <w:rPr>
          <w:rFonts w:ascii="Microsoft Sans Serif" w:hAnsi="Microsoft Sans Serif" w:cs="Microsoft Sans Serif"/>
          <w:b/>
          <w:bCs/>
          <w:iCs/>
          <w:sz w:val="22"/>
          <w:szCs w:val="22"/>
          <w:u w:val="single"/>
          <w:lang w:eastAsia="en-US"/>
        </w:rPr>
        <w:tab/>
      </w:r>
      <w:r w:rsidR="00DE46A0" w:rsidRPr="008E7AAD">
        <w:rPr>
          <w:rFonts w:ascii="Microsoft Sans Serif" w:hAnsi="Microsoft Sans Serif" w:cs="Microsoft Sans Serif"/>
          <w:b/>
          <w:bCs/>
          <w:iCs/>
          <w:sz w:val="22"/>
          <w:szCs w:val="22"/>
          <w:u w:val="single"/>
          <w:lang w:eastAsia="en-US"/>
        </w:rPr>
        <w:t>Construction and Maintenance Agreement Support</w:t>
      </w:r>
    </w:p>
    <w:p w14:paraId="6E5482DF" w14:textId="7A5C46BC" w:rsidR="00DE46A0" w:rsidRPr="008E7AAD" w:rsidRDefault="00331AF4" w:rsidP="00652569">
      <w:p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rPr>
        <w:t xml:space="preserve">Consultant shall prepare the C&amp;M </w:t>
      </w:r>
      <w:r w:rsidR="00A3034E" w:rsidRPr="008E7AAD">
        <w:rPr>
          <w:rFonts w:ascii="Microsoft Sans Serif" w:hAnsi="Microsoft Sans Serif" w:cs="Microsoft Sans Serif"/>
          <w:color w:val="000000"/>
          <w:sz w:val="22"/>
          <w:szCs w:val="22"/>
        </w:rPr>
        <w:t>a</w:t>
      </w:r>
      <w:r w:rsidRPr="008E7AAD">
        <w:rPr>
          <w:rFonts w:ascii="Microsoft Sans Serif" w:hAnsi="Microsoft Sans Serif" w:cs="Microsoft Sans Serif"/>
          <w:color w:val="000000"/>
          <w:sz w:val="22"/>
          <w:szCs w:val="22"/>
        </w:rPr>
        <w:t xml:space="preserve">greement and coordinate with </w:t>
      </w:r>
      <w:r w:rsidR="000E5B37" w:rsidRPr="008E7AAD">
        <w:rPr>
          <w:rFonts w:ascii="Microsoft Sans Serif" w:hAnsi="Microsoft Sans Serif" w:cs="Microsoft Sans Serif"/>
          <w:color w:val="000000"/>
          <w:sz w:val="22"/>
          <w:szCs w:val="22"/>
          <w:highlight w:val="cyan"/>
        </w:rPr>
        <w:t>ODOT/Agency</w:t>
      </w:r>
      <w:r w:rsidRPr="008E7AAD">
        <w:rPr>
          <w:rFonts w:ascii="Microsoft Sans Serif" w:hAnsi="Microsoft Sans Serif" w:cs="Microsoft Sans Serif"/>
          <w:color w:val="000000"/>
          <w:sz w:val="22"/>
          <w:szCs w:val="22"/>
        </w:rPr>
        <w:t xml:space="preserve"> to provide supporting information as required. </w:t>
      </w:r>
      <w:r w:rsidR="00DE46A0" w:rsidRPr="008E7AAD">
        <w:rPr>
          <w:rFonts w:ascii="Microsoft Sans Serif" w:hAnsi="Microsoft Sans Serif" w:cs="Microsoft Sans Serif"/>
          <w:color w:val="000000"/>
          <w:sz w:val="22"/>
          <w:szCs w:val="22"/>
        </w:rPr>
        <w:t xml:space="preserve"> Consultant shall provide drawings in</w:t>
      </w:r>
      <w:r w:rsidR="00644300" w:rsidRPr="008E7AAD">
        <w:rPr>
          <w:rFonts w:ascii="Microsoft Sans Serif" w:hAnsi="Microsoft Sans Serif" w:cs="Microsoft Sans Serif"/>
          <w:color w:val="000000"/>
          <w:sz w:val="22"/>
          <w:szCs w:val="22"/>
        </w:rPr>
        <w:t xml:space="preserve"> a</w:t>
      </w:r>
      <w:r w:rsidR="00DE46A0" w:rsidRPr="008E7AAD">
        <w:rPr>
          <w:rFonts w:ascii="Microsoft Sans Serif" w:hAnsi="Microsoft Sans Serif" w:cs="Microsoft Sans Serif"/>
          <w:color w:val="000000"/>
          <w:sz w:val="22"/>
          <w:szCs w:val="22"/>
        </w:rPr>
        <w:t xml:space="preserve"> format acceptable to the </w:t>
      </w:r>
      <w:r w:rsidR="00644300" w:rsidRPr="008E7AAD">
        <w:rPr>
          <w:rFonts w:ascii="Microsoft Sans Serif" w:hAnsi="Microsoft Sans Serif" w:cs="Microsoft Sans Serif"/>
          <w:color w:val="000000"/>
          <w:sz w:val="22"/>
          <w:szCs w:val="22"/>
        </w:rPr>
        <w:t xml:space="preserve">Railroad </w:t>
      </w:r>
      <w:r w:rsidR="00DE46A0" w:rsidRPr="008E7AAD">
        <w:rPr>
          <w:rFonts w:ascii="Microsoft Sans Serif" w:hAnsi="Microsoft Sans Serif" w:cs="Microsoft Sans Serif"/>
          <w:color w:val="000000"/>
          <w:sz w:val="22"/>
          <w:szCs w:val="22"/>
        </w:rPr>
        <w:t xml:space="preserve">consisting of </w:t>
      </w:r>
      <w:r w:rsidR="00644300" w:rsidRPr="008E7AAD">
        <w:rPr>
          <w:rFonts w:ascii="Microsoft Sans Serif" w:hAnsi="Microsoft Sans Serif" w:cs="Microsoft Sans Serif"/>
          <w:color w:val="000000"/>
          <w:sz w:val="22"/>
          <w:szCs w:val="22"/>
        </w:rPr>
        <w:t>supporting materials as exhibits a</w:t>
      </w:r>
      <w:r w:rsidR="00DE46A0" w:rsidRPr="008E7AAD">
        <w:rPr>
          <w:rFonts w:ascii="Microsoft Sans Serif" w:hAnsi="Microsoft Sans Serif" w:cs="Microsoft Sans Serif"/>
          <w:color w:val="000000"/>
          <w:sz w:val="22"/>
          <w:szCs w:val="22"/>
        </w:rPr>
        <w:t xml:space="preserve">s required for </w:t>
      </w:r>
      <w:r w:rsidR="000E5B37" w:rsidRPr="008E7AAD">
        <w:rPr>
          <w:rFonts w:ascii="Microsoft Sans Serif" w:hAnsi="Microsoft Sans Serif" w:cs="Microsoft Sans Serif"/>
          <w:color w:val="000000"/>
          <w:sz w:val="22"/>
          <w:szCs w:val="22"/>
          <w:highlight w:val="cyan"/>
        </w:rPr>
        <w:t>ODOT/Agency</w:t>
      </w:r>
      <w:r w:rsidR="00DE46A0" w:rsidRPr="008E7AAD">
        <w:rPr>
          <w:rFonts w:ascii="Microsoft Sans Serif" w:hAnsi="Microsoft Sans Serif" w:cs="Microsoft Sans Serif"/>
          <w:color w:val="000000"/>
          <w:sz w:val="22"/>
          <w:szCs w:val="22"/>
        </w:rPr>
        <w:t xml:space="preserve"> to execute the agreement with the Railroad.  </w:t>
      </w:r>
      <w:r w:rsidR="000E5B37" w:rsidRPr="008E7AAD">
        <w:rPr>
          <w:rFonts w:ascii="Microsoft Sans Serif" w:hAnsi="Microsoft Sans Serif" w:cs="Microsoft Sans Serif"/>
          <w:color w:val="000000"/>
          <w:sz w:val="22"/>
          <w:szCs w:val="22"/>
          <w:highlight w:val="cyan"/>
        </w:rPr>
        <w:t>ODOT/Agency</w:t>
      </w:r>
      <w:r w:rsidR="00DE46A0" w:rsidRPr="008E7AAD">
        <w:rPr>
          <w:rFonts w:ascii="Microsoft Sans Serif" w:hAnsi="Microsoft Sans Serif" w:cs="Microsoft Sans Serif"/>
          <w:color w:val="000000"/>
          <w:sz w:val="22"/>
          <w:szCs w:val="22"/>
        </w:rPr>
        <w:t xml:space="preserve"> will be responsible for paying all Railroad fees associated with said agreement.</w:t>
      </w:r>
    </w:p>
    <w:p w14:paraId="3B2D9195" w14:textId="77777777" w:rsidR="00DE46A0" w:rsidRPr="008E7AAD" w:rsidRDefault="00DE46A0" w:rsidP="00652569">
      <w:pPr>
        <w:rPr>
          <w:rFonts w:ascii="Microsoft Sans Serif" w:hAnsi="Microsoft Sans Serif" w:cs="Microsoft Sans Serif"/>
          <w:color w:val="000000"/>
          <w:sz w:val="22"/>
          <w:szCs w:val="22"/>
        </w:rPr>
      </w:pPr>
    </w:p>
    <w:p w14:paraId="5E36E29C" w14:textId="002004E0" w:rsidR="00DE46A0" w:rsidRPr="008E7AAD" w:rsidRDefault="000E5B37" w:rsidP="00652569">
      <w:pPr>
        <w:rPr>
          <w:rFonts w:ascii="Microsoft Sans Serif" w:hAnsi="Microsoft Sans Serif" w:cs="Microsoft Sans Serif"/>
          <w:color w:val="000000"/>
          <w:sz w:val="22"/>
          <w:szCs w:val="22"/>
        </w:rPr>
      </w:pPr>
      <w:r w:rsidRPr="008E7AAD">
        <w:rPr>
          <w:rFonts w:ascii="Microsoft Sans Serif" w:hAnsi="Microsoft Sans Serif" w:cs="Microsoft Sans Serif"/>
          <w:color w:val="000000"/>
          <w:sz w:val="22"/>
          <w:szCs w:val="22"/>
          <w:highlight w:val="cyan"/>
        </w:rPr>
        <w:t>ODOT/Agency</w:t>
      </w:r>
      <w:r w:rsidR="00DE46A0" w:rsidRPr="008E7AAD">
        <w:rPr>
          <w:rFonts w:ascii="Microsoft Sans Serif" w:hAnsi="Microsoft Sans Serif" w:cs="Microsoft Sans Serif"/>
          <w:color w:val="000000"/>
          <w:sz w:val="22"/>
          <w:szCs w:val="22"/>
        </w:rPr>
        <w:t xml:space="preserve"> will execute the C&amp;M </w:t>
      </w:r>
      <w:r w:rsidR="00644300" w:rsidRPr="008E7AAD">
        <w:rPr>
          <w:rFonts w:ascii="Microsoft Sans Serif" w:hAnsi="Microsoft Sans Serif" w:cs="Microsoft Sans Serif"/>
          <w:color w:val="000000"/>
          <w:sz w:val="22"/>
          <w:szCs w:val="22"/>
        </w:rPr>
        <w:t>A</w:t>
      </w:r>
      <w:r w:rsidR="00DE46A0" w:rsidRPr="008E7AAD">
        <w:rPr>
          <w:rFonts w:ascii="Microsoft Sans Serif" w:hAnsi="Microsoft Sans Serif" w:cs="Microsoft Sans Serif"/>
          <w:color w:val="000000"/>
          <w:sz w:val="22"/>
          <w:szCs w:val="22"/>
        </w:rPr>
        <w:t xml:space="preserve">greement with </w:t>
      </w:r>
      <w:r w:rsidR="003718F6" w:rsidRPr="008E7AAD">
        <w:rPr>
          <w:rFonts w:ascii="Microsoft Sans Serif" w:hAnsi="Microsoft Sans Serif" w:cs="Microsoft Sans Serif"/>
          <w:color w:val="000000"/>
          <w:sz w:val="22"/>
          <w:szCs w:val="22"/>
        </w:rPr>
        <w:t xml:space="preserve">the </w:t>
      </w:r>
      <w:r w:rsidR="00DE46A0" w:rsidRPr="008E7AAD">
        <w:rPr>
          <w:rFonts w:ascii="Microsoft Sans Serif" w:hAnsi="Microsoft Sans Serif" w:cs="Microsoft Sans Serif"/>
          <w:color w:val="000000"/>
          <w:sz w:val="22"/>
          <w:szCs w:val="22"/>
        </w:rPr>
        <w:t>Railroad.</w:t>
      </w:r>
    </w:p>
    <w:p w14:paraId="7AA06092" w14:textId="77777777" w:rsidR="00DE46A0" w:rsidRPr="008E7AAD" w:rsidRDefault="00DE46A0" w:rsidP="00652569">
      <w:pPr>
        <w:rPr>
          <w:rFonts w:ascii="Microsoft Sans Serif" w:hAnsi="Microsoft Sans Serif" w:cs="Microsoft Sans Serif"/>
          <w:b/>
          <w:bCs/>
          <w:i/>
          <w:iCs/>
          <w:color w:val="000000"/>
          <w:sz w:val="22"/>
          <w:szCs w:val="22"/>
        </w:rPr>
      </w:pPr>
      <w:r w:rsidRPr="008E7AAD">
        <w:rPr>
          <w:rFonts w:ascii="Microsoft Sans Serif" w:hAnsi="Microsoft Sans Serif" w:cs="Microsoft Sans Serif"/>
          <w:color w:val="000000"/>
          <w:sz w:val="22"/>
          <w:szCs w:val="22"/>
        </w:rPr>
        <w:t> </w:t>
      </w:r>
    </w:p>
    <w:p w14:paraId="75A5C270" w14:textId="78529187" w:rsidR="0047459C" w:rsidRPr="008E7AAD" w:rsidRDefault="002701DF" w:rsidP="00A3034E">
      <w:pPr>
        <w:tabs>
          <w:tab w:val="left" w:pos="1440"/>
        </w:tabs>
        <w:ind w:left="720"/>
        <w:jc w:val="both"/>
        <w:rPr>
          <w:rFonts w:ascii="Microsoft Sans Serif" w:hAnsi="Microsoft Sans Serif" w:cs="Microsoft Sans Serif"/>
          <w:b/>
          <w:sz w:val="22"/>
          <w:szCs w:val="22"/>
          <w:u w:val="single"/>
        </w:rPr>
      </w:pPr>
      <w:r w:rsidRPr="008E7AAD">
        <w:rPr>
          <w:rFonts w:ascii="Microsoft Sans Serif" w:hAnsi="Microsoft Sans Serif" w:cs="Microsoft Sans Serif"/>
          <w:b/>
          <w:sz w:val="22"/>
          <w:szCs w:val="22"/>
          <w:u w:val="single"/>
        </w:rPr>
        <w:t>9</w:t>
      </w:r>
      <w:r w:rsidR="00A3034E" w:rsidRPr="008E7AAD">
        <w:rPr>
          <w:rFonts w:ascii="Microsoft Sans Serif" w:hAnsi="Microsoft Sans Serif" w:cs="Microsoft Sans Serif"/>
          <w:b/>
          <w:sz w:val="22"/>
          <w:szCs w:val="22"/>
          <w:u w:val="single"/>
        </w:rPr>
        <w:t>.4</w:t>
      </w:r>
      <w:r w:rsidR="00A3034E" w:rsidRPr="008E7AAD">
        <w:rPr>
          <w:rFonts w:ascii="Microsoft Sans Serif" w:hAnsi="Microsoft Sans Serif" w:cs="Microsoft Sans Serif"/>
          <w:b/>
          <w:sz w:val="22"/>
          <w:szCs w:val="22"/>
          <w:u w:val="single"/>
        </w:rPr>
        <w:tab/>
        <w:t xml:space="preserve">Consultant </w:t>
      </w:r>
      <w:r w:rsidR="0047459C" w:rsidRPr="008E7AAD">
        <w:rPr>
          <w:rFonts w:ascii="Microsoft Sans Serif" w:hAnsi="Microsoft Sans Serif" w:cs="Microsoft Sans Serif"/>
          <w:b/>
          <w:sz w:val="22"/>
          <w:szCs w:val="22"/>
          <w:u w:val="single"/>
        </w:rPr>
        <w:t>Deliverables</w:t>
      </w:r>
      <w:r w:rsidR="00A3034E" w:rsidRPr="008E7AAD">
        <w:rPr>
          <w:rFonts w:ascii="Microsoft Sans Serif" w:hAnsi="Microsoft Sans Serif" w:cs="Microsoft Sans Serif"/>
          <w:b/>
          <w:sz w:val="22"/>
          <w:szCs w:val="22"/>
          <w:u w:val="single"/>
        </w:rPr>
        <w:t xml:space="preserve"> and </w:t>
      </w:r>
      <w:r w:rsidR="0047459C" w:rsidRPr="008E7AAD">
        <w:rPr>
          <w:rFonts w:ascii="Microsoft Sans Serif" w:hAnsi="Microsoft Sans Serif" w:cs="Microsoft Sans Serif"/>
          <w:b/>
          <w:sz w:val="22"/>
          <w:szCs w:val="22"/>
          <w:u w:val="single"/>
        </w:rPr>
        <w:t>Schedule</w:t>
      </w:r>
    </w:p>
    <w:p w14:paraId="73213733" w14:textId="77777777" w:rsidR="00A3034E" w:rsidRPr="008E7AAD" w:rsidRDefault="00A3034E" w:rsidP="00A3034E">
      <w:pPr>
        <w:tabs>
          <w:tab w:val="left" w:pos="1440"/>
        </w:tabs>
        <w:ind w:left="720"/>
        <w:jc w:val="both"/>
        <w:rPr>
          <w:rFonts w:ascii="Microsoft Sans Serif" w:hAnsi="Microsoft Sans Serif" w:cs="Microsoft Sans Serif"/>
          <w:sz w:val="22"/>
          <w:szCs w:val="22"/>
        </w:rPr>
      </w:pPr>
      <w:r w:rsidRPr="008E7AAD">
        <w:rPr>
          <w:rFonts w:ascii="Microsoft Sans Serif" w:hAnsi="Microsoft Sans Serif" w:cs="Microsoft Sans Serif"/>
          <w:sz w:val="22"/>
          <w:szCs w:val="22"/>
        </w:rPr>
        <w:t>Consultant shall provide:</w:t>
      </w:r>
      <w:r w:rsidRPr="008E7AAD">
        <w:rPr>
          <w:rFonts w:ascii="Microsoft Sans Serif" w:hAnsi="Microsoft Sans Serif" w:cs="Microsoft Sans Serif"/>
          <w:color w:val="000000"/>
          <w:sz w:val="22"/>
          <w:szCs w:val="22"/>
        </w:rPr>
        <w:t> </w:t>
      </w:r>
    </w:p>
    <w:p w14:paraId="5C4F8AC0" w14:textId="6C2CA385" w:rsidR="00644300" w:rsidRPr="008E7AAD" w:rsidRDefault="003718F6" w:rsidP="00A3034E">
      <w:pPr>
        <w:numPr>
          <w:ilvl w:val="1"/>
          <w:numId w:val="17"/>
        </w:numPr>
        <w:rPr>
          <w:rFonts w:ascii="Microsoft Sans Serif" w:hAnsi="Microsoft Sans Serif" w:cs="Microsoft Sans Serif"/>
          <w:sz w:val="22"/>
          <w:szCs w:val="22"/>
          <w:highlight w:val="cyan"/>
        </w:rPr>
      </w:pPr>
      <w:r w:rsidRPr="008E7AAD">
        <w:rPr>
          <w:rFonts w:ascii="Microsoft Sans Serif" w:hAnsi="Microsoft Sans Serif" w:cs="Microsoft Sans Serif"/>
          <w:color w:val="000000"/>
          <w:sz w:val="22"/>
          <w:szCs w:val="22"/>
        </w:rPr>
        <w:t xml:space="preserve">Draft </w:t>
      </w:r>
      <w:r w:rsidR="00DE46A0" w:rsidRPr="008E7AAD">
        <w:rPr>
          <w:rFonts w:ascii="Microsoft Sans Serif" w:hAnsi="Microsoft Sans Serif" w:cs="Microsoft Sans Serif"/>
          <w:color w:val="000000"/>
          <w:sz w:val="22"/>
          <w:szCs w:val="22"/>
        </w:rPr>
        <w:t xml:space="preserve">C&amp;M </w:t>
      </w:r>
      <w:r w:rsidR="00A3034E" w:rsidRPr="008E7AAD">
        <w:rPr>
          <w:rFonts w:ascii="Microsoft Sans Serif" w:hAnsi="Microsoft Sans Serif" w:cs="Microsoft Sans Serif"/>
          <w:color w:val="000000"/>
          <w:sz w:val="22"/>
          <w:szCs w:val="22"/>
        </w:rPr>
        <w:t>a</w:t>
      </w:r>
      <w:r w:rsidR="00DE46A0" w:rsidRPr="008E7AAD">
        <w:rPr>
          <w:rFonts w:ascii="Microsoft Sans Serif" w:hAnsi="Microsoft Sans Serif" w:cs="Microsoft Sans Serif"/>
          <w:color w:val="000000"/>
          <w:sz w:val="22"/>
          <w:szCs w:val="22"/>
        </w:rPr>
        <w:t>greement</w:t>
      </w:r>
      <w:r w:rsidRPr="008E7AAD">
        <w:rPr>
          <w:rFonts w:ascii="Microsoft Sans Serif" w:hAnsi="Microsoft Sans Serif" w:cs="Microsoft Sans Serif"/>
          <w:color w:val="000000"/>
          <w:sz w:val="22"/>
          <w:szCs w:val="22"/>
        </w:rPr>
        <w:t xml:space="preserve"> to</w:t>
      </w:r>
      <w:r w:rsidR="000E5B37" w:rsidRPr="008E7AAD">
        <w:rPr>
          <w:rFonts w:ascii="Microsoft Sans Serif" w:hAnsi="Microsoft Sans Serif" w:cs="Microsoft Sans Serif"/>
          <w:color w:val="000000"/>
          <w:sz w:val="22"/>
          <w:szCs w:val="22"/>
        </w:rPr>
        <w:t xml:space="preserve"> </w:t>
      </w:r>
      <w:r w:rsidR="000E5B37" w:rsidRPr="008E7AAD">
        <w:rPr>
          <w:rFonts w:ascii="Microsoft Sans Serif" w:hAnsi="Microsoft Sans Serif" w:cs="Microsoft Sans Serif"/>
          <w:color w:val="000000"/>
          <w:sz w:val="22"/>
          <w:szCs w:val="22"/>
          <w:highlight w:val="cyan"/>
        </w:rPr>
        <w:t>ODOT/Agency</w:t>
      </w:r>
      <w:r w:rsidR="00DE46A0" w:rsidRPr="008E7AAD">
        <w:rPr>
          <w:rFonts w:ascii="Microsoft Sans Serif" w:hAnsi="Microsoft Sans Serif" w:cs="Microsoft Sans Serif"/>
          <w:color w:val="000000"/>
          <w:sz w:val="22"/>
          <w:szCs w:val="22"/>
        </w:rPr>
        <w:t xml:space="preserve"> </w:t>
      </w:r>
      <w:r w:rsidR="00EB2F1F" w:rsidRPr="008E7AAD">
        <w:rPr>
          <w:rFonts w:ascii="Microsoft Sans Serif" w:hAnsi="Microsoft Sans Serif" w:cs="Microsoft Sans Serif"/>
          <w:color w:val="000000"/>
          <w:sz w:val="22"/>
          <w:szCs w:val="22"/>
          <w:highlight w:val="cyan"/>
        </w:rPr>
        <w:t>within three weeks of the submittal of Advanced Plans</w:t>
      </w:r>
      <w:r w:rsidR="00DE46A0" w:rsidRPr="008E7AAD">
        <w:rPr>
          <w:rFonts w:ascii="Microsoft Sans Serif" w:hAnsi="Microsoft Sans Serif" w:cs="Microsoft Sans Serif"/>
          <w:color w:val="000000"/>
          <w:sz w:val="22"/>
          <w:szCs w:val="22"/>
          <w:highlight w:val="cyan"/>
        </w:rPr>
        <w:t xml:space="preserve">. </w:t>
      </w:r>
    </w:p>
    <w:p w14:paraId="728ABEE4" w14:textId="5A1EAD71" w:rsidR="00D20EBF" w:rsidRPr="008E7AAD" w:rsidRDefault="0047459C" w:rsidP="00652569">
      <w:pPr>
        <w:numPr>
          <w:ilvl w:val="1"/>
          <w:numId w:val="17"/>
        </w:numPr>
        <w:rPr>
          <w:rFonts w:ascii="Microsoft Sans Serif" w:hAnsi="Microsoft Sans Serif" w:cs="Microsoft Sans Serif"/>
          <w:sz w:val="22"/>
          <w:szCs w:val="22"/>
          <w:highlight w:val="cyan"/>
        </w:rPr>
      </w:pPr>
      <w:r w:rsidRPr="008E7AAD">
        <w:rPr>
          <w:rFonts w:ascii="Microsoft Sans Serif" w:hAnsi="Microsoft Sans Serif" w:cs="Microsoft Sans Serif"/>
          <w:color w:val="000000"/>
          <w:sz w:val="22"/>
          <w:szCs w:val="22"/>
        </w:rPr>
        <w:t>Final C</w:t>
      </w:r>
      <w:r w:rsidR="003718F6" w:rsidRPr="008E7AAD">
        <w:rPr>
          <w:rFonts w:ascii="Microsoft Sans Serif" w:hAnsi="Microsoft Sans Serif" w:cs="Microsoft Sans Serif"/>
          <w:color w:val="000000"/>
          <w:sz w:val="22"/>
          <w:szCs w:val="22"/>
        </w:rPr>
        <w:t xml:space="preserve">&amp;M </w:t>
      </w:r>
      <w:r w:rsidR="00A3034E" w:rsidRPr="008E7AAD">
        <w:rPr>
          <w:rFonts w:ascii="Microsoft Sans Serif" w:hAnsi="Microsoft Sans Serif" w:cs="Microsoft Sans Serif"/>
          <w:color w:val="000000"/>
          <w:sz w:val="22"/>
          <w:szCs w:val="22"/>
        </w:rPr>
        <w:t>a</w:t>
      </w:r>
      <w:r w:rsidR="003718F6" w:rsidRPr="008E7AAD">
        <w:rPr>
          <w:rFonts w:ascii="Microsoft Sans Serif" w:hAnsi="Microsoft Sans Serif" w:cs="Microsoft Sans Serif"/>
          <w:color w:val="000000"/>
          <w:sz w:val="22"/>
          <w:szCs w:val="22"/>
        </w:rPr>
        <w:t>greement to</w:t>
      </w:r>
      <w:r w:rsidR="000E5B37" w:rsidRPr="008E7AAD">
        <w:rPr>
          <w:rFonts w:ascii="Microsoft Sans Serif" w:hAnsi="Microsoft Sans Serif" w:cs="Microsoft Sans Serif"/>
          <w:color w:val="000000"/>
          <w:sz w:val="22"/>
          <w:szCs w:val="22"/>
        </w:rPr>
        <w:t xml:space="preserve"> </w:t>
      </w:r>
      <w:r w:rsidR="000E5B37" w:rsidRPr="008E7AAD">
        <w:rPr>
          <w:rFonts w:ascii="Microsoft Sans Serif" w:hAnsi="Microsoft Sans Serif" w:cs="Microsoft Sans Serif"/>
          <w:color w:val="000000"/>
          <w:sz w:val="22"/>
          <w:szCs w:val="22"/>
          <w:highlight w:val="cyan"/>
        </w:rPr>
        <w:t>ODOT/Agency</w:t>
      </w:r>
      <w:r w:rsidR="003718F6" w:rsidRPr="008E7AAD">
        <w:rPr>
          <w:rFonts w:ascii="Microsoft Sans Serif" w:hAnsi="Microsoft Sans Serif" w:cs="Microsoft Sans Serif"/>
          <w:color w:val="000000"/>
          <w:sz w:val="22"/>
          <w:szCs w:val="22"/>
        </w:rPr>
        <w:t xml:space="preserve"> no later than </w:t>
      </w:r>
      <w:r w:rsidR="00BA49FB" w:rsidRPr="008E7AAD">
        <w:rPr>
          <w:rFonts w:ascii="Microsoft Sans Serif" w:hAnsi="Microsoft Sans Serif" w:cs="Microsoft Sans Serif"/>
          <w:color w:val="000000"/>
          <w:sz w:val="22"/>
          <w:szCs w:val="22"/>
          <w:highlight w:val="cyan"/>
        </w:rPr>
        <w:t>24</w:t>
      </w:r>
      <w:r w:rsidR="003718F6" w:rsidRPr="008E7AAD">
        <w:rPr>
          <w:rFonts w:ascii="Microsoft Sans Serif" w:hAnsi="Microsoft Sans Serif" w:cs="Microsoft Sans Serif"/>
          <w:color w:val="000000"/>
          <w:sz w:val="22"/>
          <w:szCs w:val="22"/>
          <w:highlight w:val="cyan"/>
        </w:rPr>
        <w:t xml:space="preserve"> weeks prior to bid date.</w:t>
      </w:r>
    </w:p>
    <w:sectPr w:rsidR="00D20EBF" w:rsidRPr="008E7AAD" w:rsidSect="00922559">
      <w:pgSz w:w="12240" w:h="15840"/>
      <w:pgMar w:top="864" w:right="1152" w:bottom="864" w:left="1152"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7"/>
    <w:lvl w:ilvl="0">
      <w:start w:val="1"/>
      <w:numFmt w:val="bullet"/>
      <w:lvlText w:val=""/>
      <w:lvlJc w:val="left"/>
      <w:pPr>
        <w:tabs>
          <w:tab w:val="num" w:pos="720"/>
        </w:tabs>
        <w:ind w:left="720" w:hanging="360"/>
      </w:pPr>
      <w:rPr>
        <w:rFonts w:ascii="Symbol" w:hAnsi="Symbol" w:cs="Symbol" w:hint="default"/>
        <w:color w:val="000000"/>
        <w:sz w:val="20"/>
        <w:szCs w:val="22"/>
      </w:rPr>
    </w:lvl>
    <w:lvl w:ilvl="1">
      <w:start w:val="1"/>
      <w:numFmt w:val="bullet"/>
      <w:lvlText w:val=""/>
      <w:lvlJc w:val="left"/>
      <w:pPr>
        <w:tabs>
          <w:tab w:val="num" w:pos="1440"/>
        </w:tabs>
        <w:ind w:left="1440" w:hanging="360"/>
      </w:pPr>
      <w:rPr>
        <w:rFonts w:ascii="Symbol" w:hAnsi="Symbol" w:cs="Symbol" w:hint="default"/>
        <w:color w:val="000000"/>
        <w:sz w:val="20"/>
        <w:szCs w:val="22"/>
      </w:rPr>
    </w:lvl>
    <w:lvl w:ilvl="2">
      <w:start w:val="1"/>
      <w:numFmt w:val="bullet"/>
      <w:lvlText w:val=""/>
      <w:lvlJc w:val="left"/>
      <w:pPr>
        <w:tabs>
          <w:tab w:val="num" w:pos="2160"/>
        </w:tabs>
        <w:ind w:left="2160" w:hanging="360"/>
      </w:pPr>
      <w:rPr>
        <w:rFonts w:ascii="Symbol" w:hAnsi="Symbol" w:cs="Symbol" w:hint="default"/>
        <w:color w:val="000000"/>
        <w:sz w:val="20"/>
        <w:szCs w:val="22"/>
      </w:rPr>
    </w:lvl>
    <w:lvl w:ilvl="3">
      <w:start w:val="1"/>
      <w:numFmt w:val="bullet"/>
      <w:lvlText w:val=""/>
      <w:lvlJc w:val="left"/>
      <w:pPr>
        <w:tabs>
          <w:tab w:val="num" w:pos="2880"/>
        </w:tabs>
        <w:ind w:left="2880" w:hanging="360"/>
      </w:pPr>
      <w:rPr>
        <w:rFonts w:ascii="Symbol" w:hAnsi="Symbol" w:cs="Symbol" w:hint="default"/>
        <w:color w:val="000000"/>
        <w:sz w:val="20"/>
        <w:szCs w:val="22"/>
      </w:rPr>
    </w:lvl>
    <w:lvl w:ilvl="4">
      <w:start w:val="1"/>
      <w:numFmt w:val="bullet"/>
      <w:lvlText w:val=""/>
      <w:lvlJc w:val="left"/>
      <w:pPr>
        <w:tabs>
          <w:tab w:val="num" w:pos="3600"/>
        </w:tabs>
        <w:ind w:left="3600" w:hanging="360"/>
      </w:pPr>
      <w:rPr>
        <w:rFonts w:ascii="Symbol" w:hAnsi="Symbol" w:cs="Symbol" w:hint="default"/>
        <w:color w:val="000000"/>
        <w:sz w:val="20"/>
        <w:szCs w:val="22"/>
      </w:rPr>
    </w:lvl>
    <w:lvl w:ilvl="5">
      <w:start w:val="1"/>
      <w:numFmt w:val="bullet"/>
      <w:lvlText w:val=""/>
      <w:lvlJc w:val="left"/>
      <w:pPr>
        <w:tabs>
          <w:tab w:val="num" w:pos="4320"/>
        </w:tabs>
        <w:ind w:left="4320" w:hanging="360"/>
      </w:pPr>
      <w:rPr>
        <w:rFonts w:ascii="Symbol" w:hAnsi="Symbol" w:cs="Symbol" w:hint="default"/>
        <w:color w:val="000000"/>
        <w:sz w:val="20"/>
        <w:szCs w:val="22"/>
      </w:rPr>
    </w:lvl>
    <w:lvl w:ilvl="6">
      <w:start w:val="1"/>
      <w:numFmt w:val="bullet"/>
      <w:lvlText w:val=""/>
      <w:lvlJc w:val="left"/>
      <w:pPr>
        <w:tabs>
          <w:tab w:val="num" w:pos="5040"/>
        </w:tabs>
        <w:ind w:left="5040" w:hanging="360"/>
      </w:pPr>
      <w:rPr>
        <w:rFonts w:ascii="Symbol" w:hAnsi="Symbol" w:cs="Symbol" w:hint="default"/>
        <w:color w:val="000000"/>
        <w:sz w:val="20"/>
        <w:szCs w:val="22"/>
      </w:rPr>
    </w:lvl>
    <w:lvl w:ilvl="7">
      <w:start w:val="1"/>
      <w:numFmt w:val="bullet"/>
      <w:lvlText w:val=""/>
      <w:lvlJc w:val="left"/>
      <w:pPr>
        <w:tabs>
          <w:tab w:val="num" w:pos="5760"/>
        </w:tabs>
        <w:ind w:left="5760" w:hanging="360"/>
      </w:pPr>
      <w:rPr>
        <w:rFonts w:ascii="Symbol" w:hAnsi="Symbol" w:cs="Symbol" w:hint="default"/>
        <w:color w:val="000000"/>
        <w:sz w:val="20"/>
        <w:szCs w:val="22"/>
      </w:rPr>
    </w:lvl>
    <w:lvl w:ilvl="8">
      <w:start w:val="1"/>
      <w:numFmt w:val="bullet"/>
      <w:lvlText w:val=""/>
      <w:lvlJc w:val="left"/>
      <w:pPr>
        <w:tabs>
          <w:tab w:val="num" w:pos="6480"/>
        </w:tabs>
        <w:ind w:left="6480" w:hanging="360"/>
      </w:pPr>
      <w:rPr>
        <w:rFonts w:ascii="Symbol" w:hAnsi="Symbol" w:cs="Symbol" w:hint="default"/>
        <w:color w:val="000000"/>
        <w:sz w:val="20"/>
        <w:szCs w:val="22"/>
      </w:rPr>
    </w:lvl>
  </w:abstractNum>
  <w:abstractNum w:abstractNumId="2" w15:restartNumberingAfterBreak="0">
    <w:nsid w:val="00000003"/>
    <w:multiLevelType w:val="multilevel"/>
    <w:tmpl w:val="00000003"/>
    <w:lvl w:ilvl="0">
      <w:start w:val="1"/>
      <w:numFmt w:val="bullet"/>
      <w:lvlText w:val=""/>
      <w:lvlJc w:val="left"/>
      <w:pPr>
        <w:tabs>
          <w:tab w:val="num" w:pos="1440"/>
        </w:tabs>
        <w:ind w:left="1440" w:hanging="360"/>
      </w:pPr>
      <w:rPr>
        <w:rFonts w:ascii="Symbol" w:hAnsi="Symbol" w:cs="Symbol" w:hint="default"/>
        <w:color w:val="000000"/>
        <w:sz w:val="20"/>
        <w:szCs w:val="22"/>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cs="Wingdings" w:hint="default"/>
        <w:sz w:val="20"/>
      </w:rPr>
    </w:lvl>
    <w:lvl w:ilvl="3">
      <w:start w:val="1"/>
      <w:numFmt w:val="bullet"/>
      <w:lvlText w:val=""/>
      <w:lvlJc w:val="left"/>
      <w:pPr>
        <w:tabs>
          <w:tab w:val="num" w:pos="3600"/>
        </w:tabs>
        <w:ind w:left="3600" w:hanging="360"/>
      </w:pPr>
      <w:rPr>
        <w:rFonts w:ascii="Wingdings" w:hAnsi="Wingdings" w:cs="Wingdings" w:hint="default"/>
        <w:sz w:val="20"/>
      </w:rPr>
    </w:lvl>
    <w:lvl w:ilvl="4">
      <w:start w:val="1"/>
      <w:numFmt w:val="bullet"/>
      <w:lvlText w:val=""/>
      <w:lvlJc w:val="left"/>
      <w:pPr>
        <w:tabs>
          <w:tab w:val="num" w:pos="4320"/>
        </w:tabs>
        <w:ind w:left="4320" w:hanging="360"/>
      </w:pPr>
      <w:rPr>
        <w:rFonts w:ascii="Wingdings" w:hAnsi="Wingdings" w:cs="Wingdings" w:hint="default"/>
        <w:sz w:val="20"/>
      </w:rPr>
    </w:lvl>
    <w:lvl w:ilvl="5">
      <w:start w:val="1"/>
      <w:numFmt w:val="bullet"/>
      <w:lvlText w:val=""/>
      <w:lvlJc w:val="left"/>
      <w:pPr>
        <w:tabs>
          <w:tab w:val="num" w:pos="5040"/>
        </w:tabs>
        <w:ind w:left="5040" w:hanging="360"/>
      </w:pPr>
      <w:rPr>
        <w:rFonts w:ascii="Wingdings" w:hAnsi="Wingdings" w:cs="Wingdings" w:hint="default"/>
        <w:sz w:val="20"/>
      </w:rPr>
    </w:lvl>
    <w:lvl w:ilvl="6">
      <w:start w:val="1"/>
      <w:numFmt w:val="bullet"/>
      <w:lvlText w:val=""/>
      <w:lvlJc w:val="left"/>
      <w:pPr>
        <w:tabs>
          <w:tab w:val="num" w:pos="5760"/>
        </w:tabs>
        <w:ind w:left="5760" w:hanging="360"/>
      </w:pPr>
      <w:rPr>
        <w:rFonts w:ascii="Wingdings" w:hAnsi="Wingdings" w:cs="Wingdings" w:hint="default"/>
        <w:sz w:val="20"/>
      </w:rPr>
    </w:lvl>
    <w:lvl w:ilvl="7">
      <w:start w:val="1"/>
      <w:numFmt w:val="bullet"/>
      <w:lvlText w:val=""/>
      <w:lvlJc w:val="left"/>
      <w:pPr>
        <w:tabs>
          <w:tab w:val="num" w:pos="6480"/>
        </w:tabs>
        <w:ind w:left="6480" w:hanging="360"/>
      </w:pPr>
      <w:rPr>
        <w:rFonts w:ascii="Wingdings" w:hAnsi="Wingdings" w:cs="Wingdings" w:hint="default"/>
        <w:sz w:val="20"/>
      </w:rPr>
    </w:lvl>
    <w:lvl w:ilvl="8">
      <w:start w:val="1"/>
      <w:numFmt w:val="bullet"/>
      <w:lvlText w:val=""/>
      <w:lvlJc w:val="left"/>
      <w:pPr>
        <w:tabs>
          <w:tab w:val="num" w:pos="7200"/>
        </w:tabs>
        <w:ind w:left="7200" w:hanging="360"/>
      </w:pPr>
      <w:rPr>
        <w:rFonts w:ascii="Wingdings" w:hAnsi="Wingdings" w:cs="Wingdings" w:hint="default"/>
        <w:sz w:val="20"/>
      </w:rPr>
    </w:lvl>
  </w:abstractNum>
  <w:abstractNum w:abstractNumId="3" w15:restartNumberingAfterBreak="0">
    <w:nsid w:val="00000004"/>
    <w:multiLevelType w:val="multilevel"/>
    <w:tmpl w:val="00000004"/>
    <w:name w:val="WW8Num11"/>
    <w:lvl w:ilvl="0">
      <w:start w:val="1"/>
      <w:numFmt w:val="bullet"/>
      <w:lvlText w:val=""/>
      <w:lvlJc w:val="left"/>
      <w:pPr>
        <w:tabs>
          <w:tab w:val="num" w:pos="720"/>
        </w:tabs>
        <w:ind w:left="720" w:hanging="360"/>
      </w:pPr>
      <w:rPr>
        <w:rFonts w:ascii="Symbol" w:hAnsi="Symbol" w:cs="Symbol" w:hint="default"/>
        <w:color w:val="000000"/>
        <w:sz w:val="20"/>
        <w:szCs w:val="22"/>
      </w:rPr>
    </w:lvl>
    <w:lvl w:ilvl="1">
      <w:start w:val="1"/>
      <w:numFmt w:val="bullet"/>
      <w:lvlText w:val=""/>
      <w:lvlJc w:val="left"/>
      <w:pPr>
        <w:tabs>
          <w:tab w:val="num" w:pos="1440"/>
        </w:tabs>
        <w:ind w:left="1440" w:hanging="360"/>
      </w:pPr>
      <w:rPr>
        <w:rFonts w:ascii="Symbol" w:hAnsi="Symbol" w:cs="Symbol" w:hint="default"/>
        <w:color w:val="000000"/>
        <w:sz w:val="20"/>
        <w:szCs w:val="22"/>
      </w:rPr>
    </w:lvl>
    <w:lvl w:ilvl="2">
      <w:start w:val="1"/>
      <w:numFmt w:val="bullet"/>
      <w:lvlText w:val=""/>
      <w:lvlJc w:val="left"/>
      <w:pPr>
        <w:tabs>
          <w:tab w:val="num" w:pos="2160"/>
        </w:tabs>
        <w:ind w:left="2160" w:hanging="360"/>
      </w:pPr>
      <w:rPr>
        <w:rFonts w:ascii="Symbol" w:hAnsi="Symbol" w:cs="Symbol" w:hint="default"/>
        <w:color w:val="000000"/>
        <w:sz w:val="20"/>
        <w:szCs w:val="22"/>
      </w:rPr>
    </w:lvl>
    <w:lvl w:ilvl="3">
      <w:start w:val="1"/>
      <w:numFmt w:val="bullet"/>
      <w:lvlText w:val=""/>
      <w:lvlJc w:val="left"/>
      <w:pPr>
        <w:tabs>
          <w:tab w:val="num" w:pos="2880"/>
        </w:tabs>
        <w:ind w:left="2880" w:hanging="360"/>
      </w:pPr>
      <w:rPr>
        <w:rFonts w:ascii="Symbol" w:hAnsi="Symbol" w:cs="Symbol" w:hint="default"/>
        <w:color w:val="000000"/>
        <w:sz w:val="20"/>
        <w:szCs w:val="22"/>
      </w:rPr>
    </w:lvl>
    <w:lvl w:ilvl="4">
      <w:start w:val="1"/>
      <w:numFmt w:val="bullet"/>
      <w:lvlText w:val=""/>
      <w:lvlJc w:val="left"/>
      <w:pPr>
        <w:tabs>
          <w:tab w:val="num" w:pos="3600"/>
        </w:tabs>
        <w:ind w:left="3600" w:hanging="360"/>
      </w:pPr>
      <w:rPr>
        <w:rFonts w:ascii="Symbol" w:hAnsi="Symbol" w:cs="Symbol" w:hint="default"/>
        <w:color w:val="000000"/>
        <w:sz w:val="20"/>
        <w:szCs w:val="22"/>
      </w:rPr>
    </w:lvl>
    <w:lvl w:ilvl="5">
      <w:start w:val="1"/>
      <w:numFmt w:val="bullet"/>
      <w:lvlText w:val=""/>
      <w:lvlJc w:val="left"/>
      <w:pPr>
        <w:tabs>
          <w:tab w:val="num" w:pos="4320"/>
        </w:tabs>
        <w:ind w:left="4320" w:hanging="360"/>
      </w:pPr>
      <w:rPr>
        <w:rFonts w:ascii="Symbol" w:hAnsi="Symbol" w:cs="Symbol" w:hint="default"/>
        <w:color w:val="000000"/>
        <w:sz w:val="20"/>
        <w:szCs w:val="22"/>
      </w:rPr>
    </w:lvl>
    <w:lvl w:ilvl="6">
      <w:start w:val="1"/>
      <w:numFmt w:val="bullet"/>
      <w:lvlText w:val=""/>
      <w:lvlJc w:val="left"/>
      <w:pPr>
        <w:tabs>
          <w:tab w:val="num" w:pos="5040"/>
        </w:tabs>
        <w:ind w:left="5040" w:hanging="360"/>
      </w:pPr>
      <w:rPr>
        <w:rFonts w:ascii="Symbol" w:hAnsi="Symbol" w:cs="Symbol" w:hint="default"/>
        <w:color w:val="000000"/>
        <w:sz w:val="20"/>
        <w:szCs w:val="22"/>
      </w:rPr>
    </w:lvl>
    <w:lvl w:ilvl="7">
      <w:start w:val="1"/>
      <w:numFmt w:val="bullet"/>
      <w:lvlText w:val=""/>
      <w:lvlJc w:val="left"/>
      <w:pPr>
        <w:tabs>
          <w:tab w:val="num" w:pos="5760"/>
        </w:tabs>
        <w:ind w:left="5760" w:hanging="360"/>
      </w:pPr>
      <w:rPr>
        <w:rFonts w:ascii="Symbol" w:hAnsi="Symbol" w:cs="Symbol" w:hint="default"/>
        <w:color w:val="000000"/>
        <w:sz w:val="20"/>
        <w:szCs w:val="22"/>
      </w:rPr>
    </w:lvl>
    <w:lvl w:ilvl="8">
      <w:start w:val="1"/>
      <w:numFmt w:val="bullet"/>
      <w:lvlText w:val=""/>
      <w:lvlJc w:val="left"/>
      <w:pPr>
        <w:tabs>
          <w:tab w:val="num" w:pos="6480"/>
        </w:tabs>
        <w:ind w:left="6480" w:hanging="360"/>
      </w:pPr>
      <w:rPr>
        <w:rFonts w:ascii="Symbol" w:hAnsi="Symbol" w:cs="Symbol" w:hint="default"/>
        <w:color w:val="000000"/>
        <w:sz w:val="20"/>
        <w:szCs w:val="22"/>
      </w:rPr>
    </w:lvl>
  </w:abstractNum>
  <w:abstractNum w:abstractNumId="4" w15:restartNumberingAfterBreak="0">
    <w:nsid w:val="00000005"/>
    <w:multiLevelType w:val="multilevel"/>
    <w:tmpl w:val="00000005"/>
    <w:name w:val="WW8Num13"/>
    <w:lvl w:ilvl="0">
      <w:start w:val="1"/>
      <w:numFmt w:val="bullet"/>
      <w:lvlText w:val=""/>
      <w:lvlJc w:val="left"/>
      <w:pPr>
        <w:tabs>
          <w:tab w:val="num" w:pos="720"/>
        </w:tabs>
        <w:ind w:left="720" w:hanging="360"/>
      </w:pPr>
      <w:rPr>
        <w:rFonts w:ascii="Symbol" w:hAnsi="Symbol" w:cs="Symbol" w:hint="default"/>
        <w:color w:val="000000"/>
        <w:sz w:val="20"/>
        <w:szCs w:val="22"/>
      </w:rPr>
    </w:lvl>
    <w:lvl w:ilvl="1">
      <w:start w:val="1"/>
      <w:numFmt w:val="bullet"/>
      <w:lvlText w:val=""/>
      <w:lvlJc w:val="left"/>
      <w:pPr>
        <w:tabs>
          <w:tab w:val="num" w:pos="1440"/>
        </w:tabs>
        <w:ind w:left="1440" w:hanging="360"/>
      </w:pPr>
      <w:rPr>
        <w:rFonts w:ascii="Symbol" w:hAnsi="Symbol" w:cs="Symbol" w:hint="default"/>
        <w:color w:val="000000"/>
        <w:sz w:val="20"/>
        <w:szCs w:val="22"/>
      </w:rPr>
    </w:lvl>
    <w:lvl w:ilvl="2">
      <w:start w:val="1"/>
      <w:numFmt w:val="bullet"/>
      <w:lvlText w:val=""/>
      <w:lvlJc w:val="left"/>
      <w:pPr>
        <w:tabs>
          <w:tab w:val="num" w:pos="2160"/>
        </w:tabs>
        <w:ind w:left="2160" w:hanging="360"/>
      </w:pPr>
      <w:rPr>
        <w:rFonts w:ascii="Symbol" w:hAnsi="Symbol" w:cs="Symbol" w:hint="default"/>
        <w:color w:val="000000"/>
        <w:sz w:val="20"/>
        <w:szCs w:val="22"/>
      </w:rPr>
    </w:lvl>
    <w:lvl w:ilvl="3">
      <w:start w:val="1"/>
      <w:numFmt w:val="bullet"/>
      <w:lvlText w:val=""/>
      <w:lvlJc w:val="left"/>
      <w:pPr>
        <w:tabs>
          <w:tab w:val="num" w:pos="2880"/>
        </w:tabs>
        <w:ind w:left="2880" w:hanging="360"/>
      </w:pPr>
      <w:rPr>
        <w:rFonts w:ascii="Symbol" w:hAnsi="Symbol" w:cs="Symbol" w:hint="default"/>
        <w:color w:val="000000"/>
        <w:sz w:val="20"/>
        <w:szCs w:val="22"/>
      </w:rPr>
    </w:lvl>
    <w:lvl w:ilvl="4">
      <w:start w:val="1"/>
      <w:numFmt w:val="bullet"/>
      <w:lvlText w:val=""/>
      <w:lvlJc w:val="left"/>
      <w:pPr>
        <w:tabs>
          <w:tab w:val="num" w:pos="3600"/>
        </w:tabs>
        <w:ind w:left="3600" w:hanging="360"/>
      </w:pPr>
      <w:rPr>
        <w:rFonts w:ascii="Symbol" w:hAnsi="Symbol" w:cs="Symbol" w:hint="default"/>
        <w:color w:val="000000"/>
        <w:sz w:val="20"/>
        <w:szCs w:val="22"/>
      </w:rPr>
    </w:lvl>
    <w:lvl w:ilvl="5">
      <w:start w:val="1"/>
      <w:numFmt w:val="bullet"/>
      <w:lvlText w:val=""/>
      <w:lvlJc w:val="left"/>
      <w:pPr>
        <w:tabs>
          <w:tab w:val="num" w:pos="4320"/>
        </w:tabs>
        <w:ind w:left="4320" w:hanging="360"/>
      </w:pPr>
      <w:rPr>
        <w:rFonts w:ascii="Symbol" w:hAnsi="Symbol" w:cs="Symbol" w:hint="default"/>
        <w:color w:val="000000"/>
        <w:sz w:val="20"/>
        <w:szCs w:val="22"/>
      </w:rPr>
    </w:lvl>
    <w:lvl w:ilvl="6">
      <w:start w:val="1"/>
      <w:numFmt w:val="bullet"/>
      <w:lvlText w:val=""/>
      <w:lvlJc w:val="left"/>
      <w:pPr>
        <w:tabs>
          <w:tab w:val="num" w:pos="5040"/>
        </w:tabs>
        <w:ind w:left="5040" w:hanging="360"/>
      </w:pPr>
      <w:rPr>
        <w:rFonts w:ascii="Symbol" w:hAnsi="Symbol" w:cs="Symbol" w:hint="default"/>
        <w:color w:val="000000"/>
        <w:sz w:val="20"/>
        <w:szCs w:val="22"/>
      </w:rPr>
    </w:lvl>
    <w:lvl w:ilvl="7">
      <w:start w:val="1"/>
      <w:numFmt w:val="bullet"/>
      <w:lvlText w:val=""/>
      <w:lvlJc w:val="left"/>
      <w:pPr>
        <w:tabs>
          <w:tab w:val="num" w:pos="5760"/>
        </w:tabs>
        <w:ind w:left="5760" w:hanging="360"/>
      </w:pPr>
      <w:rPr>
        <w:rFonts w:ascii="Symbol" w:hAnsi="Symbol" w:cs="Symbol" w:hint="default"/>
        <w:color w:val="000000"/>
        <w:sz w:val="20"/>
        <w:szCs w:val="22"/>
      </w:rPr>
    </w:lvl>
    <w:lvl w:ilvl="8">
      <w:start w:val="1"/>
      <w:numFmt w:val="bullet"/>
      <w:lvlText w:val=""/>
      <w:lvlJc w:val="left"/>
      <w:pPr>
        <w:tabs>
          <w:tab w:val="num" w:pos="6480"/>
        </w:tabs>
        <w:ind w:left="6480" w:hanging="360"/>
      </w:pPr>
      <w:rPr>
        <w:rFonts w:ascii="Symbol" w:hAnsi="Symbol" w:cs="Symbol" w:hint="default"/>
        <w:color w:val="000000"/>
        <w:sz w:val="20"/>
        <w:szCs w:val="22"/>
      </w:rPr>
    </w:lvl>
  </w:abstractNum>
  <w:abstractNum w:abstractNumId="5" w15:restartNumberingAfterBreak="0">
    <w:nsid w:val="00000006"/>
    <w:multiLevelType w:val="multilevel"/>
    <w:tmpl w:val="00000006"/>
    <w:name w:val="WW8Num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 w15:restartNumberingAfterBreak="0">
    <w:nsid w:val="00000007"/>
    <w:multiLevelType w:val="singleLevel"/>
    <w:tmpl w:val="00000007"/>
    <w:name w:val="WW8Num23"/>
    <w:lvl w:ilvl="0">
      <w:start w:val="1"/>
      <w:numFmt w:val="bullet"/>
      <w:lvlText w:val=""/>
      <w:lvlJc w:val="left"/>
      <w:pPr>
        <w:tabs>
          <w:tab w:val="num" w:pos="720"/>
        </w:tabs>
        <w:ind w:left="720" w:hanging="360"/>
      </w:pPr>
      <w:rPr>
        <w:rFonts w:ascii="Symbol" w:hAnsi="Symbol" w:cs="Symbol" w:hint="default"/>
        <w:sz w:val="20"/>
        <w:shd w:val="clear" w:color="auto" w:fill="00FFFF"/>
      </w:rPr>
    </w:lvl>
  </w:abstractNum>
  <w:abstractNum w:abstractNumId="7" w15:restartNumberingAfterBreak="0">
    <w:nsid w:val="00000008"/>
    <w:multiLevelType w:val="singleLevel"/>
    <w:tmpl w:val="00000008"/>
    <w:name w:val="WW8Num27"/>
    <w:lvl w:ilvl="0">
      <w:start w:val="1"/>
      <w:numFmt w:val="bullet"/>
      <w:lvlText w:val=""/>
      <w:lvlJc w:val="left"/>
      <w:pPr>
        <w:tabs>
          <w:tab w:val="num" w:pos="360"/>
        </w:tabs>
        <w:ind w:left="360" w:hanging="360"/>
      </w:pPr>
      <w:rPr>
        <w:rFonts w:ascii="Symbol" w:hAnsi="Symbol" w:cs="Symbol" w:hint="default"/>
        <w:sz w:val="20"/>
        <w:shd w:val="clear" w:color="auto" w:fill="FFFF00"/>
      </w:rPr>
    </w:lvl>
  </w:abstractNum>
  <w:abstractNum w:abstractNumId="8" w15:restartNumberingAfterBreak="0">
    <w:nsid w:val="049564A7"/>
    <w:multiLevelType w:val="multilevel"/>
    <w:tmpl w:val="EF0A1722"/>
    <w:lvl w:ilvl="0">
      <w:start w:val="1"/>
      <w:numFmt w:val="bullet"/>
      <w:lvlText w:val=""/>
      <w:lvlJc w:val="left"/>
      <w:pPr>
        <w:tabs>
          <w:tab w:val="num" w:pos="720"/>
        </w:tabs>
        <w:ind w:left="720" w:hanging="360"/>
      </w:pPr>
      <w:rPr>
        <w:rFonts w:ascii="Symbol" w:hAnsi="Symbol" w:cs="Symbol" w:hint="default"/>
        <w:color w:val="000000"/>
        <w:sz w:val="20"/>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0FF1568B"/>
    <w:multiLevelType w:val="hybridMultilevel"/>
    <w:tmpl w:val="B7885F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516C96"/>
    <w:multiLevelType w:val="multilevel"/>
    <w:tmpl w:val="EF0A1722"/>
    <w:lvl w:ilvl="0">
      <w:start w:val="1"/>
      <w:numFmt w:val="bullet"/>
      <w:lvlText w:val=""/>
      <w:lvlJc w:val="left"/>
      <w:pPr>
        <w:tabs>
          <w:tab w:val="num" w:pos="720"/>
        </w:tabs>
        <w:ind w:left="720" w:hanging="360"/>
      </w:pPr>
      <w:rPr>
        <w:rFonts w:ascii="Symbol" w:hAnsi="Symbol" w:cs="Symbol" w:hint="default"/>
        <w:color w:val="000000"/>
        <w:sz w:val="20"/>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1B234DAF"/>
    <w:multiLevelType w:val="hybridMultilevel"/>
    <w:tmpl w:val="555AD5FA"/>
    <w:lvl w:ilvl="0" w:tplc="7F962D04">
      <w:start w:val="1"/>
      <w:numFmt w:val="decimal"/>
      <w:lvlText w:val="%1."/>
      <w:lvlJc w:val="left"/>
      <w:pPr>
        <w:ind w:left="0" w:hanging="360"/>
      </w:pPr>
      <w:rPr>
        <w:rFonts w:eastAsia="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07A076D"/>
    <w:multiLevelType w:val="multilevel"/>
    <w:tmpl w:val="00000004"/>
    <w:lvl w:ilvl="0">
      <w:start w:val="1"/>
      <w:numFmt w:val="bullet"/>
      <w:lvlText w:val=""/>
      <w:lvlJc w:val="left"/>
      <w:pPr>
        <w:tabs>
          <w:tab w:val="num" w:pos="720"/>
        </w:tabs>
        <w:ind w:left="720" w:hanging="360"/>
      </w:pPr>
      <w:rPr>
        <w:rFonts w:ascii="Symbol" w:hAnsi="Symbol" w:cs="Symbol" w:hint="default"/>
        <w:color w:val="000000"/>
        <w:sz w:val="20"/>
        <w:szCs w:val="22"/>
      </w:rPr>
    </w:lvl>
    <w:lvl w:ilvl="1">
      <w:start w:val="1"/>
      <w:numFmt w:val="bullet"/>
      <w:lvlText w:val=""/>
      <w:lvlJc w:val="left"/>
      <w:pPr>
        <w:tabs>
          <w:tab w:val="num" w:pos="1440"/>
        </w:tabs>
        <w:ind w:left="1440" w:hanging="360"/>
      </w:pPr>
      <w:rPr>
        <w:rFonts w:ascii="Symbol" w:hAnsi="Symbol" w:cs="Symbol" w:hint="default"/>
        <w:color w:val="000000"/>
        <w:sz w:val="20"/>
        <w:szCs w:val="22"/>
      </w:rPr>
    </w:lvl>
    <w:lvl w:ilvl="2">
      <w:start w:val="1"/>
      <w:numFmt w:val="bullet"/>
      <w:lvlText w:val=""/>
      <w:lvlJc w:val="left"/>
      <w:pPr>
        <w:tabs>
          <w:tab w:val="num" w:pos="2160"/>
        </w:tabs>
        <w:ind w:left="2160" w:hanging="360"/>
      </w:pPr>
      <w:rPr>
        <w:rFonts w:ascii="Symbol" w:hAnsi="Symbol" w:cs="Symbol" w:hint="default"/>
        <w:color w:val="000000"/>
        <w:sz w:val="20"/>
        <w:szCs w:val="22"/>
      </w:rPr>
    </w:lvl>
    <w:lvl w:ilvl="3">
      <w:start w:val="1"/>
      <w:numFmt w:val="bullet"/>
      <w:lvlText w:val=""/>
      <w:lvlJc w:val="left"/>
      <w:pPr>
        <w:tabs>
          <w:tab w:val="num" w:pos="2880"/>
        </w:tabs>
        <w:ind w:left="2880" w:hanging="360"/>
      </w:pPr>
      <w:rPr>
        <w:rFonts w:ascii="Symbol" w:hAnsi="Symbol" w:cs="Symbol" w:hint="default"/>
        <w:color w:val="000000"/>
        <w:sz w:val="20"/>
        <w:szCs w:val="22"/>
      </w:rPr>
    </w:lvl>
    <w:lvl w:ilvl="4">
      <w:start w:val="1"/>
      <w:numFmt w:val="bullet"/>
      <w:lvlText w:val=""/>
      <w:lvlJc w:val="left"/>
      <w:pPr>
        <w:tabs>
          <w:tab w:val="num" w:pos="3600"/>
        </w:tabs>
        <w:ind w:left="3600" w:hanging="360"/>
      </w:pPr>
      <w:rPr>
        <w:rFonts w:ascii="Symbol" w:hAnsi="Symbol" w:cs="Symbol" w:hint="default"/>
        <w:color w:val="000000"/>
        <w:sz w:val="20"/>
        <w:szCs w:val="22"/>
      </w:rPr>
    </w:lvl>
    <w:lvl w:ilvl="5">
      <w:start w:val="1"/>
      <w:numFmt w:val="bullet"/>
      <w:lvlText w:val=""/>
      <w:lvlJc w:val="left"/>
      <w:pPr>
        <w:tabs>
          <w:tab w:val="num" w:pos="4320"/>
        </w:tabs>
        <w:ind w:left="4320" w:hanging="360"/>
      </w:pPr>
      <w:rPr>
        <w:rFonts w:ascii="Symbol" w:hAnsi="Symbol" w:cs="Symbol" w:hint="default"/>
        <w:color w:val="000000"/>
        <w:sz w:val="20"/>
        <w:szCs w:val="22"/>
      </w:rPr>
    </w:lvl>
    <w:lvl w:ilvl="6">
      <w:start w:val="1"/>
      <w:numFmt w:val="bullet"/>
      <w:lvlText w:val=""/>
      <w:lvlJc w:val="left"/>
      <w:pPr>
        <w:tabs>
          <w:tab w:val="num" w:pos="5040"/>
        </w:tabs>
        <w:ind w:left="5040" w:hanging="360"/>
      </w:pPr>
      <w:rPr>
        <w:rFonts w:ascii="Symbol" w:hAnsi="Symbol" w:cs="Symbol" w:hint="default"/>
        <w:color w:val="000000"/>
        <w:sz w:val="20"/>
        <w:szCs w:val="22"/>
      </w:rPr>
    </w:lvl>
    <w:lvl w:ilvl="7">
      <w:start w:val="1"/>
      <w:numFmt w:val="bullet"/>
      <w:lvlText w:val=""/>
      <w:lvlJc w:val="left"/>
      <w:pPr>
        <w:tabs>
          <w:tab w:val="num" w:pos="5760"/>
        </w:tabs>
        <w:ind w:left="5760" w:hanging="360"/>
      </w:pPr>
      <w:rPr>
        <w:rFonts w:ascii="Symbol" w:hAnsi="Symbol" w:cs="Symbol" w:hint="default"/>
        <w:color w:val="000000"/>
        <w:sz w:val="20"/>
        <w:szCs w:val="22"/>
      </w:rPr>
    </w:lvl>
    <w:lvl w:ilvl="8">
      <w:start w:val="1"/>
      <w:numFmt w:val="bullet"/>
      <w:lvlText w:val=""/>
      <w:lvlJc w:val="left"/>
      <w:pPr>
        <w:tabs>
          <w:tab w:val="num" w:pos="6480"/>
        </w:tabs>
        <w:ind w:left="6480" w:hanging="360"/>
      </w:pPr>
      <w:rPr>
        <w:rFonts w:ascii="Symbol" w:hAnsi="Symbol" w:cs="Symbol" w:hint="default"/>
        <w:color w:val="000000"/>
        <w:sz w:val="20"/>
        <w:szCs w:val="22"/>
      </w:rPr>
    </w:lvl>
  </w:abstractNum>
  <w:abstractNum w:abstractNumId="13" w15:restartNumberingAfterBreak="0">
    <w:nsid w:val="35C0541C"/>
    <w:multiLevelType w:val="multilevel"/>
    <w:tmpl w:val="EF0A1722"/>
    <w:lvl w:ilvl="0">
      <w:start w:val="1"/>
      <w:numFmt w:val="bullet"/>
      <w:lvlText w:val=""/>
      <w:lvlJc w:val="left"/>
      <w:pPr>
        <w:tabs>
          <w:tab w:val="num" w:pos="720"/>
        </w:tabs>
        <w:ind w:left="720" w:hanging="360"/>
      </w:pPr>
      <w:rPr>
        <w:rFonts w:ascii="Symbol" w:hAnsi="Symbol" w:cs="Symbol" w:hint="default"/>
        <w:color w:val="000000"/>
        <w:sz w:val="20"/>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CA765C3"/>
    <w:multiLevelType w:val="multilevel"/>
    <w:tmpl w:val="00000004"/>
    <w:lvl w:ilvl="0">
      <w:start w:val="1"/>
      <w:numFmt w:val="bullet"/>
      <w:lvlText w:val=""/>
      <w:lvlJc w:val="left"/>
      <w:pPr>
        <w:tabs>
          <w:tab w:val="num" w:pos="720"/>
        </w:tabs>
        <w:ind w:left="720" w:hanging="360"/>
      </w:pPr>
      <w:rPr>
        <w:rFonts w:ascii="Symbol" w:hAnsi="Symbol" w:cs="Symbol" w:hint="default"/>
        <w:color w:val="000000"/>
        <w:sz w:val="20"/>
        <w:szCs w:val="22"/>
      </w:rPr>
    </w:lvl>
    <w:lvl w:ilvl="1">
      <w:start w:val="1"/>
      <w:numFmt w:val="bullet"/>
      <w:lvlText w:val=""/>
      <w:lvlJc w:val="left"/>
      <w:pPr>
        <w:tabs>
          <w:tab w:val="num" w:pos="1440"/>
        </w:tabs>
        <w:ind w:left="1440" w:hanging="360"/>
      </w:pPr>
      <w:rPr>
        <w:rFonts w:ascii="Symbol" w:hAnsi="Symbol" w:cs="Symbol" w:hint="default"/>
        <w:color w:val="000000"/>
        <w:sz w:val="20"/>
        <w:szCs w:val="22"/>
      </w:rPr>
    </w:lvl>
    <w:lvl w:ilvl="2">
      <w:start w:val="1"/>
      <w:numFmt w:val="bullet"/>
      <w:lvlText w:val=""/>
      <w:lvlJc w:val="left"/>
      <w:pPr>
        <w:tabs>
          <w:tab w:val="num" w:pos="2160"/>
        </w:tabs>
        <w:ind w:left="2160" w:hanging="360"/>
      </w:pPr>
      <w:rPr>
        <w:rFonts w:ascii="Symbol" w:hAnsi="Symbol" w:cs="Symbol" w:hint="default"/>
        <w:color w:val="000000"/>
        <w:sz w:val="20"/>
        <w:szCs w:val="22"/>
      </w:rPr>
    </w:lvl>
    <w:lvl w:ilvl="3">
      <w:start w:val="1"/>
      <w:numFmt w:val="bullet"/>
      <w:lvlText w:val=""/>
      <w:lvlJc w:val="left"/>
      <w:pPr>
        <w:tabs>
          <w:tab w:val="num" w:pos="2880"/>
        </w:tabs>
        <w:ind w:left="2880" w:hanging="360"/>
      </w:pPr>
      <w:rPr>
        <w:rFonts w:ascii="Symbol" w:hAnsi="Symbol" w:cs="Symbol" w:hint="default"/>
        <w:color w:val="000000"/>
        <w:sz w:val="20"/>
        <w:szCs w:val="22"/>
      </w:rPr>
    </w:lvl>
    <w:lvl w:ilvl="4">
      <w:start w:val="1"/>
      <w:numFmt w:val="bullet"/>
      <w:lvlText w:val=""/>
      <w:lvlJc w:val="left"/>
      <w:pPr>
        <w:tabs>
          <w:tab w:val="num" w:pos="3600"/>
        </w:tabs>
        <w:ind w:left="3600" w:hanging="360"/>
      </w:pPr>
      <w:rPr>
        <w:rFonts w:ascii="Symbol" w:hAnsi="Symbol" w:cs="Symbol" w:hint="default"/>
        <w:color w:val="000000"/>
        <w:sz w:val="20"/>
        <w:szCs w:val="22"/>
      </w:rPr>
    </w:lvl>
    <w:lvl w:ilvl="5">
      <w:start w:val="1"/>
      <w:numFmt w:val="bullet"/>
      <w:lvlText w:val=""/>
      <w:lvlJc w:val="left"/>
      <w:pPr>
        <w:tabs>
          <w:tab w:val="num" w:pos="4320"/>
        </w:tabs>
        <w:ind w:left="4320" w:hanging="360"/>
      </w:pPr>
      <w:rPr>
        <w:rFonts w:ascii="Symbol" w:hAnsi="Symbol" w:cs="Symbol" w:hint="default"/>
        <w:color w:val="000000"/>
        <w:sz w:val="20"/>
        <w:szCs w:val="22"/>
      </w:rPr>
    </w:lvl>
    <w:lvl w:ilvl="6">
      <w:start w:val="1"/>
      <w:numFmt w:val="bullet"/>
      <w:lvlText w:val=""/>
      <w:lvlJc w:val="left"/>
      <w:pPr>
        <w:tabs>
          <w:tab w:val="num" w:pos="5040"/>
        </w:tabs>
        <w:ind w:left="5040" w:hanging="360"/>
      </w:pPr>
      <w:rPr>
        <w:rFonts w:ascii="Symbol" w:hAnsi="Symbol" w:cs="Symbol" w:hint="default"/>
        <w:color w:val="000000"/>
        <w:sz w:val="20"/>
        <w:szCs w:val="22"/>
      </w:rPr>
    </w:lvl>
    <w:lvl w:ilvl="7">
      <w:start w:val="1"/>
      <w:numFmt w:val="bullet"/>
      <w:lvlText w:val=""/>
      <w:lvlJc w:val="left"/>
      <w:pPr>
        <w:tabs>
          <w:tab w:val="num" w:pos="5760"/>
        </w:tabs>
        <w:ind w:left="5760" w:hanging="360"/>
      </w:pPr>
      <w:rPr>
        <w:rFonts w:ascii="Symbol" w:hAnsi="Symbol" w:cs="Symbol" w:hint="default"/>
        <w:color w:val="000000"/>
        <w:sz w:val="20"/>
        <w:szCs w:val="22"/>
      </w:rPr>
    </w:lvl>
    <w:lvl w:ilvl="8">
      <w:start w:val="1"/>
      <w:numFmt w:val="bullet"/>
      <w:lvlText w:val=""/>
      <w:lvlJc w:val="left"/>
      <w:pPr>
        <w:tabs>
          <w:tab w:val="num" w:pos="6480"/>
        </w:tabs>
        <w:ind w:left="6480" w:hanging="360"/>
      </w:pPr>
      <w:rPr>
        <w:rFonts w:ascii="Symbol" w:hAnsi="Symbol" w:cs="Symbol" w:hint="default"/>
        <w:color w:val="000000"/>
        <w:sz w:val="20"/>
        <w:szCs w:val="22"/>
      </w:rPr>
    </w:lvl>
  </w:abstractNum>
  <w:abstractNum w:abstractNumId="15" w15:restartNumberingAfterBreak="0">
    <w:nsid w:val="545053FD"/>
    <w:multiLevelType w:val="hybridMultilevel"/>
    <w:tmpl w:val="4AEA7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195B96"/>
    <w:multiLevelType w:val="multilevel"/>
    <w:tmpl w:val="00000004"/>
    <w:lvl w:ilvl="0">
      <w:start w:val="1"/>
      <w:numFmt w:val="bullet"/>
      <w:lvlText w:val=""/>
      <w:lvlJc w:val="left"/>
      <w:pPr>
        <w:tabs>
          <w:tab w:val="num" w:pos="1440"/>
        </w:tabs>
        <w:ind w:left="1440" w:hanging="360"/>
      </w:pPr>
      <w:rPr>
        <w:rFonts w:ascii="Symbol" w:hAnsi="Symbol" w:cs="Symbol" w:hint="default"/>
        <w:color w:val="000000"/>
        <w:sz w:val="20"/>
        <w:szCs w:val="22"/>
      </w:rPr>
    </w:lvl>
    <w:lvl w:ilvl="1">
      <w:start w:val="1"/>
      <w:numFmt w:val="bullet"/>
      <w:lvlText w:val=""/>
      <w:lvlJc w:val="left"/>
      <w:pPr>
        <w:tabs>
          <w:tab w:val="num" w:pos="2160"/>
        </w:tabs>
        <w:ind w:left="2160" w:hanging="360"/>
      </w:pPr>
      <w:rPr>
        <w:rFonts w:ascii="Symbol" w:hAnsi="Symbol" w:cs="Symbol" w:hint="default"/>
        <w:color w:val="000000"/>
        <w:sz w:val="20"/>
        <w:szCs w:val="22"/>
      </w:rPr>
    </w:lvl>
    <w:lvl w:ilvl="2">
      <w:start w:val="1"/>
      <w:numFmt w:val="bullet"/>
      <w:lvlText w:val=""/>
      <w:lvlJc w:val="left"/>
      <w:pPr>
        <w:tabs>
          <w:tab w:val="num" w:pos="2880"/>
        </w:tabs>
        <w:ind w:left="2880" w:hanging="360"/>
      </w:pPr>
      <w:rPr>
        <w:rFonts w:ascii="Symbol" w:hAnsi="Symbol" w:cs="Symbol" w:hint="default"/>
        <w:color w:val="000000"/>
        <w:sz w:val="20"/>
        <w:szCs w:val="22"/>
      </w:rPr>
    </w:lvl>
    <w:lvl w:ilvl="3">
      <w:start w:val="1"/>
      <w:numFmt w:val="bullet"/>
      <w:lvlText w:val=""/>
      <w:lvlJc w:val="left"/>
      <w:pPr>
        <w:tabs>
          <w:tab w:val="num" w:pos="3600"/>
        </w:tabs>
        <w:ind w:left="3600" w:hanging="360"/>
      </w:pPr>
      <w:rPr>
        <w:rFonts w:ascii="Symbol" w:hAnsi="Symbol" w:cs="Symbol" w:hint="default"/>
        <w:color w:val="000000"/>
        <w:sz w:val="20"/>
        <w:szCs w:val="22"/>
      </w:rPr>
    </w:lvl>
    <w:lvl w:ilvl="4">
      <w:start w:val="1"/>
      <w:numFmt w:val="bullet"/>
      <w:lvlText w:val=""/>
      <w:lvlJc w:val="left"/>
      <w:pPr>
        <w:tabs>
          <w:tab w:val="num" w:pos="4320"/>
        </w:tabs>
        <w:ind w:left="4320" w:hanging="360"/>
      </w:pPr>
      <w:rPr>
        <w:rFonts w:ascii="Symbol" w:hAnsi="Symbol" w:cs="Symbol" w:hint="default"/>
        <w:color w:val="000000"/>
        <w:sz w:val="20"/>
        <w:szCs w:val="22"/>
      </w:rPr>
    </w:lvl>
    <w:lvl w:ilvl="5">
      <w:start w:val="1"/>
      <w:numFmt w:val="bullet"/>
      <w:lvlText w:val=""/>
      <w:lvlJc w:val="left"/>
      <w:pPr>
        <w:tabs>
          <w:tab w:val="num" w:pos="5040"/>
        </w:tabs>
        <w:ind w:left="5040" w:hanging="360"/>
      </w:pPr>
      <w:rPr>
        <w:rFonts w:ascii="Symbol" w:hAnsi="Symbol" w:cs="Symbol" w:hint="default"/>
        <w:color w:val="000000"/>
        <w:sz w:val="20"/>
        <w:szCs w:val="22"/>
      </w:rPr>
    </w:lvl>
    <w:lvl w:ilvl="6">
      <w:start w:val="1"/>
      <w:numFmt w:val="bullet"/>
      <w:lvlText w:val=""/>
      <w:lvlJc w:val="left"/>
      <w:pPr>
        <w:tabs>
          <w:tab w:val="num" w:pos="5760"/>
        </w:tabs>
        <w:ind w:left="5760" w:hanging="360"/>
      </w:pPr>
      <w:rPr>
        <w:rFonts w:ascii="Symbol" w:hAnsi="Symbol" w:cs="Symbol" w:hint="default"/>
        <w:color w:val="000000"/>
        <w:sz w:val="20"/>
        <w:szCs w:val="22"/>
      </w:rPr>
    </w:lvl>
    <w:lvl w:ilvl="7">
      <w:start w:val="1"/>
      <w:numFmt w:val="bullet"/>
      <w:lvlText w:val=""/>
      <w:lvlJc w:val="left"/>
      <w:pPr>
        <w:tabs>
          <w:tab w:val="num" w:pos="6480"/>
        </w:tabs>
        <w:ind w:left="6480" w:hanging="360"/>
      </w:pPr>
      <w:rPr>
        <w:rFonts w:ascii="Symbol" w:hAnsi="Symbol" w:cs="Symbol" w:hint="default"/>
        <w:color w:val="000000"/>
        <w:sz w:val="20"/>
        <w:szCs w:val="22"/>
      </w:rPr>
    </w:lvl>
    <w:lvl w:ilvl="8">
      <w:start w:val="1"/>
      <w:numFmt w:val="bullet"/>
      <w:lvlText w:val=""/>
      <w:lvlJc w:val="left"/>
      <w:pPr>
        <w:tabs>
          <w:tab w:val="num" w:pos="7200"/>
        </w:tabs>
        <w:ind w:left="7200" w:hanging="360"/>
      </w:pPr>
      <w:rPr>
        <w:rFonts w:ascii="Symbol" w:hAnsi="Symbol" w:cs="Symbol" w:hint="default"/>
        <w:color w:val="000000"/>
        <w:sz w:val="20"/>
        <w:szCs w:val="22"/>
      </w:rPr>
    </w:lvl>
  </w:abstractNum>
  <w:abstractNum w:abstractNumId="17" w15:restartNumberingAfterBreak="0">
    <w:nsid w:val="6AD3687A"/>
    <w:multiLevelType w:val="hybridMultilevel"/>
    <w:tmpl w:val="C91E14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8F73F1"/>
    <w:multiLevelType w:val="hybridMultilevel"/>
    <w:tmpl w:val="5FAA8A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39629B"/>
    <w:multiLevelType w:val="multilevel"/>
    <w:tmpl w:val="949A7B4C"/>
    <w:lvl w:ilvl="0">
      <w:start w:val="1"/>
      <w:numFmt w:val="bullet"/>
      <w:lvlText w:val=""/>
      <w:lvlJc w:val="left"/>
      <w:pPr>
        <w:tabs>
          <w:tab w:val="num" w:pos="720"/>
        </w:tabs>
        <w:ind w:left="720" w:hanging="360"/>
      </w:pPr>
      <w:rPr>
        <w:rFonts w:ascii="Symbol" w:hAnsi="Symbol" w:cs="Symbol" w:hint="default"/>
        <w:color w:val="000000"/>
        <w:sz w:val="20"/>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7F52351C"/>
    <w:multiLevelType w:val="multilevel"/>
    <w:tmpl w:val="EF0A1722"/>
    <w:lvl w:ilvl="0">
      <w:start w:val="1"/>
      <w:numFmt w:val="bullet"/>
      <w:lvlText w:val=""/>
      <w:lvlJc w:val="left"/>
      <w:pPr>
        <w:tabs>
          <w:tab w:val="num" w:pos="720"/>
        </w:tabs>
        <w:ind w:left="720" w:hanging="360"/>
      </w:pPr>
      <w:rPr>
        <w:rFonts w:ascii="Symbol" w:hAnsi="Symbol" w:cs="Symbol" w:hint="default"/>
        <w:color w:val="000000"/>
        <w:sz w:val="20"/>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5"/>
  </w:num>
  <w:num w:numId="10">
    <w:abstractNumId w:val="16"/>
  </w:num>
  <w:num w:numId="11">
    <w:abstractNumId w:val="14"/>
  </w:num>
  <w:num w:numId="12">
    <w:abstractNumId w:val="12"/>
  </w:num>
  <w:num w:numId="13">
    <w:abstractNumId w:val="18"/>
  </w:num>
  <w:num w:numId="14">
    <w:abstractNumId w:val="8"/>
  </w:num>
  <w:num w:numId="15">
    <w:abstractNumId w:val="20"/>
  </w:num>
  <w:num w:numId="16">
    <w:abstractNumId w:val="19"/>
  </w:num>
  <w:num w:numId="17">
    <w:abstractNumId w:val="10"/>
  </w:num>
  <w:num w:numId="18">
    <w:abstractNumId w:val="13"/>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CB"/>
    <w:rsid w:val="000334B6"/>
    <w:rsid w:val="000621C7"/>
    <w:rsid w:val="00085778"/>
    <w:rsid w:val="000A3C6F"/>
    <w:rsid w:val="000A78DE"/>
    <w:rsid w:val="000C7BAD"/>
    <w:rsid w:val="000E5B37"/>
    <w:rsid w:val="000E7CD3"/>
    <w:rsid w:val="001334E0"/>
    <w:rsid w:val="0015770B"/>
    <w:rsid w:val="001816F9"/>
    <w:rsid w:val="00182240"/>
    <w:rsid w:val="0023269E"/>
    <w:rsid w:val="002413A9"/>
    <w:rsid w:val="002701DF"/>
    <w:rsid w:val="00271F91"/>
    <w:rsid w:val="002847DA"/>
    <w:rsid w:val="002907D2"/>
    <w:rsid w:val="002B75CE"/>
    <w:rsid w:val="002C2AF7"/>
    <w:rsid w:val="002D3DAE"/>
    <w:rsid w:val="002D6403"/>
    <w:rsid w:val="00331AF4"/>
    <w:rsid w:val="00357655"/>
    <w:rsid w:val="003718F6"/>
    <w:rsid w:val="0038741F"/>
    <w:rsid w:val="00387809"/>
    <w:rsid w:val="00390B00"/>
    <w:rsid w:val="00397466"/>
    <w:rsid w:val="003E4AF6"/>
    <w:rsid w:val="003E7499"/>
    <w:rsid w:val="003F0594"/>
    <w:rsid w:val="00430547"/>
    <w:rsid w:val="00445887"/>
    <w:rsid w:val="00445FE1"/>
    <w:rsid w:val="004502A1"/>
    <w:rsid w:val="00454D49"/>
    <w:rsid w:val="0047459C"/>
    <w:rsid w:val="00491EBB"/>
    <w:rsid w:val="00493C20"/>
    <w:rsid w:val="004A3AA8"/>
    <w:rsid w:val="004D5829"/>
    <w:rsid w:val="00516AA1"/>
    <w:rsid w:val="00526E65"/>
    <w:rsid w:val="005404E7"/>
    <w:rsid w:val="00564C69"/>
    <w:rsid w:val="005836A0"/>
    <w:rsid w:val="0059441E"/>
    <w:rsid w:val="005A6732"/>
    <w:rsid w:val="005C760C"/>
    <w:rsid w:val="005D7992"/>
    <w:rsid w:val="00605EBE"/>
    <w:rsid w:val="006079AC"/>
    <w:rsid w:val="006235DA"/>
    <w:rsid w:val="006310CB"/>
    <w:rsid w:val="006434E8"/>
    <w:rsid w:val="00644300"/>
    <w:rsid w:val="0064766B"/>
    <w:rsid w:val="00652569"/>
    <w:rsid w:val="006549BC"/>
    <w:rsid w:val="0066397E"/>
    <w:rsid w:val="006835AC"/>
    <w:rsid w:val="00684EB3"/>
    <w:rsid w:val="0069081F"/>
    <w:rsid w:val="00697BD0"/>
    <w:rsid w:val="006A2C29"/>
    <w:rsid w:val="006A7171"/>
    <w:rsid w:val="006C0C22"/>
    <w:rsid w:val="006E25EC"/>
    <w:rsid w:val="00700E6D"/>
    <w:rsid w:val="00701B98"/>
    <w:rsid w:val="0070332B"/>
    <w:rsid w:val="00710468"/>
    <w:rsid w:val="00753EE9"/>
    <w:rsid w:val="00760B8A"/>
    <w:rsid w:val="00785ED9"/>
    <w:rsid w:val="007A2192"/>
    <w:rsid w:val="007E25C8"/>
    <w:rsid w:val="00815A32"/>
    <w:rsid w:val="00834AC2"/>
    <w:rsid w:val="00835888"/>
    <w:rsid w:val="00837D38"/>
    <w:rsid w:val="008422D0"/>
    <w:rsid w:val="00857038"/>
    <w:rsid w:val="0086544F"/>
    <w:rsid w:val="00884B78"/>
    <w:rsid w:val="00896515"/>
    <w:rsid w:val="008A0A83"/>
    <w:rsid w:val="008A6EA7"/>
    <w:rsid w:val="008D1BC9"/>
    <w:rsid w:val="008D259D"/>
    <w:rsid w:val="008D7054"/>
    <w:rsid w:val="008E7AAD"/>
    <w:rsid w:val="00922559"/>
    <w:rsid w:val="00937982"/>
    <w:rsid w:val="00974429"/>
    <w:rsid w:val="00987065"/>
    <w:rsid w:val="0099226B"/>
    <w:rsid w:val="009D08B0"/>
    <w:rsid w:val="00A0384A"/>
    <w:rsid w:val="00A124D0"/>
    <w:rsid w:val="00A3034E"/>
    <w:rsid w:val="00A41E47"/>
    <w:rsid w:val="00A66665"/>
    <w:rsid w:val="00A939C1"/>
    <w:rsid w:val="00AA1A3F"/>
    <w:rsid w:val="00AC2E6D"/>
    <w:rsid w:val="00AE0B75"/>
    <w:rsid w:val="00AF4605"/>
    <w:rsid w:val="00B1116A"/>
    <w:rsid w:val="00B550E9"/>
    <w:rsid w:val="00B67BA8"/>
    <w:rsid w:val="00B94C78"/>
    <w:rsid w:val="00B97761"/>
    <w:rsid w:val="00BA0BD3"/>
    <w:rsid w:val="00BA49FB"/>
    <w:rsid w:val="00BA6E52"/>
    <w:rsid w:val="00BB12EA"/>
    <w:rsid w:val="00BB4187"/>
    <w:rsid w:val="00BB6E74"/>
    <w:rsid w:val="00BE2FD5"/>
    <w:rsid w:val="00BF3B1E"/>
    <w:rsid w:val="00C45D50"/>
    <w:rsid w:val="00C53B35"/>
    <w:rsid w:val="00C9774E"/>
    <w:rsid w:val="00D20EBF"/>
    <w:rsid w:val="00D33EDA"/>
    <w:rsid w:val="00D34317"/>
    <w:rsid w:val="00D36BBF"/>
    <w:rsid w:val="00D94F6B"/>
    <w:rsid w:val="00DA63DF"/>
    <w:rsid w:val="00DA7804"/>
    <w:rsid w:val="00DB5802"/>
    <w:rsid w:val="00DE46A0"/>
    <w:rsid w:val="00E12D8A"/>
    <w:rsid w:val="00E2061E"/>
    <w:rsid w:val="00E21DF7"/>
    <w:rsid w:val="00E22175"/>
    <w:rsid w:val="00E9131E"/>
    <w:rsid w:val="00E936B3"/>
    <w:rsid w:val="00EB2F1F"/>
    <w:rsid w:val="00EC2446"/>
    <w:rsid w:val="00ED4A7E"/>
    <w:rsid w:val="00EE42F5"/>
    <w:rsid w:val="00EE52B6"/>
    <w:rsid w:val="00F26373"/>
    <w:rsid w:val="00F273CC"/>
    <w:rsid w:val="00F30BC4"/>
    <w:rsid w:val="00F5114F"/>
    <w:rsid w:val="00F67F34"/>
    <w:rsid w:val="00F709F3"/>
    <w:rsid w:val="00F75B75"/>
    <w:rsid w:val="00F8726A"/>
    <w:rsid w:val="00F951CA"/>
    <w:rsid w:val="00FC58B2"/>
    <w:rsid w:val="00FC7F3E"/>
    <w:rsid w:val="00FD7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C41C24"/>
  <w15:docId w15:val="{3CBD4E6F-3863-45B2-BE89-DBCF38B7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lang w:eastAsia="ar-SA"/>
    </w:rPr>
  </w:style>
  <w:style w:type="paragraph" w:styleId="Heading2">
    <w:name w:val="heading 2"/>
    <w:basedOn w:val="Normal"/>
    <w:next w:val="Normal"/>
    <w:qFormat/>
    <w:pPr>
      <w:numPr>
        <w:ilvl w:val="1"/>
        <w:numId w:val="1"/>
      </w:numPr>
      <w:spacing w:after="60"/>
      <w:ind w:left="288" w:firstLine="0"/>
      <w:outlineLvl w:val="1"/>
    </w:pPr>
    <w:rPr>
      <w:b/>
    </w:rPr>
  </w:style>
  <w:style w:type="paragraph" w:styleId="Heading3">
    <w:name w:val="heading 3"/>
    <w:basedOn w:val="Normal"/>
    <w:next w:val="Normal"/>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paragraph" w:styleId="Heading6">
    <w:name w:val="heading 6"/>
    <w:basedOn w:val="Normal"/>
    <w:next w:val="Normal"/>
    <w:qFormat/>
    <w:pPr>
      <w:numPr>
        <w:ilvl w:val="5"/>
        <w:numId w:val="1"/>
      </w:num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2">
    <w:name w:val="WW8Num3z2"/>
    <w:rPr>
      <w:rFonts w:ascii="Wingdings" w:hAnsi="Wingdings" w:cs="Wingdings"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Symbol" w:hint="default"/>
      <w:sz w:val="20"/>
    </w:rPr>
  </w:style>
  <w:style w:type="character" w:customStyle="1" w:styleId="WW8Num4z1">
    <w:name w:val="WW8Num4z1"/>
    <w:rPr>
      <w:rFonts w:ascii="Courier New" w:hAnsi="Courier New" w:cs="Times New Roman" w:hint="default"/>
      <w:sz w:val="20"/>
    </w:rPr>
  </w:style>
  <w:style w:type="character" w:customStyle="1" w:styleId="WW8Num4z2">
    <w:name w:val="WW8Num4z2"/>
    <w:rPr>
      <w:rFonts w:ascii="Wingdings" w:hAnsi="Wingdings" w:cs="Wingdings" w:hint="default"/>
      <w:sz w:val="20"/>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color w:val="000000"/>
      <w:sz w:val="20"/>
      <w:szCs w:val="22"/>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color w:val="000000"/>
      <w:sz w:val="20"/>
      <w:szCs w:val="22"/>
    </w:rPr>
  </w:style>
  <w:style w:type="character" w:customStyle="1" w:styleId="WW8Num10z1">
    <w:name w:val="WW8Num10z1"/>
    <w:rPr>
      <w:rFonts w:ascii="Courier New" w:hAnsi="Courier New" w:cs="Times New Roman"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ascii="Symbol" w:hAnsi="Symbol" w:cs="Symbol" w:hint="default"/>
      <w:color w:val="000000"/>
      <w:sz w:val="20"/>
      <w:szCs w:val="22"/>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Times New Roman"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Symbol" w:hAnsi="Symbol" w:cs="Symbol" w:hint="default"/>
      <w:color w:val="000000"/>
      <w:sz w:val="20"/>
      <w:szCs w:val="22"/>
    </w:rPr>
  </w:style>
  <w:style w:type="character" w:customStyle="1" w:styleId="WW8Num14z0">
    <w:name w:val="WW8Num14z0"/>
    <w:rPr>
      <w:rFonts w:ascii="Symbol" w:hAnsi="Symbol" w:cs="Symbol" w:hint="default"/>
      <w:sz w:val="20"/>
    </w:rPr>
  </w:style>
  <w:style w:type="character" w:customStyle="1" w:styleId="WW8Num14z1">
    <w:name w:val="WW8Num14z1"/>
    <w:rPr>
      <w:rFonts w:ascii="Courier New" w:hAnsi="Courier New" w:cs="Times New Roman" w:hint="default"/>
      <w:sz w:val="20"/>
    </w:rPr>
  </w:style>
  <w:style w:type="character" w:customStyle="1" w:styleId="WW8Num14z2">
    <w:name w:val="WW8Num14z2"/>
    <w:rPr>
      <w:rFonts w:ascii="Wingdings" w:hAnsi="Wingdings" w:cs="Wingdings" w:hint="default"/>
      <w:sz w:val="20"/>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sz w:val="20"/>
    </w:rPr>
  </w:style>
  <w:style w:type="character" w:customStyle="1" w:styleId="WW8Num23z0">
    <w:name w:val="WW8Num23z0"/>
    <w:rPr>
      <w:rFonts w:ascii="Symbol" w:hAnsi="Symbol" w:cs="Symbol" w:hint="default"/>
      <w:sz w:val="20"/>
      <w:shd w:val="clear" w:color="auto" w:fill="00FFFF"/>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sz w:val="20"/>
    </w:rPr>
  </w:style>
  <w:style w:type="character" w:customStyle="1" w:styleId="WW8Num27z0">
    <w:name w:val="WW8Num27z0"/>
    <w:rPr>
      <w:rFonts w:ascii="Symbol" w:hAnsi="Symbol" w:cs="Symbol" w:hint="default"/>
      <w:sz w:val="20"/>
      <w:shd w:val="clear" w:color="auto" w:fill="FFFF00"/>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St7z0">
    <w:name w:val="WW8NumSt7z0"/>
    <w:rPr>
      <w:rFonts w:ascii="Symbol" w:hAnsi="Symbol" w:cs="Symbol" w:hint="default"/>
    </w:rPr>
  </w:style>
  <w:style w:type="character" w:styleId="CommentReference">
    <w:name w:val="annotation reference"/>
    <w:rPr>
      <w:sz w:val="16"/>
    </w:rPr>
  </w:style>
  <w:style w:type="character" w:customStyle="1" w:styleId="Heading2Char">
    <w:name w:val="Heading 2 Char"/>
    <w:rPr>
      <w:b/>
      <w:sz w:val="24"/>
      <w:lang w:val="en-US" w:eastAsia="ar-SA" w:bidi="ar-SA"/>
    </w:rPr>
  </w:style>
  <w:style w:type="character" w:customStyle="1" w:styleId="CommentTextChar">
    <w:name w:val="Comment Text Char"/>
    <w:rPr>
      <w:lang w:val="en-US" w:eastAsia="ar-SA" w:bidi="ar-SA"/>
    </w:rPr>
  </w:style>
  <w:style w:type="character" w:customStyle="1" w:styleId="Heading6Char">
    <w:name w:val="Heading 6 Char"/>
    <w:rPr>
      <w:rFonts w:ascii="Calibri" w:eastAsia="Times New Roman" w:hAnsi="Calibri" w:cs="Times New Roman"/>
      <w:b/>
      <w:bCs/>
      <w:sz w:val="22"/>
      <w:szCs w:val="22"/>
    </w:rPr>
  </w:style>
  <w:style w:type="character" w:styleId="Hyperlink">
    <w:name w:val="Hyperlink"/>
    <w:rPr>
      <w:color w:val="0000FF"/>
      <w:u w:val="single"/>
    </w:rPr>
  </w:style>
  <w:style w:type="character" w:customStyle="1" w:styleId="TitleChar">
    <w:name w:val="Title Char"/>
    <w:rPr>
      <w:b/>
      <w:sz w:val="24"/>
      <w:lang w:val="x-none"/>
    </w:rPr>
  </w:style>
  <w:style w:type="character" w:customStyle="1" w:styleId="Heading4Char">
    <w:name w:val="Heading 4 Char"/>
    <w:rPr>
      <w:rFonts w:ascii="Calibri" w:eastAsia="Times New Roman" w:hAnsi="Calibri" w:cs="Times New Roman"/>
      <w:b/>
      <w:bCs/>
      <w:sz w:val="28"/>
      <w:szCs w:val="28"/>
    </w:rPr>
  </w:style>
  <w:style w:type="character" w:customStyle="1" w:styleId="CommentSubjectChar">
    <w:name w:val="Comment Subject Char"/>
    <w:rPr>
      <w:b/>
      <w:bCs/>
      <w:lang w:val="en-US" w:eastAsia="ar-SA" w:bidi="ar-SA"/>
    </w:rPr>
  </w:style>
  <w:style w:type="character" w:styleId="FollowedHyperlink">
    <w:name w:val="FollowedHyperlink"/>
    <w:rPr>
      <w:color w:val="800080"/>
      <w:u w:val="single"/>
    </w:rPr>
  </w:style>
  <w:style w:type="character" w:customStyle="1" w:styleId="Heading3Char">
    <w:name w:val="Heading 3 Char"/>
    <w:rPr>
      <w:rFonts w:ascii="Cambria" w:eastAsia="Times New Roman" w:hAnsi="Cambria" w:cs="Times New Roman"/>
      <w:b/>
      <w:bCs/>
      <w:sz w:val="26"/>
      <w:szCs w:val="2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CommentText">
    <w:name w:val="annotation text"/>
    <w:basedOn w:val="Normal"/>
    <w:rPr>
      <w:sz w:val="20"/>
    </w:rPr>
  </w:style>
  <w:style w:type="paragraph" w:styleId="BalloonText">
    <w:name w:val="Balloon Text"/>
    <w:basedOn w:val="Normal"/>
    <w:rPr>
      <w:rFonts w:ascii="Tahoma" w:hAnsi="Tahoma" w:cs="Tahoma"/>
      <w:sz w:val="16"/>
      <w:szCs w:val="16"/>
    </w:rPr>
  </w:style>
  <w:style w:type="paragraph" w:styleId="Title">
    <w:name w:val="Title"/>
    <w:basedOn w:val="Normal"/>
    <w:next w:val="Subtitle"/>
    <w:qFormat/>
    <w:pPr>
      <w:jc w:val="center"/>
    </w:pPr>
    <w:rPr>
      <w:b/>
      <w:lang w:val="x-none"/>
    </w:rPr>
  </w:style>
  <w:style w:type="paragraph" w:styleId="Subtitle">
    <w:name w:val="Subtitle"/>
    <w:basedOn w:val="Heading"/>
    <w:next w:val="BodyText"/>
    <w:qFormat/>
    <w:pPr>
      <w:jc w:val="center"/>
    </w:pPr>
    <w:rPr>
      <w:i/>
      <w:iCs/>
    </w:rPr>
  </w:style>
  <w:style w:type="paragraph" w:styleId="CommentSubject">
    <w:name w:val="annotation subject"/>
    <w:basedOn w:val="CommentText"/>
    <w:next w:val="CommentText"/>
    <w:rPr>
      <w:b/>
      <w:bCs/>
    </w:rPr>
  </w:style>
  <w:style w:type="paragraph" w:styleId="NormalWeb">
    <w:name w:val="Normal (Web)"/>
    <w:basedOn w:val="Normal"/>
    <w:rPr>
      <w:rFonts w:eastAsia="Calibri"/>
      <w:szCs w:val="24"/>
    </w:rPr>
  </w:style>
  <w:style w:type="paragraph" w:styleId="ListParagraph">
    <w:name w:val="List Paragraph"/>
    <w:basedOn w:val="Normal"/>
    <w:uiPriority w:val="34"/>
    <w:qFormat/>
    <w:rsid w:val="00E9131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227894">
      <w:bodyDiv w:val="1"/>
      <w:marLeft w:val="240"/>
      <w:marRight w:val="240"/>
      <w:marTop w:val="240"/>
      <w:marBottom w:val="60"/>
      <w:divBdr>
        <w:top w:val="none" w:sz="0" w:space="0" w:color="auto"/>
        <w:left w:val="none" w:sz="0" w:space="0" w:color="auto"/>
        <w:bottom w:val="none" w:sz="0" w:space="0" w:color="auto"/>
        <w:right w:val="none" w:sz="0" w:space="0" w:color="auto"/>
      </w:divBdr>
    </w:div>
    <w:div w:id="209959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4CDB47EABFCB48AAFCC4B4FFFCE47D" ma:contentTypeVersion="7" ma:contentTypeDescription="Create a new document." ma:contentTypeScope="" ma:versionID="817c30a3d60d6683f67787e2100fb7fe">
  <xsd:schema xmlns:xsd="http://www.w3.org/2001/XMLSchema" xmlns:xs="http://www.w3.org/2001/XMLSchema" xmlns:p="http://schemas.microsoft.com/office/2006/metadata/properties" xmlns:ns2="6ec60af1-6d1e-4575-bf73-1b6e791fcd10" targetNamespace="http://schemas.microsoft.com/office/2006/metadata/properties" ma:root="true" ma:fieldsID="f0e0872bf105214639e5f81b0055e7f4"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7417E-193B-4770-AD48-D0425859FBFB}">
  <ds:schemaRefs>
    <ds:schemaRef ds:uri="http://schemas.microsoft.com/sharepoint/v3/contenttype/forms"/>
  </ds:schemaRefs>
</ds:datastoreItem>
</file>

<file path=customXml/itemProps2.xml><?xml version="1.0" encoding="utf-8"?>
<ds:datastoreItem xmlns:ds="http://schemas.openxmlformats.org/officeDocument/2006/customXml" ds:itemID="{FBC44A9E-153E-437B-92AB-196975E7A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60af1-6d1e-4575-bf73-1b6e791fc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0A4B1-5CC4-44B6-A9BE-C17027628F0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ec60af1-6d1e-4575-bf73-1b6e791fcd10"/>
    <ds:schemaRef ds:uri="http://www.w3.org/XML/1998/namespace"/>
    <ds:schemaRef ds:uri="http://purl.org/dc/dcmitype/"/>
  </ds:schemaRefs>
</ds:datastoreItem>
</file>

<file path=customXml/itemProps4.xml><?xml version="1.0" encoding="utf-8"?>
<ds:datastoreItem xmlns:ds="http://schemas.openxmlformats.org/officeDocument/2006/customXml" ds:itemID="{94A0A2B7-D949-405B-B216-ABB3FB64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Task 14  Utility Location and Coordination</vt:lpstr>
    </vt:vector>
  </TitlesOfParts>
  <Company>Oregon Dept of Transportation</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14  Utility Location and Coordination</dc:title>
  <dc:creator>HOWE Heather C</dc:creator>
  <cp:lastModifiedBy>RICE Kim C</cp:lastModifiedBy>
  <cp:revision>11</cp:revision>
  <cp:lastPrinted>2017-02-21T17:43:00Z</cp:lastPrinted>
  <dcterms:created xsi:type="dcterms:W3CDTF">2020-08-27T20:34:00Z</dcterms:created>
  <dcterms:modified xsi:type="dcterms:W3CDTF">2020-12-09T23:08:00Z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0x0101000D4CDB47EABFCB48AAFCC4B4FFFCE47D</vt:lpwstr>
  </property>
</Properties>
</file>