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7F5A7" w14:textId="77777777" w:rsidR="00643530" w:rsidRPr="00F82A38" w:rsidRDefault="00643530" w:rsidP="00643530">
      <w:pPr>
        <w:pStyle w:val="Heading1"/>
        <w:spacing w:before="0"/>
        <w:rPr>
          <w:bCs/>
          <w:color w:val="000000"/>
          <w:sz w:val="24"/>
          <w:szCs w:val="24"/>
          <w:highlight w:val="yellow"/>
        </w:rPr>
      </w:pPr>
      <w:bookmarkStart w:id="0" w:name="_Toc37764353"/>
      <w:bookmarkStart w:id="1" w:name="_Toc46983257"/>
      <w:bookmarkStart w:id="2" w:name="_Toc230144118"/>
      <w:r w:rsidRPr="00416498">
        <w:rPr>
          <w:bCs/>
          <w:color w:val="000000"/>
          <w:sz w:val="24"/>
          <w:szCs w:val="24"/>
          <w:highlight w:val="yellow"/>
        </w:rPr>
        <w:t>Application:</w:t>
      </w:r>
      <w:r w:rsidRPr="00F82A38">
        <w:rPr>
          <w:bCs/>
          <w:color w:val="000000"/>
          <w:sz w:val="24"/>
          <w:szCs w:val="24"/>
          <w:highlight w:val="yellow"/>
        </w:rPr>
        <w:t xml:space="preserve"> This template is used when the Certified LPA owns the contract on a federal funded project.</w:t>
      </w:r>
    </w:p>
    <w:p w14:paraId="74A7EDB8" w14:textId="77777777" w:rsidR="00643530" w:rsidRDefault="00643530" w:rsidP="00643530">
      <w:pPr>
        <w:jc w:val="both"/>
        <w:rPr>
          <w:rFonts w:ascii="Arial" w:hAnsi="Arial" w:cs="Arial"/>
          <w:b/>
          <w:highlight w:val="yellow"/>
        </w:rPr>
      </w:pPr>
    </w:p>
    <w:p w14:paraId="695794D1" w14:textId="0B60F20B" w:rsidR="00643530" w:rsidRPr="00A738F6" w:rsidRDefault="00643530" w:rsidP="00643530">
      <w:pPr>
        <w:jc w:val="both"/>
        <w:rPr>
          <w:b/>
          <w:highlight w:val="yellow"/>
        </w:rPr>
      </w:pPr>
      <w:r w:rsidRPr="00A738F6">
        <w:rPr>
          <w:b/>
          <w:highlight w:val="yellow"/>
        </w:rPr>
        <w:t xml:space="preserve">Version Date </w:t>
      </w:r>
      <w:r w:rsidR="00FA7478">
        <w:rPr>
          <w:b/>
          <w:highlight w:val="yellow"/>
        </w:rPr>
        <w:t>6/6</w:t>
      </w:r>
      <w:r w:rsidR="009E3DA3">
        <w:rPr>
          <w:b/>
          <w:highlight w:val="yellow"/>
        </w:rPr>
        <w:t xml:space="preserve">/22 </w:t>
      </w:r>
    </w:p>
    <w:p w14:paraId="5FF50232" w14:textId="77777777" w:rsidR="00643530" w:rsidRDefault="00643530" w:rsidP="00643530">
      <w:pPr>
        <w:jc w:val="both"/>
        <w:rPr>
          <w:b/>
          <w:highlight w:val="yellow"/>
        </w:rPr>
      </w:pPr>
    </w:p>
    <w:p w14:paraId="5562240F" w14:textId="77777777" w:rsidR="00643530" w:rsidRPr="008F3339" w:rsidRDefault="00643530" w:rsidP="00643530">
      <w:pPr>
        <w:jc w:val="both"/>
        <w:rPr>
          <w:b/>
          <w:highlight w:val="yellow"/>
        </w:rPr>
      </w:pPr>
      <w:r w:rsidRPr="008F3339">
        <w:rPr>
          <w:b/>
          <w:highlight w:val="yellow"/>
        </w:rPr>
        <w:t>GENERAL INSTRUCTIONS:</w:t>
      </w:r>
    </w:p>
    <w:p w14:paraId="310E42DE" w14:textId="77777777" w:rsidR="00643530" w:rsidRPr="008F3339" w:rsidRDefault="00643530" w:rsidP="00643530">
      <w:pPr>
        <w:numPr>
          <w:ilvl w:val="0"/>
          <w:numId w:val="74"/>
        </w:numPr>
        <w:tabs>
          <w:tab w:val="clear" w:pos="720"/>
          <w:tab w:val="num" w:pos="1080"/>
        </w:tabs>
        <w:ind w:left="630" w:firstLine="0"/>
        <w:jc w:val="both"/>
        <w:rPr>
          <w:highlight w:val="yellow"/>
        </w:rPr>
      </w:pPr>
      <w:r w:rsidRPr="008F3339">
        <w:rPr>
          <w:highlight w:val="yellow"/>
        </w:rPr>
        <w:t>Yellow highlighted areas include instructions that should be deleted prior to release.</w:t>
      </w:r>
    </w:p>
    <w:p w14:paraId="0B281C50" w14:textId="77777777" w:rsidR="00643530" w:rsidRPr="008F3339" w:rsidRDefault="00643530" w:rsidP="00643530">
      <w:pPr>
        <w:numPr>
          <w:ilvl w:val="0"/>
          <w:numId w:val="74"/>
        </w:numPr>
        <w:tabs>
          <w:tab w:val="clear" w:pos="720"/>
          <w:tab w:val="num" w:pos="1080"/>
        </w:tabs>
        <w:ind w:left="630" w:firstLine="0"/>
        <w:jc w:val="both"/>
        <w:rPr>
          <w:highlight w:val="yellow"/>
        </w:rPr>
      </w:pPr>
      <w:r w:rsidRPr="008F3339">
        <w:rPr>
          <w:highlight w:val="cyan"/>
        </w:rPr>
        <w:t xml:space="preserve">Blue highlighted areas </w:t>
      </w:r>
      <w:r w:rsidRPr="008F3339">
        <w:rPr>
          <w:highlight w:val="yellow"/>
        </w:rPr>
        <w:t>indicate text or fields that need information provided or revised.</w:t>
      </w:r>
    </w:p>
    <w:p w14:paraId="1CD2DE7D" w14:textId="77777777" w:rsidR="00643530" w:rsidRPr="008F3339" w:rsidRDefault="00643530" w:rsidP="00643530">
      <w:pPr>
        <w:numPr>
          <w:ilvl w:val="0"/>
          <w:numId w:val="74"/>
        </w:numPr>
        <w:tabs>
          <w:tab w:val="clear" w:pos="720"/>
          <w:tab w:val="num" w:pos="1080"/>
        </w:tabs>
        <w:ind w:left="630" w:firstLine="0"/>
        <w:rPr>
          <w:highlight w:val="yellow"/>
        </w:rPr>
      </w:pPr>
      <w:r w:rsidRPr="008F3339">
        <w:rPr>
          <w:highlight w:val="yellow"/>
        </w:rPr>
        <w:t>“Agency” means the Certified LPA as defined in the CLPA Contract.</w:t>
      </w:r>
    </w:p>
    <w:p w14:paraId="60AE2871" w14:textId="77777777" w:rsidR="00643530" w:rsidRPr="008F3339" w:rsidRDefault="00643530" w:rsidP="00CE657B">
      <w:pPr>
        <w:pStyle w:val="ListParagraph"/>
        <w:numPr>
          <w:ilvl w:val="0"/>
          <w:numId w:val="105"/>
        </w:numPr>
        <w:tabs>
          <w:tab w:val="num" w:pos="1080"/>
        </w:tabs>
        <w:ind w:left="990"/>
        <w:jc w:val="both"/>
        <w:rPr>
          <w:szCs w:val="24"/>
          <w:highlight w:val="yellow"/>
        </w:rPr>
      </w:pPr>
      <w:r w:rsidRPr="008F3339">
        <w:rPr>
          <w:b/>
          <w:szCs w:val="24"/>
          <w:highlight w:val="yellow"/>
        </w:rPr>
        <w:t>Delete instructions throughout the document before executing Contract or amendment. Deletions can be automated as follows:</w:t>
      </w:r>
    </w:p>
    <w:p w14:paraId="14525863" w14:textId="77777777" w:rsidR="00643530" w:rsidRPr="008F3339" w:rsidRDefault="00643530" w:rsidP="00643530">
      <w:pPr>
        <w:numPr>
          <w:ilvl w:val="1"/>
          <w:numId w:val="74"/>
        </w:numPr>
        <w:suppressAutoHyphens/>
        <w:rPr>
          <w:highlight w:val="yellow"/>
          <w:lang w:val="x-none" w:eastAsia="x-none"/>
        </w:rPr>
      </w:pPr>
      <w:r w:rsidRPr="008F3339">
        <w:rPr>
          <w:highlight w:val="yellow"/>
          <w:lang w:val="x-none" w:eastAsia="x-none"/>
        </w:rPr>
        <w:t>From the “Edit” menu (or “Editing” menu on the “Home” ribbon) select “Replace”;</w:t>
      </w:r>
    </w:p>
    <w:p w14:paraId="36157F91" w14:textId="77777777" w:rsidR="00643530" w:rsidRPr="008F3339" w:rsidRDefault="00643530" w:rsidP="00643530">
      <w:pPr>
        <w:numPr>
          <w:ilvl w:val="1"/>
          <w:numId w:val="74"/>
        </w:numPr>
        <w:suppressAutoHyphens/>
        <w:rPr>
          <w:highlight w:val="yellow"/>
          <w:lang w:val="x-none" w:eastAsia="x-none"/>
        </w:rPr>
      </w:pPr>
      <w:r w:rsidRPr="008F3339">
        <w:rPr>
          <w:highlight w:val="yellow"/>
          <w:lang w:val="x-none" w:eastAsia="x-none"/>
        </w:rPr>
        <w:t>With cursor in the “Find what” field, click “More” button, then “Format”</w:t>
      </w:r>
      <w:r w:rsidRPr="008F3339">
        <w:rPr>
          <w:highlight w:val="yellow"/>
          <w:lang w:eastAsia="x-none"/>
        </w:rPr>
        <w:t>,</w:t>
      </w:r>
      <w:r w:rsidRPr="008F3339">
        <w:rPr>
          <w:highlight w:val="yellow"/>
          <w:lang w:val="x-none" w:eastAsia="x-none"/>
        </w:rPr>
        <w:t xml:space="preserve"> then “Font”, then in the font field select “Times New Roman” text;</w:t>
      </w:r>
    </w:p>
    <w:p w14:paraId="71CBC0F4" w14:textId="77777777" w:rsidR="00643530" w:rsidRPr="008F3339" w:rsidRDefault="00643530" w:rsidP="00643530">
      <w:pPr>
        <w:numPr>
          <w:ilvl w:val="1"/>
          <w:numId w:val="74"/>
        </w:numPr>
        <w:suppressAutoHyphens/>
        <w:rPr>
          <w:highlight w:val="yellow"/>
          <w:lang w:val="x-none" w:eastAsia="x-none"/>
        </w:rPr>
      </w:pPr>
      <w:r w:rsidRPr="008F3339">
        <w:rPr>
          <w:highlight w:val="yellow"/>
          <w:lang w:val="x-none" w:eastAsia="x-none"/>
        </w:rPr>
        <w:t xml:space="preserve">Leave the “Replace with” field blank; </w:t>
      </w:r>
    </w:p>
    <w:p w14:paraId="30B64455" w14:textId="77777777" w:rsidR="00643530" w:rsidRPr="008F3339" w:rsidRDefault="00643530" w:rsidP="00643530">
      <w:pPr>
        <w:numPr>
          <w:ilvl w:val="1"/>
          <w:numId w:val="74"/>
        </w:numPr>
        <w:suppressAutoHyphens/>
        <w:rPr>
          <w:highlight w:val="yellow"/>
        </w:rPr>
      </w:pPr>
      <w:r w:rsidRPr="008F3339">
        <w:rPr>
          <w:highlight w:val="yellow"/>
          <w:lang w:val="x-none" w:eastAsia="x-none"/>
        </w:rPr>
        <w:t>Click “Replace All”. This will delete all yellow highlighted text.</w:t>
      </w:r>
    </w:p>
    <w:p w14:paraId="5B6835BD" w14:textId="77777777" w:rsidR="00643530" w:rsidRPr="008F3339" w:rsidRDefault="00643530" w:rsidP="00643530">
      <w:pPr>
        <w:ind w:left="720"/>
        <w:jc w:val="both"/>
        <w:rPr>
          <w:highlight w:val="yellow"/>
        </w:rPr>
      </w:pPr>
    </w:p>
    <w:p w14:paraId="47E26ABA" w14:textId="77777777" w:rsidR="00643530" w:rsidRPr="008F3339" w:rsidRDefault="00643530" w:rsidP="00643530">
      <w:pPr>
        <w:jc w:val="both"/>
        <w:rPr>
          <w:b/>
          <w:color w:val="000000" w:themeColor="text1"/>
          <w:highlight w:val="yellow"/>
        </w:rPr>
      </w:pPr>
      <w:r w:rsidRPr="008F3339">
        <w:rPr>
          <w:b/>
          <w:color w:val="000000" w:themeColor="text1"/>
          <w:highlight w:val="yellow"/>
        </w:rPr>
        <w:t>PROJECT-SPECFIC INSTRUCTIONS:</w:t>
      </w:r>
    </w:p>
    <w:p w14:paraId="54253DF5" w14:textId="77777777" w:rsidR="00643530" w:rsidRPr="00643530" w:rsidRDefault="00643530" w:rsidP="00643530">
      <w:pPr>
        <w:pStyle w:val="ListParagraph"/>
        <w:numPr>
          <w:ilvl w:val="0"/>
          <w:numId w:val="105"/>
        </w:numPr>
        <w:tabs>
          <w:tab w:val="num" w:pos="1080"/>
        </w:tabs>
        <w:ind w:left="990"/>
        <w:jc w:val="both"/>
        <w:rPr>
          <w:rFonts w:eastAsia="Calibri"/>
          <w:b/>
          <w:szCs w:val="24"/>
          <w:highlight w:val="yellow"/>
        </w:rPr>
      </w:pPr>
      <w:r w:rsidRPr="00643530">
        <w:rPr>
          <w:rFonts w:eastAsia="Calibri"/>
          <w:b/>
          <w:szCs w:val="24"/>
          <w:highlight w:val="yellow"/>
        </w:rPr>
        <w:t xml:space="preserve">Agency should reference the Right of Way Services Agreement between ODOT and the Agency prior to identification of consultant tasks.  The references to Consultant, Agency and ODOT throughout scope and process will need revision on a case by case basis. </w:t>
      </w:r>
    </w:p>
    <w:p w14:paraId="33C6B86C" w14:textId="77777777" w:rsidR="00643530" w:rsidRPr="008F3339" w:rsidRDefault="00643530" w:rsidP="00643530">
      <w:pPr>
        <w:pStyle w:val="ListParagraph"/>
        <w:numPr>
          <w:ilvl w:val="0"/>
          <w:numId w:val="105"/>
        </w:numPr>
        <w:ind w:left="990"/>
        <w:jc w:val="both"/>
        <w:rPr>
          <w:szCs w:val="24"/>
          <w:highlight w:val="yellow"/>
        </w:rPr>
      </w:pPr>
      <w:r w:rsidRPr="008F3339">
        <w:rPr>
          <w:color w:val="FF0000"/>
          <w:szCs w:val="24"/>
          <w:highlight w:val="yellow"/>
        </w:rPr>
        <w:t>The template language must be revised if needed for specifics applicable to the current project (including deletion of requirements that don’t apply to the current project).</w:t>
      </w:r>
    </w:p>
    <w:p w14:paraId="699DC798" w14:textId="77777777" w:rsidR="00643530" w:rsidRPr="00643530" w:rsidRDefault="00643530" w:rsidP="00F4139E">
      <w:pPr>
        <w:pStyle w:val="ListParagraph"/>
        <w:numPr>
          <w:ilvl w:val="0"/>
          <w:numId w:val="105"/>
        </w:numPr>
        <w:tabs>
          <w:tab w:val="num" w:pos="1080"/>
        </w:tabs>
        <w:ind w:left="990"/>
        <w:jc w:val="both"/>
        <w:rPr>
          <w:rFonts w:eastAsia="Calibri"/>
          <w:szCs w:val="24"/>
          <w:highlight w:val="yellow"/>
        </w:rPr>
      </w:pPr>
      <w:r w:rsidRPr="00643530">
        <w:rPr>
          <w:bCs/>
          <w:color w:val="000000"/>
          <w:szCs w:val="24"/>
          <w:highlight w:val="yellow"/>
        </w:rPr>
        <w:t>Not all subtasks are needed for each project.  If an entire subtask is not needed, leave the task number, add “RESERVED” after the subtask title, and delete all subtask text</w:t>
      </w:r>
      <w:r w:rsidRPr="00643530">
        <w:rPr>
          <w:b/>
          <w:bCs/>
          <w:color w:val="000000"/>
          <w:szCs w:val="24"/>
          <w:highlight w:val="yellow"/>
        </w:rPr>
        <w:t>.</w:t>
      </w:r>
    </w:p>
    <w:p w14:paraId="64FF138B" w14:textId="5E2EB997" w:rsidR="005C0704" w:rsidRPr="008D0B85" w:rsidRDefault="005C0704" w:rsidP="005C0704">
      <w:pPr>
        <w:pStyle w:val="Title"/>
        <w:tabs>
          <w:tab w:val="num" w:pos="1080"/>
        </w:tabs>
        <w:jc w:val="both"/>
        <w:rPr>
          <w:rFonts w:ascii="Microsoft Sans Serif" w:hAnsi="Microsoft Sans Serif" w:cs="Microsoft Sans Serif"/>
          <w:sz w:val="23"/>
          <w:szCs w:val="23"/>
          <w:highlight w:val="yellow"/>
        </w:rPr>
      </w:pPr>
    </w:p>
    <w:p w14:paraId="289DA8F8" w14:textId="77777777" w:rsidR="0071757C" w:rsidRPr="0033582C" w:rsidRDefault="0071757C" w:rsidP="0071757C">
      <w:pPr>
        <w:rPr>
          <w:rFonts w:ascii="Microsoft Sans Serif" w:hAnsi="Microsoft Sans Serif" w:cs="Microsoft Sans Serif"/>
          <w:b/>
          <w:bCs/>
          <w:iCs/>
          <w:sz w:val="22"/>
          <w:szCs w:val="22"/>
        </w:rPr>
      </w:pPr>
      <w:r w:rsidRPr="0033582C">
        <w:rPr>
          <w:rFonts w:ascii="Microsoft Sans Serif" w:hAnsi="Microsoft Sans Serif" w:cs="Microsoft Sans Serif"/>
          <w:b/>
          <w:bCs/>
          <w:iCs/>
          <w:sz w:val="22"/>
          <w:szCs w:val="22"/>
        </w:rPr>
        <w:t>TASK 14</w:t>
      </w:r>
      <w:r w:rsidR="00E2030B" w:rsidRPr="0033582C">
        <w:rPr>
          <w:rFonts w:ascii="Microsoft Sans Serif" w:hAnsi="Microsoft Sans Serif" w:cs="Microsoft Sans Serif"/>
          <w:b/>
          <w:bCs/>
          <w:iCs/>
          <w:sz w:val="22"/>
          <w:szCs w:val="22"/>
        </w:rPr>
        <w:tab/>
      </w:r>
      <w:r w:rsidRPr="0033582C">
        <w:rPr>
          <w:rFonts w:ascii="Microsoft Sans Serif" w:hAnsi="Microsoft Sans Serif" w:cs="Microsoft Sans Serif"/>
          <w:b/>
          <w:bCs/>
          <w:iCs/>
          <w:sz w:val="22"/>
          <w:szCs w:val="22"/>
        </w:rPr>
        <w:t>RIGHT OF WAY (</w:t>
      </w:r>
      <w:r w:rsidR="00DB5C2D">
        <w:rPr>
          <w:rFonts w:ascii="Microsoft Sans Serif" w:hAnsi="Microsoft Sans Serif" w:cs="Microsoft Sans Serif"/>
          <w:b/>
          <w:bCs/>
          <w:iCs/>
          <w:sz w:val="22"/>
          <w:szCs w:val="22"/>
        </w:rPr>
        <w:t>“R/W”</w:t>
      </w:r>
      <w:r w:rsidRPr="0033582C">
        <w:rPr>
          <w:rFonts w:ascii="Microsoft Sans Serif" w:hAnsi="Microsoft Sans Serif" w:cs="Microsoft Sans Serif"/>
          <w:b/>
          <w:bCs/>
          <w:iCs/>
          <w:sz w:val="22"/>
          <w:szCs w:val="22"/>
        </w:rPr>
        <w:t>)</w:t>
      </w:r>
    </w:p>
    <w:p w14:paraId="4367F408" w14:textId="77777777" w:rsidR="0071757C" w:rsidRPr="0033582C" w:rsidRDefault="0071757C" w:rsidP="00B200A5">
      <w:pPr>
        <w:autoSpaceDE w:val="0"/>
        <w:autoSpaceDN w:val="0"/>
        <w:adjustRightInd w:val="0"/>
        <w:rPr>
          <w:rFonts w:ascii="Microsoft Sans Serif" w:hAnsi="Microsoft Sans Serif" w:cs="Microsoft Sans Serif"/>
          <w:color w:val="000000"/>
          <w:sz w:val="22"/>
          <w:szCs w:val="22"/>
        </w:rPr>
      </w:pPr>
      <w:r w:rsidRPr="0033582C">
        <w:rPr>
          <w:rFonts w:ascii="Microsoft Sans Serif" w:hAnsi="Microsoft Sans Serif" w:cs="Microsoft Sans Serif"/>
          <w:sz w:val="22"/>
          <w:szCs w:val="22"/>
        </w:rPr>
        <w:t xml:space="preserve">Consultant shall conduct the </w:t>
      </w:r>
      <w:r w:rsidR="00DB5C2D">
        <w:rPr>
          <w:rFonts w:ascii="Microsoft Sans Serif" w:hAnsi="Microsoft Sans Serif" w:cs="Microsoft Sans Serif"/>
          <w:sz w:val="22"/>
          <w:szCs w:val="22"/>
        </w:rPr>
        <w:t>R/W</w:t>
      </w:r>
      <w:r w:rsidRPr="0033582C">
        <w:rPr>
          <w:rFonts w:ascii="Microsoft Sans Serif" w:hAnsi="Microsoft Sans Serif" w:cs="Microsoft Sans Serif"/>
          <w:sz w:val="22"/>
          <w:szCs w:val="22"/>
        </w:rPr>
        <w:t xml:space="preserve"> activities for all properties in accordance with the</w:t>
      </w:r>
      <w:r w:rsidR="00CD32B4" w:rsidRPr="0033582C">
        <w:rPr>
          <w:rFonts w:ascii="Microsoft Sans Serif" w:hAnsi="Microsoft Sans Serif" w:cs="Microsoft Sans Serif"/>
          <w:sz w:val="22"/>
          <w:szCs w:val="22"/>
        </w:rPr>
        <w:t xml:space="preserve"> most current version of the</w:t>
      </w:r>
      <w:r w:rsidRPr="0033582C">
        <w:rPr>
          <w:rFonts w:ascii="Microsoft Sans Serif" w:hAnsi="Microsoft Sans Serif" w:cs="Microsoft Sans Serif"/>
          <w:sz w:val="22"/>
          <w:szCs w:val="22"/>
        </w:rPr>
        <w:t xml:space="preserve"> following:</w:t>
      </w:r>
    </w:p>
    <w:p w14:paraId="0609AAC1" w14:textId="77777777" w:rsidR="0071757C" w:rsidRPr="0033582C" w:rsidRDefault="00D52115" w:rsidP="00C56657">
      <w:pPr>
        <w:pStyle w:val="ListParagraph"/>
        <w:numPr>
          <w:ilvl w:val="0"/>
          <w:numId w:val="84"/>
        </w:numPr>
        <w:autoSpaceDE w:val="0"/>
        <w:autoSpaceDN w:val="0"/>
        <w:adjustRightInd w:val="0"/>
        <w:rPr>
          <w:rFonts w:ascii="Microsoft Sans Serif" w:hAnsi="Microsoft Sans Serif" w:cs="Microsoft Sans Serif"/>
          <w:i/>
          <w:iCs/>
          <w:color w:val="000000"/>
          <w:sz w:val="22"/>
          <w:szCs w:val="22"/>
        </w:rPr>
      </w:pPr>
      <w:r w:rsidRPr="0033582C">
        <w:rPr>
          <w:rFonts w:ascii="Microsoft Sans Serif" w:hAnsi="Microsoft Sans Serif" w:cs="Microsoft Sans Serif"/>
          <w:color w:val="000000"/>
          <w:sz w:val="22"/>
          <w:szCs w:val="22"/>
        </w:rPr>
        <w:t xml:space="preserve">Right of Way Services Agreement specific to </w:t>
      </w:r>
      <w:r w:rsidR="0071757C" w:rsidRPr="0033582C">
        <w:rPr>
          <w:rFonts w:ascii="Microsoft Sans Serif" w:hAnsi="Microsoft Sans Serif" w:cs="Microsoft Sans Serif"/>
          <w:color w:val="000000"/>
          <w:sz w:val="22"/>
          <w:szCs w:val="22"/>
        </w:rPr>
        <w:t>the</w:t>
      </w:r>
      <w:r w:rsidRPr="0033582C">
        <w:rPr>
          <w:rFonts w:ascii="Microsoft Sans Serif" w:hAnsi="Microsoft Sans Serif" w:cs="Microsoft Sans Serif"/>
          <w:color w:val="000000"/>
          <w:sz w:val="22"/>
          <w:szCs w:val="22"/>
        </w:rPr>
        <w:t xml:space="preserve"> </w:t>
      </w:r>
      <w:r w:rsidR="0071757C" w:rsidRPr="0033582C">
        <w:rPr>
          <w:rFonts w:ascii="Microsoft Sans Serif" w:hAnsi="Microsoft Sans Serif" w:cs="Microsoft Sans Serif"/>
          <w:color w:val="000000"/>
          <w:sz w:val="22"/>
          <w:szCs w:val="22"/>
        </w:rPr>
        <w:t>P</w:t>
      </w:r>
      <w:r w:rsidRPr="0033582C">
        <w:rPr>
          <w:rFonts w:ascii="Microsoft Sans Serif" w:hAnsi="Microsoft Sans Serif" w:cs="Microsoft Sans Serif"/>
          <w:color w:val="000000"/>
          <w:sz w:val="22"/>
          <w:szCs w:val="22"/>
        </w:rPr>
        <w:t>roject</w:t>
      </w:r>
    </w:p>
    <w:p w14:paraId="3BE86B68" w14:textId="77777777" w:rsidR="0071757C" w:rsidRPr="0033582C" w:rsidRDefault="0071757C" w:rsidP="00C56657">
      <w:pPr>
        <w:pStyle w:val="ListParagraph"/>
        <w:numPr>
          <w:ilvl w:val="0"/>
          <w:numId w:val="84"/>
        </w:numPr>
        <w:autoSpaceDE w:val="0"/>
        <w:autoSpaceDN w:val="0"/>
        <w:adjustRightInd w:val="0"/>
        <w:rPr>
          <w:rFonts w:ascii="Microsoft Sans Serif" w:hAnsi="Microsoft Sans Serif" w:cs="Microsoft Sans Serif"/>
          <w:i/>
          <w:iCs/>
          <w:color w:val="000000"/>
          <w:sz w:val="22"/>
          <w:szCs w:val="22"/>
        </w:rPr>
      </w:pPr>
      <w:r w:rsidRPr="0033582C">
        <w:rPr>
          <w:rFonts w:ascii="Microsoft Sans Serif" w:hAnsi="Microsoft Sans Serif" w:cs="Microsoft Sans Serif"/>
          <w:i/>
          <w:color w:val="000000"/>
          <w:sz w:val="22"/>
          <w:szCs w:val="22"/>
        </w:rPr>
        <w:t>“ODOT</w:t>
      </w:r>
      <w:r w:rsidRPr="0033582C">
        <w:rPr>
          <w:rFonts w:ascii="Microsoft Sans Serif" w:hAnsi="Microsoft Sans Serif" w:cs="Microsoft Sans Serif"/>
          <w:color w:val="000000"/>
          <w:sz w:val="22"/>
          <w:szCs w:val="22"/>
        </w:rPr>
        <w:t xml:space="preserve"> </w:t>
      </w:r>
      <w:r w:rsidR="00B200A5" w:rsidRPr="0033582C">
        <w:rPr>
          <w:rFonts w:ascii="Microsoft Sans Serif" w:hAnsi="Microsoft Sans Serif" w:cs="Microsoft Sans Serif"/>
          <w:i/>
          <w:iCs/>
          <w:color w:val="000000"/>
          <w:sz w:val="22"/>
          <w:szCs w:val="22"/>
        </w:rPr>
        <w:t>Right of</w:t>
      </w:r>
      <w:r w:rsidR="00D52115" w:rsidRPr="0033582C">
        <w:rPr>
          <w:rFonts w:ascii="Microsoft Sans Serif" w:hAnsi="Microsoft Sans Serif" w:cs="Microsoft Sans Serif"/>
          <w:i/>
          <w:iCs/>
          <w:color w:val="000000"/>
          <w:sz w:val="22"/>
          <w:szCs w:val="22"/>
        </w:rPr>
        <w:t xml:space="preserve"> </w:t>
      </w:r>
      <w:r w:rsidR="00B200A5" w:rsidRPr="0033582C">
        <w:rPr>
          <w:rFonts w:ascii="Microsoft Sans Serif" w:hAnsi="Microsoft Sans Serif" w:cs="Microsoft Sans Serif"/>
          <w:i/>
          <w:iCs/>
          <w:color w:val="000000"/>
          <w:sz w:val="22"/>
          <w:szCs w:val="22"/>
        </w:rPr>
        <w:t>Way Manual”</w:t>
      </w:r>
    </w:p>
    <w:p w14:paraId="5E6D3E96" w14:textId="77777777" w:rsidR="00CD32B4" w:rsidRPr="0033582C" w:rsidRDefault="0071757C" w:rsidP="00C56657">
      <w:pPr>
        <w:pStyle w:val="ListParagraph"/>
        <w:numPr>
          <w:ilvl w:val="0"/>
          <w:numId w:val="84"/>
        </w:numPr>
        <w:autoSpaceDE w:val="0"/>
        <w:autoSpaceDN w:val="0"/>
        <w:adjustRightInd w:val="0"/>
        <w:rPr>
          <w:rFonts w:ascii="Microsoft Sans Serif" w:hAnsi="Microsoft Sans Serif" w:cs="Microsoft Sans Serif"/>
          <w:i/>
          <w:iCs/>
          <w:color w:val="000000"/>
          <w:sz w:val="22"/>
          <w:szCs w:val="22"/>
        </w:rPr>
      </w:pPr>
      <w:r w:rsidRPr="0033582C">
        <w:rPr>
          <w:rFonts w:ascii="Microsoft Sans Serif" w:hAnsi="Microsoft Sans Serif" w:cs="Microsoft Sans Serif"/>
          <w:color w:val="000000"/>
          <w:sz w:val="22"/>
          <w:szCs w:val="22"/>
        </w:rPr>
        <w:t>“</w:t>
      </w:r>
      <w:r w:rsidRPr="0033582C">
        <w:rPr>
          <w:rFonts w:ascii="Microsoft Sans Serif" w:hAnsi="Microsoft Sans Serif" w:cs="Microsoft Sans Serif"/>
          <w:i/>
          <w:color w:val="000000"/>
          <w:sz w:val="22"/>
          <w:szCs w:val="22"/>
        </w:rPr>
        <w:t xml:space="preserve">ODOT </w:t>
      </w:r>
      <w:r w:rsidR="00B200A5" w:rsidRPr="0033582C">
        <w:rPr>
          <w:rFonts w:ascii="Microsoft Sans Serif" w:hAnsi="Microsoft Sans Serif" w:cs="Microsoft Sans Serif"/>
          <w:i/>
          <w:iCs/>
          <w:color w:val="000000"/>
          <w:sz w:val="22"/>
          <w:szCs w:val="22"/>
        </w:rPr>
        <w:t>Guide to Appraising Real Property”</w:t>
      </w:r>
    </w:p>
    <w:p w14:paraId="2006D71D" w14:textId="383C5B3E" w:rsidR="0071757C" w:rsidRPr="0033582C" w:rsidRDefault="00CD32B4" w:rsidP="00C56657">
      <w:pPr>
        <w:pStyle w:val="ListParagraph"/>
        <w:numPr>
          <w:ilvl w:val="0"/>
          <w:numId w:val="84"/>
        </w:numPr>
        <w:autoSpaceDE w:val="0"/>
        <w:autoSpaceDN w:val="0"/>
        <w:adjustRightInd w:val="0"/>
        <w:rPr>
          <w:rFonts w:ascii="Microsoft Sans Serif" w:hAnsi="Microsoft Sans Serif" w:cs="Microsoft Sans Serif"/>
          <w:i/>
          <w:iCs/>
          <w:color w:val="000000"/>
          <w:sz w:val="22"/>
          <w:szCs w:val="22"/>
        </w:rPr>
      </w:pPr>
      <w:r w:rsidRPr="0033582C">
        <w:rPr>
          <w:rFonts w:ascii="Microsoft Sans Serif" w:hAnsi="Microsoft Sans Serif" w:cs="Microsoft Sans Serif"/>
          <w:i/>
          <w:iCs/>
          <w:color w:val="000000"/>
          <w:sz w:val="22"/>
          <w:szCs w:val="22"/>
        </w:rPr>
        <w:t>“</w:t>
      </w:r>
      <w:r w:rsidR="00E17354">
        <w:rPr>
          <w:rFonts w:ascii="Microsoft Sans Serif" w:hAnsi="Microsoft Sans Serif" w:cs="Microsoft Sans Serif"/>
          <w:i/>
          <w:iCs/>
          <w:color w:val="000000"/>
          <w:sz w:val="22"/>
          <w:szCs w:val="22"/>
        </w:rPr>
        <w:t xml:space="preserve">ODOT </w:t>
      </w:r>
      <w:hyperlink r:id="rId11" w:history="1">
        <w:r w:rsidR="00E17354" w:rsidRPr="00682ADF">
          <w:rPr>
            <w:rStyle w:val="Hyperlink"/>
            <w:rFonts w:ascii="Microsoft Sans Serif" w:hAnsi="Microsoft Sans Serif" w:cs="Microsoft Sans Serif"/>
            <w:i/>
            <w:iCs/>
            <w:sz w:val="22"/>
            <w:szCs w:val="22"/>
          </w:rPr>
          <w:t>L</w:t>
        </w:r>
        <w:r w:rsidR="0022540C">
          <w:rPr>
            <w:rStyle w:val="Hyperlink"/>
            <w:rFonts w:ascii="Microsoft Sans Serif" w:hAnsi="Microsoft Sans Serif" w:cs="Microsoft Sans Serif"/>
            <w:i/>
            <w:iCs/>
            <w:sz w:val="22"/>
            <w:szCs w:val="22"/>
          </w:rPr>
          <w:t>ocal Agency Guidelines (L</w:t>
        </w:r>
        <w:r w:rsidR="00E17354" w:rsidRPr="00682ADF">
          <w:rPr>
            <w:rStyle w:val="Hyperlink"/>
            <w:rFonts w:ascii="Microsoft Sans Serif" w:hAnsi="Microsoft Sans Serif" w:cs="Microsoft Sans Serif"/>
            <w:i/>
            <w:iCs/>
            <w:sz w:val="22"/>
            <w:szCs w:val="22"/>
          </w:rPr>
          <w:t>AG</w:t>
        </w:r>
        <w:r w:rsidR="0022540C">
          <w:rPr>
            <w:rStyle w:val="Hyperlink"/>
            <w:rFonts w:ascii="Microsoft Sans Serif" w:hAnsi="Microsoft Sans Serif" w:cs="Microsoft Sans Serif"/>
            <w:i/>
            <w:iCs/>
            <w:sz w:val="22"/>
            <w:szCs w:val="22"/>
          </w:rPr>
          <w:t>), Section C, C</w:t>
        </w:r>
        <w:r w:rsidR="00E17354" w:rsidRPr="00682ADF">
          <w:rPr>
            <w:rStyle w:val="Hyperlink"/>
            <w:rFonts w:ascii="Microsoft Sans Serif" w:hAnsi="Microsoft Sans Serif" w:cs="Microsoft Sans Serif"/>
            <w:i/>
            <w:iCs/>
            <w:sz w:val="22"/>
            <w:szCs w:val="22"/>
          </w:rPr>
          <w:t xml:space="preserve">hapter </w:t>
        </w:r>
        <w:r w:rsidR="009D4772" w:rsidRPr="00682ADF">
          <w:rPr>
            <w:rStyle w:val="Hyperlink"/>
            <w:rFonts w:ascii="Microsoft Sans Serif" w:hAnsi="Microsoft Sans Serif" w:cs="Microsoft Sans Serif"/>
            <w:i/>
            <w:iCs/>
            <w:sz w:val="22"/>
            <w:szCs w:val="22"/>
          </w:rPr>
          <w:t>7</w:t>
        </w:r>
      </w:hyperlink>
      <w:r w:rsidRPr="0033582C">
        <w:rPr>
          <w:rFonts w:ascii="Microsoft Sans Serif" w:hAnsi="Microsoft Sans Serif" w:cs="Microsoft Sans Serif"/>
          <w:i/>
          <w:iCs/>
          <w:color w:val="000000"/>
          <w:sz w:val="22"/>
          <w:szCs w:val="22"/>
        </w:rPr>
        <w:t>”</w:t>
      </w:r>
    </w:p>
    <w:p w14:paraId="4177261D" w14:textId="77777777" w:rsidR="0071757C" w:rsidRPr="00BF4A0D" w:rsidRDefault="00B200A5" w:rsidP="00C56657">
      <w:pPr>
        <w:pStyle w:val="ListParagraph"/>
        <w:numPr>
          <w:ilvl w:val="0"/>
          <w:numId w:val="84"/>
        </w:numPr>
        <w:autoSpaceDE w:val="0"/>
        <w:autoSpaceDN w:val="0"/>
        <w:adjustRightInd w:val="0"/>
        <w:rPr>
          <w:rFonts w:ascii="Microsoft Sans Serif" w:hAnsi="Microsoft Sans Serif" w:cs="Microsoft Sans Serif"/>
          <w:i/>
          <w:iCs/>
          <w:color w:val="000000"/>
          <w:sz w:val="22"/>
          <w:szCs w:val="22"/>
        </w:rPr>
      </w:pPr>
      <w:r w:rsidRPr="0033582C">
        <w:rPr>
          <w:rFonts w:ascii="Microsoft Sans Serif" w:hAnsi="Microsoft Sans Serif" w:cs="Microsoft Sans Serif"/>
          <w:i/>
          <w:iCs/>
          <w:color w:val="000000"/>
          <w:sz w:val="22"/>
          <w:szCs w:val="22"/>
        </w:rPr>
        <w:t xml:space="preserve">ORS 35, </w:t>
      </w:r>
      <w:r w:rsidRPr="0033582C">
        <w:rPr>
          <w:rFonts w:ascii="Microsoft Sans Serif" w:hAnsi="Microsoft Sans Serif" w:cs="Microsoft Sans Serif"/>
          <w:i/>
          <w:color w:val="000000"/>
          <w:sz w:val="22"/>
          <w:szCs w:val="22"/>
        </w:rPr>
        <w:t>with reference to the “</w:t>
      </w:r>
      <w:r w:rsidRPr="0033582C">
        <w:rPr>
          <w:rFonts w:ascii="Microsoft Sans Serif" w:hAnsi="Microsoft Sans Serif" w:cs="Microsoft Sans Serif"/>
          <w:i/>
          <w:iCs/>
          <w:color w:val="000000"/>
          <w:sz w:val="22"/>
          <w:szCs w:val="22"/>
        </w:rPr>
        <w:t>Uniform Appraisal</w:t>
      </w:r>
      <w:r w:rsidR="0071757C" w:rsidRPr="0033582C">
        <w:rPr>
          <w:rFonts w:ascii="Microsoft Sans Serif" w:hAnsi="Microsoft Sans Serif" w:cs="Microsoft Sans Serif"/>
          <w:i/>
          <w:iCs/>
          <w:color w:val="000000"/>
          <w:sz w:val="22"/>
          <w:szCs w:val="22"/>
        </w:rPr>
        <w:t xml:space="preserve"> </w:t>
      </w:r>
      <w:r w:rsidRPr="0033582C">
        <w:rPr>
          <w:rFonts w:ascii="Microsoft Sans Serif" w:hAnsi="Microsoft Sans Serif" w:cs="Microsoft Sans Serif"/>
          <w:i/>
          <w:iCs/>
          <w:color w:val="000000"/>
          <w:sz w:val="22"/>
          <w:szCs w:val="22"/>
        </w:rPr>
        <w:t>Standards for Federal Land Acquisitions”</w:t>
      </w:r>
    </w:p>
    <w:p w14:paraId="12FDF151" w14:textId="77777777" w:rsidR="00BF4A0D" w:rsidRPr="0033582C" w:rsidRDefault="00BF4A0D" w:rsidP="00C56657">
      <w:pPr>
        <w:pStyle w:val="ListParagraph"/>
        <w:numPr>
          <w:ilvl w:val="0"/>
          <w:numId w:val="84"/>
        </w:numPr>
        <w:autoSpaceDE w:val="0"/>
        <w:autoSpaceDN w:val="0"/>
        <w:adjustRightInd w:val="0"/>
        <w:rPr>
          <w:rFonts w:ascii="Microsoft Sans Serif" w:hAnsi="Microsoft Sans Serif" w:cs="Microsoft Sans Serif"/>
          <w:i/>
          <w:iCs/>
          <w:color w:val="000000"/>
          <w:sz w:val="22"/>
          <w:szCs w:val="22"/>
        </w:rPr>
      </w:pPr>
      <w:r w:rsidRPr="0033582C">
        <w:rPr>
          <w:rFonts w:ascii="Microsoft Sans Serif" w:hAnsi="Microsoft Sans Serif" w:cs="Microsoft Sans Serif"/>
          <w:i/>
          <w:sz w:val="22"/>
          <w:szCs w:val="22"/>
        </w:rPr>
        <w:t>Federal Uniform Relocation Assistance and Real Property Acquisition Policy Act of 1970 (Uniform Act), as amended</w:t>
      </w:r>
    </w:p>
    <w:p w14:paraId="331F6E8B" w14:textId="77777777" w:rsidR="00BF4A0D" w:rsidRPr="0033582C" w:rsidRDefault="00BF4A0D" w:rsidP="00C56657">
      <w:pPr>
        <w:pStyle w:val="ListParagraph"/>
        <w:numPr>
          <w:ilvl w:val="0"/>
          <w:numId w:val="84"/>
        </w:numPr>
        <w:autoSpaceDE w:val="0"/>
        <w:autoSpaceDN w:val="0"/>
        <w:adjustRightInd w:val="0"/>
        <w:rPr>
          <w:rFonts w:ascii="Microsoft Sans Serif" w:hAnsi="Microsoft Sans Serif" w:cs="Microsoft Sans Serif"/>
          <w:i/>
          <w:iCs/>
          <w:color w:val="000000"/>
          <w:sz w:val="22"/>
          <w:szCs w:val="22"/>
        </w:rPr>
      </w:pPr>
      <w:r>
        <w:rPr>
          <w:rFonts w:ascii="Microsoft Sans Serif" w:hAnsi="Microsoft Sans Serif" w:cs="Microsoft Sans Serif"/>
          <w:i/>
          <w:sz w:val="22"/>
          <w:szCs w:val="22"/>
        </w:rPr>
        <w:t>A</w:t>
      </w:r>
      <w:r w:rsidRPr="0033582C">
        <w:rPr>
          <w:rFonts w:ascii="Microsoft Sans Serif" w:hAnsi="Microsoft Sans Serif" w:cs="Microsoft Sans Serif"/>
          <w:i/>
          <w:sz w:val="22"/>
          <w:szCs w:val="22"/>
        </w:rPr>
        <w:t>ll other applicable laws, rules, and regulations</w:t>
      </w:r>
    </w:p>
    <w:p w14:paraId="57E09439" w14:textId="77777777" w:rsidR="00B200A5" w:rsidRPr="0033582C" w:rsidRDefault="00B200A5" w:rsidP="00F91926">
      <w:pPr>
        <w:autoSpaceDE w:val="0"/>
        <w:autoSpaceDN w:val="0"/>
        <w:adjustRightInd w:val="0"/>
        <w:ind w:left="360"/>
        <w:rPr>
          <w:rFonts w:ascii="Microsoft Sans Serif" w:hAnsi="Microsoft Sans Serif" w:cs="Microsoft Sans Serif"/>
          <w:color w:val="000000"/>
          <w:sz w:val="22"/>
          <w:szCs w:val="22"/>
        </w:rPr>
      </w:pPr>
    </w:p>
    <w:p w14:paraId="5DA344B8" w14:textId="77777777" w:rsidR="00B200A5" w:rsidRPr="0033582C" w:rsidRDefault="00D52115" w:rsidP="00B200A5">
      <w:pPr>
        <w:autoSpaceDE w:val="0"/>
        <w:autoSpaceDN w:val="0"/>
        <w:adjustRightInd w:val="0"/>
        <w:rPr>
          <w:rFonts w:ascii="Microsoft Sans Serif" w:hAnsi="Microsoft Sans Serif" w:cs="Microsoft Sans Serif"/>
          <w:color w:val="000000"/>
          <w:sz w:val="22"/>
          <w:szCs w:val="22"/>
        </w:rPr>
      </w:pPr>
      <w:r w:rsidRPr="0033582C">
        <w:rPr>
          <w:rFonts w:ascii="Microsoft Sans Serif" w:hAnsi="Microsoft Sans Serif" w:cs="Microsoft Sans Serif"/>
          <w:color w:val="000000"/>
          <w:sz w:val="22"/>
          <w:szCs w:val="22"/>
        </w:rPr>
        <w:t>Consultant</w:t>
      </w:r>
      <w:r w:rsidR="00B200A5" w:rsidRPr="0033582C">
        <w:rPr>
          <w:rFonts w:ascii="Microsoft Sans Serif" w:hAnsi="Microsoft Sans Serif" w:cs="Microsoft Sans Serif"/>
          <w:color w:val="000000"/>
          <w:sz w:val="22"/>
          <w:szCs w:val="22"/>
        </w:rPr>
        <w:t xml:space="preserve"> shall utilize all forms, spreadsheets, brochures and pamphlets</w:t>
      </w:r>
      <w:r w:rsidR="00D223E2" w:rsidRPr="0033582C">
        <w:rPr>
          <w:rFonts w:ascii="Microsoft Sans Serif" w:hAnsi="Microsoft Sans Serif" w:cs="Microsoft Sans Serif"/>
          <w:color w:val="000000"/>
          <w:sz w:val="22"/>
          <w:szCs w:val="22"/>
        </w:rPr>
        <w:t xml:space="preserve"> </w:t>
      </w:r>
      <w:r w:rsidR="00B200A5" w:rsidRPr="0033582C">
        <w:rPr>
          <w:rFonts w:ascii="Microsoft Sans Serif" w:hAnsi="Microsoft Sans Serif" w:cs="Microsoft Sans Serif"/>
          <w:color w:val="000000"/>
          <w:sz w:val="22"/>
          <w:szCs w:val="22"/>
        </w:rPr>
        <w:t xml:space="preserve">referenced in the </w:t>
      </w:r>
      <w:r w:rsidR="00F763E8" w:rsidRPr="00457E6C">
        <w:rPr>
          <w:rFonts w:ascii="Microsoft Sans Serif" w:hAnsi="Microsoft Sans Serif" w:cs="Microsoft Sans Serif"/>
          <w:i/>
          <w:color w:val="000000"/>
          <w:sz w:val="22"/>
          <w:szCs w:val="22"/>
        </w:rPr>
        <w:t>“</w:t>
      </w:r>
      <w:r w:rsidR="00B200A5" w:rsidRPr="00457E6C">
        <w:rPr>
          <w:rFonts w:ascii="Microsoft Sans Serif" w:hAnsi="Microsoft Sans Serif" w:cs="Microsoft Sans Serif"/>
          <w:i/>
          <w:color w:val="000000"/>
          <w:sz w:val="22"/>
          <w:szCs w:val="22"/>
        </w:rPr>
        <w:t>ODOT Right of Way Manual</w:t>
      </w:r>
      <w:r w:rsidR="00F763E8" w:rsidRPr="00457E6C">
        <w:rPr>
          <w:rFonts w:ascii="Microsoft Sans Serif" w:hAnsi="Microsoft Sans Serif" w:cs="Microsoft Sans Serif"/>
          <w:i/>
          <w:color w:val="000000"/>
          <w:sz w:val="22"/>
          <w:szCs w:val="22"/>
        </w:rPr>
        <w:t>”</w:t>
      </w:r>
      <w:r w:rsidR="00D65089" w:rsidRPr="00457E6C">
        <w:rPr>
          <w:rFonts w:ascii="Microsoft Sans Serif" w:hAnsi="Microsoft Sans Serif" w:cs="Microsoft Sans Serif"/>
          <w:i/>
          <w:color w:val="000000"/>
          <w:sz w:val="22"/>
          <w:szCs w:val="22"/>
        </w:rPr>
        <w:t xml:space="preserve"> </w:t>
      </w:r>
      <w:r w:rsidR="002E24CD">
        <w:rPr>
          <w:rFonts w:ascii="Microsoft Sans Serif" w:hAnsi="Microsoft Sans Serif" w:cs="Microsoft Sans Serif"/>
          <w:color w:val="000000"/>
          <w:sz w:val="22"/>
          <w:szCs w:val="22"/>
        </w:rPr>
        <w:t>or as</w:t>
      </w:r>
      <w:r w:rsidR="00203AD3" w:rsidRPr="008E671E">
        <w:rPr>
          <w:rFonts w:ascii="Microsoft Sans Serif" w:hAnsi="Microsoft Sans Serif" w:cs="Microsoft Sans Serif"/>
          <w:color w:val="000000"/>
          <w:sz w:val="22"/>
          <w:szCs w:val="22"/>
        </w:rPr>
        <w:t xml:space="preserve"> </w:t>
      </w:r>
      <w:r w:rsidR="00D65089" w:rsidRPr="00457E6C">
        <w:rPr>
          <w:rFonts w:ascii="Microsoft Sans Serif" w:hAnsi="Microsoft Sans Serif" w:cs="Microsoft Sans Serif"/>
          <w:color w:val="000000"/>
          <w:sz w:val="22"/>
          <w:szCs w:val="22"/>
        </w:rPr>
        <w:t xml:space="preserve">provided by </w:t>
      </w:r>
      <w:r w:rsidR="00466E9C" w:rsidRPr="00457E6C">
        <w:rPr>
          <w:rFonts w:ascii="Microsoft Sans Serif" w:hAnsi="Microsoft Sans Serif" w:cs="Microsoft Sans Serif"/>
          <w:color w:val="000000"/>
          <w:sz w:val="22"/>
          <w:szCs w:val="22"/>
        </w:rPr>
        <w:t>Agency</w:t>
      </w:r>
      <w:r w:rsidR="00B200A5" w:rsidRPr="00457E6C">
        <w:rPr>
          <w:rFonts w:ascii="Microsoft Sans Serif" w:hAnsi="Microsoft Sans Serif" w:cs="Microsoft Sans Serif"/>
          <w:color w:val="000000"/>
          <w:sz w:val="22"/>
          <w:szCs w:val="22"/>
        </w:rPr>
        <w:t xml:space="preserve">. </w:t>
      </w:r>
      <w:r w:rsidR="0052226E" w:rsidRPr="0033582C">
        <w:rPr>
          <w:rFonts w:ascii="Microsoft Sans Serif" w:hAnsi="Microsoft Sans Serif" w:cs="Microsoft Sans Serif"/>
          <w:color w:val="000000"/>
          <w:sz w:val="22"/>
          <w:szCs w:val="22"/>
        </w:rPr>
        <w:t xml:space="preserve">Consultant shall </w:t>
      </w:r>
      <w:r w:rsidR="0052226E" w:rsidRPr="00FA7478">
        <w:rPr>
          <w:rFonts w:ascii="Microsoft Sans Serif" w:hAnsi="Microsoft Sans Serif" w:cs="Microsoft Sans Serif"/>
          <w:color w:val="000000"/>
          <w:sz w:val="22"/>
          <w:szCs w:val="22"/>
        </w:rPr>
        <w:t xml:space="preserve">use Agency letterhead and contact information to all the documents that </w:t>
      </w:r>
      <w:r w:rsidR="00246ECC">
        <w:rPr>
          <w:rFonts w:ascii="Microsoft Sans Serif" w:hAnsi="Microsoft Sans Serif" w:cs="Microsoft Sans Serif"/>
          <w:color w:val="000000"/>
          <w:sz w:val="22"/>
          <w:szCs w:val="22"/>
        </w:rPr>
        <w:t>are</w:t>
      </w:r>
      <w:r w:rsidR="0052226E" w:rsidRPr="00FA7478">
        <w:rPr>
          <w:rFonts w:ascii="Microsoft Sans Serif" w:hAnsi="Microsoft Sans Serif" w:cs="Microsoft Sans Serif"/>
          <w:color w:val="000000"/>
          <w:sz w:val="22"/>
          <w:szCs w:val="22"/>
        </w:rPr>
        <w:t xml:space="preserve"> sent out</w:t>
      </w:r>
      <w:r w:rsidR="0052226E">
        <w:rPr>
          <w:rFonts w:ascii="Microsoft Sans Serif" w:hAnsi="Microsoft Sans Serif" w:cs="Microsoft Sans Serif"/>
          <w:color w:val="000000"/>
          <w:sz w:val="22"/>
          <w:szCs w:val="22"/>
        </w:rPr>
        <w:t>.</w:t>
      </w:r>
    </w:p>
    <w:p w14:paraId="5B9023E7" w14:textId="77777777" w:rsidR="00D223E2" w:rsidRPr="0033582C" w:rsidRDefault="00D223E2" w:rsidP="00B200A5">
      <w:pPr>
        <w:autoSpaceDE w:val="0"/>
        <w:autoSpaceDN w:val="0"/>
        <w:adjustRightInd w:val="0"/>
        <w:rPr>
          <w:rFonts w:ascii="Microsoft Sans Serif" w:hAnsi="Microsoft Sans Serif" w:cs="Microsoft Sans Serif"/>
          <w:color w:val="000000"/>
          <w:sz w:val="22"/>
          <w:szCs w:val="22"/>
        </w:rPr>
      </w:pPr>
    </w:p>
    <w:p w14:paraId="43BE45AF" w14:textId="77777777" w:rsidR="00767983" w:rsidRPr="0033582C" w:rsidRDefault="00A60203" w:rsidP="0033582C">
      <w:pPr>
        <w:rPr>
          <w:rFonts w:ascii="Microsoft Sans Serif" w:hAnsi="Microsoft Sans Serif" w:cs="Microsoft Sans Serif"/>
          <w:sz w:val="22"/>
          <w:szCs w:val="22"/>
        </w:rPr>
      </w:pPr>
      <w:r w:rsidRPr="0033582C">
        <w:rPr>
          <w:rFonts w:ascii="Microsoft Sans Serif" w:hAnsi="Microsoft Sans Serif" w:cs="Microsoft Sans Serif"/>
          <w:color w:val="000000"/>
          <w:sz w:val="22"/>
          <w:szCs w:val="22"/>
        </w:rPr>
        <w:t>Consultant</w:t>
      </w:r>
      <w:r w:rsidR="00B200A5" w:rsidRPr="0033582C">
        <w:rPr>
          <w:rFonts w:ascii="Microsoft Sans Serif" w:hAnsi="Microsoft Sans Serif" w:cs="Microsoft Sans Serif"/>
          <w:color w:val="000000"/>
          <w:sz w:val="22"/>
          <w:szCs w:val="22"/>
        </w:rPr>
        <w:t xml:space="preserve"> shall track status for all parcel files to be acquired for </w:t>
      </w:r>
      <w:r w:rsidR="00DB5C2D">
        <w:rPr>
          <w:rFonts w:ascii="Microsoft Sans Serif" w:hAnsi="Microsoft Sans Serif" w:cs="Microsoft Sans Serif"/>
          <w:color w:val="000000"/>
          <w:sz w:val="22"/>
          <w:szCs w:val="22"/>
        </w:rPr>
        <w:t>R/W</w:t>
      </w:r>
      <w:r w:rsidR="00B200A5" w:rsidRPr="0033582C">
        <w:rPr>
          <w:rFonts w:ascii="Microsoft Sans Serif" w:hAnsi="Microsoft Sans Serif" w:cs="Microsoft Sans Serif"/>
          <w:color w:val="000000"/>
          <w:sz w:val="22"/>
          <w:szCs w:val="22"/>
        </w:rPr>
        <w:t xml:space="preserve"> purposes</w:t>
      </w:r>
      <w:r w:rsidR="00C56657" w:rsidRPr="0033582C">
        <w:rPr>
          <w:rFonts w:ascii="Microsoft Sans Serif" w:hAnsi="Microsoft Sans Serif" w:cs="Microsoft Sans Serif"/>
          <w:color w:val="000000"/>
          <w:sz w:val="22"/>
          <w:szCs w:val="22"/>
        </w:rPr>
        <w:t xml:space="preserve"> in the format provided by </w:t>
      </w:r>
      <w:r w:rsidR="007F3064" w:rsidRPr="0033582C">
        <w:rPr>
          <w:rFonts w:ascii="Microsoft Sans Serif" w:hAnsi="Microsoft Sans Serif" w:cs="Microsoft Sans Serif"/>
          <w:color w:val="000000"/>
          <w:sz w:val="22"/>
          <w:szCs w:val="22"/>
        </w:rPr>
        <w:t>Agency</w:t>
      </w:r>
      <w:r w:rsidR="00C56657" w:rsidRPr="0033582C">
        <w:rPr>
          <w:rFonts w:ascii="Microsoft Sans Serif" w:hAnsi="Microsoft Sans Serif" w:cs="Microsoft Sans Serif"/>
          <w:color w:val="000000"/>
          <w:sz w:val="22"/>
          <w:szCs w:val="22"/>
        </w:rPr>
        <w:t xml:space="preserve">. </w:t>
      </w:r>
      <w:r w:rsidRPr="0033582C">
        <w:rPr>
          <w:rFonts w:ascii="Microsoft Sans Serif" w:hAnsi="Microsoft Sans Serif" w:cs="Microsoft Sans Serif"/>
          <w:color w:val="000000"/>
          <w:sz w:val="22"/>
          <w:szCs w:val="22"/>
        </w:rPr>
        <w:t>Consultant</w:t>
      </w:r>
      <w:r w:rsidR="00B200A5" w:rsidRPr="0033582C">
        <w:rPr>
          <w:rFonts w:ascii="Microsoft Sans Serif" w:hAnsi="Microsoft Sans Serif" w:cs="Microsoft Sans Serif"/>
          <w:color w:val="000000"/>
          <w:sz w:val="22"/>
          <w:szCs w:val="22"/>
        </w:rPr>
        <w:t xml:space="preserve"> </w:t>
      </w:r>
      <w:r w:rsidR="00203AD3">
        <w:rPr>
          <w:rFonts w:ascii="Microsoft Sans Serif" w:hAnsi="Microsoft Sans Serif" w:cs="Microsoft Sans Serif"/>
          <w:color w:val="000000"/>
          <w:sz w:val="22"/>
          <w:szCs w:val="22"/>
        </w:rPr>
        <w:t>shall</w:t>
      </w:r>
      <w:r w:rsidR="00203AD3" w:rsidRPr="0033582C">
        <w:rPr>
          <w:rFonts w:ascii="Microsoft Sans Serif" w:hAnsi="Microsoft Sans Serif" w:cs="Microsoft Sans Serif"/>
          <w:color w:val="000000"/>
          <w:sz w:val="22"/>
          <w:szCs w:val="22"/>
        </w:rPr>
        <w:t xml:space="preserve"> </w:t>
      </w:r>
      <w:r w:rsidR="00B200A5" w:rsidRPr="0033582C">
        <w:rPr>
          <w:rFonts w:ascii="Microsoft Sans Serif" w:hAnsi="Microsoft Sans Serif" w:cs="Microsoft Sans Serif"/>
          <w:color w:val="000000"/>
          <w:sz w:val="22"/>
          <w:szCs w:val="22"/>
        </w:rPr>
        <w:t xml:space="preserve">coordinate the details of this process with the </w:t>
      </w:r>
      <w:r w:rsidR="00466E9C" w:rsidRPr="0033582C">
        <w:rPr>
          <w:rFonts w:ascii="Microsoft Sans Serif" w:hAnsi="Microsoft Sans Serif" w:cs="Microsoft Sans Serif"/>
          <w:color w:val="000000"/>
          <w:sz w:val="22"/>
          <w:szCs w:val="22"/>
        </w:rPr>
        <w:t>A</w:t>
      </w:r>
      <w:r w:rsidR="00684162" w:rsidRPr="0033582C">
        <w:rPr>
          <w:rFonts w:ascii="Microsoft Sans Serif" w:hAnsi="Microsoft Sans Serif" w:cs="Microsoft Sans Serif"/>
          <w:color w:val="000000"/>
          <w:sz w:val="22"/>
          <w:szCs w:val="22"/>
        </w:rPr>
        <w:t>PM</w:t>
      </w:r>
      <w:r w:rsidRPr="0033582C">
        <w:rPr>
          <w:rFonts w:ascii="Microsoft Sans Serif" w:hAnsi="Microsoft Sans Serif" w:cs="Microsoft Sans Serif"/>
          <w:color w:val="000000"/>
          <w:sz w:val="22"/>
          <w:szCs w:val="22"/>
        </w:rPr>
        <w:t xml:space="preserve"> or </w:t>
      </w:r>
      <w:r w:rsidR="00D76509" w:rsidRPr="0033582C">
        <w:rPr>
          <w:rFonts w:ascii="Microsoft Sans Serif" w:hAnsi="Microsoft Sans Serif" w:cs="Microsoft Sans Serif"/>
          <w:color w:val="000000"/>
          <w:sz w:val="22"/>
          <w:szCs w:val="22"/>
        </w:rPr>
        <w:t>Designee</w:t>
      </w:r>
      <w:r w:rsidR="005C0704" w:rsidRPr="0033582C">
        <w:rPr>
          <w:rFonts w:ascii="Microsoft Sans Serif" w:hAnsi="Microsoft Sans Serif" w:cs="Microsoft Sans Serif"/>
          <w:color w:val="000000"/>
          <w:sz w:val="22"/>
          <w:szCs w:val="22"/>
        </w:rPr>
        <w:t xml:space="preserve"> </w:t>
      </w:r>
      <w:r w:rsidR="00B200A5" w:rsidRPr="0033582C">
        <w:rPr>
          <w:rFonts w:ascii="Microsoft Sans Serif" w:hAnsi="Microsoft Sans Serif" w:cs="Microsoft Sans Serif"/>
          <w:color w:val="000000"/>
          <w:sz w:val="22"/>
          <w:szCs w:val="22"/>
        </w:rPr>
        <w:t xml:space="preserve">at the </w:t>
      </w:r>
      <w:r w:rsidR="00203AD3">
        <w:rPr>
          <w:rFonts w:ascii="Microsoft Sans Serif" w:hAnsi="Microsoft Sans Serif" w:cs="Microsoft Sans Serif"/>
          <w:color w:val="000000"/>
          <w:sz w:val="22"/>
          <w:szCs w:val="22"/>
        </w:rPr>
        <w:t>P</w:t>
      </w:r>
      <w:r w:rsidR="00B200A5" w:rsidRPr="0033582C">
        <w:rPr>
          <w:rFonts w:ascii="Microsoft Sans Serif" w:hAnsi="Microsoft Sans Serif" w:cs="Microsoft Sans Serif"/>
          <w:color w:val="000000"/>
          <w:sz w:val="22"/>
          <w:szCs w:val="22"/>
        </w:rPr>
        <w:t>roject kickoff meeting.</w:t>
      </w:r>
    </w:p>
    <w:p w14:paraId="75843292" w14:textId="77777777" w:rsidR="005E3A66" w:rsidRPr="0033582C" w:rsidRDefault="00CF4649" w:rsidP="00517C8E">
      <w:pPr>
        <w:pStyle w:val="Heading3"/>
        <w:rPr>
          <w:rFonts w:ascii="Microsoft Sans Serif" w:hAnsi="Microsoft Sans Serif" w:cs="Microsoft Sans Serif"/>
          <w:b w:val="0"/>
          <w:sz w:val="22"/>
          <w:szCs w:val="22"/>
        </w:rPr>
      </w:pPr>
      <w:bookmarkStart w:id="3" w:name="_Toc302718249"/>
      <w:r w:rsidRPr="0033582C">
        <w:rPr>
          <w:rFonts w:ascii="Microsoft Sans Serif" w:hAnsi="Microsoft Sans Serif" w:cs="Microsoft Sans Serif"/>
          <w:b w:val="0"/>
          <w:sz w:val="22"/>
          <w:szCs w:val="22"/>
        </w:rPr>
        <w:t>For estimating purposes, up</w:t>
      </w:r>
      <w:r w:rsidR="00F91926" w:rsidRPr="0033582C">
        <w:rPr>
          <w:rFonts w:ascii="Microsoft Sans Serif" w:hAnsi="Microsoft Sans Serif" w:cs="Microsoft Sans Serif"/>
          <w:b w:val="0"/>
          <w:sz w:val="22"/>
          <w:szCs w:val="22"/>
        </w:rPr>
        <w:t xml:space="preserve"> </w:t>
      </w:r>
      <w:r w:rsidRPr="0033582C">
        <w:rPr>
          <w:rFonts w:ascii="Microsoft Sans Serif" w:hAnsi="Microsoft Sans Serif" w:cs="Microsoft Sans Serif"/>
          <w:b w:val="0"/>
          <w:sz w:val="22"/>
          <w:szCs w:val="22"/>
        </w:rPr>
        <w:t xml:space="preserve">to </w:t>
      </w:r>
      <w:r w:rsidRPr="0033582C">
        <w:rPr>
          <w:rFonts w:ascii="Microsoft Sans Serif" w:hAnsi="Microsoft Sans Serif" w:cs="Microsoft Sans Serif"/>
          <w:b w:val="0"/>
          <w:sz w:val="22"/>
          <w:szCs w:val="22"/>
          <w:highlight w:val="cyan"/>
        </w:rPr>
        <w:t>#</w:t>
      </w:r>
      <w:r w:rsidRPr="0033582C">
        <w:rPr>
          <w:rFonts w:ascii="Microsoft Sans Serif" w:hAnsi="Microsoft Sans Serif" w:cs="Microsoft Sans Serif"/>
          <w:b w:val="0"/>
          <w:sz w:val="22"/>
          <w:szCs w:val="22"/>
        </w:rPr>
        <w:t xml:space="preserve"> files are anticipated for this </w:t>
      </w:r>
      <w:r w:rsidR="00203AD3">
        <w:rPr>
          <w:rFonts w:ascii="Microsoft Sans Serif" w:hAnsi="Microsoft Sans Serif" w:cs="Microsoft Sans Serif"/>
          <w:b w:val="0"/>
          <w:sz w:val="22"/>
          <w:szCs w:val="22"/>
        </w:rPr>
        <w:t>P</w:t>
      </w:r>
      <w:r w:rsidRPr="0033582C">
        <w:rPr>
          <w:rFonts w:ascii="Microsoft Sans Serif" w:hAnsi="Microsoft Sans Serif" w:cs="Microsoft Sans Serif"/>
          <w:b w:val="0"/>
          <w:sz w:val="22"/>
          <w:szCs w:val="22"/>
        </w:rPr>
        <w:t>roject.</w:t>
      </w:r>
    </w:p>
    <w:p w14:paraId="6B950FBC" w14:textId="77777777" w:rsidR="00517C8E" w:rsidRPr="0033582C" w:rsidRDefault="00517C8E" w:rsidP="0019059B">
      <w:pPr>
        <w:pStyle w:val="Heading3"/>
        <w:tabs>
          <w:tab w:val="left" w:pos="1080"/>
        </w:tabs>
        <w:rPr>
          <w:rFonts w:ascii="Microsoft Sans Serif" w:hAnsi="Microsoft Sans Serif" w:cs="Microsoft Sans Serif"/>
          <w:sz w:val="22"/>
          <w:szCs w:val="22"/>
          <w:u w:val="single"/>
        </w:rPr>
      </w:pPr>
      <w:r w:rsidRPr="0033582C">
        <w:rPr>
          <w:rFonts w:ascii="Microsoft Sans Serif" w:hAnsi="Microsoft Sans Serif" w:cs="Microsoft Sans Serif"/>
          <w:sz w:val="22"/>
          <w:szCs w:val="22"/>
          <w:u w:val="single"/>
        </w:rPr>
        <w:t>14.1</w:t>
      </w:r>
      <w:r w:rsidR="003F5F1A" w:rsidRPr="0033582C">
        <w:rPr>
          <w:rFonts w:ascii="Microsoft Sans Serif" w:hAnsi="Microsoft Sans Serif" w:cs="Microsoft Sans Serif"/>
          <w:sz w:val="22"/>
          <w:szCs w:val="22"/>
          <w:u w:val="single"/>
        </w:rPr>
        <w:tab/>
      </w:r>
      <w:bookmarkEnd w:id="3"/>
      <w:r w:rsidRPr="0033582C">
        <w:rPr>
          <w:rFonts w:ascii="Microsoft Sans Serif" w:hAnsi="Microsoft Sans Serif" w:cs="Microsoft Sans Serif"/>
          <w:sz w:val="22"/>
          <w:szCs w:val="22"/>
          <w:u w:val="single"/>
        </w:rPr>
        <w:t>Obtain Right-of-Entry Agreements</w:t>
      </w:r>
    </w:p>
    <w:p w14:paraId="50899383" w14:textId="537B51B6" w:rsidR="00517C8E" w:rsidRPr="0033582C" w:rsidRDefault="00517C8E" w:rsidP="00517C8E">
      <w:p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Consultant shall prepare, negotiate, and obtain property owner signatures for temporary right-of-entry documents for the purposes of </w:t>
      </w:r>
      <w:r w:rsidR="00DA02E6">
        <w:rPr>
          <w:rFonts w:ascii="Microsoft Sans Serif" w:hAnsi="Microsoft Sans Serif" w:cs="Microsoft Sans Serif"/>
          <w:sz w:val="22"/>
          <w:szCs w:val="22"/>
        </w:rPr>
        <w:t>preliminary</w:t>
      </w:r>
      <w:r w:rsidR="00AD5E4B" w:rsidRPr="0033582C">
        <w:rPr>
          <w:rFonts w:ascii="Microsoft Sans Serif" w:hAnsi="Microsoft Sans Serif" w:cs="Microsoft Sans Serif"/>
          <w:sz w:val="22"/>
          <w:szCs w:val="22"/>
        </w:rPr>
        <w:t xml:space="preserve"> engineering, and environmental investigations</w:t>
      </w:r>
      <w:r w:rsidR="00AD5E4B" w:rsidRPr="00AD5E4B" w:rsidDel="00AD5E4B">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 xml:space="preserve">for up to </w:t>
      </w:r>
      <w:r w:rsidR="004C2F1A" w:rsidRPr="0033582C">
        <w:rPr>
          <w:rFonts w:ascii="Microsoft Sans Serif" w:hAnsi="Microsoft Sans Serif" w:cs="Microsoft Sans Serif"/>
          <w:sz w:val="22"/>
          <w:szCs w:val="22"/>
          <w:highlight w:val="cyan"/>
        </w:rPr>
        <w:t>#</w:t>
      </w:r>
      <w:r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lastRenderedPageBreak/>
        <w:t xml:space="preserve">parcels.  </w:t>
      </w:r>
      <w:r w:rsidR="00A07999" w:rsidRPr="0033582C">
        <w:rPr>
          <w:rFonts w:ascii="Microsoft Sans Serif" w:hAnsi="Microsoft Sans Serif" w:cs="Microsoft Sans Serif"/>
          <w:sz w:val="22"/>
          <w:szCs w:val="22"/>
        </w:rPr>
        <w:t>Consultant shall use template</w:t>
      </w:r>
      <w:r w:rsidR="00466E9C" w:rsidRPr="0033582C">
        <w:rPr>
          <w:rFonts w:ascii="Microsoft Sans Serif" w:hAnsi="Microsoft Sans Serif" w:cs="Microsoft Sans Serif"/>
          <w:sz w:val="22"/>
          <w:szCs w:val="22"/>
        </w:rPr>
        <w:t>s</w:t>
      </w:r>
      <w:r w:rsidR="00A07999" w:rsidRPr="0033582C">
        <w:rPr>
          <w:rFonts w:ascii="Microsoft Sans Serif" w:hAnsi="Microsoft Sans Serif" w:cs="Microsoft Sans Serif"/>
          <w:sz w:val="22"/>
          <w:szCs w:val="22"/>
        </w:rPr>
        <w:t xml:space="preserve"> provided by </w:t>
      </w:r>
      <w:r w:rsidR="00466E9C" w:rsidRPr="0033582C">
        <w:rPr>
          <w:rFonts w:ascii="Microsoft Sans Serif" w:hAnsi="Microsoft Sans Serif" w:cs="Microsoft Sans Serif"/>
          <w:color w:val="000000"/>
          <w:sz w:val="22"/>
          <w:szCs w:val="22"/>
        </w:rPr>
        <w:t>Agency</w:t>
      </w:r>
      <w:r w:rsidR="00A07999" w:rsidRPr="0033582C">
        <w:rPr>
          <w:rFonts w:ascii="Microsoft Sans Serif" w:hAnsi="Microsoft Sans Serif" w:cs="Microsoft Sans Serif"/>
          <w:sz w:val="22"/>
          <w:szCs w:val="22"/>
        </w:rPr>
        <w:t>.</w:t>
      </w:r>
      <w:r w:rsidR="00AD5E4B" w:rsidRPr="00AD5E4B">
        <w:rPr>
          <w:rFonts w:ascii="Microsoft Sans Serif" w:hAnsi="Microsoft Sans Serif" w:cs="Microsoft Sans Serif"/>
          <w:sz w:val="22"/>
          <w:szCs w:val="22"/>
        </w:rPr>
        <w:t xml:space="preserve">  </w:t>
      </w:r>
      <w:r w:rsidR="00AD5E4B" w:rsidRPr="0033582C">
        <w:rPr>
          <w:rFonts w:ascii="Microsoft Sans Serif" w:hAnsi="Microsoft Sans Serif" w:cs="Microsoft Sans Serif"/>
          <w:sz w:val="22"/>
          <w:szCs w:val="22"/>
        </w:rPr>
        <w:t>Consultant shall document conversations with property owners</w:t>
      </w:r>
      <w:r w:rsidR="00A07999" w:rsidRPr="0033582C">
        <w:rPr>
          <w:rFonts w:ascii="Microsoft Sans Serif" w:hAnsi="Microsoft Sans Serif" w:cs="Microsoft Sans Serif"/>
          <w:sz w:val="22"/>
          <w:szCs w:val="22"/>
        </w:rPr>
        <w:t xml:space="preserve"> </w:t>
      </w:r>
      <w:r w:rsidR="00AD5E4B" w:rsidRPr="0033582C">
        <w:rPr>
          <w:rFonts w:ascii="Microsoft Sans Serif" w:hAnsi="Microsoft Sans Serif" w:cs="Microsoft Sans Serif"/>
          <w:sz w:val="22"/>
          <w:szCs w:val="22"/>
        </w:rPr>
        <w:t>in the Report of Personal Interview form</w:t>
      </w:r>
    </w:p>
    <w:p w14:paraId="48ECD7F0" w14:textId="77777777" w:rsidR="00A07999" w:rsidRPr="0033582C" w:rsidRDefault="00A07999" w:rsidP="00517C8E">
      <w:pPr>
        <w:rPr>
          <w:rFonts w:ascii="Microsoft Sans Serif" w:hAnsi="Microsoft Sans Serif" w:cs="Microsoft Sans Serif"/>
          <w:sz w:val="22"/>
          <w:szCs w:val="22"/>
        </w:rPr>
      </w:pPr>
    </w:p>
    <w:p w14:paraId="4124F9BD" w14:textId="77777777" w:rsidR="003F5F1A" w:rsidRPr="0033582C" w:rsidRDefault="00517C8E" w:rsidP="003B0082">
      <w:pPr>
        <w:tabs>
          <w:tab w:val="left" w:pos="1440"/>
        </w:tabs>
        <w:ind w:left="720"/>
        <w:rPr>
          <w:rFonts w:ascii="Microsoft Sans Serif" w:hAnsi="Microsoft Sans Serif" w:cs="Microsoft Sans Serif"/>
          <w:b/>
          <w:sz w:val="22"/>
          <w:szCs w:val="22"/>
          <w:u w:val="single"/>
        </w:rPr>
      </w:pPr>
      <w:r w:rsidRPr="0033582C">
        <w:rPr>
          <w:rFonts w:ascii="Microsoft Sans Serif" w:hAnsi="Microsoft Sans Serif" w:cs="Microsoft Sans Serif"/>
          <w:b/>
          <w:sz w:val="22"/>
          <w:szCs w:val="22"/>
          <w:u w:val="single"/>
        </w:rPr>
        <w:t xml:space="preserve">14.1 </w:t>
      </w:r>
      <w:r w:rsidR="003F5F1A" w:rsidRPr="0033582C">
        <w:rPr>
          <w:rFonts w:ascii="Microsoft Sans Serif" w:hAnsi="Microsoft Sans Serif" w:cs="Microsoft Sans Serif"/>
          <w:b/>
          <w:sz w:val="22"/>
          <w:szCs w:val="22"/>
          <w:u w:val="single"/>
        </w:rPr>
        <w:tab/>
      </w:r>
      <w:r w:rsidRPr="0033582C">
        <w:rPr>
          <w:rFonts w:ascii="Microsoft Sans Serif" w:hAnsi="Microsoft Sans Serif" w:cs="Microsoft Sans Serif"/>
          <w:b/>
          <w:sz w:val="22"/>
          <w:szCs w:val="22"/>
          <w:u w:val="single"/>
        </w:rPr>
        <w:t>Consultant Deliverable</w:t>
      </w:r>
      <w:r w:rsidR="003F5F1A" w:rsidRPr="0033582C">
        <w:rPr>
          <w:rFonts w:ascii="Microsoft Sans Serif" w:hAnsi="Microsoft Sans Serif" w:cs="Microsoft Sans Serif"/>
          <w:b/>
          <w:sz w:val="22"/>
          <w:szCs w:val="22"/>
          <w:u w:val="single"/>
        </w:rPr>
        <w:t xml:space="preserve">s and </w:t>
      </w:r>
      <w:r w:rsidRPr="0033582C">
        <w:rPr>
          <w:rFonts w:ascii="Microsoft Sans Serif" w:hAnsi="Microsoft Sans Serif" w:cs="Microsoft Sans Serif"/>
          <w:b/>
          <w:sz w:val="22"/>
          <w:szCs w:val="22"/>
          <w:u w:val="single"/>
        </w:rPr>
        <w:t>Schedule</w:t>
      </w:r>
    </w:p>
    <w:p w14:paraId="428DA28C" w14:textId="77777777" w:rsidR="00DF5C51" w:rsidRPr="0033582C" w:rsidRDefault="003F5F1A" w:rsidP="003B0082">
      <w:pPr>
        <w:tabs>
          <w:tab w:val="left" w:pos="1440"/>
        </w:tabs>
        <w:ind w:left="720"/>
        <w:rPr>
          <w:rFonts w:ascii="Microsoft Sans Serif" w:hAnsi="Microsoft Sans Serif" w:cs="Microsoft Sans Serif"/>
          <w:sz w:val="22"/>
          <w:szCs w:val="22"/>
        </w:rPr>
      </w:pPr>
      <w:r w:rsidRPr="0033582C">
        <w:rPr>
          <w:rFonts w:ascii="Microsoft Sans Serif" w:hAnsi="Microsoft Sans Serif" w:cs="Microsoft Sans Serif"/>
          <w:sz w:val="22"/>
          <w:szCs w:val="22"/>
        </w:rPr>
        <w:t>Consultant shall provide:</w:t>
      </w:r>
    </w:p>
    <w:p w14:paraId="4EA1BB5C" w14:textId="77777777" w:rsidR="00DF5C51" w:rsidRPr="0033582C" w:rsidRDefault="003F5F1A" w:rsidP="003B0082">
      <w:pPr>
        <w:numPr>
          <w:ilvl w:val="0"/>
          <w:numId w:val="85"/>
        </w:numPr>
        <w:tabs>
          <w:tab w:val="clear" w:pos="720"/>
          <w:tab w:val="num" w:pos="1440"/>
        </w:tabs>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R</w:t>
      </w:r>
      <w:r w:rsidR="00DF5C51" w:rsidRPr="0033582C">
        <w:rPr>
          <w:rFonts w:ascii="Microsoft Sans Serif" w:hAnsi="Microsoft Sans Serif" w:cs="Microsoft Sans Serif"/>
          <w:sz w:val="22"/>
          <w:szCs w:val="22"/>
        </w:rPr>
        <w:t xml:space="preserve">ight-of-entry documents for signature to </w:t>
      </w:r>
      <w:r w:rsidR="00466E9C" w:rsidRPr="0033582C">
        <w:rPr>
          <w:rFonts w:ascii="Microsoft Sans Serif" w:hAnsi="Microsoft Sans Serif" w:cs="Microsoft Sans Serif"/>
          <w:sz w:val="22"/>
          <w:szCs w:val="22"/>
        </w:rPr>
        <w:t>A</w:t>
      </w:r>
      <w:r w:rsidR="00283EB5" w:rsidRPr="0033582C">
        <w:rPr>
          <w:rFonts w:ascii="Microsoft Sans Serif" w:hAnsi="Microsoft Sans Serif" w:cs="Microsoft Sans Serif"/>
          <w:sz w:val="22"/>
          <w:szCs w:val="22"/>
        </w:rPr>
        <w:t xml:space="preserve">PM </w:t>
      </w:r>
      <w:r w:rsidR="00DF5C51" w:rsidRPr="0033582C">
        <w:rPr>
          <w:rFonts w:ascii="Microsoft Sans Serif" w:hAnsi="Microsoft Sans Serif" w:cs="Microsoft Sans Serif"/>
          <w:sz w:val="22"/>
          <w:szCs w:val="22"/>
        </w:rPr>
        <w:t xml:space="preserve">within </w:t>
      </w:r>
      <w:r w:rsidR="00DF5C51" w:rsidRPr="0033582C">
        <w:rPr>
          <w:rFonts w:ascii="Microsoft Sans Serif" w:hAnsi="Microsoft Sans Serif" w:cs="Microsoft Sans Serif"/>
          <w:sz w:val="22"/>
          <w:szCs w:val="22"/>
          <w:highlight w:val="cyan"/>
        </w:rPr>
        <w:t>#</w:t>
      </w:r>
      <w:r w:rsidR="00DF5C51" w:rsidRPr="0033582C">
        <w:rPr>
          <w:rFonts w:ascii="Microsoft Sans Serif" w:hAnsi="Microsoft Sans Serif" w:cs="Microsoft Sans Serif"/>
          <w:sz w:val="22"/>
          <w:szCs w:val="22"/>
        </w:rPr>
        <w:t xml:space="preserve"> </w:t>
      </w:r>
      <w:r w:rsidR="00DF5C51" w:rsidRPr="007F33BD">
        <w:rPr>
          <w:rFonts w:ascii="Microsoft Sans Serif" w:hAnsi="Microsoft Sans Serif" w:cs="Microsoft Sans Serif"/>
          <w:sz w:val="22"/>
          <w:szCs w:val="22"/>
        </w:rPr>
        <w:t>weeks of NTP</w:t>
      </w:r>
      <w:r w:rsidR="00DF5C51" w:rsidRPr="0033582C">
        <w:rPr>
          <w:rFonts w:ascii="Microsoft Sans Serif" w:hAnsi="Microsoft Sans Serif" w:cs="Microsoft Sans Serif"/>
          <w:sz w:val="22"/>
          <w:szCs w:val="22"/>
        </w:rPr>
        <w:t>.</w:t>
      </w:r>
    </w:p>
    <w:p w14:paraId="2D9DA4D8" w14:textId="77777777" w:rsidR="00517C8E" w:rsidRPr="0033582C" w:rsidRDefault="003F5F1A" w:rsidP="003B0082">
      <w:pPr>
        <w:numPr>
          <w:ilvl w:val="0"/>
          <w:numId w:val="85"/>
        </w:numPr>
        <w:tabs>
          <w:tab w:val="clear" w:pos="720"/>
          <w:tab w:val="num" w:pos="1440"/>
        </w:tabs>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S</w:t>
      </w:r>
      <w:r w:rsidR="00517C8E" w:rsidRPr="0033582C">
        <w:rPr>
          <w:rFonts w:ascii="Microsoft Sans Serif" w:hAnsi="Microsoft Sans Serif" w:cs="Microsoft Sans Serif"/>
          <w:sz w:val="22"/>
          <w:szCs w:val="22"/>
        </w:rPr>
        <w:t xml:space="preserve">igned right-of-entry documents to </w:t>
      </w:r>
      <w:r w:rsidR="00466E9C" w:rsidRPr="0033582C">
        <w:rPr>
          <w:rFonts w:ascii="Microsoft Sans Serif" w:hAnsi="Microsoft Sans Serif" w:cs="Microsoft Sans Serif"/>
          <w:sz w:val="22"/>
          <w:szCs w:val="22"/>
        </w:rPr>
        <w:t>A</w:t>
      </w:r>
      <w:r w:rsidR="00283EB5" w:rsidRPr="0033582C">
        <w:rPr>
          <w:rFonts w:ascii="Microsoft Sans Serif" w:hAnsi="Microsoft Sans Serif" w:cs="Microsoft Sans Serif"/>
          <w:sz w:val="22"/>
          <w:szCs w:val="22"/>
        </w:rPr>
        <w:t xml:space="preserve">PM </w:t>
      </w:r>
      <w:r w:rsidR="00DF5C51" w:rsidRPr="0033582C">
        <w:rPr>
          <w:rFonts w:ascii="Microsoft Sans Serif" w:hAnsi="Microsoft Sans Serif" w:cs="Microsoft Sans Serif"/>
          <w:sz w:val="22"/>
          <w:szCs w:val="22"/>
        </w:rPr>
        <w:t>prior to onsite work occurring.</w:t>
      </w:r>
    </w:p>
    <w:p w14:paraId="13C9C5F1" w14:textId="77777777" w:rsidR="00767983" w:rsidRPr="0033582C" w:rsidRDefault="00767983" w:rsidP="006056DA">
      <w:pPr>
        <w:rPr>
          <w:rFonts w:ascii="Microsoft Sans Serif" w:hAnsi="Microsoft Sans Serif" w:cs="Microsoft Sans Serif"/>
          <w:bCs/>
          <w:iCs/>
          <w:sz w:val="22"/>
          <w:szCs w:val="22"/>
        </w:rPr>
      </w:pPr>
    </w:p>
    <w:p w14:paraId="3EBB6F5D" w14:textId="77777777" w:rsidR="00E97667" w:rsidRPr="00FA7478" w:rsidRDefault="00E97667" w:rsidP="00FA7478">
      <w:pPr>
        <w:suppressAutoHyphens/>
        <w:ind w:left="1080"/>
        <w:rPr>
          <w:highlight w:val="yellow"/>
          <w:lang w:val="x-none" w:eastAsia="x-none"/>
        </w:rPr>
      </w:pPr>
      <w:bookmarkStart w:id="4" w:name="_Toc322493000"/>
      <w:bookmarkEnd w:id="0"/>
      <w:bookmarkEnd w:id="1"/>
      <w:bookmarkEnd w:id="2"/>
      <w:r w:rsidRPr="00FA7478">
        <w:rPr>
          <w:highlight w:val="yellow"/>
          <w:lang w:val="x-none" w:eastAsia="x-none"/>
        </w:rPr>
        <w:t>[The following subtask can also be alternatively included in Task 2 Survey and Mapping.   Include only once.]</w:t>
      </w:r>
    </w:p>
    <w:p w14:paraId="37AC2132" w14:textId="77777777" w:rsidR="00A50C90" w:rsidRPr="0033582C" w:rsidRDefault="00A50C90" w:rsidP="0019059B">
      <w:pPr>
        <w:pStyle w:val="Heading2"/>
        <w:tabs>
          <w:tab w:val="left" w:pos="1080"/>
        </w:tabs>
        <w:spacing w:after="0"/>
        <w:rPr>
          <w:rFonts w:ascii="Microsoft Sans Serif" w:hAnsi="Microsoft Sans Serif" w:cs="Microsoft Sans Serif"/>
          <w:i w:val="0"/>
          <w:sz w:val="22"/>
          <w:szCs w:val="22"/>
          <w:u w:val="single"/>
        </w:rPr>
      </w:pPr>
      <w:r w:rsidRPr="0033582C">
        <w:rPr>
          <w:rFonts w:ascii="Microsoft Sans Serif" w:hAnsi="Microsoft Sans Serif" w:cs="Microsoft Sans Serif"/>
          <w:i w:val="0"/>
          <w:sz w:val="22"/>
          <w:szCs w:val="22"/>
          <w:u w:val="single"/>
        </w:rPr>
        <w:t>14</w:t>
      </w:r>
      <w:r w:rsidR="006805A7" w:rsidRPr="0033582C">
        <w:rPr>
          <w:rFonts w:ascii="Microsoft Sans Serif" w:hAnsi="Microsoft Sans Serif" w:cs="Microsoft Sans Serif"/>
          <w:i w:val="0"/>
          <w:sz w:val="22"/>
          <w:szCs w:val="22"/>
          <w:u w:val="single"/>
        </w:rPr>
        <w:t>.2</w:t>
      </w:r>
      <w:r w:rsidRPr="0033582C">
        <w:rPr>
          <w:rFonts w:ascii="Microsoft Sans Serif" w:hAnsi="Microsoft Sans Serif" w:cs="Microsoft Sans Serif"/>
          <w:i w:val="0"/>
          <w:sz w:val="22"/>
          <w:szCs w:val="22"/>
          <w:u w:val="single"/>
        </w:rPr>
        <w:tab/>
        <w:t xml:space="preserve">Title Reports and Document Requests </w:t>
      </w:r>
    </w:p>
    <w:p w14:paraId="61824FE8" w14:textId="77777777" w:rsidR="00A50C90" w:rsidRDefault="00A50C90" w:rsidP="00A50C90">
      <w:pPr>
        <w:tabs>
          <w:tab w:val="left" w:pos="720"/>
        </w:tabs>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Consultant shall prepare and assemble all title documents, including vesting deeds, necessary to accomplish acquisition of </w:t>
      </w:r>
      <w:r w:rsidR="00DB5C2D">
        <w:rPr>
          <w:rFonts w:ascii="Microsoft Sans Serif" w:hAnsi="Microsoft Sans Serif" w:cs="Microsoft Sans Serif"/>
          <w:sz w:val="22"/>
          <w:szCs w:val="22"/>
        </w:rPr>
        <w:t>R/W</w:t>
      </w:r>
      <w:r w:rsidRPr="0033582C">
        <w:rPr>
          <w:rFonts w:ascii="Microsoft Sans Serif" w:hAnsi="Microsoft Sans Serif" w:cs="Microsoft Sans Serif"/>
          <w:sz w:val="22"/>
          <w:szCs w:val="22"/>
        </w:rPr>
        <w:t xml:space="preserve"> for each impacted property.</w:t>
      </w:r>
    </w:p>
    <w:p w14:paraId="5F4061D4" w14:textId="77777777" w:rsidR="00E30D4D" w:rsidRDefault="00E30D4D" w:rsidP="00A50C90">
      <w:pPr>
        <w:tabs>
          <w:tab w:val="left" w:pos="720"/>
        </w:tabs>
        <w:rPr>
          <w:rFonts w:ascii="Microsoft Sans Serif" w:hAnsi="Microsoft Sans Serif" w:cs="Microsoft Sans Serif"/>
          <w:sz w:val="22"/>
          <w:szCs w:val="22"/>
        </w:rPr>
      </w:pPr>
    </w:p>
    <w:p w14:paraId="43F5E718" w14:textId="77777777" w:rsidR="00E30D4D" w:rsidRPr="00FA7478" w:rsidRDefault="00E30D4D" w:rsidP="008E671E">
      <w:pPr>
        <w:autoSpaceDE w:val="0"/>
        <w:autoSpaceDN w:val="0"/>
        <w:adjustRightInd w:val="0"/>
        <w:rPr>
          <w:rFonts w:eastAsia="Calibri"/>
          <w:highlight w:val="yellow"/>
        </w:rPr>
      </w:pPr>
      <w:r w:rsidRPr="00FA7478">
        <w:rPr>
          <w:rFonts w:eastAsia="Calibri"/>
          <w:highlight w:val="yellow"/>
        </w:rPr>
        <w:t>[</w:t>
      </w:r>
      <w:r w:rsidR="0073212B" w:rsidRPr="00FA7478">
        <w:rPr>
          <w:rFonts w:eastAsia="Calibri"/>
          <w:highlight w:val="yellow"/>
        </w:rPr>
        <w:t xml:space="preserve">Typically, preliminary title reports are required for Appraisals and closing. </w:t>
      </w:r>
      <w:r w:rsidRPr="00FA7478">
        <w:rPr>
          <w:rFonts w:eastAsia="Calibri"/>
          <w:highlight w:val="yellow"/>
        </w:rPr>
        <w:t>Temporary easements may not need title work and you can go with vesting deeds.  Depending on the risk factor you may be able to go with vesting deeds for low value permanent takings.]</w:t>
      </w:r>
    </w:p>
    <w:p w14:paraId="4BAF5ED5" w14:textId="77777777" w:rsidR="00A50C90" w:rsidRPr="0033582C" w:rsidRDefault="00A50C90" w:rsidP="00A50C90">
      <w:pPr>
        <w:rPr>
          <w:rFonts w:ascii="Microsoft Sans Serif" w:hAnsi="Microsoft Sans Serif" w:cs="Microsoft Sans Serif"/>
          <w:sz w:val="22"/>
          <w:szCs w:val="22"/>
        </w:rPr>
      </w:pPr>
    </w:p>
    <w:p w14:paraId="21D5E66D" w14:textId="77777777" w:rsidR="00A50C90" w:rsidRPr="0033582C" w:rsidRDefault="00A50C90" w:rsidP="00A50C90">
      <w:p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Consultant shall obtain preliminary title reports for </w:t>
      </w:r>
      <w:r w:rsidR="00E30D4D">
        <w:rPr>
          <w:rFonts w:ascii="Microsoft Sans Serif" w:hAnsi="Microsoft Sans Serif" w:cs="Microsoft Sans Serif"/>
          <w:sz w:val="22"/>
          <w:szCs w:val="22"/>
        </w:rPr>
        <w:t xml:space="preserve">all </w:t>
      </w:r>
      <w:r w:rsidR="00E30D4D" w:rsidRPr="00E95148">
        <w:rPr>
          <w:rFonts w:ascii="Microsoft Sans Serif" w:hAnsi="Microsoft Sans Serif" w:cs="Microsoft Sans Serif"/>
          <w:sz w:val="22"/>
          <w:szCs w:val="22"/>
          <w:highlight w:val="cyan"/>
        </w:rPr>
        <w:t>permanent</w:t>
      </w:r>
      <w:r w:rsidR="00E30D4D">
        <w:rPr>
          <w:rFonts w:ascii="Microsoft Sans Serif" w:hAnsi="Microsoft Sans Serif" w:cs="Microsoft Sans Serif"/>
          <w:sz w:val="22"/>
          <w:szCs w:val="22"/>
        </w:rPr>
        <w:t xml:space="preserve"> takes</w:t>
      </w:r>
      <w:r w:rsidRPr="0033582C">
        <w:rPr>
          <w:rFonts w:ascii="Microsoft Sans Serif" w:hAnsi="Microsoft Sans Serif" w:cs="Microsoft Sans Serif"/>
          <w:sz w:val="22"/>
          <w:szCs w:val="22"/>
        </w:rPr>
        <w:t xml:space="preserve">.  </w:t>
      </w:r>
      <w:r w:rsidR="00AD5E4B" w:rsidRPr="00054B74">
        <w:rPr>
          <w:rFonts w:ascii="Microsoft Sans Serif" w:hAnsi="Microsoft Sans Serif" w:cs="Microsoft Sans Serif"/>
          <w:sz w:val="22"/>
          <w:szCs w:val="22"/>
        </w:rPr>
        <w:t xml:space="preserve">Consultant shall review preliminary title reports for complete documentation of title vesting and notify </w:t>
      </w:r>
      <w:r w:rsidR="00AD5E4B">
        <w:rPr>
          <w:rFonts w:ascii="Microsoft Sans Serif" w:hAnsi="Microsoft Sans Serif" w:cs="Microsoft Sans Serif"/>
          <w:sz w:val="22"/>
          <w:szCs w:val="22"/>
        </w:rPr>
        <w:t>APM</w:t>
      </w:r>
      <w:r w:rsidR="00AD5E4B" w:rsidRPr="00054B74">
        <w:rPr>
          <w:rFonts w:ascii="Microsoft Sans Serif" w:hAnsi="Microsoft Sans Serif" w:cs="Microsoft Sans Serif"/>
          <w:sz w:val="22"/>
          <w:szCs w:val="22"/>
        </w:rPr>
        <w:t xml:space="preserve"> of any major title encumbrances. Consultant shall notify Agency if any acquisitions fall outside of Agency jurisdiction.</w:t>
      </w:r>
    </w:p>
    <w:p w14:paraId="25F59D4B" w14:textId="77777777" w:rsidR="00A50C90" w:rsidRPr="0033582C" w:rsidRDefault="00A50C90" w:rsidP="00A50C90">
      <w:pPr>
        <w:rPr>
          <w:rFonts w:ascii="Microsoft Sans Serif" w:hAnsi="Microsoft Sans Serif" w:cs="Microsoft Sans Serif"/>
          <w:sz w:val="22"/>
          <w:szCs w:val="22"/>
        </w:rPr>
      </w:pPr>
    </w:p>
    <w:p w14:paraId="5AA01AD7" w14:textId="77777777" w:rsidR="00A50C90" w:rsidRPr="0033582C" w:rsidRDefault="00A50C90" w:rsidP="00A50C90">
      <w:pPr>
        <w:tabs>
          <w:tab w:val="left" w:pos="1440"/>
        </w:tabs>
        <w:ind w:left="720"/>
        <w:rPr>
          <w:rFonts w:ascii="Microsoft Sans Serif" w:hAnsi="Microsoft Sans Serif" w:cs="Microsoft Sans Serif"/>
          <w:b/>
          <w:sz w:val="22"/>
          <w:szCs w:val="22"/>
          <w:u w:val="single"/>
        </w:rPr>
      </w:pPr>
      <w:r w:rsidRPr="0033582C">
        <w:rPr>
          <w:rFonts w:ascii="Microsoft Sans Serif" w:hAnsi="Microsoft Sans Serif" w:cs="Microsoft Sans Serif"/>
          <w:b/>
          <w:sz w:val="22"/>
          <w:szCs w:val="22"/>
          <w:u w:val="single"/>
        </w:rPr>
        <w:t>14.</w:t>
      </w:r>
      <w:r w:rsidR="006805A7" w:rsidRPr="0033582C">
        <w:rPr>
          <w:rFonts w:ascii="Microsoft Sans Serif" w:hAnsi="Microsoft Sans Serif" w:cs="Microsoft Sans Serif"/>
          <w:b/>
          <w:sz w:val="22"/>
          <w:szCs w:val="22"/>
          <w:u w:val="single"/>
        </w:rPr>
        <w:t>2</w:t>
      </w:r>
      <w:r w:rsidRPr="0033582C">
        <w:rPr>
          <w:rFonts w:ascii="Microsoft Sans Serif" w:hAnsi="Microsoft Sans Serif" w:cs="Microsoft Sans Serif"/>
          <w:b/>
          <w:sz w:val="22"/>
          <w:szCs w:val="22"/>
          <w:u w:val="single"/>
        </w:rPr>
        <w:tab/>
        <w:t>Consultant Deliverables and Schedule</w:t>
      </w:r>
    </w:p>
    <w:p w14:paraId="4B3286B7" w14:textId="77777777" w:rsidR="00A50C90" w:rsidRPr="0033582C" w:rsidRDefault="00A50C90" w:rsidP="00A50C90">
      <w:pPr>
        <w:ind w:left="720"/>
        <w:rPr>
          <w:rFonts w:ascii="Microsoft Sans Serif" w:hAnsi="Microsoft Sans Serif" w:cs="Microsoft Sans Serif"/>
          <w:i/>
          <w:sz w:val="22"/>
          <w:szCs w:val="22"/>
        </w:rPr>
      </w:pPr>
      <w:r w:rsidRPr="0033582C">
        <w:rPr>
          <w:rFonts w:ascii="Microsoft Sans Serif" w:hAnsi="Microsoft Sans Serif" w:cs="Microsoft Sans Serif"/>
          <w:bCs/>
          <w:sz w:val="22"/>
          <w:szCs w:val="22"/>
        </w:rPr>
        <w:t xml:space="preserve">Consultant shall provide: </w:t>
      </w:r>
    </w:p>
    <w:p w14:paraId="6C6707CC" w14:textId="77777777" w:rsidR="00A50C90" w:rsidRPr="004F5097" w:rsidRDefault="00A50C90" w:rsidP="00A50C90">
      <w:pPr>
        <w:pStyle w:val="ListParagraph"/>
        <w:numPr>
          <w:ilvl w:val="0"/>
          <w:numId w:val="96"/>
        </w:numPr>
        <w:suppressAutoHyphens/>
        <w:rPr>
          <w:rFonts w:ascii="Microsoft Sans Serif" w:hAnsi="Microsoft Sans Serif" w:cs="Microsoft Sans Serif"/>
          <w:sz w:val="22"/>
          <w:szCs w:val="22"/>
        </w:rPr>
      </w:pPr>
      <w:r w:rsidRPr="007F33BD">
        <w:rPr>
          <w:rFonts w:ascii="Microsoft Sans Serif" w:hAnsi="Microsoft Sans Serif" w:cs="Microsoft Sans Serif"/>
          <w:sz w:val="22"/>
          <w:szCs w:val="22"/>
        </w:rPr>
        <w:t xml:space="preserve">Preliminary Title Reports and Title Documents </w:t>
      </w:r>
      <w:r w:rsidRPr="008E671E">
        <w:rPr>
          <w:rFonts w:ascii="Microsoft Sans Serif" w:hAnsi="Microsoft Sans Serif" w:cs="Microsoft Sans Serif"/>
          <w:sz w:val="22"/>
          <w:szCs w:val="22"/>
          <w:highlight w:val="cyan"/>
        </w:rPr>
        <w:t>per the schedule developed in Task 1 Project Management</w:t>
      </w:r>
      <w:r w:rsidRPr="004F5097">
        <w:rPr>
          <w:rFonts w:ascii="Microsoft Sans Serif" w:hAnsi="Microsoft Sans Serif" w:cs="Microsoft Sans Serif"/>
          <w:sz w:val="22"/>
          <w:szCs w:val="22"/>
        </w:rPr>
        <w:t>.</w:t>
      </w:r>
    </w:p>
    <w:p w14:paraId="47A31DD6" w14:textId="77777777" w:rsidR="00A50C90" w:rsidRPr="00A1094A" w:rsidRDefault="00A50C90" w:rsidP="00A50C90">
      <w:pPr>
        <w:pStyle w:val="ListParagraph"/>
        <w:numPr>
          <w:ilvl w:val="0"/>
          <w:numId w:val="96"/>
        </w:numPr>
        <w:suppressAutoHyphens/>
        <w:rPr>
          <w:rFonts w:eastAsia="Calibri"/>
          <w:szCs w:val="24"/>
          <w:highlight w:val="yellow"/>
        </w:rPr>
      </w:pPr>
      <w:r w:rsidRPr="00275657">
        <w:rPr>
          <w:rFonts w:ascii="Microsoft Sans Serif" w:hAnsi="Microsoft Sans Serif" w:cs="Microsoft Sans Serif"/>
          <w:sz w:val="22"/>
          <w:szCs w:val="22"/>
        </w:rPr>
        <w:t>Clearance D</w:t>
      </w:r>
      <w:r w:rsidRPr="0033582C">
        <w:rPr>
          <w:rFonts w:ascii="Microsoft Sans Serif" w:hAnsi="Microsoft Sans Serif" w:cs="Microsoft Sans Serif"/>
          <w:sz w:val="22"/>
          <w:szCs w:val="22"/>
        </w:rPr>
        <w:t xml:space="preserve">ocuments from Lenders and/or Lessees </w:t>
      </w:r>
      <w:r w:rsidRPr="008E671E">
        <w:rPr>
          <w:rFonts w:ascii="Microsoft Sans Serif" w:hAnsi="Microsoft Sans Serif" w:cs="Microsoft Sans Serif"/>
          <w:sz w:val="22"/>
          <w:szCs w:val="22"/>
          <w:highlight w:val="cyan"/>
        </w:rPr>
        <w:t>per the schedule developed in Task 1 Project Management</w:t>
      </w:r>
      <w:r w:rsidRPr="0033582C">
        <w:rPr>
          <w:rFonts w:ascii="Microsoft Sans Serif" w:hAnsi="Microsoft Sans Serif" w:cs="Microsoft Sans Serif"/>
          <w:sz w:val="22"/>
          <w:szCs w:val="22"/>
        </w:rPr>
        <w:t>.</w:t>
      </w:r>
      <w:r w:rsidR="00D926B5">
        <w:rPr>
          <w:rFonts w:ascii="Microsoft Sans Serif" w:hAnsi="Microsoft Sans Serif" w:cs="Microsoft Sans Serif"/>
          <w:sz w:val="22"/>
          <w:szCs w:val="22"/>
        </w:rPr>
        <w:t xml:space="preserve"> </w:t>
      </w:r>
      <w:r w:rsidR="00D926B5" w:rsidRPr="00FA7478">
        <w:rPr>
          <w:rFonts w:eastAsia="Calibri"/>
          <w:szCs w:val="24"/>
          <w:highlight w:val="yellow"/>
        </w:rPr>
        <w:t>[These documents cannot be obtained until after negotiations are substantially complete.]</w:t>
      </w:r>
    </w:p>
    <w:p w14:paraId="57BC76FA" w14:textId="77777777" w:rsidR="00A50C90" w:rsidRPr="0033582C" w:rsidRDefault="00A50C90" w:rsidP="00A50C90">
      <w:pPr>
        <w:autoSpaceDE w:val="0"/>
        <w:autoSpaceDN w:val="0"/>
        <w:adjustRightInd w:val="0"/>
        <w:rPr>
          <w:rFonts w:ascii="Microsoft Sans Serif" w:eastAsia="Calibri" w:hAnsi="Microsoft Sans Serif" w:cs="Microsoft Sans Serif"/>
          <w:sz w:val="22"/>
          <w:szCs w:val="22"/>
          <w:highlight w:val="yellow"/>
        </w:rPr>
      </w:pPr>
    </w:p>
    <w:p w14:paraId="742D45A9" w14:textId="77777777" w:rsidR="00A50C90" w:rsidRPr="00A1094A" w:rsidRDefault="00A50C90" w:rsidP="00A1094A">
      <w:pPr>
        <w:suppressAutoHyphens/>
        <w:ind w:left="720"/>
        <w:rPr>
          <w:rFonts w:eastAsia="Calibri"/>
          <w:highlight w:val="yellow"/>
        </w:rPr>
      </w:pPr>
      <w:r w:rsidRPr="00A1094A">
        <w:rPr>
          <w:rFonts w:eastAsia="Calibri"/>
          <w:highlight w:val="yellow"/>
        </w:rPr>
        <w:t>[The following subtask can also be alternatively included in Task 2 Survey and Mapping.   Include only once.]</w:t>
      </w:r>
    </w:p>
    <w:p w14:paraId="07D6535E" w14:textId="77777777" w:rsidR="00A50C90" w:rsidRPr="0033582C" w:rsidRDefault="00A50C90" w:rsidP="003B0082">
      <w:pPr>
        <w:tabs>
          <w:tab w:val="left" w:pos="720"/>
        </w:tabs>
        <w:autoSpaceDE w:val="0"/>
        <w:autoSpaceDN w:val="0"/>
        <w:adjustRightInd w:val="0"/>
        <w:rPr>
          <w:rFonts w:ascii="Microsoft Sans Serif" w:hAnsi="Microsoft Sans Serif" w:cs="Microsoft Sans Serif"/>
          <w:b/>
          <w:sz w:val="22"/>
          <w:szCs w:val="22"/>
          <w:u w:val="single"/>
        </w:rPr>
      </w:pPr>
    </w:p>
    <w:p w14:paraId="4448F113" w14:textId="77777777" w:rsidR="0056258F" w:rsidRPr="0033582C" w:rsidRDefault="0056258F" w:rsidP="0019059B">
      <w:pPr>
        <w:tabs>
          <w:tab w:val="left" w:pos="1080"/>
        </w:tabs>
        <w:autoSpaceDE w:val="0"/>
        <w:autoSpaceDN w:val="0"/>
        <w:adjustRightInd w:val="0"/>
        <w:rPr>
          <w:rFonts w:ascii="Microsoft Sans Serif" w:hAnsi="Microsoft Sans Serif" w:cs="Microsoft Sans Serif"/>
          <w:b/>
          <w:bCs/>
          <w:color w:val="000000"/>
          <w:sz w:val="22"/>
          <w:szCs w:val="22"/>
          <w:u w:val="single"/>
        </w:rPr>
      </w:pPr>
      <w:r w:rsidRPr="0033582C">
        <w:rPr>
          <w:rFonts w:ascii="Microsoft Sans Serif" w:hAnsi="Microsoft Sans Serif" w:cs="Microsoft Sans Serif"/>
          <w:b/>
          <w:sz w:val="22"/>
          <w:szCs w:val="22"/>
          <w:u w:val="single"/>
        </w:rPr>
        <w:t>1</w:t>
      </w:r>
      <w:r w:rsidR="00DA215A" w:rsidRPr="0033582C">
        <w:rPr>
          <w:rFonts w:ascii="Microsoft Sans Serif" w:hAnsi="Microsoft Sans Serif" w:cs="Microsoft Sans Serif"/>
          <w:b/>
          <w:sz w:val="22"/>
          <w:szCs w:val="22"/>
          <w:u w:val="single"/>
        </w:rPr>
        <w:t>4</w:t>
      </w:r>
      <w:r w:rsidR="006805A7" w:rsidRPr="0033582C">
        <w:rPr>
          <w:rFonts w:ascii="Microsoft Sans Serif" w:hAnsi="Microsoft Sans Serif" w:cs="Microsoft Sans Serif"/>
          <w:b/>
          <w:sz w:val="22"/>
          <w:szCs w:val="22"/>
          <w:u w:val="single"/>
        </w:rPr>
        <w:t>.3</w:t>
      </w:r>
      <w:r w:rsidRPr="0033582C">
        <w:rPr>
          <w:rFonts w:ascii="Microsoft Sans Serif" w:hAnsi="Microsoft Sans Serif" w:cs="Microsoft Sans Serif"/>
          <w:b/>
          <w:sz w:val="22"/>
          <w:szCs w:val="22"/>
          <w:u w:val="single"/>
        </w:rPr>
        <w:t xml:space="preserve"> </w:t>
      </w:r>
      <w:r w:rsidR="003B0082" w:rsidRPr="0033582C">
        <w:rPr>
          <w:rFonts w:ascii="Microsoft Sans Serif" w:hAnsi="Microsoft Sans Serif" w:cs="Microsoft Sans Serif"/>
          <w:b/>
          <w:sz w:val="22"/>
          <w:szCs w:val="22"/>
          <w:u w:val="single"/>
        </w:rPr>
        <w:tab/>
      </w:r>
      <w:r w:rsidRPr="0033582C">
        <w:rPr>
          <w:rFonts w:ascii="Microsoft Sans Serif" w:hAnsi="Microsoft Sans Serif" w:cs="Microsoft Sans Serif"/>
          <w:b/>
          <w:sz w:val="22"/>
          <w:szCs w:val="22"/>
          <w:u w:val="single"/>
        </w:rPr>
        <w:t>Right of Way Engineering</w:t>
      </w:r>
      <w:r w:rsidR="001A6D74" w:rsidRPr="0033582C">
        <w:rPr>
          <w:rFonts w:ascii="Microsoft Sans Serif" w:hAnsi="Microsoft Sans Serif" w:cs="Microsoft Sans Serif"/>
          <w:b/>
          <w:sz w:val="22"/>
          <w:szCs w:val="22"/>
          <w:u w:val="single"/>
        </w:rPr>
        <w:t>, Maps &amp; Descriptions</w:t>
      </w:r>
      <w:r w:rsidRPr="0033582C">
        <w:rPr>
          <w:rFonts w:ascii="Microsoft Sans Serif" w:hAnsi="Microsoft Sans Serif" w:cs="Microsoft Sans Serif"/>
          <w:b/>
          <w:sz w:val="22"/>
          <w:szCs w:val="22"/>
          <w:u w:val="single"/>
        </w:rPr>
        <w:t xml:space="preserve"> </w:t>
      </w:r>
      <w:r w:rsidR="0073212B" w:rsidRPr="00E71233">
        <w:rPr>
          <w:rFonts w:ascii="Microsoft Sans Serif" w:hAnsi="Microsoft Sans Serif" w:cs="Microsoft Sans Serif"/>
          <w:b/>
          <w:highlight w:val="cyan"/>
          <w:u w:val="single"/>
        </w:rPr>
        <w:t>(RESERVED see Task 2.7)</w:t>
      </w:r>
      <w:r w:rsidR="0073212B" w:rsidRPr="005A035B">
        <w:rPr>
          <w:rFonts w:ascii="Microsoft Sans Serif" w:hAnsi="Microsoft Sans Serif" w:cs="Microsoft Sans Serif"/>
          <w:b/>
          <w:u w:val="single"/>
        </w:rPr>
        <w:t xml:space="preserve"> </w:t>
      </w:r>
      <w:r w:rsidR="0073212B" w:rsidRPr="005A035B">
        <w:rPr>
          <w:rFonts w:ascii="Microsoft Sans Serif" w:hAnsi="Microsoft Sans Serif" w:cs="Microsoft Sans Serif"/>
          <w:b/>
          <w:bCs/>
          <w:color w:val="000000"/>
          <w:u w:val="single"/>
        </w:rPr>
        <w:t xml:space="preserve"> </w:t>
      </w:r>
      <w:r w:rsidR="0073212B" w:rsidRPr="0033582C">
        <w:rPr>
          <w:rFonts w:ascii="Microsoft Sans Serif" w:hAnsi="Microsoft Sans Serif" w:cs="Microsoft Sans Serif"/>
          <w:b/>
          <w:sz w:val="22"/>
          <w:szCs w:val="22"/>
          <w:u w:val="single"/>
        </w:rPr>
        <w:t xml:space="preserve"> </w:t>
      </w:r>
      <w:r w:rsidR="0073212B" w:rsidRPr="0033582C">
        <w:rPr>
          <w:rFonts w:ascii="Microsoft Sans Serif" w:hAnsi="Microsoft Sans Serif" w:cs="Microsoft Sans Serif"/>
          <w:b/>
          <w:bCs/>
          <w:color w:val="000000"/>
          <w:sz w:val="22"/>
          <w:szCs w:val="22"/>
          <w:u w:val="single"/>
        </w:rPr>
        <w:t xml:space="preserve"> </w:t>
      </w:r>
      <w:r w:rsidR="0073212B" w:rsidRPr="0033582C">
        <w:rPr>
          <w:rFonts w:ascii="Microsoft Sans Serif" w:hAnsi="Microsoft Sans Serif" w:cs="Microsoft Sans Serif"/>
          <w:b/>
          <w:sz w:val="22"/>
          <w:szCs w:val="22"/>
          <w:u w:val="single"/>
        </w:rPr>
        <w:t xml:space="preserve"> </w:t>
      </w:r>
      <w:r w:rsidRPr="0033582C">
        <w:rPr>
          <w:rFonts w:ascii="Microsoft Sans Serif" w:hAnsi="Microsoft Sans Serif" w:cs="Microsoft Sans Serif"/>
          <w:b/>
          <w:bCs/>
          <w:color w:val="000000"/>
          <w:sz w:val="22"/>
          <w:szCs w:val="22"/>
          <w:u w:val="single"/>
        </w:rPr>
        <w:t xml:space="preserve"> </w:t>
      </w:r>
    </w:p>
    <w:p w14:paraId="3D553B05" w14:textId="77777777" w:rsidR="0056258F" w:rsidRPr="0033582C" w:rsidRDefault="0056258F" w:rsidP="0056258F">
      <w:p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Consultant shall perform </w:t>
      </w:r>
      <w:r w:rsidR="00DB5C2D">
        <w:rPr>
          <w:rFonts w:ascii="Microsoft Sans Serif" w:hAnsi="Microsoft Sans Serif" w:cs="Microsoft Sans Serif"/>
          <w:sz w:val="22"/>
          <w:szCs w:val="22"/>
        </w:rPr>
        <w:t>R/W</w:t>
      </w:r>
      <w:r w:rsidR="009B3941"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data research as necessary to prepare for and support all</w:t>
      </w:r>
      <w:r w:rsidR="008352C2" w:rsidRPr="0033582C">
        <w:rPr>
          <w:rFonts w:ascii="Microsoft Sans Serif" w:hAnsi="Microsoft Sans Serif" w:cs="Microsoft Sans Serif"/>
          <w:sz w:val="22"/>
          <w:szCs w:val="22"/>
        </w:rPr>
        <w:t xml:space="preserve"> </w:t>
      </w:r>
      <w:r w:rsidR="008155B9">
        <w:rPr>
          <w:rFonts w:ascii="Microsoft Sans Serif" w:hAnsi="Microsoft Sans Serif" w:cs="Microsoft Sans Serif"/>
          <w:sz w:val="22"/>
          <w:szCs w:val="22"/>
        </w:rPr>
        <w:t>Project activities,</w:t>
      </w:r>
      <w:r w:rsidRPr="0033582C">
        <w:rPr>
          <w:rFonts w:ascii="Microsoft Sans Serif" w:hAnsi="Microsoft Sans Serif" w:cs="Microsoft Sans Serif"/>
          <w:sz w:val="22"/>
          <w:szCs w:val="22"/>
        </w:rPr>
        <w:t xml:space="preserve"> and to produce Project maps and reports as called for in</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subsequent tasks.</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Consultant shall complete a thorough search for all recorded survey monuments and</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 xml:space="preserve">features pertaining to the establishment of property lines and </w:t>
      </w:r>
      <w:r w:rsidR="00DB5C2D">
        <w:rPr>
          <w:rFonts w:ascii="Microsoft Sans Serif" w:hAnsi="Microsoft Sans Serif" w:cs="Microsoft Sans Serif"/>
          <w:sz w:val="22"/>
          <w:szCs w:val="22"/>
        </w:rPr>
        <w:t>R/W</w:t>
      </w:r>
      <w:r w:rsidRPr="0033582C">
        <w:rPr>
          <w:rFonts w:ascii="Microsoft Sans Serif" w:hAnsi="Microsoft Sans Serif" w:cs="Microsoft Sans Serif"/>
          <w:sz w:val="22"/>
          <w:szCs w:val="22"/>
        </w:rPr>
        <w:t xml:space="preserve"> boundaries and</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shall perform a survey to locate, identify, measure and document all such</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monuments and features that are found.</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Consultant shall collect and review general Project background</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documentation, recorded surveys and conveyance documents, and shall follow all</w:t>
      </w:r>
      <w:r w:rsidR="000533BF"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statutes.</w:t>
      </w:r>
    </w:p>
    <w:p w14:paraId="09C615D9" w14:textId="77777777" w:rsidR="0056258F" w:rsidRPr="0033582C" w:rsidRDefault="0056258F" w:rsidP="0056258F">
      <w:pPr>
        <w:autoSpaceDE w:val="0"/>
        <w:autoSpaceDN w:val="0"/>
        <w:adjustRightInd w:val="0"/>
        <w:ind w:left="720"/>
        <w:contextualSpacing/>
        <w:rPr>
          <w:rFonts w:ascii="Microsoft Sans Serif" w:hAnsi="Microsoft Sans Serif" w:cs="Microsoft Sans Serif"/>
          <w:sz w:val="22"/>
          <w:szCs w:val="22"/>
        </w:rPr>
      </w:pPr>
    </w:p>
    <w:p w14:paraId="0F40CFF2" w14:textId="77777777" w:rsidR="0056258F" w:rsidRPr="0033582C" w:rsidRDefault="009B3941" w:rsidP="0056258F">
      <w:p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For each file, Consultant shall prepare </w:t>
      </w:r>
      <w:r w:rsidR="00DB5C2D">
        <w:rPr>
          <w:rFonts w:ascii="Microsoft Sans Serif" w:hAnsi="Microsoft Sans Serif" w:cs="Microsoft Sans Serif"/>
          <w:sz w:val="22"/>
          <w:szCs w:val="22"/>
        </w:rPr>
        <w:t>R/W</w:t>
      </w:r>
      <w:r w:rsidR="0056258F" w:rsidRPr="0033582C">
        <w:rPr>
          <w:rFonts w:ascii="Microsoft Sans Serif" w:hAnsi="Microsoft Sans Serif" w:cs="Microsoft Sans Serif"/>
          <w:sz w:val="22"/>
          <w:szCs w:val="22"/>
        </w:rPr>
        <w:t xml:space="preserve"> </w:t>
      </w:r>
      <w:r w:rsidR="001A6D74" w:rsidRPr="0033582C">
        <w:rPr>
          <w:rFonts w:ascii="Microsoft Sans Serif" w:hAnsi="Microsoft Sans Serif" w:cs="Microsoft Sans Serif"/>
          <w:sz w:val="22"/>
          <w:szCs w:val="22"/>
        </w:rPr>
        <w:t>Map</w:t>
      </w:r>
      <w:r w:rsidR="0056258F" w:rsidRPr="0033582C">
        <w:rPr>
          <w:rFonts w:ascii="Microsoft Sans Serif" w:hAnsi="Microsoft Sans Serif" w:cs="Microsoft Sans Serif"/>
          <w:sz w:val="22"/>
          <w:szCs w:val="22"/>
        </w:rPr>
        <w:t>s</w:t>
      </w:r>
      <w:r w:rsidRPr="0033582C">
        <w:rPr>
          <w:rFonts w:ascii="Microsoft Sans Serif" w:hAnsi="Microsoft Sans Serif" w:cs="Microsoft Sans Serif"/>
          <w:sz w:val="22"/>
          <w:szCs w:val="22"/>
        </w:rPr>
        <w:t xml:space="preserve"> and Descriptions</w:t>
      </w:r>
      <w:r w:rsidR="0056258F" w:rsidRPr="0033582C">
        <w:rPr>
          <w:rFonts w:ascii="Microsoft Sans Serif" w:hAnsi="Microsoft Sans Serif" w:cs="Microsoft Sans Serif"/>
          <w:sz w:val="22"/>
          <w:szCs w:val="22"/>
        </w:rPr>
        <w:t xml:space="preserve"> according to the guidelines shown in the</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i/>
          <w:sz w:val="22"/>
          <w:szCs w:val="22"/>
        </w:rPr>
        <w:t xml:space="preserve">“ODOT </w:t>
      </w:r>
      <w:r w:rsidR="0056258F" w:rsidRPr="0033582C">
        <w:rPr>
          <w:rFonts w:ascii="Microsoft Sans Serif" w:hAnsi="Microsoft Sans Serif" w:cs="Microsoft Sans Serif"/>
          <w:i/>
          <w:sz w:val="22"/>
          <w:szCs w:val="22"/>
        </w:rPr>
        <w:t>Right of Way Manual</w:t>
      </w:r>
      <w:r w:rsidRPr="0033582C">
        <w:rPr>
          <w:rFonts w:ascii="Microsoft Sans Serif" w:hAnsi="Microsoft Sans Serif" w:cs="Microsoft Sans Serif"/>
          <w:i/>
          <w:sz w:val="22"/>
          <w:szCs w:val="22"/>
        </w:rPr>
        <w:t>”</w:t>
      </w:r>
      <w:r w:rsidR="0056258F" w:rsidRPr="0033582C">
        <w:rPr>
          <w:rFonts w:ascii="Microsoft Sans Serif" w:hAnsi="Microsoft Sans Serif" w:cs="Microsoft Sans Serif"/>
          <w:sz w:val="22"/>
          <w:szCs w:val="22"/>
        </w:rPr>
        <w:t>.</w:t>
      </w:r>
    </w:p>
    <w:p w14:paraId="44762D89" w14:textId="77777777" w:rsidR="0056258F" w:rsidRPr="0033582C" w:rsidRDefault="0056258F" w:rsidP="0056258F">
      <w:pPr>
        <w:autoSpaceDE w:val="0"/>
        <w:autoSpaceDN w:val="0"/>
        <w:adjustRightInd w:val="0"/>
        <w:rPr>
          <w:rFonts w:ascii="Microsoft Sans Serif" w:hAnsi="Microsoft Sans Serif" w:cs="Microsoft Sans Serif"/>
          <w:sz w:val="22"/>
          <w:szCs w:val="22"/>
        </w:rPr>
      </w:pPr>
    </w:p>
    <w:p w14:paraId="04BDCA92" w14:textId="77777777" w:rsidR="003B0082" w:rsidRPr="0033582C" w:rsidRDefault="003B0082" w:rsidP="008452E3">
      <w:pPr>
        <w:ind w:left="720"/>
        <w:rPr>
          <w:rFonts w:ascii="Microsoft Sans Serif" w:hAnsi="Microsoft Sans Serif" w:cs="Microsoft Sans Serif"/>
          <w:b/>
          <w:sz w:val="22"/>
          <w:szCs w:val="22"/>
          <w:u w:val="single"/>
        </w:rPr>
      </w:pPr>
      <w:r w:rsidRPr="0033582C">
        <w:rPr>
          <w:rFonts w:ascii="Microsoft Sans Serif" w:hAnsi="Microsoft Sans Serif" w:cs="Microsoft Sans Serif"/>
          <w:b/>
          <w:sz w:val="22"/>
          <w:szCs w:val="22"/>
          <w:u w:val="single"/>
        </w:rPr>
        <w:t>14</w:t>
      </w:r>
      <w:r w:rsidR="006805A7" w:rsidRPr="0033582C">
        <w:rPr>
          <w:rFonts w:ascii="Microsoft Sans Serif" w:hAnsi="Microsoft Sans Serif" w:cs="Microsoft Sans Serif"/>
          <w:b/>
          <w:sz w:val="22"/>
          <w:szCs w:val="22"/>
          <w:u w:val="single"/>
        </w:rPr>
        <w:t>.3</w:t>
      </w:r>
      <w:r w:rsidRPr="0033582C">
        <w:rPr>
          <w:rFonts w:ascii="Microsoft Sans Serif" w:hAnsi="Microsoft Sans Serif" w:cs="Microsoft Sans Serif"/>
          <w:b/>
          <w:sz w:val="22"/>
          <w:szCs w:val="22"/>
          <w:u w:val="single"/>
        </w:rPr>
        <w:t xml:space="preserve"> </w:t>
      </w:r>
      <w:r w:rsidRPr="0033582C">
        <w:rPr>
          <w:rFonts w:ascii="Microsoft Sans Serif" w:hAnsi="Microsoft Sans Serif" w:cs="Microsoft Sans Serif"/>
          <w:b/>
          <w:sz w:val="22"/>
          <w:szCs w:val="22"/>
          <w:u w:val="single"/>
        </w:rPr>
        <w:tab/>
        <w:t>Consultant Deliverables and Schedule</w:t>
      </w:r>
    </w:p>
    <w:p w14:paraId="001108CD" w14:textId="77777777" w:rsidR="003B0082" w:rsidRPr="0033582C" w:rsidRDefault="003B0082" w:rsidP="008452E3">
      <w:pPr>
        <w:ind w:left="720"/>
        <w:rPr>
          <w:rFonts w:ascii="Microsoft Sans Serif" w:hAnsi="Microsoft Sans Serif" w:cs="Microsoft Sans Serif"/>
          <w:sz w:val="22"/>
          <w:szCs w:val="22"/>
        </w:rPr>
      </w:pPr>
      <w:r w:rsidRPr="0033582C">
        <w:rPr>
          <w:rFonts w:ascii="Microsoft Sans Serif" w:hAnsi="Microsoft Sans Serif" w:cs="Microsoft Sans Serif"/>
          <w:sz w:val="22"/>
          <w:szCs w:val="22"/>
        </w:rPr>
        <w:t>Consultant shall provide:</w:t>
      </w:r>
    </w:p>
    <w:p w14:paraId="288B5812" w14:textId="77777777" w:rsidR="0056258F" w:rsidRPr="007F33BD" w:rsidRDefault="00DB5C2D" w:rsidP="008452E3">
      <w:pPr>
        <w:pStyle w:val="ListParagraph"/>
        <w:numPr>
          <w:ilvl w:val="0"/>
          <w:numId w:val="78"/>
        </w:numPr>
        <w:autoSpaceDE w:val="0"/>
        <w:autoSpaceDN w:val="0"/>
        <w:adjustRightInd w:val="0"/>
        <w:ind w:left="1440"/>
        <w:rPr>
          <w:rFonts w:ascii="Microsoft Sans Serif" w:hAnsi="Microsoft Sans Serif" w:cs="Microsoft Sans Serif"/>
          <w:sz w:val="22"/>
          <w:szCs w:val="22"/>
        </w:rPr>
      </w:pPr>
      <w:r>
        <w:rPr>
          <w:rFonts w:ascii="Microsoft Sans Serif" w:hAnsi="Microsoft Sans Serif" w:cs="Microsoft Sans Serif"/>
          <w:sz w:val="22"/>
          <w:szCs w:val="22"/>
        </w:rPr>
        <w:t>R/W</w:t>
      </w:r>
      <w:r w:rsidR="0056258F" w:rsidRPr="0033582C">
        <w:rPr>
          <w:rFonts w:ascii="Microsoft Sans Serif" w:hAnsi="Microsoft Sans Serif" w:cs="Microsoft Sans Serif"/>
          <w:sz w:val="22"/>
          <w:szCs w:val="22"/>
        </w:rPr>
        <w:t xml:space="preserve"> </w:t>
      </w:r>
      <w:r w:rsidR="001A6D74" w:rsidRPr="0033582C">
        <w:rPr>
          <w:rFonts w:ascii="Microsoft Sans Serif" w:hAnsi="Microsoft Sans Serif" w:cs="Microsoft Sans Serif"/>
          <w:sz w:val="22"/>
          <w:szCs w:val="22"/>
        </w:rPr>
        <w:t>Map</w:t>
      </w:r>
      <w:r w:rsidR="0056258F" w:rsidRPr="0033582C">
        <w:rPr>
          <w:rFonts w:ascii="Microsoft Sans Serif" w:hAnsi="Microsoft Sans Serif" w:cs="Microsoft Sans Serif"/>
          <w:sz w:val="22"/>
          <w:szCs w:val="22"/>
        </w:rPr>
        <w:t>(s) in PDF forma</w:t>
      </w:r>
      <w:r w:rsidR="003A0DD6" w:rsidRPr="0033582C">
        <w:rPr>
          <w:rFonts w:ascii="Microsoft Sans Serif" w:hAnsi="Microsoft Sans Serif" w:cs="Microsoft Sans Serif"/>
          <w:sz w:val="22"/>
          <w:szCs w:val="22"/>
        </w:rPr>
        <w:t xml:space="preserve">t to </w:t>
      </w:r>
      <w:r w:rsidR="007F3064" w:rsidRPr="0033582C">
        <w:rPr>
          <w:rFonts w:ascii="Microsoft Sans Serif" w:hAnsi="Microsoft Sans Serif" w:cs="Microsoft Sans Serif"/>
          <w:sz w:val="22"/>
          <w:szCs w:val="22"/>
        </w:rPr>
        <w:t>A</w:t>
      </w:r>
      <w:r w:rsidR="00283EB5" w:rsidRPr="0033582C">
        <w:rPr>
          <w:rFonts w:ascii="Microsoft Sans Serif" w:hAnsi="Microsoft Sans Serif" w:cs="Microsoft Sans Serif"/>
          <w:sz w:val="22"/>
          <w:szCs w:val="22"/>
        </w:rPr>
        <w:t xml:space="preserve">PM </w:t>
      </w:r>
      <w:r w:rsidR="003A0DD6" w:rsidRPr="008E671E">
        <w:rPr>
          <w:rFonts w:ascii="Microsoft Sans Serif" w:hAnsi="Microsoft Sans Serif" w:cs="Microsoft Sans Serif"/>
          <w:sz w:val="22"/>
          <w:szCs w:val="22"/>
          <w:highlight w:val="cyan"/>
        </w:rPr>
        <w:t>per the schedule developed in Task 1 Project Management</w:t>
      </w:r>
      <w:r w:rsidR="003A0DD6" w:rsidRPr="007F33BD">
        <w:rPr>
          <w:rFonts w:ascii="Microsoft Sans Serif" w:hAnsi="Microsoft Sans Serif" w:cs="Microsoft Sans Serif"/>
          <w:sz w:val="22"/>
          <w:szCs w:val="22"/>
        </w:rPr>
        <w:t>.</w:t>
      </w:r>
    </w:p>
    <w:p w14:paraId="04BE7BD7" w14:textId="77777777" w:rsidR="0056258F" w:rsidRPr="006C2221" w:rsidRDefault="00DB5C2D" w:rsidP="008452E3">
      <w:pPr>
        <w:pStyle w:val="ListParagraph"/>
        <w:numPr>
          <w:ilvl w:val="0"/>
          <w:numId w:val="78"/>
        </w:numPr>
        <w:autoSpaceDE w:val="0"/>
        <w:autoSpaceDN w:val="0"/>
        <w:adjustRightInd w:val="0"/>
        <w:ind w:left="1440"/>
        <w:rPr>
          <w:rFonts w:ascii="Microsoft Sans Serif" w:hAnsi="Microsoft Sans Serif" w:cs="Microsoft Sans Serif"/>
          <w:sz w:val="22"/>
          <w:szCs w:val="22"/>
        </w:rPr>
      </w:pPr>
      <w:r w:rsidRPr="004F5097">
        <w:rPr>
          <w:rFonts w:ascii="Microsoft Sans Serif" w:hAnsi="Microsoft Sans Serif" w:cs="Microsoft Sans Serif"/>
          <w:sz w:val="22"/>
          <w:szCs w:val="22"/>
        </w:rPr>
        <w:t>R/W</w:t>
      </w:r>
      <w:r w:rsidR="0056258F" w:rsidRPr="004F5097">
        <w:rPr>
          <w:rFonts w:ascii="Microsoft Sans Serif" w:hAnsi="Microsoft Sans Serif" w:cs="Microsoft Sans Serif"/>
          <w:sz w:val="22"/>
          <w:szCs w:val="22"/>
        </w:rPr>
        <w:t xml:space="preserve"> real property description(s)</w:t>
      </w:r>
      <w:r w:rsidR="009B3941" w:rsidRPr="004F5097">
        <w:rPr>
          <w:rFonts w:ascii="Microsoft Sans Serif" w:hAnsi="Microsoft Sans Serif" w:cs="Microsoft Sans Serif"/>
          <w:sz w:val="22"/>
          <w:szCs w:val="22"/>
        </w:rPr>
        <w:t xml:space="preserve"> in PDF format</w:t>
      </w:r>
      <w:r w:rsidR="0056258F" w:rsidRPr="004F5097">
        <w:rPr>
          <w:rFonts w:ascii="Microsoft Sans Serif" w:hAnsi="Microsoft Sans Serif" w:cs="Microsoft Sans Serif"/>
          <w:sz w:val="22"/>
          <w:szCs w:val="22"/>
        </w:rPr>
        <w:t xml:space="preserve"> </w:t>
      </w:r>
      <w:r w:rsidR="003A0DD6" w:rsidRPr="00085CDC">
        <w:rPr>
          <w:rFonts w:ascii="Microsoft Sans Serif" w:hAnsi="Microsoft Sans Serif" w:cs="Microsoft Sans Serif"/>
          <w:sz w:val="22"/>
          <w:szCs w:val="22"/>
        </w:rPr>
        <w:t xml:space="preserve">to </w:t>
      </w:r>
      <w:r w:rsidR="007F3064" w:rsidRPr="006C2221">
        <w:rPr>
          <w:rFonts w:ascii="Microsoft Sans Serif" w:hAnsi="Microsoft Sans Serif" w:cs="Microsoft Sans Serif"/>
          <w:sz w:val="22"/>
          <w:szCs w:val="22"/>
        </w:rPr>
        <w:t>A</w:t>
      </w:r>
      <w:r w:rsidR="00283EB5" w:rsidRPr="006C2221">
        <w:rPr>
          <w:rFonts w:ascii="Microsoft Sans Serif" w:hAnsi="Microsoft Sans Serif" w:cs="Microsoft Sans Serif"/>
          <w:sz w:val="22"/>
          <w:szCs w:val="22"/>
        </w:rPr>
        <w:t xml:space="preserve">PM </w:t>
      </w:r>
      <w:r w:rsidR="003A0DD6" w:rsidRPr="008E671E">
        <w:rPr>
          <w:rFonts w:ascii="Microsoft Sans Serif" w:hAnsi="Microsoft Sans Serif" w:cs="Microsoft Sans Serif"/>
          <w:sz w:val="22"/>
          <w:szCs w:val="22"/>
          <w:highlight w:val="cyan"/>
        </w:rPr>
        <w:t>per the schedule developed in Task 1 Project Management</w:t>
      </w:r>
      <w:r w:rsidR="003A0DD6" w:rsidRPr="006C2221">
        <w:rPr>
          <w:rFonts w:ascii="Microsoft Sans Serif" w:hAnsi="Microsoft Sans Serif" w:cs="Microsoft Sans Serif"/>
          <w:sz w:val="22"/>
          <w:szCs w:val="22"/>
        </w:rPr>
        <w:t>.</w:t>
      </w:r>
      <w:r w:rsidR="0056258F" w:rsidRPr="006C2221">
        <w:rPr>
          <w:rFonts w:ascii="Microsoft Sans Serif" w:hAnsi="Microsoft Sans Serif" w:cs="Microsoft Sans Serif"/>
          <w:sz w:val="22"/>
          <w:szCs w:val="22"/>
        </w:rPr>
        <w:t xml:space="preserve"> </w:t>
      </w:r>
    </w:p>
    <w:p w14:paraId="1AA1AB4B" w14:textId="77777777" w:rsidR="0056258F" w:rsidRPr="006C2221" w:rsidRDefault="0056258F" w:rsidP="008452E3">
      <w:pPr>
        <w:pStyle w:val="ListParagraph"/>
        <w:numPr>
          <w:ilvl w:val="0"/>
          <w:numId w:val="78"/>
        </w:numPr>
        <w:autoSpaceDE w:val="0"/>
        <w:autoSpaceDN w:val="0"/>
        <w:adjustRightInd w:val="0"/>
        <w:ind w:left="1440"/>
        <w:rPr>
          <w:rFonts w:ascii="Microsoft Sans Serif" w:hAnsi="Microsoft Sans Serif" w:cs="Microsoft Sans Serif"/>
          <w:sz w:val="22"/>
          <w:szCs w:val="22"/>
        </w:rPr>
      </w:pPr>
      <w:r w:rsidRPr="007F33BD">
        <w:rPr>
          <w:rFonts w:ascii="Microsoft Sans Serif" w:hAnsi="Microsoft Sans Serif" w:cs="Microsoft Sans Serif"/>
          <w:sz w:val="22"/>
          <w:szCs w:val="22"/>
        </w:rPr>
        <w:t xml:space="preserve">A copy of the vesting documents for each property owner and </w:t>
      </w:r>
      <w:r w:rsidR="00DB5C2D" w:rsidRPr="007F33BD">
        <w:rPr>
          <w:rFonts w:ascii="Microsoft Sans Serif" w:hAnsi="Microsoft Sans Serif" w:cs="Microsoft Sans Serif"/>
          <w:sz w:val="22"/>
          <w:szCs w:val="22"/>
        </w:rPr>
        <w:t>R/W</w:t>
      </w:r>
      <w:r w:rsidRPr="007F33BD">
        <w:rPr>
          <w:rFonts w:ascii="Microsoft Sans Serif" w:hAnsi="Microsoft Sans Serif" w:cs="Microsoft Sans Serif"/>
          <w:sz w:val="22"/>
          <w:szCs w:val="22"/>
        </w:rPr>
        <w:t xml:space="preserve"> file in PDF format</w:t>
      </w:r>
      <w:r w:rsidR="003A0DD6" w:rsidRPr="007F33BD">
        <w:rPr>
          <w:rFonts w:ascii="Microsoft Sans Serif" w:hAnsi="Microsoft Sans Serif" w:cs="Microsoft Sans Serif"/>
          <w:sz w:val="22"/>
          <w:szCs w:val="22"/>
        </w:rPr>
        <w:t xml:space="preserve"> to </w:t>
      </w:r>
      <w:r w:rsidR="007F3064" w:rsidRPr="007F33BD">
        <w:rPr>
          <w:rFonts w:ascii="Microsoft Sans Serif" w:hAnsi="Microsoft Sans Serif" w:cs="Microsoft Sans Serif"/>
          <w:sz w:val="22"/>
          <w:szCs w:val="22"/>
        </w:rPr>
        <w:t>A</w:t>
      </w:r>
      <w:r w:rsidR="00283EB5" w:rsidRPr="007F33BD">
        <w:rPr>
          <w:rFonts w:ascii="Microsoft Sans Serif" w:hAnsi="Microsoft Sans Serif" w:cs="Microsoft Sans Serif"/>
          <w:sz w:val="22"/>
          <w:szCs w:val="22"/>
        </w:rPr>
        <w:t xml:space="preserve">PM </w:t>
      </w:r>
      <w:r w:rsidR="003A0DD6" w:rsidRPr="008E671E">
        <w:rPr>
          <w:rFonts w:ascii="Microsoft Sans Serif" w:hAnsi="Microsoft Sans Serif" w:cs="Microsoft Sans Serif"/>
          <w:sz w:val="22"/>
          <w:szCs w:val="22"/>
          <w:highlight w:val="cyan"/>
        </w:rPr>
        <w:t>per the schedule developed in Task 1 Project Management</w:t>
      </w:r>
      <w:r w:rsidR="003A0DD6" w:rsidRPr="006C2221">
        <w:rPr>
          <w:rFonts w:ascii="Microsoft Sans Serif" w:hAnsi="Microsoft Sans Serif" w:cs="Microsoft Sans Serif"/>
          <w:sz w:val="22"/>
          <w:szCs w:val="22"/>
        </w:rPr>
        <w:t>.</w:t>
      </w:r>
    </w:p>
    <w:p w14:paraId="47351AF6" w14:textId="77777777" w:rsidR="008452E3" w:rsidRPr="0033582C" w:rsidRDefault="008452E3" w:rsidP="008452E3">
      <w:pPr>
        <w:autoSpaceDE w:val="0"/>
        <w:autoSpaceDN w:val="0"/>
        <w:adjustRightInd w:val="0"/>
        <w:ind w:left="1080"/>
        <w:rPr>
          <w:rFonts w:ascii="Microsoft Sans Serif" w:hAnsi="Microsoft Sans Serif" w:cs="Microsoft Sans Serif"/>
          <w:sz w:val="22"/>
          <w:szCs w:val="22"/>
        </w:rPr>
      </w:pPr>
    </w:p>
    <w:p w14:paraId="5B582A7B" w14:textId="695DA9ED" w:rsidR="00F57287" w:rsidRPr="0033582C" w:rsidRDefault="00F57287" w:rsidP="008452E3">
      <w:pPr>
        <w:pStyle w:val="Heading2"/>
        <w:tabs>
          <w:tab w:val="left" w:pos="1080"/>
        </w:tabs>
        <w:spacing w:before="0" w:after="0"/>
        <w:rPr>
          <w:rFonts w:ascii="Microsoft Sans Serif" w:hAnsi="Microsoft Sans Serif" w:cs="Microsoft Sans Serif"/>
          <w:bCs w:val="0"/>
          <w:i w:val="0"/>
          <w:sz w:val="22"/>
          <w:szCs w:val="22"/>
          <w:u w:val="single"/>
        </w:rPr>
      </w:pPr>
      <w:r w:rsidRPr="0033582C">
        <w:rPr>
          <w:rFonts w:ascii="Microsoft Sans Serif" w:hAnsi="Microsoft Sans Serif" w:cs="Microsoft Sans Serif"/>
          <w:bCs w:val="0"/>
          <w:i w:val="0"/>
          <w:iCs w:val="0"/>
          <w:color w:val="000000"/>
          <w:sz w:val="22"/>
          <w:szCs w:val="22"/>
          <w:u w:val="single"/>
        </w:rPr>
        <w:t>1</w:t>
      </w:r>
      <w:r w:rsidR="00DA215A" w:rsidRPr="0033582C">
        <w:rPr>
          <w:rFonts w:ascii="Microsoft Sans Serif" w:hAnsi="Microsoft Sans Serif" w:cs="Microsoft Sans Serif"/>
          <w:bCs w:val="0"/>
          <w:i w:val="0"/>
          <w:iCs w:val="0"/>
          <w:color w:val="000000"/>
          <w:sz w:val="22"/>
          <w:szCs w:val="22"/>
          <w:u w:val="single"/>
        </w:rPr>
        <w:t>4</w:t>
      </w:r>
      <w:r w:rsidR="006805A7" w:rsidRPr="0033582C">
        <w:rPr>
          <w:rFonts w:ascii="Microsoft Sans Serif" w:hAnsi="Microsoft Sans Serif" w:cs="Microsoft Sans Serif"/>
          <w:bCs w:val="0"/>
          <w:i w:val="0"/>
          <w:iCs w:val="0"/>
          <w:color w:val="000000"/>
          <w:sz w:val="22"/>
          <w:szCs w:val="22"/>
          <w:u w:val="single"/>
        </w:rPr>
        <w:t>.4</w:t>
      </w:r>
      <w:r w:rsidR="003B0082" w:rsidRPr="0033582C">
        <w:rPr>
          <w:rFonts w:ascii="Microsoft Sans Serif" w:hAnsi="Microsoft Sans Serif" w:cs="Microsoft Sans Serif"/>
          <w:bCs w:val="0"/>
          <w:i w:val="0"/>
          <w:iCs w:val="0"/>
          <w:color w:val="000000"/>
          <w:sz w:val="22"/>
          <w:szCs w:val="22"/>
          <w:u w:val="single"/>
        </w:rPr>
        <w:tab/>
      </w:r>
      <w:r w:rsidR="006056DA" w:rsidRPr="0033582C">
        <w:rPr>
          <w:rFonts w:ascii="Microsoft Sans Serif" w:hAnsi="Microsoft Sans Serif" w:cs="Microsoft Sans Serif"/>
          <w:i w:val="0"/>
          <w:sz w:val="22"/>
          <w:szCs w:val="22"/>
          <w:u w:val="single"/>
        </w:rPr>
        <w:t xml:space="preserve">Right of Way Programming </w:t>
      </w:r>
      <w:bookmarkEnd w:id="4"/>
      <w:r w:rsidR="00D56B4F" w:rsidRPr="0033582C">
        <w:rPr>
          <w:rFonts w:ascii="Microsoft Sans Serif" w:hAnsi="Microsoft Sans Serif" w:cs="Microsoft Sans Serif"/>
          <w:i w:val="0"/>
          <w:sz w:val="22"/>
          <w:szCs w:val="22"/>
          <w:u w:val="single"/>
        </w:rPr>
        <w:t>Estimate</w:t>
      </w:r>
    </w:p>
    <w:p w14:paraId="606285BA" w14:textId="79AAC0D5" w:rsidR="008C6F09" w:rsidRPr="0033582C" w:rsidRDefault="00A60203" w:rsidP="0033582C">
      <w:pPr>
        <w:rPr>
          <w:rFonts w:ascii="Microsoft Sans Serif" w:hAnsi="Microsoft Sans Serif" w:cs="Microsoft Sans Serif"/>
          <w:sz w:val="22"/>
          <w:szCs w:val="22"/>
        </w:rPr>
      </w:pPr>
      <w:r w:rsidRPr="0033582C">
        <w:rPr>
          <w:rFonts w:ascii="Microsoft Sans Serif" w:hAnsi="Microsoft Sans Serif" w:cs="Microsoft Sans Serif"/>
          <w:sz w:val="22"/>
          <w:szCs w:val="22"/>
        </w:rPr>
        <w:t>Consultant</w:t>
      </w:r>
      <w:r w:rsidR="008C6F09" w:rsidRPr="0033582C">
        <w:rPr>
          <w:rFonts w:ascii="Microsoft Sans Serif" w:hAnsi="Microsoft Sans Serif" w:cs="Microsoft Sans Serif"/>
          <w:sz w:val="22"/>
          <w:szCs w:val="22"/>
        </w:rPr>
        <w:t xml:space="preserve"> shall prepare a </w:t>
      </w:r>
      <w:r w:rsidR="00DB5C2D">
        <w:rPr>
          <w:rFonts w:ascii="Microsoft Sans Serif" w:hAnsi="Microsoft Sans Serif" w:cs="Microsoft Sans Serif"/>
          <w:sz w:val="22"/>
          <w:szCs w:val="22"/>
        </w:rPr>
        <w:t>R/W</w:t>
      </w:r>
      <w:r w:rsidR="001A6D74" w:rsidRPr="0033582C">
        <w:rPr>
          <w:rFonts w:ascii="Microsoft Sans Serif" w:hAnsi="Microsoft Sans Serif" w:cs="Microsoft Sans Serif"/>
          <w:sz w:val="22"/>
          <w:szCs w:val="22"/>
        </w:rPr>
        <w:t xml:space="preserve"> programming</w:t>
      </w:r>
      <w:r w:rsidR="008C6F09" w:rsidRPr="0033582C">
        <w:rPr>
          <w:rFonts w:ascii="Microsoft Sans Serif" w:hAnsi="Microsoft Sans Serif" w:cs="Microsoft Sans Serif"/>
          <w:sz w:val="22"/>
          <w:szCs w:val="22"/>
        </w:rPr>
        <w:t xml:space="preserve"> estimate for use by </w:t>
      </w:r>
      <w:r w:rsidR="007F3064" w:rsidRPr="0033582C">
        <w:rPr>
          <w:rFonts w:ascii="Microsoft Sans Serif" w:hAnsi="Microsoft Sans Serif" w:cs="Microsoft Sans Serif"/>
          <w:color w:val="000000"/>
          <w:sz w:val="22"/>
          <w:szCs w:val="22"/>
        </w:rPr>
        <w:t>Agency</w:t>
      </w:r>
      <w:r w:rsidR="008C6F09" w:rsidRPr="0033582C">
        <w:rPr>
          <w:rFonts w:ascii="Microsoft Sans Serif" w:hAnsi="Microsoft Sans Serif" w:cs="Microsoft Sans Serif"/>
          <w:sz w:val="22"/>
          <w:szCs w:val="22"/>
        </w:rPr>
        <w:t xml:space="preserve"> to program funds for property acquisition. </w:t>
      </w:r>
      <w:r w:rsidR="001A6D74" w:rsidRPr="0033582C">
        <w:rPr>
          <w:rFonts w:ascii="Microsoft Sans Serif" w:hAnsi="Microsoft Sans Serif" w:cs="Microsoft Sans Serif"/>
          <w:sz w:val="22"/>
          <w:szCs w:val="22"/>
        </w:rPr>
        <w:t xml:space="preserve">Consultant shall obtain the most current version of the </w:t>
      </w:r>
      <w:r w:rsidR="00C454AD" w:rsidRPr="0033582C">
        <w:rPr>
          <w:rFonts w:ascii="Microsoft Sans Serif" w:hAnsi="Microsoft Sans Serif" w:cs="Microsoft Sans Serif"/>
          <w:sz w:val="22"/>
          <w:szCs w:val="22"/>
        </w:rPr>
        <w:t>Programming Estimate</w:t>
      </w:r>
      <w:r w:rsidR="001A6D74" w:rsidRPr="0033582C">
        <w:rPr>
          <w:rFonts w:ascii="Microsoft Sans Serif" w:hAnsi="Microsoft Sans Serif" w:cs="Microsoft Sans Serif"/>
          <w:sz w:val="22"/>
          <w:szCs w:val="22"/>
        </w:rPr>
        <w:t xml:space="preserve"> form</w:t>
      </w:r>
      <w:r w:rsidR="00C454AD" w:rsidRPr="0033582C">
        <w:rPr>
          <w:rFonts w:ascii="Microsoft Sans Serif" w:hAnsi="Microsoft Sans Serif" w:cs="Microsoft Sans Serif"/>
          <w:sz w:val="22"/>
          <w:szCs w:val="22"/>
        </w:rPr>
        <w:t xml:space="preserve"> to be used on all State and </w:t>
      </w:r>
      <w:r w:rsidR="00E95148" w:rsidRPr="0033582C">
        <w:rPr>
          <w:rFonts w:ascii="Microsoft Sans Serif" w:hAnsi="Microsoft Sans Serif" w:cs="Microsoft Sans Serif"/>
          <w:sz w:val="22"/>
          <w:szCs w:val="22"/>
        </w:rPr>
        <w:t>federally</w:t>
      </w:r>
      <w:r w:rsidR="00C454AD" w:rsidRPr="0033582C">
        <w:rPr>
          <w:rFonts w:ascii="Microsoft Sans Serif" w:hAnsi="Microsoft Sans Serif" w:cs="Microsoft Sans Serif"/>
          <w:sz w:val="22"/>
          <w:szCs w:val="22"/>
        </w:rPr>
        <w:t xml:space="preserve"> funded projects</w:t>
      </w:r>
      <w:r w:rsidR="001A6D74" w:rsidRPr="0033582C">
        <w:rPr>
          <w:rFonts w:ascii="Microsoft Sans Serif" w:hAnsi="Microsoft Sans Serif" w:cs="Microsoft Sans Serif"/>
          <w:sz w:val="22"/>
          <w:szCs w:val="22"/>
        </w:rPr>
        <w:t xml:space="preserve"> from </w:t>
      </w:r>
      <w:r w:rsidR="007F3064" w:rsidRPr="0033582C">
        <w:rPr>
          <w:rFonts w:ascii="Microsoft Sans Serif" w:hAnsi="Microsoft Sans Serif" w:cs="Microsoft Sans Serif"/>
          <w:color w:val="000000"/>
          <w:sz w:val="22"/>
          <w:szCs w:val="22"/>
        </w:rPr>
        <w:t>Agency</w:t>
      </w:r>
      <w:r w:rsidR="00C454AD" w:rsidRPr="0033582C">
        <w:rPr>
          <w:rFonts w:ascii="Microsoft Sans Serif" w:hAnsi="Microsoft Sans Serif" w:cs="Microsoft Sans Serif"/>
          <w:sz w:val="22"/>
          <w:szCs w:val="22"/>
        </w:rPr>
        <w:t xml:space="preserve">.  </w:t>
      </w:r>
      <w:r w:rsidR="008C6F09" w:rsidRPr="0033582C">
        <w:rPr>
          <w:rFonts w:ascii="Microsoft Sans Serif" w:hAnsi="Microsoft Sans Serif" w:cs="Microsoft Sans Serif"/>
          <w:sz w:val="22"/>
          <w:szCs w:val="22"/>
        </w:rPr>
        <w:t xml:space="preserve">The </w:t>
      </w:r>
      <w:r w:rsidR="001A6D74" w:rsidRPr="0033582C">
        <w:rPr>
          <w:rFonts w:ascii="Microsoft Sans Serif" w:hAnsi="Microsoft Sans Serif" w:cs="Microsoft Sans Serif"/>
          <w:sz w:val="22"/>
          <w:szCs w:val="22"/>
        </w:rPr>
        <w:t>programming</w:t>
      </w:r>
      <w:r w:rsidR="008C6F09" w:rsidRPr="0033582C">
        <w:rPr>
          <w:rFonts w:ascii="Microsoft Sans Serif" w:hAnsi="Microsoft Sans Serif" w:cs="Microsoft Sans Serif"/>
          <w:sz w:val="22"/>
          <w:szCs w:val="22"/>
        </w:rPr>
        <w:t xml:space="preserve"> estimate </w:t>
      </w:r>
      <w:r w:rsidR="008155B9">
        <w:rPr>
          <w:rFonts w:ascii="Microsoft Sans Serif" w:hAnsi="Microsoft Sans Serif" w:cs="Microsoft Sans Serif"/>
          <w:sz w:val="22"/>
          <w:szCs w:val="22"/>
        </w:rPr>
        <w:t xml:space="preserve">must </w:t>
      </w:r>
      <w:r w:rsidR="008C6F09" w:rsidRPr="0033582C">
        <w:rPr>
          <w:rFonts w:ascii="Microsoft Sans Serif" w:hAnsi="Microsoft Sans Serif" w:cs="Microsoft Sans Serif"/>
          <w:sz w:val="22"/>
          <w:szCs w:val="22"/>
        </w:rPr>
        <w:t>include</w:t>
      </w:r>
      <w:r w:rsidR="008352C2" w:rsidRPr="0033582C">
        <w:rPr>
          <w:rFonts w:ascii="Microsoft Sans Serif" w:hAnsi="Microsoft Sans Serif" w:cs="Microsoft Sans Serif"/>
          <w:sz w:val="22"/>
          <w:szCs w:val="22"/>
        </w:rPr>
        <w:t xml:space="preserve"> </w:t>
      </w:r>
      <w:r w:rsidR="008C6F09" w:rsidRPr="0033582C">
        <w:rPr>
          <w:rFonts w:ascii="Microsoft Sans Serif" w:hAnsi="Microsoft Sans Serif" w:cs="Microsoft Sans Serif"/>
          <w:sz w:val="22"/>
          <w:szCs w:val="22"/>
        </w:rPr>
        <w:t xml:space="preserve">the </w:t>
      </w:r>
      <w:r w:rsidR="001A6D74" w:rsidRPr="0033582C">
        <w:rPr>
          <w:rFonts w:ascii="Microsoft Sans Serif" w:hAnsi="Microsoft Sans Serif" w:cs="Microsoft Sans Serif"/>
          <w:sz w:val="22"/>
          <w:szCs w:val="22"/>
        </w:rPr>
        <w:t>P</w:t>
      </w:r>
      <w:r w:rsidR="008C6F09" w:rsidRPr="0033582C">
        <w:rPr>
          <w:rFonts w:ascii="Microsoft Sans Serif" w:hAnsi="Microsoft Sans Serif" w:cs="Microsoft Sans Serif"/>
          <w:sz w:val="22"/>
          <w:szCs w:val="22"/>
        </w:rPr>
        <w:t xml:space="preserve">roject name and county in which the </w:t>
      </w:r>
      <w:r w:rsidR="001A6D74" w:rsidRPr="0033582C">
        <w:rPr>
          <w:rFonts w:ascii="Microsoft Sans Serif" w:hAnsi="Microsoft Sans Serif" w:cs="Microsoft Sans Serif"/>
          <w:sz w:val="22"/>
          <w:szCs w:val="22"/>
        </w:rPr>
        <w:t>P</w:t>
      </w:r>
      <w:r w:rsidR="008C6F09" w:rsidRPr="0033582C">
        <w:rPr>
          <w:rFonts w:ascii="Microsoft Sans Serif" w:hAnsi="Microsoft Sans Serif" w:cs="Microsoft Sans Serif"/>
          <w:sz w:val="22"/>
          <w:szCs w:val="22"/>
        </w:rPr>
        <w:t xml:space="preserve">roject is located and all </w:t>
      </w:r>
      <w:r w:rsidR="001A6D74" w:rsidRPr="0033582C">
        <w:rPr>
          <w:rFonts w:ascii="Microsoft Sans Serif" w:hAnsi="Microsoft Sans Serif" w:cs="Microsoft Sans Serif"/>
          <w:sz w:val="22"/>
          <w:szCs w:val="22"/>
        </w:rPr>
        <w:t>P</w:t>
      </w:r>
      <w:r w:rsidR="008C6F09" w:rsidRPr="0033582C">
        <w:rPr>
          <w:rFonts w:ascii="Microsoft Sans Serif" w:hAnsi="Microsoft Sans Serif" w:cs="Microsoft Sans Serif"/>
          <w:sz w:val="22"/>
          <w:szCs w:val="22"/>
        </w:rPr>
        <w:t xml:space="preserve">roject </w:t>
      </w:r>
      <w:r w:rsidR="00DB5C2D">
        <w:rPr>
          <w:rFonts w:ascii="Microsoft Sans Serif" w:hAnsi="Microsoft Sans Serif" w:cs="Microsoft Sans Serif"/>
          <w:sz w:val="22"/>
          <w:szCs w:val="22"/>
        </w:rPr>
        <w:t>R/W</w:t>
      </w:r>
      <w:r w:rsidR="008352C2" w:rsidRPr="0033582C">
        <w:rPr>
          <w:rFonts w:ascii="Microsoft Sans Serif" w:hAnsi="Microsoft Sans Serif" w:cs="Microsoft Sans Serif"/>
          <w:sz w:val="22"/>
          <w:szCs w:val="22"/>
        </w:rPr>
        <w:t xml:space="preserve"> </w:t>
      </w:r>
      <w:r w:rsidR="008C6F09" w:rsidRPr="0033582C">
        <w:rPr>
          <w:rFonts w:ascii="Microsoft Sans Serif" w:hAnsi="Microsoft Sans Serif" w:cs="Microsoft Sans Serif"/>
          <w:sz w:val="22"/>
          <w:szCs w:val="22"/>
        </w:rPr>
        <w:t xml:space="preserve">costs, including separate </w:t>
      </w:r>
      <w:r w:rsidRPr="0033582C">
        <w:rPr>
          <w:rFonts w:ascii="Microsoft Sans Serif" w:hAnsi="Microsoft Sans Serif" w:cs="Microsoft Sans Serif"/>
          <w:sz w:val="22"/>
          <w:szCs w:val="22"/>
        </w:rPr>
        <w:t>Consultant</w:t>
      </w:r>
      <w:r w:rsidR="00283EB5" w:rsidRPr="0033582C">
        <w:rPr>
          <w:rFonts w:ascii="Microsoft Sans Serif" w:hAnsi="Microsoft Sans Serif" w:cs="Microsoft Sans Serif"/>
          <w:sz w:val="22"/>
          <w:szCs w:val="22"/>
        </w:rPr>
        <w:t xml:space="preserve">, </w:t>
      </w:r>
      <w:r w:rsidR="007F3064" w:rsidRPr="0033582C">
        <w:rPr>
          <w:rFonts w:ascii="Microsoft Sans Serif" w:hAnsi="Microsoft Sans Serif" w:cs="Microsoft Sans Serif"/>
          <w:sz w:val="22"/>
          <w:szCs w:val="22"/>
        </w:rPr>
        <w:t>Agency</w:t>
      </w:r>
      <w:r w:rsidR="00283EB5" w:rsidRPr="0033582C">
        <w:rPr>
          <w:rFonts w:ascii="Microsoft Sans Serif" w:hAnsi="Microsoft Sans Serif" w:cs="Microsoft Sans Serif"/>
          <w:sz w:val="22"/>
          <w:szCs w:val="22"/>
        </w:rPr>
        <w:t>,</w:t>
      </w:r>
      <w:r w:rsidR="008C6F09" w:rsidRPr="0033582C">
        <w:rPr>
          <w:rFonts w:ascii="Microsoft Sans Serif" w:hAnsi="Microsoft Sans Serif" w:cs="Microsoft Sans Serif"/>
          <w:sz w:val="22"/>
          <w:szCs w:val="22"/>
        </w:rPr>
        <w:t xml:space="preserve"> and ODOT </w:t>
      </w:r>
      <w:r w:rsidR="00DB5C2D">
        <w:rPr>
          <w:rFonts w:ascii="Microsoft Sans Serif" w:hAnsi="Microsoft Sans Serif" w:cs="Microsoft Sans Serif"/>
          <w:sz w:val="22"/>
          <w:szCs w:val="22"/>
        </w:rPr>
        <w:t>R/W</w:t>
      </w:r>
      <w:r w:rsidR="008C6F09" w:rsidRPr="0033582C">
        <w:rPr>
          <w:rFonts w:ascii="Microsoft Sans Serif" w:hAnsi="Microsoft Sans Serif" w:cs="Microsoft Sans Serif"/>
          <w:sz w:val="22"/>
          <w:szCs w:val="22"/>
        </w:rPr>
        <w:t xml:space="preserve"> cost</w:t>
      </w:r>
      <w:r w:rsidR="00A76094" w:rsidRPr="0033582C">
        <w:rPr>
          <w:rFonts w:ascii="Microsoft Sans Serif" w:hAnsi="Microsoft Sans Serif" w:cs="Microsoft Sans Serif"/>
          <w:sz w:val="22"/>
          <w:szCs w:val="22"/>
        </w:rPr>
        <w:t>s as</w:t>
      </w:r>
      <w:r w:rsidR="003E77F5">
        <w:rPr>
          <w:rFonts w:ascii="Microsoft Sans Serif" w:hAnsi="Microsoft Sans Serif" w:cs="Microsoft Sans Serif"/>
          <w:sz w:val="22"/>
          <w:szCs w:val="22"/>
        </w:rPr>
        <w:t xml:space="preserve"> provided by Agency. </w:t>
      </w:r>
      <w:r w:rsidR="003E77F5" w:rsidRPr="00FA7478">
        <w:rPr>
          <w:rFonts w:eastAsia="Calibri"/>
          <w:highlight w:val="yellow"/>
        </w:rPr>
        <w:t>[Agency will need to request that ODOT provide an estimate of its costs for providing R/W oversight or other services agreed to</w:t>
      </w:r>
      <w:r w:rsidR="00A76094" w:rsidRPr="00FA7478">
        <w:rPr>
          <w:rFonts w:eastAsia="Calibri"/>
          <w:highlight w:val="yellow"/>
        </w:rPr>
        <w:t xml:space="preserve"> in the Right of Way Services </w:t>
      </w:r>
      <w:r w:rsidR="00203AD3" w:rsidRPr="00FA7478">
        <w:rPr>
          <w:rFonts w:eastAsia="Calibri"/>
          <w:highlight w:val="yellow"/>
        </w:rPr>
        <w:t>A</w:t>
      </w:r>
      <w:r w:rsidR="00A76094" w:rsidRPr="00FA7478">
        <w:rPr>
          <w:rFonts w:eastAsia="Calibri"/>
          <w:highlight w:val="yellow"/>
        </w:rPr>
        <w:t xml:space="preserve">greement </w:t>
      </w:r>
      <w:r w:rsidR="00E22589" w:rsidRPr="00FA7478">
        <w:rPr>
          <w:rFonts w:eastAsia="Calibri"/>
          <w:highlight w:val="yellow"/>
        </w:rPr>
        <w:t xml:space="preserve">between </w:t>
      </w:r>
      <w:r w:rsidR="007F3064" w:rsidRPr="00FA7478">
        <w:rPr>
          <w:rFonts w:eastAsia="Calibri"/>
          <w:highlight w:val="yellow"/>
        </w:rPr>
        <w:t>Agency</w:t>
      </w:r>
      <w:r w:rsidR="00E22589" w:rsidRPr="00FA7478">
        <w:rPr>
          <w:rFonts w:eastAsia="Calibri"/>
          <w:highlight w:val="yellow"/>
        </w:rPr>
        <w:t xml:space="preserve"> and ODOT</w:t>
      </w:r>
      <w:r w:rsidR="00A76094" w:rsidRPr="00FA7478">
        <w:rPr>
          <w:rFonts w:eastAsia="Calibri"/>
          <w:highlight w:val="yellow"/>
        </w:rPr>
        <w:t>.</w:t>
      </w:r>
      <w:r w:rsidR="003E77F5" w:rsidRPr="00FA7478">
        <w:rPr>
          <w:rFonts w:eastAsia="Calibri"/>
          <w:highlight w:val="yellow"/>
        </w:rPr>
        <w:t>]</w:t>
      </w:r>
      <w:r w:rsidR="008352C2" w:rsidRPr="0033582C">
        <w:rPr>
          <w:rFonts w:ascii="Microsoft Sans Serif" w:hAnsi="Microsoft Sans Serif" w:cs="Microsoft Sans Serif"/>
          <w:sz w:val="22"/>
          <w:szCs w:val="22"/>
        </w:rPr>
        <w:t xml:space="preserve"> </w:t>
      </w:r>
      <w:r w:rsidR="008C6F09" w:rsidRPr="0033582C">
        <w:rPr>
          <w:rFonts w:ascii="Microsoft Sans Serif" w:hAnsi="Microsoft Sans Serif" w:cs="Microsoft Sans Serif"/>
          <w:sz w:val="22"/>
          <w:szCs w:val="22"/>
        </w:rPr>
        <w:t xml:space="preserve">The </w:t>
      </w:r>
      <w:r w:rsidR="00DB5C2D">
        <w:rPr>
          <w:rFonts w:ascii="Microsoft Sans Serif" w:hAnsi="Microsoft Sans Serif" w:cs="Microsoft Sans Serif"/>
          <w:sz w:val="22"/>
          <w:szCs w:val="22"/>
        </w:rPr>
        <w:t>R/W</w:t>
      </w:r>
      <w:r w:rsidR="001A6D74" w:rsidRPr="0033582C">
        <w:rPr>
          <w:rFonts w:ascii="Microsoft Sans Serif" w:hAnsi="Microsoft Sans Serif" w:cs="Microsoft Sans Serif"/>
          <w:sz w:val="22"/>
          <w:szCs w:val="22"/>
        </w:rPr>
        <w:t xml:space="preserve"> programming</w:t>
      </w:r>
      <w:r w:rsidR="008C6F09" w:rsidRPr="0033582C">
        <w:rPr>
          <w:rFonts w:ascii="Microsoft Sans Serif" w:hAnsi="Microsoft Sans Serif" w:cs="Microsoft Sans Serif"/>
          <w:sz w:val="22"/>
          <w:szCs w:val="22"/>
        </w:rPr>
        <w:t xml:space="preserve"> estimate </w:t>
      </w:r>
      <w:r w:rsidR="008155B9">
        <w:rPr>
          <w:rFonts w:ascii="Microsoft Sans Serif" w:hAnsi="Microsoft Sans Serif" w:cs="Microsoft Sans Serif"/>
          <w:sz w:val="22"/>
          <w:szCs w:val="22"/>
        </w:rPr>
        <w:t xml:space="preserve">must </w:t>
      </w:r>
      <w:r w:rsidR="008C6F09" w:rsidRPr="0033582C">
        <w:rPr>
          <w:rFonts w:ascii="Microsoft Sans Serif" w:hAnsi="Microsoft Sans Serif" w:cs="Microsoft Sans Serif"/>
          <w:sz w:val="22"/>
          <w:szCs w:val="22"/>
        </w:rPr>
        <w:t>include dollar amounts for the following items:</w:t>
      </w:r>
      <w:r w:rsidR="008352C2" w:rsidRPr="0033582C">
        <w:rPr>
          <w:rFonts w:ascii="Microsoft Sans Serif" w:hAnsi="Microsoft Sans Serif" w:cs="Microsoft Sans Serif"/>
          <w:sz w:val="22"/>
          <w:szCs w:val="22"/>
        </w:rPr>
        <w:t xml:space="preserve"> </w:t>
      </w:r>
      <w:r w:rsidR="008C6F09" w:rsidRPr="0033582C">
        <w:rPr>
          <w:rFonts w:ascii="Microsoft Sans Serif" w:hAnsi="Microsoft Sans Serif" w:cs="Microsoft Sans Serif"/>
          <w:sz w:val="22"/>
          <w:szCs w:val="22"/>
        </w:rPr>
        <w:t>Land &amp; Improvements; Damages/Cost to Cure; Relocation; Demolition; Personnel</w:t>
      </w:r>
      <w:r w:rsidR="008352C2" w:rsidRPr="0033582C">
        <w:rPr>
          <w:rFonts w:ascii="Microsoft Sans Serif" w:hAnsi="Microsoft Sans Serif" w:cs="Microsoft Sans Serif"/>
          <w:sz w:val="22"/>
          <w:szCs w:val="22"/>
        </w:rPr>
        <w:t xml:space="preserve"> </w:t>
      </w:r>
      <w:r w:rsidR="008C6F09" w:rsidRPr="0033582C">
        <w:rPr>
          <w:rFonts w:ascii="Microsoft Sans Serif" w:hAnsi="Microsoft Sans Serif" w:cs="Microsoft Sans Serif"/>
          <w:sz w:val="22"/>
          <w:szCs w:val="22"/>
        </w:rPr>
        <w:t xml:space="preserve">&amp; Administration; Legal &amp; Contingencies and totals for all Items. The </w:t>
      </w:r>
      <w:r w:rsidR="001A6D74" w:rsidRPr="0033582C">
        <w:rPr>
          <w:rFonts w:ascii="Microsoft Sans Serif" w:hAnsi="Microsoft Sans Serif" w:cs="Microsoft Sans Serif"/>
          <w:sz w:val="22"/>
          <w:szCs w:val="22"/>
        </w:rPr>
        <w:t xml:space="preserve">programming </w:t>
      </w:r>
      <w:r w:rsidR="008C6F09" w:rsidRPr="0033582C">
        <w:rPr>
          <w:rFonts w:ascii="Microsoft Sans Serif" w:hAnsi="Microsoft Sans Serif" w:cs="Microsoft Sans Serif"/>
          <w:sz w:val="22"/>
          <w:szCs w:val="22"/>
        </w:rPr>
        <w:t xml:space="preserve">estimate </w:t>
      </w:r>
      <w:r w:rsidR="008155B9">
        <w:rPr>
          <w:rFonts w:ascii="Microsoft Sans Serif" w:hAnsi="Microsoft Sans Serif" w:cs="Microsoft Sans Serif"/>
          <w:sz w:val="22"/>
          <w:szCs w:val="22"/>
        </w:rPr>
        <w:t>must</w:t>
      </w:r>
      <w:r w:rsidR="008155B9" w:rsidRPr="0033582C">
        <w:rPr>
          <w:rFonts w:ascii="Microsoft Sans Serif" w:hAnsi="Microsoft Sans Serif" w:cs="Microsoft Sans Serif"/>
          <w:sz w:val="22"/>
          <w:szCs w:val="22"/>
        </w:rPr>
        <w:t xml:space="preserve"> </w:t>
      </w:r>
      <w:r w:rsidR="008C6F09" w:rsidRPr="0033582C">
        <w:rPr>
          <w:rFonts w:ascii="Microsoft Sans Serif" w:hAnsi="Microsoft Sans Serif" w:cs="Microsoft Sans Serif"/>
          <w:sz w:val="22"/>
          <w:szCs w:val="22"/>
        </w:rPr>
        <w:t xml:space="preserve">be </w:t>
      </w:r>
      <w:r w:rsidR="001A6D74" w:rsidRPr="0033582C">
        <w:rPr>
          <w:rFonts w:ascii="Microsoft Sans Serif" w:hAnsi="Microsoft Sans Serif" w:cs="Microsoft Sans Serif"/>
          <w:sz w:val="22"/>
          <w:szCs w:val="22"/>
        </w:rPr>
        <w:t>submitted</w:t>
      </w:r>
      <w:r w:rsidR="008C6F09" w:rsidRPr="0033582C">
        <w:rPr>
          <w:rFonts w:ascii="Microsoft Sans Serif" w:hAnsi="Microsoft Sans Serif" w:cs="Microsoft Sans Serif"/>
          <w:sz w:val="22"/>
          <w:szCs w:val="22"/>
        </w:rPr>
        <w:t xml:space="preserve"> to the</w:t>
      </w:r>
      <w:r w:rsidR="00AB2119" w:rsidRPr="0033582C">
        <w:rPr>
          <w:rFonts w:ascii="Microsoft Sans Serif" w:hAnsi="Microsoft Sans Serif" w:cs="Microsoft Sans Serif"/>
          <w:sz w:val="22"/>
          <w:szCs w:val="22"/>
        </w:rPr>
        <w:t xml:space="preserve"> </w:t>
      </w:r>
      <w:r w:rsidR="007F3064" w:rsidRPr="0033582C">
        <w:rPr>
          <w:rFonts w:ascii="Microsoft Sans Serif" w:hAnsi="Microsoft Sans Serif" w:cs="Microsoft Sans Serif"/>
          <w:sz w:val="22"/>
          <w:szCs w:val="22"/>
        </w:rPr>
        <w:t>A</w:t>
      </w:r>
      <w:r w:rsidR="00684162" w:rsidRPr="0033582C">
        <w:rPr>
          <w:rFonts w:ascii="Microsoft Sans Serif" w:hAnsi="Microsoft Sans Serif" w:cs="Microsoft Sans Serif"/>
          <w:sz w:val="22"/>
          <w:szCs w:val="22"/>
        </w:rPr>
        <w:t xml:space="preserve">PM </w:t>
      </w:r>
      <w:r w:rsidR="001A6D74" w:rsidRPr="0033582C">
        <w:rPr>
          <w:rFonts w:ascii="Microsoft Sans Serif" w:hAnsi="Microsoft Sans Serif" w:cs="Microsoft Sans Serif"/>
          <w:sz w:val="22"/>
          <w:szCs w:val="22"/>
        </w:rPr>
        <w:t>for review</w:t>
      </w:r>
      <w:r w:rsidR="00A76094" w:rsidRPr="0033582C">
        <w:rPr>
          <w:rFonts w:ascii="Microsoft Sans Serif" w:hAnsi="Microsoft Sans Serif" w:cs="Microsoft Sans Serif"/>
          <w:sz w:val="22"/>
          <w:szCs w:val="22"/>
        </w:rPr>
        <w:t>.</w:t>
      </w:r>
      <w:r w:rsidR="00AD5E4B">
        <w:rPr>
          <w:rFonts w:ascii="Microsoft Sans Serif" w:hAnsi="Microsoft Sans Serif" w:cs="Microsoft Sans Serif"/>
          <w:sz w:val="22"/>
          <w:szCs w:val="22"/>
        </w:rPr>
        <w:t xml:space="preserve">  </w:t>
      </w:r>
      <w:r w:rsidR="00AD5E4B" w:rsidRPr="00054B74">
        <w:rPr>
          <w:rFonts w:ascii="Microsoft Sans Serif" w:hAnsi="Microsoft Sans Serif" w:cs="Microsoft Sans Serif"/>
          <w:sz w:val="22"/>
          <w:szCs w:val="22"/>
        </w:rPr>
        <w:t xml:space="preserve">Consultant shall alert Agency if the estimate exceeds the </w:t>
      </w:r>
      <w:r w:rsidR="00203AD3">
        <w:rPr>
          <w:rFonts w:ascii="Microsoft Sans Serif" w:hAnsi="Microsoft Sans Serif" w:cs="Microsoft Sans Serif"/>
          <w:sz w:val="22"/>
          <w:szCs w:val="22"/>
        </w:rPr>
        <w:t>P</w:t>
      </w:r>
      <w:r w:rsidR="00AD5E4B" w:rsidRPr="00054B74">
        <w:rPr>
          <w:rFonts w:ascii="Microsoft Sans Serif" w:hAnsi="Microsoft Sans Serif" w:cs="Microsoft Sans Serif"/>
          <w:sz w:val="22"/>
          <w:szCs w:val="22"/>
        </w:rPr>
        <w:t>roject budget and evaluate impacts to the R</w:t>
      </w:r>
      <w:r w:rsidR="00DB5C2D">
        <w:rPr>
          <w:rFonts w:ascii="Microsoft Sans Serif" w:hAnsi="Microsoft Sans Serif" w:cs="Microsoft Sans Serif"/>
          <w:sz w:val="22"/>
          <w:szCs w:val="22"/>
        </w:rPr>
        <w:t>/</w:t>
      </w:r>
      <w:r w:rsidR="00AD5E4B" w:rsidRPr="00054B74">
        <w:rPr>
          <w:rFonts w:ascii="Microsoft Sans Serif" w:hAnsi="Microsoft Sans Serif" w:cs="Microsoft Sans Serif"/>
          <w:sz w:val="22"/>
          <w:szCs w:val="22"/>
        </w:rPr>
        <w:t>W schedule</w:t>
      </w:r>
      <w:r w:rsidR="008A476A">
        <w:rPr>
          <w:rFonts w:ascii="Microsoft Sans Serif" w:hAnsi="Microsoft Sans Serif" w:cs="Microsoft Sans Serif"/>
          <w:sz w:val="22"/>
          <w:szCs w:val="22"/>
        </w:rPr>
        <w:t>.</w:t>
      </w:r>
    </w:p>
    <w:p w14:paraId="3EB110A1" w14:textId="77777777" w:rsidR="00D56B4F" w:rsidRPr="0033582C" w:rsidRDefault="00D56B4F" w:rsidP="008C6F09">
      <w:pPr>
        <w:autoSpaceDE w:val="0"/>
        <w:autoSpaceDN w:val="0"/>
        <w:adjustRightInd w:val="0"/>
        <w:rPr>
          <w:rFonts w:ascii="Microsoft Sans Serif" w:hAnsi="Microsoft Sans Serif" w:cs="Microsoft Sans Serif"/>
          <w:sz w:val="22"/>
          <w:szCs w:val="22"/>
        </w:rPr>
      </w:pPr>
    </w:p>
    <w:p w14:paraId="29D7C516" w14:textId="77777777" w:rsidR="00D56B4F" w:rsidRPr="0033582C" w:rsidRDefault="00D56B4F" w:rsidP="0033582C">
      <w:p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Consultant shall revise and re-submit programming estimate, </w:t>
      </w:r>
      <w:r w:rsidR="00AF6977" w:rsidRPr="0033582C">
        <w:rPr>
          <w:rFonts w:ascii="Microsoft Sans Serif" w:hAnsi="Microsoft Sans Serif" w:cs="Microsoft Sans Serif"/>
          <w:sz w:val="22"/>
          <w:szCs w:val="22"/>
        </w:rPr>
        <w:t>incorporating</w:t>
      </w:r>
      <w:r w:rsidRPr="0033582C">
        <w:rPr>
          <w:rFonts w:ascii="Microsoft Sans Serif" w:hAnsi="Microsoft Sans Serif" w:cs="Microsoft Sans Serif"/>
          <w:sz w:val="22"/>
          <w:szCs w:val="22"/>
        </w:rPr>
        <w:t xml:space="preserve"> comments received from </w:t>
      </w:r>
      <w:r w:rsidR="007F3064" w:rsidRPr="0033582C">
        <w:rPr>
          <w:rFonts w:ascii="Microsoft Sans Serif" w:hAnsi="Microsoft Sans Serif" w:cs="Microsoft Sans Serif"/>
          <w:color w:val="000000"/>
          <w:sz w:val="22"/>
          <w:szCs w:val="22"/>
        </w:rPr>
        <w:t>Agency</w:t>
      </w:r>
      <w:r w:rsidR="00684162" w:rsidRPr="0033582C">
        <w:rPr>
          <w:rFonts w:ascii="Microsoft Sans Serif" w:hAnsi="Microsoft Sans Serif" w:cs="Microsoft Sans Serif"/>
          <w:sz w:val="22"/>
          <w:szCs w:val="22"/>
        </w:rPr>
        <w:t xml:space="preserve"> and ODOT</w:t>
      </w:r>
      <w:r w:rsidRPr="0033582C">
        <w:rPr>
          <w:rFonts w:ascii="Microsoft Sans Serif" w:hAnsi="Microsoft Sans Serif" w:cs="Microsoft Sans Serif"/>
          <w:sz w:val="22"/>
          <w:szCs w:val="22"/>
        </w:rPr>
        <w:t>.</w:t>
      </w:r>
    </w:p>
    <w:p w14:paraId="55B0933D" w14:textId="77777777" w:rsidR="006056DA" w:rsidRPr="0033582C" w:rsidRDefault="006056DA" w:rsidP="006056DA">
      <w:pPr>
        <w:rPr>
          <w:rFonts w:ascii="Microsoft Sans Serif" w:hAnsi="Microsoft Sans Serif" w:cs="Microsoft Sans Serif"/>
          <w:i/>
          <w:sz w:val="22"/>
          <w:szCs w:val="22"/>
        </w:rPr>
      </w:pPr>
    </w:p>
    <w:p w14:paraId="720D787A" w14:textId="77777777" w:rsidR="003B0082" w:rsidRPr="00DC1BB7" w:rsidRDefault="003B0082" w:rsidP="00B07E3F">
      <w:pPr>
        <w:tabs>
          <w:tab w:val="left" w:pos="1440"/>
        </w:tabs>
        <w:ind w:left="720"/>
        <w:rPr>
          <w:rFonts w:ascii="Microsoft Sans Serif" w:hAnsi="Microsoft Sans Serif" w:cs="Microsoft Sans Serif"/>
          <w:b/>
          <w:sz w:val="22"/>
          <w:szCs w:val="22"/>
          <w:u w:val="single"/>
        </w:rPr>
      </w:pPr>
      <w:r w:rsidRPr="00DC1BB7">
        <w:rPr>
          <w:rFonts w:ascii="Microsoft Sans Serif" w:hAnsi="Microsoft Sans Serif" w:cs="Microsoft Sans Serif"/>
          <w:b/>
          <w:sz w:val="22"/>
          <w:szCs w:val="22"/>
          <w:u w:val="single"/>
        </w:rPr>
        <w:t>14.</w:t>
      </w:r>
      <w:r w:rsidR="006805A7" w:rsidRPr="00DC1BB7">
        <w:rPr>
          <w:rFonts w:ascii="Microsoft Sans Serif" w:hAnsi="Microsoft Sans Serif" w:cs="Microsoft Sans Serif"/>
          <w:b/>
          <w:sz w:val="22"/>
          <w:szCs w:val="22"/>
          <w:u w:val="single"/>
        </w:rPr>
        <w:t>4</w:t>
      </w:r>
      <w:r w:rsidRPr="00DC1BB7">
        <w:rPr>
          <w:rFonts w:ascii="Microsoft Sans Serif" w:hAnsi="Microsoft Sans Serif" w:cs="Microsoft Sans Serif"/>
          <w:b/>
          <w:sz w:val="22"/>
          <w:szCs w:val="22"/>
          <w:u w:val="single"/>
        </w:rPr>
        <w:tab/>
        <w:t>Consultant Deliverables and Schedule</w:t>
      </w:r>
    </w:p>
    <w:p w14:paraId="09D3E10D" w14:textId="77777777" w:rsidR="006056DA" w:rsidRPr="00DC1BB7" w:rsidRDefault="003B0082" w:rsidP="00B07E3F">
      <w:pPr>
        <w:ind w:left="720"/>
        <w:rPr>
          <w:rFonts w:ascii="Microsoft Sans Serif" w:hAnsi="Microsoft Sans Serif" w:cs="Microsoft Sans Serif"/>
          <w:sz w:val="22"/>
          <w:szCs w:val="22"/>
        </w:rPr>
      </w:pPr>
      <w:r w:rsidRPr="00DC1BB7">
        <w:rPr>
          <w:rFonts w:ascii="Microsoft Sans Serif" w:hAnsi="Microsoft Sans Serif" w:cs="Microsoft Sans Serif"/>
          <w:bCs/>
          <w:sz w:val="22"/>
          <w:szCs w:val="22"/>
        </w:rPr>
        <w:t>Consultant shall provide:</w:t>
      </w:r>
    </w:p>
    <w:p w14:paraId="206D6599" w14:textId="77777777" w:rsidR="006056DA" w:rsidRPr="00DC1BB7" w:rsidRDefault="0028281F" w:rsidP="008452E3">
      <w:pPr>
        <w:numPr>
          <w:ilvl w:val="0"/>
          <w:numId w:val="17"/>
        </w:numPr>
        <w:suppressAutoHyphens/>
        <w:ind w:left="1440"/>
        <w:rPr>
          <w:rFonts w:ascii="Microsoft Sans Serif" w:hAnsi="Microsoft Sans Serif" w:cs="Microsoft Sans Serif"/>
          <w:sz w:val="22"/>
          <w:szCs w:val="22"/>
        </w:rPr>
      </w:pPr>
      <w:r w:rsidRPr="00DC1BB7">
        <w:rPr>
          <w:rFonts w:ascii="Microsoft Sans Serif" w:hAnsi="Microsoft Sans Serif" w:cs="Microsoft Sans Serif"/>
          <w:sz w:val="22"/>
          <w:szCs w:val="22"/>
        </w:rPr>
        <w:t>1</w:t>
      </w:r>
      <w:r w:rsidR="004C3C0C" w:rsidRPr="00DC1BB7">
        <w:rPr>
          <w:rFonts w:ascii="Microsoft Sans Serif" w:hAnsi="Microsoft Sans Serif" w:cs="Microsoft Sans Serif"/>
          <w:sz w:val="22"/>
          <w:szCs w:val="22"/>
        </w:rPr>
        <w:t xml:space="preserve"> </w:t>
      </w:r>
      <w:r w:rsidR="0086190A" w:rsidRPr="00DC1BB7">
        <w:rPr>
          <w:rFonts w:ascii="Microsoft Sans Serif" w:hAnsi="Microsoft Sans Serif" w:cs="Microsoft Sans Serif"/>
          <w:sz w:val="22"/>
          <w:szCs w:val="22"/>
        </w:rPr>
        <w:t xml:space="preserve">draft </w:t>
      </w:r>
      <w:r w:rsidR="004C3C0C" w:rsidRPr="00DC1BB7">
        <w:rPr>
          <w:rFonts w:ascii="Microsoft Sans Serif" w:hAnsi="Microsoft Sans Serif" w:cs="Microsoft Sans Serif"/>
          <w:sz w:val="22"/>
          <w:szCs w:val="22"/>
        </w:rPr>
        <w:t>Programming Estimate for delivery</w:t>
      </w:r>
      <w:r w:rsidR="00AB2119" w:rsidRPr="00DC1BB7">
        <w:rPr>
          <w:rFonts w:ascii="Microsoft Sans Serif" w:hAnsi="Microsoft Sans Serif" w:cs="Microsoft Sans Serif"/>
          <w:sz w:val="22"/>
          <w:szCs w:val="22"/>
        </w:rPr>
        <w:t xml:space="preserve"> electronically</w:t>
      </w:r>
      <w:r w:rsidR="004C3C0C" w:rsidRPr="00DC1BB7">
        <w:rPr>
          <w:rFonts w:ascii="Microsoft Sans Serif" w:hAnsi="Microsoft Sans Serif" w:cs="Microsoft Sans Serif"/>
          <w:sz w:val="22"/>
          <w:szCs w:val="22"/>
        </w:rPr>
        <w:t xml:space="preserve"> </w:t>
      </w:r>
      <w:r w:rsidR="007F3064" w:rsidRPr="00DC1BB7">
        <w:rPr>
          <w:rFonts w:ascii="Microsoft Sans Serif" w:hAnsi="Microsoft Sans Serif" w:cs="Microsoft Sans Serif"/>
          <w:sz w:val="22"/>
          <w:szCs w:val="22"/>
        </w:rPr>
        <w:t>A</w:t>
      </w:r>
      <w:r w:rsidR="00283EB5" w:rsidRPr="00DC1BB7">
        <w:rPr>
          <w:rFonts w:ascii="Microsoft Sans Serif" w:hAnsi="Microsoft Sans Serif" w:cs="Microsoft Sans Serif"/>
          <w:sz w:val="22"/>
          <w:szCs w:val="22"/>
        </w:rPr>
        <w:t xml:space="preserve">PM </w:t>
      </w:r>
      <w:r w:rsidR="00AF6977" w:rsidRPr="00DC1BB7">
        <w:rPr>
          <w:rFonts w:ascii="Microsoft Sans Serif" w:hAnsi="Microsoft Sans Serif" w:cs="Microsoft Sans Serif"/>
          <w:sz w:val="22"/>
          <w:szCs w:val="22"/>
        </w:rPr>
        <w:t xml:space="preserve">per the schedule developed </w:t>
      </w:r>
      <w:r w:rsidR="00AF6977" w:rsidRPr="008E671E">
        <w:rPr>
          <w:rFonts w:ascii="Microsoft Sans Serif" w:hAnsi="Microsoft Sans Serif" w:cs="Microsoft Sans Serif"/>
          <w:sz w:val="22"/>
          <w:szCs w:val="22"/>
          <w:highlight w:val="cyan"/>
        </w:rPr>
        <w:t>in Task 1 Project Management</w:t>
      </w:r>
      <w:r w:rsidR="00AF6977" w:rsidRPr="00DC1BB7">
        <w:rPr>
          <w:rFonts w:ascii="Microsoft Sans Serif" w:hAnsi="Microsoft Sans Serif" w:cs="Microsoft Sans Serif"/>
          <w:sz w:val="22"/>
          <w:szCs w:val="22"/>
        </w:rPr>
        <w:t>.</w:t>
      </w:r>
    </w:p>
    <w:p w14:paraId="1FDF6910" w14:textId="77777777" w:rsidR="0086190A" w:rsidRPr="00DC1BB7" w:rsidRDefault="0028281F" w:rsidP="008452E3">
      <w:pPr>
        <w:numPr>
          <w:ilvl w:val="0"/>
          <w:numId w:val="17"/>
        </w:numPr>
        <w:suppressAutoHyphens/>
        <w:ind w:left="1440"/>
        <w:rPr>
          <w:rFonts w:ascii="Microsoft Sans Serif" w:hAnsi="Microsoft Sans Serif" w:cs="Microsoft Sans Serif"/>
          <w:sz w:val="22"/>
          <w:szCs w:val="22"/>
        </w:rPr>
      </w:pPr>
      <w:r w:rsidRPr="00DC1BB7">
        <w:rPr>
          <w:rFonts w:ascii="Microsoft Sans Serif" w:hAnsi="Microsoft Sans Serif" w:cs="Microsoft Sans Serif"/>
          <w:sz w:val="22"/>
          <w:szCs w:val="22"/>
        </w:rPr>
        <w:t>1</w:t>
      </w:r>
      <w:r w:rsidR="0086190A" w:rsidRPr="00DC1BB7">
        <w:rPr>
          <w:rFonts w:ascii="Microsoft Sans Serif" w:hAnsi="Microsoft Sans Serif" w:cs="Microsoft Sans Serif"/>
          <w:sz w:val="22"/>
          <w:szCs w:val="22"/>
        </w:rPr>
        <w:t xml:space="preserve"> final Programming Estimate for delivery electronically to </w:t>
      </w:r>
      <w:r w:rsidR="007F3064" w:rsidRPr="00DC1BB7">
        <w:rPr>
          <w:rFonts w:ascii="Microsoft Sans Serif" w:hAnsi="Microsoft Sans Serif" w:cs="Microsoft Sans Serif"/>
          <w:sz w:val="22"/>
          <w:szCs w:val="22"/>
        </w:rPr>
        <w:t>A</w:t>
      </w:r>
      <w:r w:rsidR="00283EB5" w:rsidRPr="00DC1BB7">
        <w:rPr>
          <w:rFonts w:ascii="Microsoft Sans Serif" w:hAnsi="Microsoft Sans Serif" w:cs="Microsoft Sans Serif"/>
          <w:sz w:val="22"/>
          <w:szCs w:val="22"/>
        </w:rPr>
        <w:t xml:space="preserve">PM </w:t>
      </w:r>
      <w:r w:rsidR="00AF6977" w:rsidRPr="00DC1BB7">
        <w:rPr>
          <w:rFonts w:ascii="Microsoft Sans Serif" w:hAnsi="Microsoft Sans Serif" w:cs="Microsoft Sans Serif"/>
          <w:sz w:val="22"/>
          <w:szCs w:val="22"/>
        </w:rPr>
        <w:t xml:space="preserve">per the schedule developed </w:t>
      </w:r>
      <w:r w:rsidR="00AF6977" w:rsidRPr="008E671E">
        <w:rPr>
          <w:rFonts w:ascii="Microsoft Sans Serif" w:hAnsi="Microsoft Sans Serif" w:cs="Microsoft Sans Serif"/>
          <w:sz w:val="22"/>
          <w:szCs w:val="22"/>
          <w:highlight w:val="cyan"/>
        </w:rPr>
        <w:t>in Task 1 Project Management</w:t>
      </w:r>
      <w:r w:rsidR="00AF6977" w:rsidRPr="00DC1BB7">
        <w:rPr>
          <w:rFonts w:ascii="Microsoft Sans Serif" w:hAnsi="Microsoft Sans Serif" w:cs="Microsoft Sans Serif"/>
          <w:sz w:val="22"/>
          <w:szCs w:val="22"/>
        </w:rPr>
        <w:t>.</w:t>
      </w:r>
    </w:p>
    <w:p w14:paraId="58CE536B" w14:textId="77777777" w:rsidR="0086190A" w:rsidRPr="0033582C" w:rsidRDefault="0086190A" w:rsidP="008452E3">
      <w:pPr>
        <w:suppressAutoHyphens/>
        <w:ind w:left="1296"/>
        <w:rPr>
          <w:rFonts w:ascii="Microsoft Sans Serif" w:hAnsi="Microsoft Sans Serif" w:cs="Microsoft Sans Serif"/>
          <w:i/>
          <w:sz w:val="22"/>
          <w:szCs w:val="22"/>
        </w:rPr>
      </w:pPr>
    </w:p>
    <w:p w14:paraId="7E630A15" w14:textId="77777777" w:rsidR="006E03CB" w:rsidRPr="0033582C" w:rsidRDefault="006E03CB" w:rsidP="008452E3">
      <w:pPr>
        <w:pStyle w:val="Heading3"/>
        <w:pBdr>
          <w:top w:val="single" w:sz="4" w:space="1" w:color="auto"/>
          <w:left w:val="single" w:sz="4" w:space="4" w:color="auto"/>
          <w:bottom w:val="single" w:sz="4" w:space="1" w:color="auto"/>
          <w:right w:val="single" w:sz="4" w:space="4" w:color="auto"/>
        </w:pBdr>
        <w:shd w:val="clear" w:color="auto" w:fill="CCFFFF"/>
        <w:tabs>
          <w:tab w:val="left" w:pos="2160"/>
        </w:tabs>
        <w:spacing w:before="0" w:after="0"/>
        <w:ind w:left="2160" w:hanging="2160"/>
        <w:rPr>
          <w:rFonts w:ascii="Microsoft Sans Serif" w:hAnsi="Microsoft Sans Serif" w:cs="Microsoft Sans Serif"/>
          <w:sz w:val="22"/>
          <w:szCs w:val="22"/>
        </w:rPr>
      </w:pPr>
      <w:bookmarkStart w:id="5" w:name="_Toc322493001"/>
      <w:r w:rsidRPr="0033582C">
        <w:rPr>
          <w:rFonts w:ascii="Microsoft Sans Serif" w:hAnsi="Microsoft Sans Serif" w:cs="Microsoft Sans Serif"/>
          <w:sz w:val="22"/>
          <w:szCs w:val="22"/>
        </w:rPr>
        <w:t xml:space="preserve">PLEASE NOTE:  </w:t>
      </w:r>
      <w:r w:rsidRPr="0033582C">
        <w:rPr>
          <w:rFonts w:ascii="Microsoft Sans Serif" w:hAnsi="Microsoft Sans Serif" w:cs="Microsoft Sans Serif"/>
          <w:sz w:val="22"/>
          <w:szCs w:val="22"/>
        </w:rPr>
        <w:tab/>
        <w:t xml:space="preserve">Consultant shall not perform any </w:t>
      </w:r>
      <w:r w:rsidR="003325EB">
        <w:rPr>
          <w:rFonts w:ascii="Microsoft Sans Serif" w:hAnsi="Microsoft Sans Serif" w:cs="Microsoft Sans Serif"/>
          <w:sz w:val="22"/>
          <w:szCs w:val="22"/>
        </w:rPr>
        <w:t>S</w:t>
      </w:r>
      <w:r w:rsidRPr="0033582C">
        <w:rPr>
          <w:rFonts w:ascii="Microsoft Sans Serif" w:hAnsi="Microsoft Sans Serif" w:cs="Microsoft Sans Serif"/>
          <w:sz w:val="22"/>
          <w:szCs w:val="22"/>
        </w:rPr>
        <w:t xml:space="preserve">ervices described in Tasks </w:t>
      </w:r>
      <w:r w:rsidR="006805A7" w:rsidRPr="0033582C">
        <w:rPr>
          <w:rFonts w:ascii="Microsoft Sans Serif" w:hAnsi="Microsoft Sans Serif" w:cs="Microsoft Sans Serif"/>
          <w:sz w:val="22"/>
          <w:szCs w:val="22"/>
          <w:highlight w:val="cyan"/>
        </w:rPr>
        <w:t>14.5 through 14.10</w:t>
      </w:r>
      <w:r w:rsidRPr="0033582C">
        <w:rPr>
          <w:rFonts w:ascii="Microsoft Sans Serif" w:hAnsi="Microsoft Sans Serif" w:cs="Microsoft Sans Serif"/>
          <w:sz w:val="22"/>
          <w:szCs w:val="22"/>
        </w:rPr>
        <w:t xml:space="preserve"> below until Agency issues NTP for the </w:t>
      </w:r>
      <w:r w:rsidR="00DB5C2D">
        <w:rPr>
          <w:rFonts w:ascii="Microsoft Sans Serif" w:hAnsi="Microsoft Sans Serif" w:cs="Microsoft Sans Serif"/>
          <w:sz w:val="22"/>
          <w:szCs w:val="22"/>
        </w:rPr>
        <w:t>R/W</w:t>
      </w:r>
      <w:r w:rsidRPr="0033582C">
        <w:rPr>
          <w:rFonts w:ascii="Microsoft Sans Serif" w:hAnsi="Microsoft Sans Serif" w:cs="Microsoft Sans Serif"/>
          <w:sz w:val="22"/>
          <w:szCs w:val="22"/>
        </w:rPr>
        <w:t xml:space="preserve"> phase of the Project.</w:t>
      </w:r>
    </w:p>
    <w:p w14:paraId="3886BC25" w14:textId="77777777" w:rsidR="006E03CB" w:rsidRPr="0033582C" w:rsidRDefault="006E03CB" w:rsidP="008452E3">
      <w:pPr>
        <w:rPr>
          <w:rFonts w:ascii="Microsoft Sans Serif" w:hAnsi="Microsoft Sans Serif" w:cs="Microsoft Sans Serif"/>
          <w:sz w:val="22"/>
          <w:szCs w:val="22"/>
        </w:rPr>
      </w:pPr>
    </w:p>
    <w:p w14:paraId="23EC9C4D" w14:textId="77777777" w:rsidR="00C454AD" w:rsidRPr="00FA7478" w:rsidRDefault="00AF6977" w:rsidP="008D0B85">
      <w:pPr>
        <w:autoSpaceDE w:val="0"/>
        <w:autoSpaceDN w:val="0"/>
        <w:adjustRightInd w:val="0"/>
        <w:rPr>
          <w:rFonts w:eastAsia="Calibri"/>
          <w:highlight w:val="yellow"/>
        </w:rPr>
      </w:pPr>
      <w:r w:rsidRPr="00FA7478">
        <w:rPr>
          <w:rFonts w:eastAsia="Calibri"/>
          <w:highlight w:val="yellow"/>
        </w:rPr>
        <w:t>[</w:t>
      </w:r>
      <w:r w:rsidR="00C454AD" w:rsidRPr="00FA7478">
        <w:rPr>
          <w:rFonts w:eastAsia="Calibri"/>
          <w:highlight w:val="yellow"/>
        </w:rPr>
        <w:t>Bas</w:t>
      </w:r>
      <w:r w:rsidR="005B30DD" w:rsidRPr="00FA7478">
        <w:rPr>
          <w:rFonts w:eastAsia="Calibri"/>
          <w:highlight w:val="yellow"/>
        </w:rPr>
        <w:t>ed on a review of the Right of W</w:t>
      </w:r>
      <w:r w:rsidR="00203AD3" w:rsidRPr="00FA7478">
        <w:rPr>
          <w:rFonts w:eastAsia="Calibri"/>
          <w:highlight w:val="yellow"/>
        </w:rPr>
        <w:t>ay Services A</w:t>
      </w:r>
      <w:r w:rsidR="00C454AD" w:rsidRPr="00FA7478">
        <w:rPr>
          <w:rFonts w:eastAsia="Calibri"/>
          <w:highlight w:val="yellow"/>
        </w:rPr>
        <w:t xml:space="preserve">greement between ODOT and </w:t>
      </w:r>
      <w:r w:rsidR="007F3064" w:rsidRPr="00FA7478">
        <w:rPr>
          <w:rFonts w:eastAsia="Calibri"/>
          <w:highlight w:val="yellow"/>
        </w:rPr>
        <w:t>the Agency</w:t>
      </w:r>
      <w:r w:rsidR="00C454AD" w:rsidRPr="00FA7478">
        <w:rPr>
          <w:rFonts w:eastAsia="Calibri"/>
          <w:highlight w:val="yellow"/>
        </w:rPr>
        <w:t xml:space="preserve">, determine which agency is responsible for securing and paying for title reports, creating conveyance </w:t>
      </w:r>
      <w:r w:rsidR="005B30DD" w:rsidRPr="00FA7478">
        <w:rPr>
          <w:rFonts w:eastAsia="Calibri"/>
          <w:highlight w:val="yellow"/>
        </w:rPr>
        <w:t>documents, county recording of executed documents and payment to property owners.</w:t>
      </w:r>
      <w:r w:rsidRPr="00FA7478">
        <w:rPr>
          <w:rFonts w:eastAsia="Calibri"/>
          <w:highlight w:val="yellow"/>
        </w:rPr>
        <w:t>]</w:t>
      </w:r>
    </w:p>
    <w:p w14:paraId="47350D0A" w14:textId="77777777" w:rsidR="008B3316" w:rsidRPr="0033582C" w:rsidRDefault="008B3316" w:rsidP="008B3316">
      <w:pPr>
        <w:outlineLvl w:val="2"/>
        <w:rPr>
          <w:rFonts w:ascii="Microsoft Sans Serif" w:hAnsi="Microsoft Sans Serif" w:cs="Microsoft Sans Serif"/>
          <w:b/>
          <w:i/>
          <w:sz w:val="22"/>
          <w:szCs w:val="22"/>
        </w:rPr>
      </w:pPr>
    </w:p>
    <w:p w14:paraId="59421505" w14:textId="50161148" w:rsidR="008B3316" w:rsidRPr="0033582C" w:rsidRDefault="006805A7" w:rsidP="0019059B">
      <w:pPr>
        <w:tabs>
          <w:tab w:val="left" w:pos="1080"/>
        </w:tabs>
        <w:outlineLvl w:val="2"/>
        <w:rPr>
          <w:rFonts w:ascii="Microsoft Sans Serif" w:hAnsi="Microsoft Sans Serif" w:cs="Microsoft Sans Serif"/>
          <w:b/>
          <w:sz w:val="22"/>
          <w:szCs w:val="22"/>
          <w:u w:val="single"/>
        </w:rPr>
      </w:pPr>
      <w:r w:rsidRPr="0033582C">
        <w:rPr>
          <w:rFonts w:ascii="Microsoft Sans Serif" w:hAnsi="Microsoft Sans Serif" w:cs="Microsoft Sans Serif"/>
          <w:b/>
          <w:sz w:val="22"/>
          <w:szCs w:val="22"/>
          <w:u w:val="single"/>
        </w:rPr>
        <w:t>14.5</w:t>
      </w:r>
      <w:r w:rsidR="008B3316" w:rsidRPr="0033582C">
        <w:rPr>
          <w:rFonts w:ascii="Microsoft Sans Serif" w:hAnsi="Microsoft Sans Serif" w:cs="Microsoft Sans Serif"/>
          <w:b/>
          <w:sz w:val="22"/>
          <w:szCs w:val="22"/>
          <w:u w:val="single"/>
        </w:rPr>
        <w:tab/>
        <w:t>Preliminary Activities</w:t>
      </w:r>
    </w:p>
    <w:p w14:paraId="572D393B" w14:textId="77777777" w:rsidR="00DE30ED" w:rsidRDefault="008B3316" w:rsidP="00FA7478">
      <w:pPr>
        <w:tabs>
          <w:tab w:val="left" w:pos="1080"/>
        </w:tabs>
        <w:outlineLvl w:val="2"/>
        <w:rPr>
          <w:rFonts w:ascii="Microsoft Sans Serif" w:hAnsi="Microsoft Sans Serif" w:cs="Microsoft Sans Serif"/>
          <w:sz w:val="22"/>
          <w:szCs w:val="22"/>
          <w:lang w:eastAsia="ar-SA"/>
        </w:rPr>
      </w:pPr>
      <w:r w:rsidRPr="0033582C">
        <w:rPr>
          <w:rFonts w:ascii="Microsoft Sans Serif" w:hAnsi="Microsoft Sans Serif" w:cs="Microsoft Sans Serif"/>
          <w:sz w:val="22"/>
          <w:szCs w:val="22"/>
        </w:rPr>
        <w:t xml:space="preserve">Upon receipt of authorization to proceed with </w:t>
      </w:r>
      <w:r w:rsidR="00DB5C2D">
        <w:rPr>
          <w:rFonts w:ascii="Microsoft Sans Serif" w:hAnsi="Microsoft Sans Serif" w:cs="Microsoft Sans Serif"/>
          <w:sz w:val="22"/>
          <w:szCs w:val="22"/>
        </w:rPr>
        <w:t>R/W</w:t>
      </w:r>
      <w:r w:rsidRPr="0033582C">
        <w:rPr>
          <w:rFonts w:ascii="Microsoft Sans Serif" w:hAnsi="Microsoft Sans Serif" w:cs="Microsoft Sans Serif"/>
          <w:sz w:val="22"/>
          <w:szCs w:val="22"/>
        </w:rPr>
        <w:t xml:space="preserve"> Acquisition, Consultant shall set up </w:t>
      </w:r>
      <w:r w:rsidR="00DB5C2D">
        <w:rPr>
          <w:rFonts w:ascii="Microsoft Sans Serif" w:hAnsi="Microsoft Sans Serif" w:cs="Microsoft Sans Serif"/>
          <w:sz w:val="22"/>
          <w:szCs w:val="22"/>
        </w:rPr>
        <w:t>R/W</w:t>
      </w:r>
      <w:r w:rsidRPr="0033582C">
        <w:rPr>
          <w:rFonts w:ascii="Microsoft Sans Serif" w:hAnsi="Microsoft Sans Serif" w:cs="Microsoft Sans Serif"/>
          <w:sz w:val="22"/>
          <w:szCs w:val="22"/>
        </w:rPr>
        <w:t xml:space="preserve"> parcel files and deliver a General Information Notice (</w:t>
      </w:r>
      <w:r w:rsidR="00DB5C2D">
        <w:rPr>
          <w:rFonts w:ascii="Microsoft Sans Serif" w:hAnsi="Microsoft Sans Serif" w:cs="Microsoft Sans Serif"/>
          <w:sz w:val="22"/>
          <w:szCs w:val="22"/>
        </w:rPr>
        <w:t>“</w:t>
      </w:r>
      <w:r w:rsidRPr="0033582C">
        <w:rPr>
          <w:rFonts w:ascii="Microsoft Sans Serif" w:hAnsi="Microsoft Sans Serif" w:cs="Microsoft Sans Serif"/>
          <w:sz w:val="22"/>
          <w:szCs w:val="22"/>
        </w:rPr>
        <w:t>GIN</w:t>
      </w:r>
      <w:r w:rsidR="00DB5C2D">
        <w:rPr>
          <w:rFonts w:ascii="Microsoft Sans Serif" w:hAnsi="Microsoft Sans Serif" w:cs="Microsoft Sans Serif"/>
          <w:sz w:val="22"/>
          <w:szCs w:val="22"/>
        </w:rPr>
        <w:t>”</w:t>
      </w:r>
      <w:r w:rsidRPr="0033582C">
        <w:rPr>
          <w:rFonts w:ascii="Microsoft Sans Serif" w:hAnsi="Microsoft Sans Serif" w:cs="Microsoft Sans Serif"/>
          <w:sz w:val="22"/>
          <w:szCs w:val="22"/>
        </w:rPr>
        <w:t xml:space="preserve">), acquisition and relocation brochures, and a copy of the applicable portion of the </w:t>
      </w:r>
      <w:r w:rsidR="00DB5C2D">
        <w:rPr>
          <w:rFonts w:ascii="Microsoft Sans Serif" w:hAnsi="Microsoft Sans Serif" w:cs="Microsoft Sans Serif"/>
          <w:sz w:val="22"/>
          <w:szCs w:val="22"/>
        </w:rPr>
        <w:t>R/W Acquisition map {</w:t>
      </w:r>
      <w:r w:rsidRPr="0033582C">
        <w:rPr>
          <w:rFonts w:ascii="Microsoft Sans Serif" w:hAnsi="Microsoft Sans Serif" w:cs="Microsoft Sans Serif"/>
          <w:sz w:val="22"/>
          <w:szCs w:val="22"/>
        </w:rPr>
        <w:t>marked Preliminary and showin</w:t>
      </w:r>
      <w:r w:rsidR="00DB5C2D">
        <w:rPr>
          <w:rFonts w:ascii="Microsoft Sans Serif" w:hAnsi="Microsoft Sans Serif" w:cs="Microsoft Sans Serif"/>
          <w:sz w:val="22"/>
          <w:szCs w:val="22"/>
        </w:rPr>
        <w:t>g the parcel(s) to be purchased}</w:t>
      </w:r>
      <w:r w:rsidRPr="0033582C">
        <w:rPr>
          <w:rFonts w:ascii="Microsoft Sans Serif" w:hAnsi="Microsoft Sans Serif" w:cs="Microsoft Sans Serif"/>
          <w:sz w:val="22"/>
          <w:szCs w:val="22"/>
        </w:rPr>
        <w:t xml:space="preserve"> to all owners and occupant</w:t>
      </w:r>
      <w:r w:rsidR="003A2DE8">
        <w:rPr>
          <w:rFonts w:ascii="Microsoft Sans Serif" w:hAnsi="Microsoft Sans Serif" w:cs="Microsoft Sans Serif"/>
          <w:sz w:val="22"/>
          <w:szCs w:val="22"/>
        </w:rPr>
        <w:t>(</w:t>
      </w:r>
      <w:r w:rsidRPr="0033582C">
        <w:rPr>
          <w:rFonts w:ascii="Microsoft Sans Serif" w:hAnsi="Microsoft Sans Serif" w:cs="Microsoft Sans Serif"/>
          <w:sz w:val="22"/>
          <w:szCs w:val="22"/>
        </w:rPr>
        <w:t>s</w:t>
      </w:r>
      <w:r w:rsidR="003A2DE8">
        <w:rPr>
          <w:rFonts w:ascii="Microsoft Sans Serif" w:hAnsi="Microsoft Sans Serif" w:cs="Microsoft Sans Serif"/>
          <w:sz w:val="22"/>
          <w:szCs w:val="22"/>
        </w:rPr>
        <w:t>)</w:t>
      </w:r>
      <w:r w:rsidRPr="0033582C">
        <w:rPr>
          <w:rFonts w:ascii="Microsoft Sans Serif" w:hAnsi="Microsoft Sans Serif" w:cs="Microsoft Sans Serif"/>
          <w:sz w:val="22"/>
          <w:szCs w:val="22"/>
        </w:rPr>
        <w:t xml:space="preserve"> of affected properties.</w:t>
      </w:r>
      <w:r w:rsidR="00E16564" w:rsidRPr="0033582C">
        <w:rPr>
          <w:rFonts w:ascii="Microsoft Sans Serif" w:hAnsi="Microsoft Sans Serif" w:cs="Microsoft Sans Serif"/>
          <w:sz w:val="22"/>
          <w:szCs w:val="22"/>
        </w:rPr>
        <w:t xml:space="preserve"> Consultant shall send GIN </w:t>
      </w:r>
      <w:r w:rsidR="003A2DE8">
        <w:rPr>
          <w:rFonts w:ascii="Microsoft Sans Serif" w:hAnsi="Microsoft Sans Serif" w:cs="Microsoft Sans Serif"/>
          <w:sz w:val="22"/>
          <w:szCs w:val="22"/>
        </w:rPr>
        <w:t xml:space="preserve">by </w:t>
      </w:r>
      <w:r w:rsidR="00E16564" w:rsidRPr="0033582C">
        <w:rPr>
          <w:rFonts w:ascii="Microsoft Sans Serif" w:hAnsi="Microsoft Sans Serif" w:cs="Microsoft Sans Serif"/>
          <w:sz w:val="22"/>
          <w:szCs w:val="22"/>
        </w:rPr>
        <w:t>certified mail with proof of delivery kept in the parcel file</w:t>
      </w:r>
      <w:r w:rsidR="003A2DE8">
        <w:rPr>
          <w:rFonts w:ascii="Microsoft Sans Serif" w:hAnsi="Microsoft Sans Serif" w:cs="Microsoft Sans Serif"/>
          <w:sz w:val="22"/>
          <w:szCs w:val="22"/>
        </w:rPr>
        <w:t xml:space="preserve">.  </w:t>
      </w:r>
      <w:r w:rsidR="003A2DE8" w:rsidRPr="0033582C">
        <w:rPr>
          <w:rFonts w:ascii="Microsoft Sans Serif" w:hAnsi="Microsoft Sans Serif" w:cs="Microsoft Sans Serif"/>
          <w:sz w:val="22"/>
          <w:szCs w:val="22"/>
        </w:rPr>
        <w:t xml:space="preserve">Mailing and delivery of GIN </w:t>
      </w:r>
      <w:r w:rsidR="009566CB">
        <w:rPr>
          <w:rFonts w:ascii="Microsoft Sans Serif" w:hAnsi="Microsoft Sans Serif" w:cs="Microsoft Sans Serif"/>
          <w:sz w:val="22"/>
          <w:szCs w:val="22"/>
        </w:rPr>
        <w:t>must</w:t>
      </w:r>
      <w:r w:rsidR="003A2DE8" w:rsidRPr="0033582C">
        <w:rPr>
          <w:rFonts w:ascii="Microsoft Sans Serif" w:hAnsi="Microsoft Sans Serif" w:cs="Microsoft Sans Serif"/>
          <w:sz w:val="22"/>
          <w:szCs w:val="22"/>
        </w:rPr>
        <w:t xml:space="preserve"> be included in the Report of Personal Interview</w:t>
      </w:r>
      <w:r w:rsidR="003A2DE8">
        <w:rPr>
          <w:rFonts w:ascii="Microsoft Sans Serif" w:hAnsi="Microsoft Sans Serif" w:cs="Microsoft Sans Serif"/>
          <w:sz w:val="22"/>
          <w:szCs w:val="22"/>
        </w:rPr>
        <w:t>.</w:t>
      </w:r>
      <w:r w:rsidR="00FE39E7">
        <w:rPr>
          <w:rFonts w:ascii="Microsoft Sans Serif" w:hAnsi="Microsoft Sans Serif" w:cs="Microsoft Sans Serif"/>
          <w:sz w:val="22"/>
          <w:szCs w:val="22"/>
          <w:lang w:eastAsia="ar-SA"/>
        </w:rPr>
        <w:t xml:space="preserve">  </w:t>
      </w:r>
    </w:p>
    <w:p w14:paraId="7CF97328" w14:textId="77777777" w:rsidR="00DE30ED" w:rsidRDefault="00DE30ED" w:rsidP="00FA7478">
      <w:pPr>
        <w:autoSpaceDE w:val="0"/>
        <w:autoSpaceDN w:val="0"/>
        <w:adjustRightInd w:val="0"/>
        <w:rPr>
          <w:rFonts w:ascii="Microsoft Sans Serif" w:hAnsi="Microsoft Sans Serif" w:cs="Microsoft Sans Serif"/>
          <w:sz w:val="22"/>
          <w:szCs w:val="22"/>
          <w:lang w:eastAsia="ar-SA"/>
        </w:rPr>
      </w:pPr>
    </w:p>
    <w:p w14:paraId="6949DFBC" w14:textId="33BA79E5" w:rsidR="00942C01" w:rsidRPr="0033582C" w:rsidRDefault="00942C01" w:rsidP="00942C01">
      <w:pPr>
        <w:rPr>
          <w:rFonts w:ascii="Microsoft Sans Serif" w:hAnsi="Microsoft Sans Serif" w:cs="Microsoft Sans Serif"/>
          <w:bCs/>
          <w:sz w:val="22"/>
          <w:szCs w:val="22"/>
        </w:rPr>
      </w:pPr>
      <w:r w:rsidRPr="0033582C">
        <w:rPr>
          <w:rFonts w:ascii="Microsoft Sans Serif" w:hAnsi="Microsoft Sans Serif" w:cs="Microsoft Sans Serif"/>
          <w:bCs/>
          <w:sz w:val="22"/>
          <w:szCs w:val="22"/>
        </w:rPr>
        <w:t>Consultant shall prepare and maintain a Report of Personal Interview for each file.  The Report of Personal Interview must include</w:t>
      </w:r>
      <w:r w:rsidR="00880113" w:rsidRPr="0033582C">
        <w:rPr>
          <w:rFonts w:ascii="Microsoft Sans Serif" w:hAnsi="Microsoft Sans Serif" w:cs="Microsoft Sans Serif"/>
          <w:bCs/>
          <w:sz w:val="22"/>
          <w:szCs w:val="22"/>
        </w:rPr>
        <w:t xml:space="preserve"> proof of delivery of </w:t>
      </w:r>
      <w:r w:rsidR="008A476A">
        <w:rPr>
          <w:rFonts w:ascii="Microsoft Sans Serif" w:hAnsi="Microsoft Sans Serif" w:cs="Microsoft Sans Serif"/>
          <w:bCs/>
          <w:sz w:val="22"/>
          <w:szCs w:val="22"/>
        </w:rPr>
        <w:t>all notices</w:t>
      </w:r>
      <w:r w:rsidR="00880113" w:rsidRPr="0033582C">
        <w:rPr>
          <w:rFonts w:ascii="Microsoft Sans Serif" w:hAnsi="Microsoft Sans Serif" w:cs="Microsoft Sans Serif"/>
          <w:bCs/>
          <w:sz w:val="22"/>
          <w:szCs w:val="22"/>
        </w:rPr>
        <w:t>,</w:t>
      </w:r>
      <w:r w:rsidRPr="0033582C">
        <w:rPr>
          <w:rFonts w:ascii="Microsoft Sans Serif" w:hAnsi="Microsoft Sans Serif" w:cs="Microsoft Sans Serif"/>
          <w:bCs/>
          <w:sz w:val="22"/>
          <w:szCs w:val="22"/>
        </w:rPr>
        <w:t xml:space="preserve"> date and place of contact, parties of interest contacted, a statement that brochures were delivered and explained, and record of other activities conducted during the Personal Interview.</w:t>
      </w:r>
      <w:r w:rsidR="00880113" w:rsidRPr="0033582C">
        <w:rPr>
          <w:rFonts w:ascii="Microsoft Sans Serif" w:hAnsi="Microsoft Sans Serif" w:cs="Microsoft Sans Serif"/>
          <w:bCs/>
          <w:sz w:val="22"/>
          <w:szCs w:val="22"/>
        </w:rPr>
        <w:t xml:space="preserve"> </w:t>
      </w:r>
    </w:p>
    <w:p w14:paraId="52190BFB" w14:textId="77777777" w:rsidR="008B3316" w:rsidRPr="0033582C" w:rsidRDefault="008B3316" w:rsidP="008B3316">
      <w:pPr>
        <w:tabs>
          <w:tab w:val="left" w:pos="720"/>
        </w:tabs>
        <w:jc w:val="both"/>
        <w:rPr>
          <w:rFonts w:ascii="Microsoft Sans Serif" w:hAnsi="Microsoft Sans Serif" w:cs="Microsoft Sans Serif"/>
          <w:sz w:val="22"/>
          <w:szCs w:val="22"/>
        </w:rPr>
      </w:pPr>
    </w:p>
    <w:p w14:paraId="25ED9079" w14:textId="77777777" w:rsidR="00B07E3F" w:rsidRPr="0033582C" w:rsidRDefault="00B07E3F" w:rsidP="00B07E3F">
      <w:pPr>
        <w:tabs>
          <w:tab w:val="left" w:pos="1440"/>
        </w:tabs>
        <w:ind w:left="720"/>
        <w:rPr>
          <w:rFonts w:ascii="Microsoft Sans Serif" w:hAnsi="Microsoft Sans Serif" w:cs="Microsoft Sans Serif"/>
          <w:b/>
          <w:sz w:val="22"/>
          <w:szCs w:val="22"/>
          <w:u w:val="single"/>
        </w:rPr>
      </w:pPr>
      <w:r w:rsidRPr="0033582C">
        <w:rPr>
          <w:rFonts w:ascii="Microsoft Sans Serif" w:hAnsi="Microsoft Sans Serif" w:cs="Microsoft Sans Serif"/>
          <w:b/>
          <w:sz w:val="22"/>
          <w:szCs w:val="22"/>
          <w:u w:val="single"/>
        </w:rPr>
        <w:t>14.</w:t>
      </w:r>
      <w:r w:rsidR="006805A7" w:rsidRPr="0033582C">
        <w:rPr>
          <w:rFonts w:ascii="Microsoft Sans Serif" w:hAnsi="Microsoft Sans Serif" w:cs="Microsoft Sans Serif"/>
          <w:b/>
          <w:sz w:val="22"/>
          <w:szCs w:val="22"/>
          <w:u w:val="single"/>
        </w:rPr>
        <w:t>5</w:t>
      </w:r>
      <w:r w:rsidRPr="0033582C">
        <w:rPr>
          <w:rFonts w:ascii="Microsoft Sans Serif" w:hAnsi="Microsoft Sans Serif" w:cs="Microsoft Sans Serif"/>
          <w:b/>
          <w:sz w:val="22"/>
          <w:szCs w:val="22"/>
          <w:u w:val="single"/>
        </w:rPr>
        <w:tab/>
        <w:t>Consultant Deliverables and Schedule</w:t>
      </w:r>
    </w:p>
    <w:p w14:paraId="25CC4834" w14:textId="77777777" w:rsidR="008B3316" w:rsidRPr="0033582C" w:rsidRDefault="00B07E3F" w:rsidP="008B3316">
      <w:pPr>
        <w:keepNext/>
        <w:jc w:val="both"/>
        <w:rPr>
          <w:rFonts w:ascii="Microsoft Sans Serif" w:hAnsi="Microsoft Sans Serif" w:cs="Microsoft Sans Serif"/>
          <w:sz w:val="22"/>
          <w:szCs w:val="22"/>
        </w:rPr>
      </w:pPr>
      <w:r w:rsidRPr="0033582C">
        <w:rPr>
          <w:rFonts w:ascii="Microsoft Sans Serif" w:hAnsi="Microsoft Sans Serif" w:cs="Microsoft Sans Serif"/>
          <w:b/>
          <w:i/>
          <w:sz w:val="22"/>
          <w:szCs w:val="22"/>
        </w:rPr>
        <w:tab/>
      </w:r>
      <w:r w:rsidR="008B3316" w:rsidRPr="0033582C">
        <w:rPr>
          <w:rFonts w:ascii="Microsoft Sans Serif" w:hAnsi="Microsoft Sans Serif" w:cs="Microsoft Sans Serif"/>
          <w:sz w:val="22"/>
          <w:szCs w:val="22"/>
        </w:rPr>
        <w:t>Consultant shall provide:</w:t>
      </w:r>
    </w:p>
    <w:p w14:paraId="28FAA8FE" w14:textId="77777777" w:rsidR="008B3316" w:rsidRDefault="004600CE" w:rsidP="0033582C">
      <w:pPr>
        <w:numPr>
          <w:ilvl w:val="0"/>
          <w:numId w:val="88"/>
        </w:numPr>
        <w:tabs>
          <w:tab w:val="clear" w:pos="720"/>
          <w:tab w:val="num" w:pos="1440"/>
        </w:tabs>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GIN</w:t>
      </w:r>
      <w:r w:rsidR="008B3316" w:rsidRPr="0033582C">
        <w:rPr>
          <w:rFonts w:ascii="Microsoft Sans Serif" w:hAnsi="Microsoft Sans Serif" w:cs="Microsoft Sans Serif"/>
          <w:sz w:val="22"/>
          <w:szCs w:val="22"/>
        </w:rPr>
        <w:t xml:space="preserve">s, 1 hard copy to each property owner </w:t>
      </w:r>
      <w:r w:rsidR="004F6C91">
        <w:rPr>
          <w:rFonts w:ascii="Microsoft Sans Serif" w:hAnsi="Microsoft Sans Serif" w:cs="Microsoft Sans Serif"/>
          <w:sz w:val="22"/>
          <w:szCs w:val="22"/>
        </w:rPr>
        <w:t xml:space="preserve">and </w:t>
      </w:r>
      <w:r w:rsidR="00A32E6A">
        <w:rPr>
          <w:rFonts w:ascii="Microsoft Sans Serif" w:hAnsi="Microsoft Sans Serif" w:cs="Microsoft Sans Serif"/>
          <w:sz w:val="22"/>
          <w:szCs w:val="22"/>
        </w:rPr>
        <w:t xml:space="preserve">affected </w:t>
      </w:r>
      <w:r w:rsidR="004F6C91">
        <w:rPr>
          <w:rFonts w:ascii="Microsoft Sans Serif" w:hAnsi="Microsoft Sans Serif" w:cs="Microsoft Sans Serif"/>
          <w:sz w:val="22"/>
          <w:szCs w:val="22"/>
        </w:rPr>
        <w:t xml:space="preserve">occupant(s) </w:t>
      </w:r>
      <w:r w:rsidR="008B3316" w:rsidRPr="0033582C">
        <w:rPr>
          <w:rFonts w:ascii="Microsoft Sans Serif" w:hAnsi="Microsoft Sans Serif" w:cs="Microsoft Sans Serif"/>
          <w:sz w:val="22"/>
          <w:szCs w:val="22"/>
        </w:rPr>
        <w:t>and 1 electronic copy each</w:t>
      </w:r>
      <w:r w:rsidRPr="0033582C">
        <w:rPr>
          <w:rFonts w:ascii="Microsoft Sans Serif" w:hAnsi="Microsoft Sans Serif" w:cs="Microsoft Sans Serif"/>
          <w:sz w:val="22"/>
          <w:szCs w:val="22"/>
        </w:rPr>
        <w:t xml:space="preserve"> to </w:t>
      </w:r>
      <w:r w:rsidR="00283EB5" w:rsidRPr="0033582C">
        <w:rPr>
          <w:rFonts w:ascii="Microsoft Sans Serif" w:hAnsi="Microsoft Sans Serif" w:cs="Microsoft Sans Serif"/>
          <w:sz w:val="22"/>
          <w:szCs w:val="22"/>
        </w:rPr>
        <w:t xml:space="preserve">City/County </w:t>
      </w:r>
      <w:r w:rsidRPr="0033582C">
        <w:rPr>
          <w:rFonts w:ascii="Microsoft Sans Serif" w:hAnsi="Microsoft Sans Serif" w:cs="Microsoft Sans Serif"/>
          <w:sz w:val="22"/>
          <w:szCs w:val="22"/>
        </w:rPr>
        <w:t xml:space="preserve">within </w:t>
      </w:r>
      <w:r w:rsidR="008B3316" w:rsidRPr="0033582C">
        <w:rPr>
          <w:rFonts w:ascii="Microsoft Sans Serif" w:hAnsi="Microsoft Sans Serif" w:cs="Microsoft Sans Serif"/>
          <w:sz w:val="22"/>
          <w:szCs w:val="22"/>
          <w:highlight w:val="cyan"/>
        </w:rPr>
        <w:t>2</w:t>
      </w:r>
      <w:r w:rsidRPr="0033582C">
        <w:rPr>
          <w:rFonts w:ascii="Microsoft Sans Serif" w:hAnsi="Microsoft Sans Serif" w:cs="Microsoft Sans Serif"/>
          <w:sz w:val="22"/>
          <w:szCs w:val="22"/>
          <w:highlight w:val="cyan"/>
        </w:rPr>
        <w:t>0</w:t>
      </w:r>
      <w:r w:rsidR="008B3316" w:rsidRPr="0033582C">
        <w:rPr>
          <w:rFonts w:ascii="Microsoft Sans Serif" w:hAnsi="Microsoft Sans Serif" w:cs="Microsoft Sans Serif"/>
          <w:sz w:val="22"/>
          <w:szCs w:val="22"/>
        </w:rPr>
        <w:t xml:space="preserve"> </w:t>
      </w:r>
      <w:r w:rsidR="008B3316" w:rsidRPr="007F33BD">
        <w:rPr>
          <w:rFonts w:ascii="Microsoft Sans Serif" w:hAnsi="Microsoft Sans Serif" w:cs="Microsoft Sans Serif"/>
          <w:sz w:val="22"/>
          <w:szCs w:val="22"/>
        </w:rPr>
        <w:t>busines</w:t>
      </w:r>
      <w:r w:rsidR="00505EED" w:rsidRPr="007F33BD">
        <w:rPr>
          <w:rFonts w:ascii="Microsoft Sans Serif" w:hAnsi="Microsoft Sans Serif" w:cs="Microsoft Sans Serif"/>
          <w:sz w:val="22"/>
          <w:szCs w:val="22"/>
        </w:rPr>
        <w:t xml:space="preserve">s days following NTP for the </w:t>
      </w:r>
      <w:r w:rsidR="00DB5C2D" w:rsidRPr="007F33BD">
        <w:rPr>
          <w:rFonts w:ascii="Microsoft Sans Serif" w:hAnsi="Microsoft Sans Serif" w:cs="Microsoft Sans Serif"/>
          <w:sz w:val="22"/>
          <w:szCs w:val="22"/>
        </w:rPr>
        <w:t>R/W</w:t>
      </w:r>
      <w:r w:rsidR="00505EED" w:rsidRPr="007F33BD">
        <w:rPr>
          <w:rFonts w:ascii="Microsoft Sans Serif" w:hAnsi="Microsoft Sans Serif" w:cs="Microsoft Sans Serif"/>
          <w:sz w:val="22"/>
          <w:szCs w:val="22"/>
        </w:rPr>
        <w:t xml:space="preserve"> acquisition phase</w:t>
      </w:r>
      <w:r w:rsidR="008B3316" w:rsidRPr="007F33BD">
        <w:rPr>
          <w:rFonts w:ascii="Microsoft Sans Serif" w:hAnsi="Microsoft Sans Serif" w:cs="Microsoft Sans Serif"/>
          <w:sz w:val="22"/>
          <w:szCs w:val="22"/>
        </w:rPr>
        <w:t>.</w:t>
      </w:r>
      <w:r w:rsidR="003A2DE8" w:rsidRPr="003A2DE8">
        <w:rPr>
          <w:rFonts w:ascii="Microsoft Sans Serif" w:hAnsi="Microsoft Sans Serif" w:cs="Microsoft Sans Serif"/>
          <w:sz w:val="22"/>
          <w:szCs w:val="22"/>
        </w:rPr>
        <w:t xml:space="preserve">  </w:t>
      </w:r>
    </w:p>
    <w:p w14:paraId="3331D14C" w14:textId="07A1CF00" w:rsidR="002225EA" w:rsidRPr="0033582C" w:rsidRDefault="002225EA" w:rsidP="002225EA">
      <w:pPr>
        <w:pStyle w:val="ListParagraph"/>
        <w:numPr>
          <w:ilvl w:val="0"/>
          <w:numId w:val="88"/>
        </w:numPr>
        <w:tabs>
          <w:tab w:val="clear" w:pos="720"/>
          <w:tab w:val="num" w:pos="1440"/>
        </w:tabs>
        <w:ind w:left="1440"/>
        <w:rPr>
          <w:rFonts w:ascii="Microsoft Sans Serif" w:hAnsi="Microsoft Sans Serif" w:cs="Microsoft Sans Serif"/>
          <w:sz w:val="22"/>
          <w:szCs w:val="22"/>
          <w:highlight w:val="cyan"/>
        </w:rPr>
      </w:pPr>
      <w:r w:rsidRPr="0033582C">
        <w:rPr>
          <w:rFonts w:ascii="Microsoft Sans Serif" w:hAnsi="Microsoft Sans Serif" w:cs="Microsoft Sans Serif"/>
          <w:sz w:val="22"/>
          <w:szCs w:val="22"/>
          <w:highlight w:val="cyan"/>
        </w:rPr>
        <w:t xml:space="preserve">Proof of receipt for each </w:t>
      </w:r>
      <w:r w:rsidR="000C180D">
        <w:rPr>
          <w:rFonts w:ascii="Microsoft Sans Serif" w:hAnsi="Microsoft Sans Serif" w:cs="Microsoft Sans Serif"/>
          <w:sz w:val="22"/>
          <w:szCs w:val="22"/>
          <w:highlight w:val="cyan"/>
        </w:rPr>
        <w:t>notice</w:t>
      </w:r>
      <w:r w:rsidR="000C180D" w:rsidRPr="0033582C">
        <w:rPr>
          <w:rFonts w:ascii="Microsoft Sans Serif" w:hAnsi="Microsoft Sans Serif" w:cs="Microsoft Sans Serif"/>
          <w:sz w:val="22"/>
          <w:szCs w:val="22"/>
          <w:highlight w:val="cyan"/>
        </w:rPr>
        <w:t xml:space="preserve"> </w:t>
      </w:r>
      <w:r w:rsidRPr="0033582C">
        <w:rPr>
          <w:rFonts w:ascii="Microsoft Sans Serif" w:hAnsi="Microsoft Sans Serif" w:cs="Microsoft Sans Serif"/>
          <w:sz w:val="22"/>
          <w:szCs w:val="22"/>
          <w:highlight w:val="cyan"/>
        </w:rPr>
        <w:t xml:space="preserve">sent to each property owner and occupant(s) by sending Agency </w:t>
      </w:r>
      <w:r w:rsidR="00E5574F">
        <w:rPr>
          <w:rFonts w:ascii="Microsoft Sans Serif" w:hAnsi="Microsoft Sans Serif" w:cs="Microsoft Sans Serif"/>
          <w:sz w:val="22"/>
          <w:szCs w:val="22"/>
          <w:highlight w:val="cyan"/>
        </w:rPr>
        <w:t xml:space="preserve">the </w:t>
      </w:r>
      <w:r w:rsidRPr="0033582C">
        <w:rPr>
          <w:rFonts w:ascii="Microsoft Sans Serif" w:hAnsi="Microsoft Sans Serif" w:cs="Microsoft Sans Serif"/>
          <w:sz w:val="22"/>
          <w:szCs w:val="22"/>
          <w:highlight w:val="cyan"/>
        </w:rPr>
        <w:t xml:space="preserve">return receipt card(s) or USPS tracking printout(s), and documenting delivery information in the Report of Personal Interview. NOTE: If proof of </w:t>
      </w:r>
      <w:r w:rsidRPr="0033582C">
        <w:rPr>
          <w:rFonts w:ascii="Microsoft Sans Serif" w:hAnsi="Microsoft Sans Serif" w:cs="Microsoft Sans Serif"/>
          <w:sz w:val="22"/>
          <w:szCs w:val="22"/>
          <w:highlight w:val="cyan"/>
        </w:rPr>
        <w:lastRenderedPageBreak/>
        <w:t xml:space="preserve">delivery is not received from USPS, verbal confirmation of receipt by the owner/tenant must be documented in the Report of Personal Interview. </w:t>
      </w:r>
    </w:p>
    <w:p w14:paraId="19370CDB" w14:textId="77777777" w:rsidR="000C180D" w:rsidRDefault="000C180D" w:rsidP="00FA7478">
      <w:pPr>
        <w:keepNext/>
        <w:jc w:val="both"/>
        <w:rPr>
          <w:rFonts w:ascii="Microsoft Sans Serif" w:hAnsi="Microsoft Sans Serif" w:cs="Microsoft Sans Serif"/>
          <w:b/>
          <w:sz w:val="22"/>
          <w:szCs w:val="22"/>
          <w:u w:val="single"/>
        </w:rPr>
      </w:pPr>
    </w:p>
    <w:p w14:paraId="6FF4E288" w14:textId="77777777" w:rsidR="00DE30ED" w:rsidRPr="00FA7478" w:rsidRDefault="00DE30ED" w:rsidP="00FA7478">
      <w:pPr>
        <w:autoSpaceDE w:val="0"/>
        <w:autoSpaceDN w:val="0"/>
        <w:adjustRightInd w:val="0"/>
        <w:rPr>
          <w:rFonts w:eastAsia="Calibri"/>
          <w:highlight w:val="yellow"/>
        </w:rPr>
      </w:pPr>
      <w:r w:rsidRPr="00502D72">
        <w:rPr>
          <w:rFonts w:eastAsia="Calibri"/>
          <w:highlight w:val="yellow"/>
        </w:rPr>
        <w:t>[</w:t>
      </w:r>
      <w:r w:rsidRPr="004C31B5">
        <w:rPr>
          <w:rFonts w:eastAsia="Calibri"/>
          <w:highlight w:val="yellow"/>
        </w:rPr>
        <w:t>Generally,</w:t>
      </w:r>
      <w:r w:rsidRPr="00502D72">
        <w:rPr>
          <w:rFonts w:eastAsia="Calibri"/>
          <w:highlight w:val="yellow"/>
        </w:rPr>
        <w:t xml:space="preserve"> do not support doing donations in all cases but only in very specific cases where there is an obvious benefit to the owner or the owner is a public agency.</w:t>
      </w:r>
      <w:r>
        <w:rPr>
          <w:rFonts w:eastAsia="Calibri"/>
          <w:highlight w:val="yellow"/>
        </w:rPr>
        <w:t xml:space="preserve"> **Note: </w:t>
      </w:r>
      <w:r>
        <w:rPr>
          <w:highlight w:val="yellow"/>
        </w:rPr>
        <w:t>CLPA</w:t>
      </w:r>
      <w:r w:rsidRPr="00E5564B">
        <w:rPr>
          <w:highlight w:val="yellow"/>
        </w:rPr>
        <w:t xml:space="preserve"> </w:t>
      </w:r>
      <w:r>
        <w:rPr>
          <w:highlight w:val="yellow"/>
        </w:rPr>
        <w:t>to</w:t>
      </w:r>
      <w:r w:rsidRPr="00E5564B">
        <w:rPr>
          <w:highlight w:val="yellow"/>
        </w:rPr>
        <w:t xml:space="preserve"> clear early contact with ODOT</w:t>
      </w:r>
      <w:r>
        <w:rPr>
          <w:highlight w:val="yellow"/>
        </w:rPr>
        <w:t xml:space="preserve"> Right of Way</w:t>
      </w:r>
      <w:r w:rsidRPr="00E5564B">
        <w:rPr>
          <w:highlight w:val="yellow"/>
        </w:rPr>
        <w:t xml:space="preserve"> prior to </w:t>
      </w:r>
      <w:r>
        <w:rPr>
          <w:highlight w:val="yellow"/>
        </w:rPr>
        <w:t xml:space="preserve">seeking a property donation from or negotiating an offered donation with property </w:t>
      </w:r>
      <w:r w:rsidRPr="00E5564B">
        <w:rPr>
          <w:highlight w:val="yellow"/>
        </w:rPr>
        <w:t>owner</w:t>
      </w:r>
      <w:r>
        <w:rPr>
          <w:highlight w:val="yellow"/>
        </w:rPr>
        <w:t>s</w:t>
      </w:r>
      <w:proofErr w:type="gramStart"/>
      <w:r>
        <w:rPr>
          <w:highlight w:val="yellow"/>
        </w:rPr>
        <w:t>.*</w:t>
      </w:r>
      <w:proofErr w:type="gramEnd"/>
      <w:r>
        <w:rPr>
          <w:highlight w:val="yellow"/>
        </w:rPr>
        <w:t>*</w:t>
      </w:r>
      <w:r w:rsidRPr="00502D72">
        <w:rPr>
          <w:rFonts w:eastAsia="Calibri"/>
          <w:highlight w:val="yellow"/>
        </w:rPr>
        <w:t>]</w:t>
      </w:r>
    </w:p>
    <w:p w14:paraId="20A3655B" w14:textId="77777777" w:rsidR="00DE30ED" w:rsidRDefault="00DE30ED" w:rsidP="00FA7478">
      <w:pPr>
        <w:keepNext/>
        <w:jc w:val="both"/>
        <w:rPr>
          <w:rFonts w:ascii="Microsoft Sans Serif" w:hAnsi="Microsoft Sans Serif" w:cs="Microsoft Sans Serif"/>
          <w:b/>
          <w:sz w:val="22"/>
          <w:szCs w:val="22"/>
          <w:u w:val="single"/>
        </w:rPr>
      </w:pPr>
    </w:p>
    <w:p w14:paraId="377427E7" w14:textId="77777777" w:rsidR="00DE30ED" w:rsidRPr="00FA7478" w:rsidRDefault="00DE30ED" w:rsidP="00FA7478">
      <w:pPr>
        <w:keepNext/>
        <w:jc w:val="both"/>
        <w:rPr>
          <w:rFonts w:ascii="Microsoft Sans Serif" w:hAnsi="Microsoft Sans Serif" w:cs="Microsoft Sans Serif"/>
          <w:b/>
          <w:sz w:val="22"/>
          <w:szCs w:val="22"/>
          <w:u w:val="single"/>
        </w:rPr>
      </w:pPr>
      <w:r>
        <w:rPr>
          <w:rFonts w:ascii="Microsoft Sans Serif" w:hAnsi="Microsoft Sans Serif" w:cs="Microsoft Sans Serif"/>
          <w:b/>
          <w:sz w:val="22"/>
          <w:szCs w:val="22"/>
          <w:u w:val="single"/>
        </w:rPr>
        <w:t>14.5.1</w:t>
      </w:r>
      <w:r>
        <w:rPr>
          <w:rFonts w:ascii="Microsoft Sans Serif" w:hAnsi="Microsoft Sans Serif" w:cs="Microsoft Sans Serif"/>
          <w:b/>
          <w:sz w:val="22"/>
          <w:szCs w:val="22"/>
          <w:u w:val="single"/>
        </w:rPr>
        <w:tab/>
      </w:r>
      <w:r w:rsidR="000C180D" w:rsidRPr="000C180D">
        <w:rPr>
          <w:rFonts w:ascii="Microsoft Sans Serif" w:hAnsi="Microsoft Sans Serif" w:cs="Microsoft Sans Serif"/>
          <w:b/>
          <w:sz w:val="22"/>
          <w:szCs w:val="22"/>
          <w:u w:val="single"/>
        </w:rPr>
        <w:t>Donation Agreements</w:t>
      </w:r>
      <w:r>
        <w:rPr>
          <w:rFonts w:ascii="Microsoft Sans Serif" w:hAnsi="Microsoft Sans Serif" w:cs="Microsoft Sans Serif"/>
          <w:b/>
          <w:sz w:val="22"/>
          <w:szCs w:val="22"/>
          <w:u w:val="single"/>
        </w:rPr>
        <w:t xml:space="preserve"> </w:t>
      </w:r>
      <w:r w:rsidRPr="00DE30ED">
        <w:rPr>
          <w:rFonts w:ascii="Microsoft Sans Serif" w:hAnsi="Microsoft Sans Serif" w:cs="Microsoft Sans Serif"/>
          <w:b/>
          <w:sz w:val="22"/>
          <w:szCs w:val="22"/>
          <w:u w:val="single"/>
        </w:rPr>
        <w:t>– CONTINGENCY TASK (Requires separate NTP from APM)</w:t>
      </w:r>
    </w:p>
    <w:p w14:paraId="7E2BAC92" w14:textId="77777777" w:rsidR="000C180D" w:rsidRPr="00FA7478" w:rsidRDefault="00DE30ED" w:rsidP="00FA7478">
      <w:pPr>
        <w:rPr>
          <w:rFonts w:ascii="Microsoft Sans Serif" w:hAnsi="Microsoft Sans Serif" w:cs="Microsoft Sans Serif"/>
          <w:sz w:val="22"/>
          <w:szCs w:val="22"/>
        </w:rPr>
      </w:pPr>
      <w:r>
        <w:rPr>
          <w:rFonts w:ascii="Microsoft Sans Serif" w:hAnsi="Microsoft Sans Serif" w:cs="Microsoft Sans Serif"/>
          <w:sz w:val="22"/>
          <w:szCs w:val="22"/>
        </w:rPr>
        <w:t>Prior to commencing discussions with a property owner regarding a potential property donation, Consultant shall confirm Agency has received ODOT clearance to make early contact with the property owner.</w:t>
      </w:r>
      <w:r w:rsidRPr="00502D72">
        <w:rPr>
          <w:rFonts w:ascii="Microsoft Sans Serif" w:hAnsi="Microsoft Sans Serif" w:cs="Microsoft Sans Serif"/>
          <w:sz w:val="22"/>
          <w:szCs w:val="22"/>
        </w:rPr>
        <w:t xml:space="preserve"> For each property that is donated Consultant shall prepare a closing packet to include written documentation informing the property owner of </w:t>
      </w:r>
      <w:r w:rsidRPr="00502D72">
        <w:rPr>
          <w:rFonts w:ascii="Microsoft Sans Serif" w:hAnsi="Microsoft Sans Serif" w:cs="Microsoft Sans Serif"/>
          <w:bCs/>
          <w:sz w:val="22"/>
          <w:szCs w:val="22"/>
        </w:rPr>
        <w:t>their right to just compensation,</w:t>
      </w:r>
      <w:r w:rsidRPr="00502D72">
        <w:rPr>
          <w:rFonts w:ascii="Microsoft Sans Serif" w:hAnsi="Microsoft Sans Serif" w:cs="Microsoft Sans Serif"/>
          <w:sz w:val="22"/>
          <w:szCs w:val="22"/>
        </w:rPr>
        <w:t xml:space="preserve"> the executed Donation </w:t>
      </w:r>
      <w:r>
        <w:rPr>
          <w:rFonts w:ascii="Microsoft Sans Serif" w:hAnsi="Microsoft Sans Serif" w:cs="Microsoft Sans Serif"/>
          <w:sz w:val="22"/>
          <w:szCs w:val="22"/>
        </w:rPr>
        <w:t>Agreement</w:t>
      </w:r>
      <w:r w:rsidRPr="00502D72">
        <w:rPr>
          <w:rFonts w:ascii="Microsoft Sans Serif" w:hAnsi="Microsoft Sans Serif" w:cs="Microsoft Sans Serif"/>
          <w:sz w:val="22"/>
          <w:szCs w:val="22"/>
        </w:rPr>
        <w:t xml:space="preserve"> and Conveyance Document, original recorded documents and title insurance policy.</w:t>
      </w:r>
      <w:r w:rsidRPr="0033582C">
        <w:rPr>
          <w:rFonts w:ascii="Microsoft Sans Serif" w:hAnsi="Microsoft Sans Serif" w:cs="Microsoft Sans Serif"/>
          <w:sz w:val="22"/>
          <w:szCs w:val="22"/>
        </w:rPr>
        <w:t xml:space="preserve"> </w:t>
      </w:r>
    </w:p>
    <w:p w14:paraId="6C884D34" w14:textId="77777777" w:rsidR="00DE30ED" w:rsidRDefault="00DE30ED" w:rsidP="00FA7478">
      <w:pPr>
        <w:keepNext/>
        <w:jc w:val="both"/>
        <w:rPr>
          <w:rFonts w:ascii="Microsoft Sans Serif" w:hAnsi="Microsoft Sans Serif" w:cs="Microsoft Sans Serif"/>
          <w:b/>
          <w:sz w:val="22"/>
          <w:szCs w:val="22"/>
          <w:u w:val="single"/>
        </w:rPr>
      </w:pPr>
    </w:p>
    <w:p w14:paraId="4406C0F2" w14:textId="77777777" w:rsidR="000C180D" w:rsidRDefault="000C180D" w:rsidP="00FA7478">
      <w:pPr>
        <w:keepNext/>
        <w:ind w:left="720"/>
        <w:jc w:val="both"/>
        <w:rPr>
          <w:rFonts w:ascii="Microsoft Sans Serif" w:hAnsi="Microsoft Sans Serif" w:cs="Microsoft Sans Serif"/>
          <w:sz w:val="22"/>
          <w:szCs w:val="22"/>
        </w:rPr>
      </w:pPr>
      <w:r w:rsidRPr="0033582C">
        <w:rPr>
          <w:rFonts w:ascii="Microsoft Sans Serif" w:hAnsi="Microsoft Sans Serif" w:cs="Microsoft Sans Serif"/>
          <w:b/>
          <w:sz w:val="22"/>
          <w:szCs w:val="22"/>
          <w:u w:val="single"/>
        </w:rPr>
        <w:t>14.5</w:t>
      </w:r>
      <w:r>
        <w:rPr>
          <w:rFonts w:ascii="Microsoft Sans Serif" w:hAnsi="Microsoft Sans Serif" w:cs="Microsoft Sans Serif"/>
          <w:b/>
          <w:sz w:val="22"/>
          <w:szCs w:val="22"/>
          <w:u w:val="single"/>
        </w:rPr>
        <w:t>.1</w:t>
      </w:r>
      <w:r w:rsidRPr="0033582C">
        <w:rPr>
          <w:rFonts w:ascii="Microsoft Sans Serif" w:hAnsi="Microsoft Sans Serif" w:cs="Microsoft Sans Serif"/>
          <w:b/>
          <w:sz w:val="22"/>
          <w:szCs w:val="22"/>
          <w:u w:val="single"/>
        </w:rPr>
        <w:tab/>
        <w:t>Consultant Deliverables and Schedule</w:t>
      </w:r>
    </w:p>
    <w:p w14:paraId="5224E3E5" w14:textId="77777777" w:rsidR="000C180D" w:rsidRDefault="000C180D" w:rsidP="00FA7478">
      <w:pPr>
        <w:keepNext/>
        <w:ind w:left="720"/>
        <w:jc w:val="both"/>
        <w:rPr>
          <w:rFonts w:ascii="Microsoft Sans Serif" w:hAnsi="Microsoft Sans Serif" w:cs="Microsoft Sans Serif"/>
          <w:sz w:val="22"/>
          <w:szCs w:val="22"/>
        </w:rPr>
      </w:pPr>
      <w:r w:rsidRPr="000C180D">
        <w:rPr>
          <w:rFonts w:ascii="Microsoft Sans Serif" w:hAnsi="Microsoft Sans Serif" w:cs="Microsoft Sans Serif"/>
          <w:sz w:val="22"/>
          <w:szCs w:val="22"/>
        </w:rPr>
        <w:t>Consultant shall provide:</w:t>
      </w:r>
    </w:p>
    <w:p w14:paraId="6C47BC2E" w14:textId="658EEF04" w:rsidR="000C180D" w:rsidRPr="00870B95" w:rsidRDefault="008B3316" w:rsidP="00870B95">
      <w:pPr>
        <w:keepNext/>
        <w:numPr>
          <w:ilvl w:val="0"/>
          <w:numId w:val="88"/>
        </w:numPr>
        <w:tabs>
          <w:tab w:val="clear" w:pos="720"/>
          <w:tab w:val="num" w:pos="1440"/>
        </w:tabs>
        <w:ind w:left="1440"/>
        <w:jc w:val="both"/>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Closing Packet (Executed Donation </w:t>
      </w:r>
      <w:r w:rsidR="0026201E">
        <w:rPr>
          <w:rFonts w:ascii="Microsoft Sans Serif" w:hAnsi="Microsoft Sans Serif" w:cs="Microsoft Sans Serif"/>
          <w:sz w:val="22"/>
          <w:szCs w:val="22"/>
        </w:rPr>
        <w:t>Agreement</w:t>
      </w:r>
      <w:r w:rsidRPr="0033582C">
        <w:rPr>
          <w:rFonts w:ascii="Microsoft Sans Serif" w:hAnsi="Microsoft Sans Serif" w:cs="Microsoft Sans Serif"/>
          <w:sz w:val="22"/>
          <w:szCs w:val="22"/>
        </w:rPr>
        <w:t xml:space="preserve"> and Conveyance Documents), Original Recorded Documents and title insurance policy for any permanent </w:t>
      </w:r>
      <w:r w:rsidR="00DB5C2D">
        <w:rPr>
          <w:rFonts w:ascii="Microsoft Sans Serif" w:hAnsi="Microsoft Sans Serif" w:cs="Microsoft Sans Serif"/>
          <w:sz w:val="22"/>
          <w:szCs w:val="22"/>
        </w:rPr>
        <w:t>R/W</w:t>
      </w:r>
      <w:r w:rsidRPr="0033582C">
        <w:rPr>
          <w:rFonts w:ascii="Microsoft Sans Serif" w:hAnsi="Microsoft Sans Serif" w:cs="Microsoft Sans Serif"/>
          <w:sz w:val="22"/>
          <w:szCs w:val="22"/>
        </w:rPr>
        <w:t xml:space="preserve"> acquired through don</w:t>
      </w:r>
      <w:r w:rsidR="00505EED" w:rsidRPr="0033582C">
        <w:rPr>
          <w:rFonts w:ascii="Microsoft Sans Serif" w:hAnsi="Microsoft Sans Serif" w:cs="Microsoft Sans Serif"/>
          <w:sz w:val="22"/>
          <w:szCs w:val="22"/>
        </w:rPr>
        <w:t xml:space="preserve">ation, 1 hard copy to </w:t>
      </w:r>
      <w:r w:rsidR="007F3064" w:rsidRPr="0033582C">
        <w:rPr>
          <w:rFonts w:ascii="Microsoft Sans Serif" w:hAnsi="Microsoft Sans Serif" w:cs="Microsoft Sans Serif"/>
          <w:sz w:val="22"/>
          <w:szCs w:val="22"/>
        </w:rPr>
        <w:t>Agency</w:t>
      </w:r>
      <w:r w:rsidR="00283EB5" w:rsidRPr="0033582C">
        <w:rPr>
          <w:rFonts w:ascii="Microsoft Sans Serif" w:hAnsi="Microsoft Sans Serif" w:cs="Microsoft Sans Serif"/>
          <w:sz w:val="22"/>
          <w:szCs w:val="22"/>
        </w:rPr>
        <w:t xml:space="preserve"> </w:t>
      </w:r>
      <w:r w:rsidR="00505EED" w:rsidRPr="0033582C">
        <w:rPr>
          <w:rFonts w:ascii="Microsoft Sans Serif" w:hAnsi="Microsoft Sans Serif" w:cs="Microsoft Sans Serif"/>
          <w:sz w:val="22"/>
          <w:szCs w:val="22"/>
        </w:rPr>
        <w:t xml:space="preserve">no later than </w:t>
      </w:r>
      <w:r w:rsidR="00505EED" w:rsidRPr="0033582C">
        <w:rPr>
          <w:rFonts w:ascii="Microsoft Sans Serif" w:hAnsi="Microsoft Sans Serif" w:cs="Microsoft Sans Serif"/>
          <w:sz w:val="22"/>
          <w:szCs w:val="22"/>
          <w:highlight w:val="cyan"/>
        </w:rPr>
        <w:t>14</w:t>
      </w:r>
      <w:r w:rsidRPr="0033582C">
        <w:rPr>
          <w:rFonts w:ascii="Microsoft Sans Serif" w:hAnsi="Microsoft Sans Serif" w:cs="Microsoft Sans Serif"/>
          <w:sz w:val="22"/>
          <w:szCs w:val="22"/>
        </w:rPr>
        <w:t xml:space="preserve"> </w:t>
      </w:r>
      <w:r w:rsidRPr="007F33BD">
        <w:rPr>
          <w:rFonts w:ascii="Microsoft Sans Serif" w:hAnsi="Microsoft Sans Serif" w:cs="Microsoft Sans Serif"/>
          <w:sz w:val="22"/>
          <w:szCs w:val="22"/>
        </w:rPr>
        <w:t>weeks prior to bid date.</w:t>
      </w:r>
    </w:p>
    <w:bookmarkEnd w:id="5"/>
    <w:p w14:paraId="170B1172" w14:textId="77777777" w:rsidR="005E797E" w:rsidRPr="0033582C" w:rsidRDefault="005E797E" w:rsidP="00A80802">
      <w:pPr>
        <w:suppressAutoHyphens/>
        <w:rPr>
          <w:rFonts w:ascii="Microsoft Sans Serif" w:hAnsi="Microsoft Sans Serif" w:cs="Microsoft Sans Serif"/>
          <w:sz w:val="22"/>
          <w:szCs w:val="22"/>
        </w:rPr>
      </w:pPr>
    </w:p>
    <w:p w14:paraId="1EA90913" w14:textId="325EB749" w:rsidR="008452E3" w:rsidRPr="0033582C" w:rsidRDefault="005E797E" w:rsidP="0033582C">
      <w:pPr>
        <w:rPr>
          <w:rFonts w:eastAsia="Calibri"/>
          <w:highlight w:val="yellow"/>
        </w:rPr>
      </w:pPr>
      <w:bookmarkStart w:id="6" w:name="_Toc322493002"/>
      <w:r w:rsidRPr="0033582C">
        <w:rPr>
          <w:rFonts w:eastAsia="Calibri"/>
          <w:highlight w:val="yellow"/>
        </w:rPr>
        <w:t>[</w:t>
      </w:r>
      <w:r w:rsidR="001F5F75" w:rsidRPr="0033582C">
        <w:rPr>
          <w:rFonts w:eastAsia="Calibri"/>
          <w:highlight w:val="yellow"/>
        </w:rPr>
        <w:t xml:space="preserve">Appraisals </w:t>
      </w:r>
      <w:r w:rsidRPr="0033582C">
        <w:rPr>
          <w:rFonts w:eastAsia="Calibri"/>
          <w:highlight w:val="yellow"/>
        </w:rPr>
        <w:t xml:space="preserve">maybe </w:t>
      </w:r>
      <w:r w:rsidR="001F5F75" w:rsidRPr="0033582C">
        <w:rPr>
          <w:rFonts w:eastAsia="Calibri"/>
          <w:highlight w:val="yellow"/>
        </w:rPr>
        <w:t xml:space="preserve">required for all </w:t>
      </w:r>
      <w:r w:rsidR="00203AD3">
        <w:rPr>
          <w:rFonts w:eastAsia="Calibri"/>
          <w:highlight w:val="yellow"/>
        </w:rPr>
        <w:t>R/W</w:t>
      </w:r>
      <w:r w:rsidR="001F5F75" w:rsidRPr="0033582C">
        <w:rPr>
          <w:rFonts w:eastAsia="Calibri"/>
          <w:highlight w:val="yellow"/>
        </w:rPr>
        <w:t xml:space="preserve"> </w:t>
      </w:r>
      <w:r w:rsidR="00D60635" w:rsidRPr="0033582C">
        <w:rPr>
          <w:rFonts w:eastAsia="Calibri"/>
          <w:highlight w:val="yellow"/>
        </w:rPr>
        <w:t>acquisitions</w:t>
      </w:r>
      <w:r w:rsidR="001F5F75" w:rsidRPr="0033582C">
        <w:rPr>
          <w:rFonts w:eastAsia="Calibri"/>
          <w:highlight w:val="yellow"/>
        </w:rPr>
        <w:t xml:space="preserve"> including Fee, Permanent Easement</w:t>
      </w:r>
      <w:r w:rsidRPr="0033582C">
        <w:rPr>
          <w:rFonts w:eastAsia="Calibri"/>
          <w:highlight w:val="yellow"/>
        </w:rPr>
        <w:t xml:space="preserve">, </w:t>
      </w:r>
      <w:r w:rsidR="001F5F75" w:rsidRPr="0033582C">
        <w:rPr>
          <w:rFonts w:eastAsia="Calibri"/>
          <w:highlight w:val="yellow"/>
        </w:rPr>
        <w:t>Temporary Easements</w:t>
      </w:r>
      <w:r w:rsidRPr="0033582C">
        <w:rPr>
          <w:rFonts w:eastAsia="Calibri"/>
          <w:highlight w:val="yellow"/>
        </w:rPr>
        <w:t>, and donations</w:t>
      </w:r>
      <w:r w:rsidR="001F5F75" w:rsidRPr="0033582C">
        <w:rPr>
          <w:rFonts w:eastAsia="Calibri"/>
          <w:highlight w:val="yellow"/>
        </w:rPr>
        <w:t xml:space="preserve"> for all project purposes including construction.  </w:t>
      </w:r>
      <w:r w:rsidRPr="0033582C">
        <w:rPr>
          <w:rFonts w:eastAsia="Calibri"/>
          <w:highlight w:val="yellow"/>
        </w:rPr>
        <w:t xml:space="preserve">Coordinate with </w:t>
      </w:r>
      <w:r w:rsidR="00E70A03" w:rsidRPr="0033582C">
        <w:rPr>
          <w:rFonts w:eastAsia="Calibri"/>
          <w:highlight w:val="yellow"/>
        </w:rPr>
        <w:t>the Agency</w:t>
      </w:r>
      <w:r w:rsidRPr="0033582C">
        <w:rPr>
          <w:rFonts w:eastAsia="Calibri"/>
          <w:highlight w:val="yellow"/>
        </w:rPr>
        <w:t xml:space="preserve"> for needs. </w:t>
      </w:r>
      <w:r w:rsidR="001F5F75" w:rsidRPr="0033582C">
        <w:rPr>
          <w:rFonts w:eastAsia="Calibri"/>
          <w:highlight w:val="yellow"/>
        </w:rPr>
        <w:t>Appraisal Review is a separate function required on all State and federally funded projects.  Please refe</w:t>
      </w:r>
      <w:r w:rsidR="00203AD3">
        <w:rPr>
          <w:rFonts w:eastAsia="Calibri"/>
          <w:highlight w:val="yellow"/>
        </w:rPr>
        <w:t>r to the Right of Way Services A</w:t>
      </w:r>
      <w:r w:rsidR="001F5F75" w:rsidRPr="0033582C">
        <w:rPr>
          <w:rFonts w:eastAsia="Calibri"/>
          <w:highlight w:val="yellow"/>
        </w:rPr>
        <w:t xml:space="preserve">greement to determine whether </w:t>
      </w:r>
      <w:r w:rsidR="00D60635" w:rsidRPr="0033582C">
        <w:rPr>
          <w:rFonts w:eastAsia="Calibri"/>
          <w:highlight w:val="yellow"/>
        </w:rPr>
        <w:t xml:space="preserve">the </w:t>
      </w:r>
      <w:r w:rsidR="001F5F75" w:rsidRPr="0033582C">
        <w:rPr>
          <w:rFonts w:eastAsia="Calibri"/>
          <w:highlight w:val="yellow"/>
        </w:rPr>
        <w:t>Review function will be performed by ODOT</w:t>
      </w:r>
      <w:r w:rsidR="00673945" w:rsidRPr="0033582C">
        <w:rPr>
          <w:rFonts w:eastAsia="Calibri"/>
          <w:highlight w:val="yellow"/>
        </w:rPr>
        <w:t xml:space="preserve">, </w:t>
      </w:r>
      <w:r w:rsidR="007F3064" w:rsidRPr="0033582C">
        <w:rPr>
          <w:rFonts w:eastAsia="Calibri"/>
          <w:highlight w:val="yellow"/>
        </w:rPr>
        <w:t>Agency</w:t>
      </w:r>
      <w:r w:rsidR="00E70A03" w:rsidRPr="0033582C">
        <w:rPr>
          <w:rFonts w:eastAsia="Calibri"/>
          <w:highlight w:val="yellow"/>
        </w:rPr>
        <w:t>,</w:t>
      </w:r>
      <w:r w:rsidR="00283EB5" w:rsidRPr="0033582C">
        <w:rPr>
          <w:rFonts w:eastAsia="Calibri"/>
          <w:highlight w:val="yellow"/>
        </w:rPr>
        <w:t xml:space="preserve"> </w:t>
      </w:r>
      <w:r w:rsidR="00673945" w:rsidRPr="0033582C">
        <w:rPr>
          <w:rFonts w:eastAsia="Calibri"/>
          <w:highlight w:val="yellow"/>
        </w:rPr>
        <w:t>or Approved Consultant Fee Appraiser.  ODOT has the most up to date Qualified Appraiser’s list.</w:t>
      </w:r>
      <w:r w:rsidR="00AC5A00" w:rsidRPr="0033582C">
        <w:rPr>
          <w:rFonts w:eastAsia="Calibri"/>
          <w:highlight w:val="yellow"/>
        </w:rPr>
        <w:t xml:space="preserve"> On files with a high market value or involving complex or controversial issues, more than one appraisal may be secured. Coordinate with </w:t>
      </w:r>
      <w:r w:rsidR="007F3064" w:rsidRPr="0033582C">
        <w:rPr>
          <w:color w:val="000000"/>
          <w:highlight w:val="yellow"/>
        </w:rPr>
        <w:t xml:space="preserve">the Agency and </w:t>
      </w:r>
      <w:r w:rsidR="00984A08" w:rsidRPr="0033582C">
        <w:rPr>
          <w:color w:val="000000"/>
          <w:highlight w:val="yellow"/>
        </w:rPr>
        <w:t xml:space="preserve">ODOT </w:t>
      </w:r>
      <w:r w:rsidR="00984A08" w:rsidRPr="0033582C">
        <w:rPr>
          <w:rFonts w:eastAsia="Calibri"/>
          <w:highlight w:val="yellow"/>
        </w:rPr>
        <w:t>to</w:t>
      </w:r>
      <w:r w:rsidR="00AC5A00" w:rsidRPr="0033582C">
        <w:rPr>
          <w:rFonts w:eastAsia="Calibri"/>
          <w:highlight w:val="yellow"/>
        </w:rPr>
        <w:t xml:space="preserve"> determine if any additional appraisals will be required.</w:t>
      </w:r>
      <w:r w:rsidR="00B07E3F" w:rsidRPr="0033582C">
        <w:rPr>
          <w:rFonts w:eastAsia="Calibri"/>
          <w:highlight w:val="yellow"/>
        </w:rPr>
        <w:t>]</w:t>
      </w:r>
      <w:r w:rsidR="00673945" w:rsidRPr="0033582C">
        <w:rPr>
          <w:rFonts w:eastAsia="Calibri"/>
          <w:highlight w:val="yellow"/>
        </w:rPr>
        <w:t xml:space="preserve"> </w:t>
      </w:r>
    </w:p>
    <w:p w14:paraId="55CDDC64" w14:textId="77777777" w:rsidR="00673945" w:rsidRPr="0033582C" w:rsidRDefault="00673945" w:rsidP="008452E3">
      <w:pPr>
        <w:rPr>
          <w:rFonts w:ascii="Microsoft Sans Serif" w:eastAsia="Calibri" w:hAnsi="Microsoft Sans Serif" w:cs="Microsoft Sans Serif"/>
          <w:sz w:val="22"/>
          <w:szCs w:val="22"/>
          <w:highlight w:val="yellow"/>
        </w:rPr>
      </w:pPr>
      <w:r w:rsidRPr="0033582C">
        <w:rPr>
          <w:rFonts w:ascii="Microsoft Sans Serif" w:eastAsia="Calibri" w:hAnsi="Microsoft Sans Serif" w:cs="Microsoft Sans Serif"/>
          <w:sz w:val="22"/>
          <w:szCs w:val="22"/>
          <w:highlight w:val="yellow"/>
        </w:rPr>
        <w:t xml:space="preserve"> </w:t>
      </w:r>
    </w:p>
    <w:p w14:paraId="558CD4E6" w14:textId="31995E4C" w:rsidR="006056DA" w:rsidRPr="0033582C" w:rsidRDefault="005A5A7F" w:rsidP="008452E3">
      <w:pPr>
        <w:pStyle w:val="Heading2"/>
        <w:tabs>
          <w:tab w:val="left" w:pos="1080"/>
        </w:tabs>
        <w:spacing w:before="0" w:after="0"/>
        <w:rPr>
          <w:rFonts w:ascii="Microsoft Sans Serif" w:hAnsi="Microsoft Sans Serif" w:cs="Microsoft Sans Serif"/>
          <w:bCs w:val="0"/>
          <w:i w:val="0"/>
          <w:sz w:val="22"/>
          <w:szCs w:val="22"/>
          <w:u w:val="single"/>
        </w:rPr>
      </w:pPr>
      <w:r w:rsidRPr="0033582C">
        <w:rPr>
          <w:rFonts w:ascii="Microsoft Sans Serif" w:hAnsi="Microsoft Sans Serif" w:cs="Microsoft Sans Serif"/>
          <w:i w:val="0"/>
          <w:sz w:val="22"/>
          <w:szCs w:val="22"/>
          <w:u w:val="single"/>
        </w:rPr>
        <w:t>1</w:t>
      </w:r>
      <w:r w:rsidR="00DA215A" w:rsidRPr="0033582C">
        <w:rPr>
          <w:rFonts w:ascii="Microsoft Sans Serif" w:hAnsi="Microsoft Sans Serif" w:cs="Microsoft Sans Serif"/>
          <w:i w:val="0"/>
          <w:sz w:val="22"/>
          <w:szCs w:val="22"/>
          <w:u w:val="single"/>
        </w:rPr>
        <w:t>4</w:t>
      </w:r>
      <w:r w:rsidR="006805A7" w:rsidRPr="0033582C">
        <w:rPr>
          <w:rFonts w:ascii="Microsoft Sans Serif" w:hAnsi="Microsoft Sans Serif" w:cs="Microsoft Sans Serif"/>
          <w:i w:val="0"/>
          <w:sz w:val="22"/>
          <w:szCs w:val="22"/>
          <w:u w:val="single"/>
        </w:rPr>
        <w:t>.6</w:t>
      </w:r>
      <w:r w:rsidR="00B07E3F" w:rsidRPr="0033582C">
        <w:rPr>
          <w:rFonts w:ascii="Microsoft Sans Serif" w:hAnsi="Microsoft Sans Serif" w:cs="Microsoft Sans Serif"/>
          <w:i w:val="0"/>
          <w:sz w:val="22"/>
          <w:szCs w:val="22"/>
          <w:u w:val="single"/>
        </w:rPr>
        <w:tab/>
      </w:r>
      <w:r w:rsidR="006056DA" w:rsidRPr="0033582C">
        <w:rPr>
          <w:rFonts w:ascii="Microsoft Sans Serif" w:hAnsi="Microsoft Sans Serif" w:cs="Microsoft Sans Serif"/>
          <w:i w:val="0"/>
          <w:sz w:val="22"/>
          <w:szCs w:val="22"/>
          <w:u w:val="single"/>
        </w:rPr>
        <w:t>Appraisal</w:t>
      </w:r>
      <w:bookmarkEnd w:id="6"/>
      <w:r w:rsidR="00753549" w:rsidRPr="0033582C">
        <w:rPr>
          <w:rFonts w:ascii="Microsoft Sans Serif" w:hAnsi="Microsoft Sans Serif" w:cs="Microsoft Sans Serif"/>
          <w:i w:val="0"/>
          <w:sz w:val="22"/>
          <w:szCs w:val="22"/>
          <w:u w:val="single"/>
        </w:rPr>
        <w:t xml:space="preserve"> and Appraisal Review</w:t>
      </w:r>
    </w:p>
    <w:p w14:paraId="16D05CF7" w14:textId="77777777" w:rsidR="006056DA" w:rsidRPr="0033582C" w:rsidRDefault="00753549" w:rsidP="008452E3">
      <w:p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Consultant shall use appraisers who are licensed or certified in the State of</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Oregon, competent in eminent domain appraising, and on ODOT’s Qualified Appraisers List</w:t>
      </w:r>
      <w:r w:rsidR="001A1050">
        <w:rPr>
          <w:rFonts w:ascii="Microsoft Sans Serif" w:hAnsi="Microsoft Sans Serif" w:cs="Microsoft Sans Serif"/>
          <w:sz w:val="22"/>
          <w:szCs w:val="22"/>
        </w:rPr>
        <w:t xml:space="preserve">.  Consultant shall provide the name(s) of the appraiser(s) to Agency prior to beginning work on this </w:t>
      </w:r>
      <w:r w:rsidR="00B92DB5">
        <w:rPr>
          <w:rFonts w:ascii="Microsoft Sans Serif" w:hAnsi="Microsoft Sans Serif" w:cs="Microsoft Sans Serif"/>
          <w:sz w:val="22"/>
          <w:szCs w:val="22"/>
        </w:rPr>
        <w:t>Task</w:t>
      </w:r>
      <w:r w:rsidR="001A1050">
        <w:rPr>
          <w:rFonts w:ascii="Microsoft Sans Serif" w:hAnsi="Microsoft Sans Serif" w:cs="Microsoft Sans Serif"/>
          <w:sz w:val="22"/>
          <w:szCs w:val="22"/>
        </w:rPr>
        <w:t>.</w:t>
      </w:r>
    </w:p>
    <w:p w14:paraId="528B284D" w14:textId="77777777" w:rsidR="00753549" w:rsidRPr="0033582C" w:rsidRDefault="00753549" w:rsidP="00753549">
      <w:pPr>
        <w:autoSpaceDE w:val="0"/>
        <w:autoSpaceDN w:val="0"/>
        <w:adjustRightInd w:val="0"/>
        <w:rPr>
          <w:rFonts w:ascii="Microsoft Sans Serif" w:hAnsi="Microsoft Sans Serif" w:cs="Microsoft Sans Serif"/>
          <w:sz w:val="22"/>
          <w:szCs w:val="22"/>
        </w:rPr>
      </w:pPr>
    </w:p>
    <w:p w14:paraId="3F95F122" w14:textId="76AA3BC4" w:rsidR="00753549" w:rsidRPr="00FA7478" w:rsidRDefault="00753549" w:rsidP="00753549">
      <w:pPr>
        <w:autoSpaceDE w:val="0"/>
        <w:autoSpaceDN w:val="0"/>
        <w:adjustRightInd w:val="0"/>
        <w:rPr>
          <w:rFonts w:eastAsia="Calibri"/>
          <w:highlight w:val="yellow"/>
        </w:rPr>
      </w:pPr>
      <w:r w:rsidRPr="0033582C">
        <w:rPr>
          <w:rFonts w:ascii="Microsoft Sans Serif" w:hAnsi="Microsoft Sans Serif" w:cs="Microsoft Sans Serif"/>
          <w:sz w:val="22"/>
          <w:szCs w:val="22"/>
        </w:rPr>
        <w:t xml:space="preserve">Consultant shall provide one real estate appraisal for </w:t>
      </w:r>
      <w:r w:rsidRPr="00FA7478">
        <w:rPr>
          <w:rFonts w:ascii="Microsoft Sans Serif" w:hAnsi="Microsoft Sans Serif" w:cs="Microsoft Sans Serif"/>
          <w:sz w:val="22"/>
          <w:szCs w:val="22"/>
          <w:highlight w:val="cyan"/>
        </w:rPr>
        <w:t>each</w:t>
      </w:r>
      <w:r w:rsidRPr="0033582C">
        <w:rPr>
          <w:rFonts w:ascii="Microsoft Sans Serif" w:hAnsi="Microsoft Sans Serif" w:cs="Microsoft Sans Serif"/>
          <w:sz w:val="22"/>
          <w:szCs w:val="22"/>
        </w:rPr>
        <w:t xml:space="preserve"> property </w:t>
      </w:r>
      <w:r w:rsidR="00CA6481">
        <w:rPr>
          <w:rFonts w:ascii="Microsoft Sans Serif" w:hAnsi="Microsoft Sans Serif" w:cs="Microsoft Sans Serif"/>
          <w:sz w:val="22"/>
          <w:szCs w:val="22"/>
        </w:rPr>
        <w:t>(</w:t>
      </w:r>
      <w:r w:rsidRPr="00FA7478">
        <w:rPr>
          <w:rFonts w:ascii="Microsoft Sans Serif" w:hAnsi="Microsoft Sans Serif" w:cs="Microsoft Sans Serif"/>
          <w:iCs/>
          <w:sz w:val="22"/>
          <w:szCs w:val="22"/>
        </w:rPr>
        <w:t>or</w:t>
      </w:r>
      <w:r w:rsidRPr="0033582C">
        <w:rPr>
          <w:rFonts w:ascii="Microsoft Sans Serif" w:hAnsi="Microsoft Sans Serif" w:cs="Microsoft Sans Serif"/>
          <w:i/>
          <w:iCs/>
          <w:sz w:val="22"/>
          <w:szCs w:val="22"/>
        </w:rPr>
        <w:t xml:space="preserve"> </w:t>
      </w:r>
      <w:r w:rsidRPr="00FA7478">
        <w:rPr>
          <w:rFonts w:ascii="Microsoft Sans Serif" w:hAnsi="Microsoft Sans Serif" w:cs="Microsoft Sans Serif"/>
          <w:iCs/>
          <w:sz w:val="22"/>
          <w:szCs w:val="22"/>
        </w:rPr>
        <w:t>properties</w:t>
      </w:r>
      <w:r w:rsidR="008352C2" w:rsidRPr="00FA7478">
        <w:rPr>
          <w:rFonts w:ascii="Microsoft Sans Serif" w:hAnsi="Microsoft Sans Serif" w:cs="Microsoft Sans Serif"/>
          <w:iCs/>
          <w:sz w:val="22"/>
          <w:szCs w:val="22"/>
        </w:rPr>
        <w:t xml:space="preserve"> </w:t>
      </w:r>
      <w:r w:rsidR="00CA6481">
        <w:rPr>
          <w:rFonts w:ascii="Microsoft Sans Serif" w:hAnsi="Microsoft Sans Serif" w:cs="Microsoft Sans Serif"/>
          <w:iCs/>
          <w:sz w:val="22"/>
          <w:szCs w:val="22"/>
        </w:rPr>
        <w:t>that</w:t>
      </w:r>
      <w:r w:rsidR="00CA6481" w:rsidRPr="00FA7478">
        <w:rPr>
          <w:rFonts w:ascii="Microsoft Sans Serif" w:hAnsi="Microsoft Sans Serif" w:cs="Microsoft Sans Serif"/>
          <w:iCs/>
          <w:sz w:val="22"/>
          <w:szCs w:val="22"/>
        </w:rPr>
        <w:t xml:space="preserve"> </w:t>
      </w:r>
      <w:r w:rsidRPr="00FA7478">
        <w:rPr>
          <w:rFonts w:ascii="Microsoft Sans Serif" w:hAnsi="Microsoft Sans Serif" w:cs="Microsoft Sans Serif"/>
          <w:iCs/>
          <w:sz w:val="22"/>
          <w:szCs w:val="22"/>
        </w:rPr>
        <w:t>constitute the “larger parcel”</w:t>
      </w:r>
      <w:r w:rsidRPr="0033582C">
        <w:rPr>
          <w:rFonts w:ascii="Microsoft Sans Serif" w:hAnsi="Microsoft Sans Serif" w:cs="Microsoft Sans Serif"/>
          <w:i/>
          <w:iCs/>
          <w:sz w:val="22"/>
          <w:szCs w:val="22"/>
        </w:rPr>
        <w:t xml:space="preserve"> </w:t>
      </w:r>
      <w:r w:rsidRPr="00FA7478">
        <w:rPr>
          <w:rFonts w:ascii="Microsoft Sans Serif" w:hAnsi="Microsoft Sans Serif" w:cs="Microsoft Sans Serif"/>
          <w:iCs/>
          <w:sz w:val="22"/>
          <w:szCs w:val="22"/>
        </w:rPr>
        <w:t>as described in the</w:t>
      </w:r>
      <w:r w:rsidRPr="0033582C">
        <w:rPr>
          <w:rFonts w:ascii="Microsoft Sans Serif" w:hAnsi="Microsoft Sans Serif" w:cs="Microsoft Sans Serif"/>
          <w:i/>
          <w:iCs/>
          <w:sz w:val="22"/>
          <w:szCs w:val="22"/>
        </w:rPr>
        <w:t xml:space="preserve"> ODOT R</w:t>
      </w:r>
      <w:r w:rsidR="00812430" w:rsidRPr="0033582C">
        <w:rPr>
          <w:rFonts w:ascii="Microsoft Sans Serif" w:hAnsi="Microsoft Sans Serif" w:cs="Microsoft Sans Serif"/>
          <w:i/>
          <w:iCs/>
          <w:sz w:val="22"/>
          <w:szCs w:val="22"/>
        </w:rPr>
        <w:t xml:space="preserve">ight of </w:t>
      </w:r>
      <w:r w:rsidRPr="0033582C">
        <w:rPr>
          <w:rFonts w:ascii="Microsoft Sans Serif" w:hAnsi="Microsoft Sans Serif" w:cs="Microsoft Sans Serif"/>
          <w:i/>
          <w:iCs/>
          <w:sz w:val="22"/>
          <w:szCs w:val="22"/>
        </w:rPr>
        <w:t>W</w:t>
      </w:r>
      <w:r w:rsidR="00812430" w:rsidRPr="0033582C">
        <w:rPr>
          <w:rFonts w:ascii="Microsoft Sans Serif" w:hAnsi="Microsoft Sans Serif" w:cs="Microsoft Sans Serif"/>
          <w:i/>
          <w:iCs/>
          <w:sz w:val="22"/>
          <w:szCs w:val="22"/>
        </w:rPr>
        <w:t>ay</w:t>
      </w:r>
      <w:r w:rsidRPr="0033582C">
        <w:rPr>
          <w:rFonts w:ascii="Microsoft Sans Serif" w:hAnsi="Microsoft Sans Serif" w:cs="Microsoft Sans Serif"/>
          <w:i/>
          <w:iCs/>
          <w:sz w:val="22"/>
          <w:szCs w:val="22"/>
        </w:rPr>
        <w:t xml:space="preserve"> Manual</w:t>
      </w:r>
      <w:r w:rsidR="00CA6481">
        <w:rPr>
          <w:rFonts w:ascii="Microsoft Sans Serif" w:hAnsi="Microsoft Sans Serif" w:cs="Microsoft Sans Serif"/>
          <w:iCs/>
          <w:sz w:val="22"/>
          <w:szCs w:val="22"/>
        </w:rPr>
        <w:t>)</w:t>
      </w:r>
      <w:r w:rsidR="008352C2" w:rsidRPr="0033582C">
        <w:rPr>
          <w:rFonts w:ascii="Microsoft Sans Serif" w:hAnsi="Microsoft Sans Serif" w:cs="Microsoft Sans Serif"/>
          <w:i/>
          <w:iCs/>
          <w:sz w:val="22"/>
          <w:szCs w:val="22"/>
        </w:rPr>
        <w:t xml:space="preserve"> </w:t>
      </w:r>
      <w:r w:rsidRPr="0033582C">
        <w:rPr>
          <w:rFonts w:ascii="Microsoft Sans Serif" w:hAnsi="Microsoft Sans Serif" w:cs="Microsoft Sans Serif"/>
          <w:sz w:val="22"/>
          <w:szCs w:val="22"/>
        </w:rPr>
        <w:t>from which an interest is to be acquired. If identification of the larger parcel is</w:t>
      </w:r>
      <w:r w:rsidR="008352C2" w:rsidRPr="0033582C">
        <w:rPr>
          <w:rFonts w:ascii="Microsoft Sans Serif" w:hAnsi="Microsoft Sans Serif" w:cs="Microsoft Sans Serif"/>
          <w:i/>
          <w:iCs/>
          <w:sz w:val="22"/>
          <w:szCs w:val="22"/>
        </w:rPr>
        <w:t xml:space="preserve"> </w:t>
      </w:r>
      <w:r w:rsidRPr="0033582C">
        <w:rPr>
          <w:rFonts w:ascii="Microsoft Sans Serif" w:hAnsi="Microsoft Sans Serif" w:cs="Microsoft Sans Serif"/>
          <w:sz w:val="22"/>
          <w:szCs w:val="22"/>
        </w:rPr>
        <w:t xml:space="preserve">problematic, Consultant shall resolve the issue in consultation with the </w:t>
      </w:r>
      <w:r w:rsidR="00E70A03" w:rsidRPr="0033582C">
        <w:rPr>
          <w:rFonts w:ascii="Microsoft Sans Serif" w:hAnsi="Microsoft Sans Serif" w:cs="Microsoft Sans Serif"/>
          <w:sz w:val="22"/>
          <w:szCs w:val="22"/>
        </w:rPr>
        <w:t>Agency and ODOT</w:t>
      </w:r>
      <w:r w:rsidRPr="00FA7478">
        <w:rPr>
          <w:rFonts w:eastAsia="Calibri"/>
          <w:highlight w:val="yellow"/>
        </w:rPr>
        <w:t>.</w:t>
      </w:r>
      <w:r w:rsidR="00945BE5" w:rsidRPr="00FA7478">
        <w:rPr>
          <w:rFonts w:eastAsia="Calibri"/>
          <w:highlight w:val="yellow"/>
        </w:rPr>
        <w:t xml:space="preserve"> </w:t>
      </w:r>
      <w:r w:rsidR="002804BF">
        <w:rPr>
          <w:rFonts w:eastAsia="Calibri"/>
          <w:highlight w:val="yellow"/>
        </w:rPr>
        <w:t>[</w:t>
      </w:r>
      <w:r w:rsidR="00945BE5" w:rsidRPr="00FA7478">
        <w:rPr>
          <w:rFonts w:eastAsia="Calibri"/>
          <w:highlight w:val="yellow"/>
        </w:rPr>
        <w:t>Some CLPAs are approved to complete Administrative Determinations of Just Compensation (ADJCs)</w:t>
      </w:r>
      <w:r w:rsidR="002804BF">
        <w:rPr>
          <w:rFonts w:eastAsia="Calibri"/>
          <w:highlight w:val="yellow"/>
        </w:rPr>
        <w:t>, so consultant may only provide appraisals for properties that do not qualify for ADJCs.]</w:t>
      </w:r>
    </w:p>
    <w:p w14:paraId="7650730D" w14:textId="77777777" w:rsidR="00765812" w:rsidRPr="0033582C" w:rsidRDefault="00765812" w:rsidP="00753549">
      <w:pPr>
        <w:autoSpaceDE w:val="0"/>
        <w:autoSpaceDN w:val="0"/>
        <w:adjustRightInd w:val="0"/>
        <w:rPr>
          <w:rFonts w:ascii="Microsoft Sans Serif" w:hAnsi="Microsoft Sans Serif" w:cs="Microsoft Sans Serif"/>
          <w:sz w:val="22"/>
          <w:szCs w:val="22"/>
        </w:rPr>
      </w:pPr>
    </w:p>
    <w:p w14:paraId="075AA16D" w14:textId="77777777" w:rsidR="00765812" w:rsidRPr="0033582C" w:rsidRDefault="00765812" w:rsidP="00765812">
      <w:p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All real estate appraisals provided by </w:t>
      </w:r>
      <w:r w:rsidR="00A60203" w:rsidRPr="0033582C">
        <w:rPr>
          <w:rFonts w:ascii="Microsoft Sans Serif" w:hAnsi="Microsoft Sans Serif" w:cs="Microsoft Sans Serif"/>
          <w:sz w:val="22"/>
          <w:szCs w:val="22"/>
        </w:rPr>
        <w:t>Consultant</w:t>
      </w:r>
      <w:r w:rsidRPr="0033582C">
        <w:rPr>
          <w:rFonts w:ascii="Microsoft Sans Serif" w:hAnsi="Microsoft Sans Serif" w:cs="Microsoft Sans Serif"/>
          <w:sz w:val="22"/>
          <w:szCs w:val="22"/>
        </w:rPr>
        <w:t xml:space="preserve"> shall be prepared using</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 xml:space="preserve">forms or formats of, or approved by, </w:t>
      </w:r>
      <w:r w:rsidR="0096225A" w:rsidRPr="0033582C">
        <w:rPr>
          <w:rFonts w:ascii="Microsoft Sans Serif" w:hAnsi="Microsoft Sans Serif" w:cs="Microsoft Sans Serif"/>
          <w:sz w:val="22"/>
          <w:szCs w:val="22"/>
        </w:rPr>
        <w:t>Agency</w:t>
      </w:r>
      <w:r w:rsidRPr="0033582C">
        <w:rPr>
          <w:rFonts w:ascii="Microsoft Sans Serif" w:hAnsi="Microsoft Sans Serif" w:cs="Microsoft Sans Serif"/>
          <w:sz w:val="22"/>
          <w:szCs w:val="22"/>
        </w:rPr>
        <w:t>. The types of</w:t>
      </w:r>
      <w:r w:rsidR="008352C2"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 xml:space="preserve">appraisal reports </w:t>
      </w:r>
      <w:r w:rsidR="009566CB">
        <w:rPr>
          <w:rFonts w:ascii="Microsoft Sans Serif" w:hAnsi="Microsoft Sans Serif" w:cs="Microsoft Sans Serif"/>
          <w:sz w:val="22"/>
          <w:szCs w:val="22"/>
        </w:rPr>
        <w:t>must</w:t>
      </w:r>
      <w:r w:rsidR="009566CB"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fall into the following categories:</w:t>
      </w:r>
    </w:p>
    <w:p w14:paraId="3AEF950F" w14:textId="77777777" w:rsidR="00765812" w:rsidRPr="0033582C" w:rsidRDefault="00765812" w:rsidP="00A80802">
      <w:pPr>
        <w:pStyle w:val="ListParagraph"/>
        <w:numPr>
          <w:ilvl w:val="0"/>
          <w:numId w:val="97"/>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Abbreviated or short form</w:t>
      </w:r>
      <w:r w:rsidR="0071329F">
        <w:rPr>
          <w:rFonts w:ascii="Microsoft Sans Serif" w:hAnsi="Microsoft Sans Serif" w:cs="Microsoft Sans Serif"/>
          <w:sz w:val="22"/>
          <w:szCs w:val="22"/>
        </w:rPr>
        <w:t xml:space="preserve"> (Taking &amp; Damages)</w:t>
      </w:r>
      <w:r w:rsidRPr="0033582C">
        <w:rPr>
          <w:rFonts w:ascii="Microsoft Sans Serif" w:hAnsi="Microsoft Sans Serif" w:cs="Microsoft Sans Serif"/>
          <w:sz w:val="22"/>
          <w:szCs w:val="22"/>
        </w:rPr>
        <w:t xml:space="preserve"> appraisals for simple takings.</w:t>
      </w:r>
    </w:p>
    <w:p w14:paraId="14363EB6" w14:textId="1F28FC41" w:rsidR="00765812" w:rsidRDefault="00765812" w:rsidP="00A80802">
      <w:pPr>
        <w:pStyle w:val="ListParagraph"/>
        <w:numPr>
          <w:ilvl w:val="0"/>
          <w:numId w:val="97"/>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Detailed (</w:t>
      </w:r>
      <w:r w:rsidR="0071329F">
        <w:rPr>
          <w:rFonts w:ascii="Microsoft Sans Serif" w:hAnsi="Microsoft Sans Serif" w:cs="Microsoft Sans Serif"/>
          <w:sz w:val="22"/>
          <w:szCs w:val="22"/>
        </w:rPr>
        <w:t>B</w:t>
      </w:r>
      <w:r w:rsidRPr="0033582C">
        <w:rPr>
          <w:rFonts w:ascii="Microsoft Sans Serif" w:hAnsi="Microsoft Sans Serif" w:cs="Microsoft Sans Serif"/>
          <w:sz w:val="22"/>
          <w:szCs w:val="22"/>
        </w:rPr>
        <w:t>efore</w:t>
      </w:r>
      <w:r w:rsidR="0071329F">
        <w:rPr>
          <w:rFonts w:ascii="Microsoft Sans Serif" w:hAnsi="Microsoft Sans Serif" w:cs="Microsoft Sans Serif"/>
          <w:sz w:val="22"/>
          <w:szCs w:val="22"/>
        </w:rPr>
        <w:t xml:space="preserve"> &amp; A</w:t>
      </w:r>
      <w:r w:rsidRPr="0033582C">
        <w:rPr>
          <w:rFonts w:ascii="Microsoft Sans Serif" w:hAnsi="Microsoft Sans Serif" w:cs="Microsoft Sans Serif"/>
          <w:sz w:val="22"/>
          <w:szCs w:val="22"/>
        </w:rPr>
        <w:t>fter) appraisals for complex takings.</w:t>
      </w:r>
    </w:p>
    <w:p w14:paraId="001092EE" w14:textId="77777777" w:rsidR="00D118FE" w:rsidRDefault="00D118FE" w:rsidP="0033582C">
      <w:pPr>
        <w:pStyle w:val="ListParagraph"/>
        <w:autoSpaceDE w:val="0"/>
        <w:autoSpaceDN w:val="0"/>
        <w:adjustRightInd w:val="0"/>
        <w:rPr>
          <w:rFonts w:ascii="Microsoft Sans Serif" w:hAnsi="Microsoft Sans Serif" w:cs="Microsoft Sans Serif"/>
          <w:sz w:val="22"/>
          <w:szCs w:val="22"/>
        </w:rPr>
      </w:pPr>
    </w:p>
    <w:p w14:paraId="16E15A87" w14:textId="0B2A6BCB" w:rsidR="00D118FE" w:rsidRPr="00054B74" w:rsidRDefault="00D118FE" w:rsidP="00D118FE">
      <w:pPr>
        <w:rPr>
          <w:rFonts w:ascii="Microsoft Sans Serif" w:hAnsi="Microsoft Sans Serif" w:cs="Microsoft Sans Serif"/>
          <w:b/>
          <w:i/>
          <w:sz w:val="22"/>
          <w:szCs w:val="22"/>
        </w:rPr>
      </w:pPr>
      <w:r w:rsidRPr="00054B74">
        <w:rPr>
          <w:rFonts w:ascii="Microsoft Sans Serif" w:hAnsi="Microsoft Sans Serif" w:cs="Microsoft Sans Serif"/>
          <w:sz w:val="22"/>
          <w:szCs w:val="22"/>
        </w:rPr>
        <w:t xml:space="preserve">Consultant shall require appraisers to provide no less than fifteen calendar day’s written notice to owners of a planned appraisal inspection and shall provide the property owner or designated representative, if any, an invitation to accompany the appraiser on inspection of the property for appraisal purposes. </w:t>
      </w:r>
      <w:r w:rsidRPr="0033582C">
        <w:rPr>
          <w:rFonts w:ascii="Microsoft Sans Serif" w:hAnsi="Microsoft Sans Serif" w:cs="Microsoft Sans Serif"/>
          <w:sz w:val="22"/>
          <w:szCs w:val="22"/>
        </w:rPr>
        <w:t xml:space="preserve">This notice </w:t>
      </w:r>
      <w:r w:rsidR="009566CB">
        <w:rPr>
          <w:rFonts w:ascii="Microsoft Sans Serif" w:hAnsi="Microsoft Sans Serif" w:cs="Microsoft Sans Serif"/>
          <w:sz w:val="22"/>
          <w:szCs w:val="22"/>
        </w:rPr>
        <w:t>must</w:t>
      </w:r>
      <w:r w:rsidRPr="0033582C">
        <w:rPr>
          <w:rFonts w:ascii="Microsoft Sans Serif" w:hAnsi="Microsoft Sans Serif" w:cs="Microsoft Sans Serif"/>
          <w:sz w:val="22"/>
          <w:szCs w:val="22"/>
        </w:rPr>
        <w:t xml:space="preserve"> be sent</w:t>
      </w:r>
      <w:r w:rsidR="00790DD8">
        <w:rPr>
          <w:rFonts w:ascii="Microsoft Sans Serif" w:hAnsi="Microsoft Sans Serif" w:cs="Microsoft Sans Serif"/>
          <w:sz w:val="22"/>
          <w:szCs w:val="22"/>
        </w:rPr>
        <w:t xml:space="preserve"> as specified by the </w:t>
      </w:r>
      <w:r w:rsidR="00790DD8" w:rsidRPr="00FA7478">
        <w:rPr>
          <w:rFonts w:ascii="Microsoft Sans Serif" w:hAnsi="Microsoft Sans Serif" w:cs="Microsoft Sans Serif"/>
          <w:i/>
          <w:sz w:val="22"/>
          <w:szCs w:val="22"/>
        </w:rPr>
        <w:t xml:space="preserve">ODOT Right of Way </w:t>
      </w:r>
      <w:r w:rsidR="0071329F" w:rsidRPr="00FA7478">
        <w:rPr>
          <w:rFonts w:ascii="Microsoft Sans Serif" w:hAnsi="Microsoft Sans Serif" w:cs="Microsoft Sans Serif"/>
          <w:i/>
          <w:sz w:val="22"/>
          <w:szCs w:val="22"/>
        </w:rPr>
        <w:t>M</w:t>
      </w:r>
      <w:r w:rsidR="00790DD8" w:rsidRPr="00FA7478">
        <w:rPr>
          <w:rFonts w:ascii="Microsoft Sans Serif" w:hAnsi="Microsoft Sans Serif" w:cs="Microsoft Sans Serif"/>
          <w:i/>
          <w:sz w:val="22"/>
          <w:szCs w:val="22"/>
        </w:rPr>
        <w:t>anual</w:t>
      </w:r>
      <w:r w:rsidR="0071329F">
        <w:rPr>
          <w:rFonts w:ascii="Microsoft Sans Serif" w:hAnsi="Microsoft Sans Serif" w:cs="Microsoft Sans Serif"/>
          <w:sz w:val="22"/>
          <w:szCs w:val="22"/>
        </w:rPr>
        <w:t>.</w:t>
      </w:r>
      <w:r w:rsidRPr="0033582C">
        <w:rPr>
          <w:rFonts w:ascii="Microsoft Sans Serif" w:hAnsi="Microsoft Sans Serif" w:cs="Microsoft Sans Serif"/>
          <w:sz w:val="22"/>
          <w:szCs w:val="22"/>
        </w:rPr>
        <w:t xml:space="preserve"> </w:t>
      </w:r>
    </w:p>
    <w:p w14:paraId="5E5AAB02" w14:textId="77777777" w:rsidR="00765812" w:rsidRPr="0033582C" w:rsidRDefault="00765812" w:rsidP="00765812">
      <w:pPr>
        <w:autoSpaceDE w:val="0"/>
        <w:autoSpaceDN w:val="0"/>
        <w:adjustRightInd w:val="0"/>
        <w:rPr>
          <w:rFonts w:ascii="Microsoft Sans Serif" w:hAnsi="Microsoft Sans Serif" w:cs="Microsoft Sans Serif"/>
          <w:sz w:val="22"/>
          <w:szCs w:val="22"/>
        </w:rPr>
      </w:pPr>
    </w:p>
    <w:p w14:paraId="575F5B8A" w14:textId="77777777" w:rsidR="00765812" w:rsidRDefault="00765812" w:rsidP="00765812">
      <w:p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lastRenderedPageBreak/>
        <w:t xml:space="preserve">Special Benefits, if any, must be quantified </w:t>
      </w:r>
      <w:r w:rsidR="00AD6992" w:rsidRPr="0033582C">
        <w:rPr>
          <w:rFonts w:ascii="Microsoft Sans Serif" w:hAnsi="Microsoft Sans Serif" w:cs="Microsoft Sans Serif"/>
          <w:sz w:val="22"/>
          <w:szCs w:val="22"/>
        </w:rPr>
        <w:t xml:space="preserve">by the appraiser whether or not </w:t>
      </w:r>
      <w:r w:rsidRPr="0033582C">
        <w:rPr>
          <w:rFonts w:ascii="Microsoft Sans Serif" w:hAnsi="Microsoft Sans Serif" w:cs="Microsoft Sans Serif"/>
          <w:sz w:val="22"/>
          <w:szCs w:val="22"/>
        </w:rPr>
        <w:t>there are any compensable damages to the property.</w:t>
      </w:r>
    </w:p>
    <w:p w14:paraId="00478F69" w14:textId="77777777" w:rsidR="008D4B35" w:rsidRDefault="008D4B35" w:rsidP="00765812">
      <w:pPr>
        <w:autoSpaceDE w:val="0"/>
        <w:autoSpaceDN w:val="0"/>
        <w:adjustRightInd w:val="0"/>
        <w:rPr>
          <w:rFonts w:ascii="Microsoft Sans Serif" w:hAnsi="Microsoft Sans Serif" w:cs="Microsoft Sans Serif"/>
          <w:sz w:val="22"/>
          <w:szCs w:val="22"/>
        </w:rPr>
      </w:pPr>
    </w:p>
    <w:p w14:paraId="54554D31" w14:textId="75761200" w:rsidR="008D4B35" w:rsidRPr="0033582C" w:rsidRDefault="008D4B35" w:rsidP="00FA7478">
      <w:pPr>
        <w:pStyle w:val="NormalWeb"/>
        <w:spacing w:before="0" w:beforeAutospacing="0" w:after="0" w:afterAutospacing="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Specialty reports, if necessary, </w:t>
      </w:r>
      <w:r>
        <w:rPr>
          <w:rFonts w:ascii="Microsoft Sans Serif" w:hAnsi="Microsoft Sans Serif" w:cs="Microsoft Sans Serif"/>
          <w:sz w:val="22"/>
          <w:szCs w:val="22"/>
        </w:rPr>
        <w:t xml:space="preserve">must be provided to </w:t>
      </w:r>
      <w:r w:rsidR="00790DD8">
        <w:rPr>
          <w:rFonts w:ascii="Microsoft Sans Serif" w:hAnsi="Microsoft Sans Serif" w:cs="Microsoft Sans Serif"/>
          <w:sz w:val="22"/>
          <w:szCs w:val="22"/>
        </w:rPr>
        <w:t xml:space="preserve">review appraiser </w:t>
      </w:r>
      <w:r>
        <w:rPr>
          <w:rFonts w:ascii="Microsoft Sans Serif" w:hAnsi="Microsoft Sans Serif" w:cs="Microsoft Sans Serif"/>
          <w:sz w:val="22"/>
          <w:szCs w:val="22"/>
        </w:rPr>
        <w:t xml:space="preserve">for review and approval </w:t>
      </w:r>
      <w:r w:rsidRPr="0033582C">
        <w:rPr>
          <w:rFonts w:ascii="Microsoft Sans Serif" w:hAnsi="Microsoft Sans Serif" w:cs="Microsoft Sans Serif"/>
          <w:sz w:val="22"/>
          <w:szCs w:val="22"/>
        </w:rPr>
        <w:t>prior to incorporation in appraisal reports</w:t>
      </w:r>
      <w:r>
        <w:rPr>
          <w:rFonts w:ascii="Microsoft Sans Serif" w:hAnsi="Microsoft Sans Serif" w:cs="Microsoft Sans Serif"/>
          <w:sz w:val="22"/>
          <w:szCs w:val="22"/>
        </w:rPr>
        <w:t>.</w:t>
      </w:r>
    </w:p>
    <w:p w14:paraId="677F246C" w14:textId="77777777" w:rsidR="008D4B35" w:rsidRDefault="008D4B35" w:rsidP="00765812">
      <w:pPr>
        <w:autoSpaceDE w:val="0"/>
        <w:autoSpaceDN w:val="0"/>
        <w:adjustRightInd w:val="0"/>
        <w:rPr>
          <w:rFonts w:ascii="Microsoft Sans Serif" w:hAnsi="Microsoft Sans Serif" w:cs="Microsoft Sans Serif"/>
          <w:sz w:val="22"/>
          <w:szCs w:val="22"/>
        </w:rPr>
      </w:pPr>
    </w:p>
    <w:p w14:paraId="13A52060" w14:textId="77777777" w:rsidR="00E160B2" w:rsidRDefault="00E160B2" w:rsidP="00765812">
      <w:pPr>
        <w:autoSpaceDE w:val="0"/>
        <w:autoSpaceDN w:val="0"/>
        <w:adjustRightInd w:val="0"/>
        <w:rPr>
          <w:rFonts w:ascii="Microsoft Sans Serif" w:hAnsi="Microsoft Sans Serif" w:cs="Microsoft Sans Serif"/>
          <w:sz w:val="22"/>
          <w:szCs w:val="22"/>
        </w:rPr>
      </w:pPr>
    </w:p>
    <w:p w14:paraId="40D7ADE2" w14:textId="77777777" w:rsidR="00942C01" w:rsidRPr="00FA7478" w:rsidRDefault="00B07E3F" w:rsidP="00FA7478">
      <w:pPr>
        <w:rPr>
          <w:rFonts w:eastAsia="Calibri"/>
          <w:highlight w:val="yellow"/>
        </w:rPr>
      </w:pPr>
      <w:r w:rsidRPr="00FA7478">
        <w:rPr>
          <w:rFonts w:eastAsia="Calibri"/>
          <w:highlight w:val="yellow"/>
        </w:rPr>
        <w:t>[</w:t>
      </w:r>
      <w:r w:rsidR="00942C01" w:rsidRPr="00FA7478">
        <w:rPr>
          <w:rFonts w:eastAsia="Calibri"/>
          <w:highlight w:val="yellow"/>
        </w:rPr>
        <w:t>Use this Option if Consultant performing appraisal review services:</w:t>
      </w:r>
      <w:r w:rsidRPr="00FA7478">
        <w:rPr>
          <w:rFonts w:eastAsia="Calibri"/>
          <w:highlight w:val="yellow"/>
        </w:rPr>
        <w:t>]</w:t>
      </w:r>
    </w:p>
    <w:p w14:paraId="2D369AFC" w14:textId="77777777" w:rsidR="0028281F" w:rsidRPr="0033582C" w:rsidRDefault="0028281F" w:rsidP="00BC01A4">
      <w:pPr>
        <w:rPr>
          <w:rFonts w:ascii="Microsoft Sans Serif" w:hAnsi="Microsoft Sans Serif" w:cs="Microsoft Sans Serif"/>
          <w:bCs/>
          <w:sz w:val="22"/>
          <w:szCs w:val="22"/>
        </w:rPr>
      </w:pPr>
    </w:p>
    <w:p w14:paraId="22E46DE5" w14:textId="4D9D803D" w:rsidR="001A1050" w:rsidRPr="00787035" w:rsidRDefault="00BC01A4" w:rsidP="001A1050">
      <w:p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bCs/>
          <w:sz w:val="22"/>
          <w:szCs w:val="22"/>
        </w:rPr>
        <w:t>Consultan</w:t>
      </w:r>
      <w:r w:rsidR="00942C01" w:rsidRPr="0033582C">
        <w:rPr>
          <w:rFonts w:ascii="Microsoft Sans Serif" w:hAnsi="Microsoft Sans Serif" w:cs="Microsoft Sans Serif"/>
          <w:bCs/>
          <w:sz w:val="22"/>
          <w:szCs w:val="22"/>
        </w:rPr>
        <w:t xml:space="preserve">t shall </w:t>
      </w:r>
      <w:r w:rsidRPr="0033582C">
        <w:rPr>
          <w:rFonts w:ascii="Microsoft Sans Serif" w:hAnsi="Microsoft Sans Serif" w:cs="Microsoft Sans Serif"/>
          <w:bCs/>
          <w:sz w:val="22"/>
          <w:szCs w:val="22"/>
        </w:rPr>
        <w:t>perform in</w:t>
      </w:r>
      <w:r w:rsidR="00942C01" w:rsidRPr="0033582C">
        <w:rPr>
          <w:rFonts w:ascii="Microsoft Sans Serif" w:hAnsi="Microsoft Sans Serif" w:cs="Microsoft Sans Serif"/>
          <w:bCs/>
          <w:sz w:val="22"/>
          <w:szCs w:val="22"/>
        </w:rPr>
        <w:t>dependent reviews of appraisals</w:t>
      </w:r>
      <w:r w:rsidRPr="0033582C">
        <w:rPr>
          <w:rFonts w:ascii="Microsoft Sans Serif" w:hAnsi="Microsoft Sans Serif" w:cs="Microsoft Sans Serif"/>
          <w:bCs/>
          <w:sz w:val="22"/>
          <w:szCs w:val="22"/>
        </w:rPr>
        <w:t xml:space="preserve">.  Consultant shall ensure that the same firm does not perform both the appraisals and the appraisal reviews.  Consultant shall forward both appraisal and review to </w:t>
      </w:r>
      <w:r w:rsidR="007F3064" w:rsidRPr="0033582C">
        <w:rPr>
          <w:rFonts w:ascii="Microsoft Sans Serif" w:hAnsi="Microsoft Sans Serif" w:cs="Microsoft Sans Serif"/>
          <w:color w:val="000000"/>
          <w:sz w:val="22"/>
          <w:szCs w:val="22"/>
        </w:rPr>
        <w:t>Agency</w:t>
      </w:r>
      <w:r w:rsidR="00DE73B1" w:rsidRPr="0033582C">
        <w:rPr>
          <w:rFonts w:ascii="Microsoft Sans Serif" w:hAnsi="Microsoft Sans Serif" w:cs="Microsoft Sans Serif"/>
          <w:color w:val="000000"/>
          <w:sz w:val="22"/>
          <w:szCs w:val="22"/>
        </w:rPr>
        <w:t xml:space="preserve"> </w:t>
      </w:r>
      <w:r w:rsidRPr="0033582C">
        <w:rPr>
          <w:rFonts w:ascii="Microsoft Sans Serif" w:hAnsi="Microsoft Sans Serif" w:cs="Microsoft Sans Serif"/>
          <w:bCs/>
          <w:sz w:val="22"/>
          <w:szCs w:val="22"/>
        </w:rPr>
        <w:t>for final approval.</w:t>
      </w:r>
      <w:r w:rsidR="001A1050">
        <w:rPr>
          <w:rFonts w:ascii="Microsoft Sans Serif" w:hAnsi="Microsoft Sans Serif" w:cs="Microsoft Sans Serif"/>
          <w:bCs/>
          <w:sz w:val="22"/>
          <w:szCs w:val="22"/>
        </w:rPr>
        <w:t xml:space="preserve">  </w:t>
      </w:r>
    </w:p>
    <w:p w14:paraId="3058B472" w14:textId="77777777" w:rsidR="00BC01A4" w:rsidRPr="0033582C" w:rsidRDefault="00BC01A4" w:rsidP="00BC01A4">
      <w:pPr>
        <w:rPr>
          <w:rFonts w:ascii="Microsoft Sans Serif" w:hAnsi="Microsoft Sans Serif" w:cs="Microsoft Sans Serif"/>
          <w:sz w:val="22"/>
          <w:szCs w:val="22"/>
        </w:rPr>
      </w:pPr>
    </w:p>
    <w:p w14:paraId="560F537A" w14:textId="77777777" w:rsidR="00BC01A4" w:rsidRPr="0033582C" w:rsidRDefault="007F3064" w:rsidP="00BC01A4">
      <w:pPr>
        <w:rPr>
          <w:rFonts w:ascii="Microsoft Sans Serif" w:hAnsi="Microsoft Sans Serif" w:cs="Microsoft Sans Serif"/>
          <w:sz w:val="22"/>
          <w:szCs w:val="22"/>
        </w:rPr>
      </w:pPr>
      <w:r w:rsidRPr="0033582C">
        <w:rPr>
          <w:rFonts w:ascii="Microsoft Sans Serif" w:hAnsi="Microsoft Sans Serif" w:cs="Microsoft Sans Serif"/>
          <w:color w:val="000000"/>
          <w:sz w:val="22"/>
          <w:szCs w:val="22"/>
        </w:rPr>
        <w:t>Agency</w:t>
      </w:r>
      <w:r w:rsidR="00BC01A4" w:rsidRPr="0033582C">
        <w:rPr>
          <w:rFonts w:ascii="Microsoft Sans Serif" w:hAnsi="Microsoft Sans Serif" w:cs="Microsoft Sans Serif"/>
          <w:bCs/>
          <w:sz w:val="22"/>
          <w:szCs w:val="22"/>
        </w:rPr>
        <w:t xml:space="preserve"> will establish just compensation for each property owner and will notify the Consultant.</w:t>
      </w:r>
    </w:p>
    <w:p w14:paraId="250255E6" w14:textId="77777777" w:rsidR="00942C01" w:rsidRPr="0033582C" w:rsidRDefault="00942C01" w:rsidP="00942C01">
      <w:pPr>
        <w:autoSpaceDE w:val="0"/>
        <w:autoSpaceDN w:val="0"/>
        <w:adjustRightInd w:val="0"/>
        <w:rPr>
          <w:rFonts w:ascii="Microsoft Sans Serif" w:hAnsi="Microsoft Sans Serif" w:cs="Microsoft Sans Serif"/>
          <w:sz w:val="22"/>
          <w:szCs w:val="22"/>
          <w:highlight w:val="yellow"/>
        </w:rPr>
      </w:pPr>
    </w:p>
    <w:p w14:paraId="65A62594" w14:textId="77777777" w:rsidR="00942C01" w:rsidRPr="00FA7478" w:rsidRDefault="00B07E3F" w:rsidP="00FA7478">
      <w:pPr>
        <w:rPr>
          <w:rFonts w:eastAsia="Calibri"/>
          <w:highlight w:val="yellow"/>
        </w:rPr>
      </w:pPr>
      <w:r w:rsidRPr="00FA7478">
        <w:rPr>
          <w:rFonts w:eastAsia="Calibri"/>
          <w:highlight w:val="yellow"/>
        </w:rPr>
        <w:t>[</w:t>
      </w:r>
      <w:r w:rsidR="00942C01" w:rsidRPr="00FA7478">
        <w:rPr>
          <w:rFonts w:eastAsia="Calibri"/>
          <w:highlight w:val="yellow"/>
        </w:rPr>
        <w:t>OR</w:t>
      </w:r>
      <w:r w:rsidR="00AB6FD0" w:rsidRPr="00FA7478">
        <w:rPr>
          <w:rFonts w:eastAsia="Calibri"/>
          <w:highlight w:val="yellow"/>
        </w:rPr>
        <w:t xml:space="preserve"> - </w:t>
      </w:r>
      <w:r w:rsidR="00942C01" w:rsidRPr="00FA7478">
        <w:rPr>
          <w:rFonts w:eastAsia="Calibri"/>
          <w:highlight w:val="yellow"/>
        </w:rPr>
        <w:t xml:space="preserve">Use this Option if </w:t>
      </w:r>
      <w:r w:rsidR="0013007D" w:rsidRPr="00FA7478">
        <w:rPr>
          <w:rFonts w:eastAsia="Calibri"/>
          <w:highlight w:val="yellow"/>
        </w:rPr>
        <w:t xml:space="preserve">ODOT </w:t>
      </w:r>
      <w:r w:rsidR="00942C01" w:rsidRPr="00FA7478">
        <w:rPr>
          <w:rFonts w:eastAsia="Calibri"/>
          <w:highlight w:val="yellow"/>
        </w:rPr>
        <w:t>performing appraisal review services</w:t>
      </w:r>
      <w:r w:rsidR="00C86B40" w:rsidRPr="00FA7478">
        <w:rPr>
          <w:rFonts w:eastAsia="Calibri"/>
          <w:highlight w:val="yellow"/>
        </w:rPr>
        <w:t>, next two paragraphs</w:t>
      </w:r>
      <w:r w:rsidR="00942C01" w:rsidRPr="00FA7478">
        <w:rPr>
          <w:rFonts w:eastAsia="Calibri"/>
          <w:highlight w:val="yellow"/>
        </w:rPr>
        <w:t>:</w:t>
      </w:r>
      <w:r w:rsidRPr="00FA7478">
        <w:rPr>
          <w:rFonts w:eastAsia="Calibri"/>
          <w:highlight w:val="yellow"/>
        </w:rPr>
        <w:t>]</w:t>
      </w:r>
    </w:p>
    <w:p w14:paraId="31FC947B" w14:textId="77777777" w:rsidR="001539EA" w:rsidRPr="009B07AD" w:rsidRDefault="001539EA" w:rsidP="00AD6992">
      <w:pPr>
        <w:autoSpaceDE w:val="0"/>
        <w:autoSpaceDN w:val="0"/>
        <w:adjustRightInd w:val="0"/>
        <w:rPr>
          <w:rFonts w:ascii="Arial" w:eastAsia="Calibri" w:hAnsi="Arial" w:cs="Arial"/>
          <w:sz w:val="22"/>
          <w:szCs w:val="22"/>
          <w:highlight w:val="yellow"/>
        </w:rPr>
      </w:pPr>
    </w:p>
    <w:p w14:paraId="41D8F3DF" w14:textId="77777777" w:rsidR="00AD6992" w:rsidRPr="0033582C" w:rsidRDefault="001539EA" w:rsidP="00AD6992">
      <w:pPr>
        <w:autoSpaceDE w:val="0"/>
        <w:autoSpaceDN w:val="0"/>
        <w:adjustRightInd w:val="0"/>
        <w:rPr>
          <w:rFonts w:ascii="Microsoft Sans Serif" w:hAnsi="Microsoft Sans Serif" w:cs="Microsoft Sans Serif"/>
          <w:sz w:val="22"/>
          <w:szCs w:val="22"/>
        </w:rPr>
      </w:pPr>
      <w:r w:rsidRPr="00AA294B">
        <w:rPr>
          <w:rFonts w:ascii="Microsoft Sans Serif" w:hAnsi="Microsoft Sans Serif" w:cs="Microsoft Sans Serif"/>
          <w:sz w:val="22"/>
          <w:szCs w:val="22"/>
        </w:rPr>
        <w:t xml:space="preserve">Consultant </w:t>
      </w:r>
      <w:r w:rsidR="00AD6992" w:rsidRPr="00AA294B">
        <w:rPr>
          <w:rFonts w:ascii="Microsoft Sans Serif" w:hAnsi="Microsoft Sans Serif" w:cs="Microsoft Sans Serif"/>
          <w:sz w:val="22"/>
          <w:szCs w:val="22"/>
        </w:rPr>
        <w:t>shall provide all appraisals</w:t>
      </w:r>
      <w:r w:rsidR="00AD6992" w:rsidRPr="0033582C">
        <w:rPr>
          <w:rFonts w:ascii="Microsoft Sans Serif" w:hAnsi="Microsoft Sans Serif" w:cs="Microsoft Sans Serif"/>
          <w:sz w:val="22"/>
          <w:szCs w:val="22"/>
        </w:rPr>
        <w:t xml:space="preserve"> (including any appraisal specifications)</w:t>
      </w:r>
      <w:r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 xml:space="preserve">to the </w:t>
      </w:r>
      <w:r w:rsidR="009E6135">
        <w:rPr>
          <w:rFonts w:ascii="Microsoft Sans Serif" w:hAnsi="Microsoft Sans Serif" w:cs="Microsoft Sans Serif"/>
          <w:sz w:val="22"/>
          <w:szCs w:val="22"/>
        </w:rPr>
        <w:t xml:space="preserve">ODOT </w:t>
      </w:r>
      <w:r w:rsidR="00A60203" w:rsidRPr="0033582C">
        <w:rPr>
          <w:rFonts w:ascii="Microsoft Sans Serif" w:hAnsi="Microsoft Sans Serif" w:cs="Microsoft Sans Serif"/>
          <w:sz w:val="22"/>
          <w:szCs w:val="22"/>
        </w:rPr>
        <w:t xml:space="preserve">Region Right of Way Manager or </w:t>
      </w:r>
      <w:r w:rsidR="00D76509" w:rsidRPr="0033582C">
        <w:rPr>
          <w:rFonts w:ascii="Microsoft Sans Serif" w:hAnsi="Microsoft Sans Serif" w:cs="Microsoft Sans Serif"/>
          <w:sz w:val="22"/>
          <w:szCs w:val="22"/>
        </w:rPr>
        <w:t>Designee</w:t>
      </w:r>
      <w:r w:rsidRPr="0033582C">
        <w:rPr>
          <w:rFonts w:ascii="Microsoft Sans Serif" w:hAnsi="Microsoft Sans Serif" w:cs="Microsoft Sans Serif"/>
          <w:sz w:val="22"/>
          <w:szCs w:val="22"/>
        </w:rPr>
        <w:t xml:space="preserve"> for review. Consultant</w:t>
      </w:r>
      <w:r w:rsidR="00AD6992" w:rsidRPr="0033582C">
        <w:rPr>
          <w:rFonts w:ascii="Microsoft Sans Serif" w:hAnsi="Microsoft Sans Serif" w:cs="Microsoft Sans Serif"/>
          <w:sz w:val="22"/>
          <w:szCs w:val="22"/>
        </w:rPr>
        <w:t xml:space="preserve"> shall include a Report</w:t>
      </w:r>
      <w:r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 xml:space="preserve">of Personal Interview </w:t>
      </w:r>
      <w:r w:rsidR="00942C01" w:rsidRPr="0033582C">
        <w:rPr>
          <w:rFonts w:ascii="Microsoft Sans Serif" w:hAnsi="Microsoft Sans Serif" w:cs="Microsoft Sans Serif"/>
          <w:sz w:val="22"/>
          <w:szCs w:val="22"/>
        </w:rPr>
        <w:t>indicating</w:t>
      </w:r>
      <w:r w:rsidR="00AD6992" w:rsidRPr="0033582C">
        <w:rPr>
          <w:rFonts w:ascii="Microsoft Sans Serif" w:hAnsi="Microsoft Sans Serif" w:cs="Microsoft Sans Serif"/>
          <w:sz w:val="22"/>
          <w:szCs w:val="22"/>
        </w:rPr>
        <w:t xml:space="preserve"> activities conducted through the appraisal phase of the file.</w:t>
      </w:r>
    </w:p>
    <w:p w14:paraId="3B108CE6" w14:textId="77777777" w:rsidR="00AD6992" w:rsidRPr="0033582C" w:rsidRDefault="00AD6992" w:rsidP="00AD6992">
      <w:pPr>
        <w:autoSpaceDE w:val="0"/>
        <w:autoSpaceDN w:val="0"/>
        <w:adjustRightInd w:val="0"/>
        <w:rPr>
          <w:rFonts w:ascii="Microsoft Sans Serif" w:hAnsi="Microsoft Sans Serif" w:cs="Microsoft Sans Serif"/>
          <w:sz w:val="22"/>
          <w:szCs w:val="22"/>
        </w:rPr>
      </w:pPr>
    </w:p>
    <w:p w14:paraId="04FA3A0F" w14:textId="24D5B470" w:rsidR="00AD6992" w:rsidRPr="0033582C" w:rsidRDefault="009E6135" w:rsidP="0033582C">
      <w:pPr>
        <w:rPr>
          <w:rFonts w:ascii="Microsoft Sans Serif" w:hAnsi="Microsoft Sans Serif" w:cs="Microsoft Sans Serif"/>
          <w:sz w:val="22"/>
          <w:szCs w:val="22"/>
        </w:rPr>
      </w:pPr>
      <w:r>
        <w:rPr>
          <w:rFonts w:ascii="Microsoft Sans Serif" w:hAnsi="Microsoft Sans Serif" w:cs="Microsoft Sans Serif"/>
          <w:sz w:val="22"/>
          <w:szCs w:val="22"/>
        </w:rPr>
        <w:t xml:space="preserve">ODOT </w:t>
      </w:r>
      <w:r w:rsidR="000B73C1" w:rsidRPr="0033582C">
        <w:rPr>
          <w:rFonts w:ascii="Microsoft Sans Serif" w:hAnsi="Microsoft Sans Serif" w:cs="Microsoft Sans Serif"/>
          <w:sz w:val="22"/>
          <w:szCs w:val="22"/>
        </w:rPr>
        <w:t>wi</w:t>
      </w:r>
      <w:r w:rsidR="00AD6992" w:rsidRPr="0033582C">
        <w:rPr>
          <w:rFonts w:ascii="Microsoft Sans Serif" w:hAnsi="Microsoft Sans Serif" w:cs="Microsoft Sans Serif"/>
          <w:sz w:val="22"/>
          <w:szCs w:val="22"/>
        </w:rPr>
        <w:t xml:space="preserve">ll prepare the appraisal reviews, which </w:t>
      </w:r>
      <w:r w:rsidR="000B73C1" w:rsidRPr="0033582C">
        <w:rPr>
          <w:rFonts w:ascii="Microsoft Sans Serif" w:hAnsi="Microsoft Sans Serif" w:cs="Microsoft Sans Serif"/>
          <w:sz w:val="22"/>
          <w:szCs w:val="22"/>
        </w:rPr>
        <w:t>wi</w:t>
      </w:r>
      <w:r w:rsidR="00AD6992" w:rsidRPr="0033582C">
        <w:rPr>
          <w:rFonts w:ascii="Microsoft Sans Serif" w:hAnsi="Microsoft Sans Serif" w:cs="Microsoft Sans Serif"/>
          <w:sz w:val="22"/>
          <w:szCs w:val="22"/>
        </w:rPr>
        <w:t>ll be used to</w:t>
      </w:r>
      <w:r w:rsidR="001539EA"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establish the amount of just compensation to be offered to property owners.</w:t>
      </w:r>
      <w:r w:rsidR="001539EA"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 xml:space="preserve">Reviews </w:t>
      </w:r>
      <w:r w:rsidR="000B73C1" w:rsidRPr="0033582C">
        <w:rPr>
          <w:rFonts w:ascii="Microsoft Sans Serif" w:hAnsi="Microsoft Sans Serif" w:cs="Microsoft Sans Serif"/>
          <w:sz w:val="22"/>
          <w:szCs w:val="22"/>
        </w:rPr>
        <w:t>are anticipated to</w:t>
      </w:r>
      <w:r w:rsidR="00AD6992" w:rsidRPr="0033582C">
        <w:rPr>
          <w:rFonts w:ascii="Microsoft Sans Serif" w:hAnsi="Microsoft Sans Serif" w:cs="Microsoft Sans Serif"/>
          <w:sz w:val="22"/>
          <w:szCs w:val="22"/>
        </w:rPr>
        <w:t xml:space="preserve"> be completed within 21 calendar days after receipt of the appraisal</w:t>
      </w:r>
      <w:r w:rsidR="001539EA"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report</w:t>
      </w:r>
      <w:r w:rsidR="000B73C1" w:rsidRPr="0033582C">
        <w:rPr>
          <w:rFonts w:ascii="Microsoft Sans Serif" w:hAnsi="Microsoft Sans Serif" w:cs="Microsoft Sans Serif"/>
          <w:sz w:val="22"/>
          <w:szCs w:val="22"/>
        </w:rPr>
        <w:t xml:space="preserve"> from the Consultant</w:t>
      </w:r>
      <w:r w:rsidR="00AD6992" w:rsidRPr="0033582C">
        <w:rPr>
          <w:rFonts w:ascii="Microsoft Sans Serif" w:hAnsi="Microsoft Sans Serif" w:cs="Microsoft Sans Serif"/>
          <w:sz w:val="22"/>
          <w:szCs w:val="22"/>
        </w:rPr>
        <w:t>. A copy of the appraisal review will be</w:t>
      </w:r>
      <w:r w:rsidR="001539EA" w:rsidRPr="0033582C">
        <w:rPr>
          <w:rFonts w:ascii="Microsoft Sans Serif" w:hAnsi="Microsoft Sans Serif" w:cs="Microsoft Sans Serif"/>
          <w:sz w:val="22"/>
          <w:szCs w:val="22"/>
        </w:rPr>
        <w:t xml:space="preserve"> provided to Consultant</w:t>
      </w:r>
      <w:r w:rsidR="00AD6992" w:rsidRPr="0033582C">
        <w:rPr>
          <w:rFonts w:ascii="Microsoft Sans Serif" w:hAnsi="Microsoft Sans Serif" w:cs="Microsoft Sans Serif"/>
          <w:sz w:val="22"/>
          <w:szCs w:val="22"/>
        </w:rPr>
        <w:t xml:space="preserve">, although the appraisal review </w:t>
      </w:r>
      <w:r w:rsidR="000B73C1" w:rsidRPr="0033582C">
        <w:rPr>
          <w:rFonts w:ascii="Microsoft Sans Serif" w:hAnsi="Microsoft Sans Serif" w:cs="Microsoft Sans Serif"/>
          <w:sz w:val="22"/>
          <w:szCs w:val="22"/>
        </w:rPr>
        <w:t>wi</w:t>
      </w:r>
      <w:r w:rsidR="00AD6992" w:rsidRPr="0033582C">
        <w:rPr>
          <w:rFonts w:ascii="Microsoft Sans Serif" w:hAnsi="Microsoft Sans Serif" w:cs="Microsoft Sans Serif"/>
          <w:sz w:val="22"/>
          <w:szCs w:val="22"/>
        </w:rPr>
        <w:t>ll not be provided to the</w:t>
      </w:r>
      <w:r w:rsidR="000533BF"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owner, contract purchaser, or any other interest ho</w:t>
      </w:r>
      <w:r w:rsidR="001539EA" w:rsidRPr="0033582C">
        <w:rPr>
          <w:rFonts w:ascii="Microsoft Sans Serif" w:hAnsi="Microsoft Sans Serif" w:cs="Microsoft Sans Serif"/>
          <w:sz w:val="22"/>
          <w:szCs w:val="22"/>
        </w:rPr>
        <w:t xml:space="preserve">lder in the property. Consultant </w:t>
      </w:r>
      <w:r w:rsidR="00AD6992" w:rsidRPr="0033582C">
        <w:rPr>
          <w:rFonts w:ascii="Microsoft Sans Serif" w:hAnsi="Microsoft Sans Serif" w:cs="Microsoft Sans Serif"/>
          <w:sz w:val="22"/>
          <w:szCs w:val="22"/>
        </w:rPr>
        <w:t xml:space="preserve">shall provide clarification or additional documentation upon request by </w:t>
      </w:r>
      <w:r w:rsidR="007F3064" w:rsidRPr="0033582C">
        <w:rPr>
          <w:rFonts w:ascii="Microsoft Sans Serif" w:hAnsi="Microsoft Sans Serif" w:cs="Microsoft Sans Serif"/>
          <w:sz w:val="22"/>
          <w:szCs w:val="22"/>
        </w:rPr>
        <w:t xml:space="preserve">Agency </w:t>
      </w:r>
      <w:r w:rsidR="00AD6992" w:rsidRPr="0033582C">
        <w:rPr>
          <w:rFonts w:ascii="Microsoft Sans Serif" w:hAnsi="Microsoft Sans Serif" w:cs="Microsoft Sans Serif"/>
          <w:sz w:val="22"/>
          <w:szCs w:val="22"/>
        </w:rPr>
        <w:t>in order to establish just compensation. The 21</w:t>
      </w:r>
      <w:r w:rsidR="0028281F"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 xml:space="preserve">calendar day completion time </w:t>
      </w:r>
      <w:r w:rsidR="000B73C1" w:rsidRPr="0033582C">
        <w:rPr>
          <w:rFonts w:ascii="Microsoft Sans Serif" w:hAnsi="Microsoft Sans Serif" w:cs="Microsoft Sans Serif"/>
          <w:sz w:val="22"/>
          <w:szCs w:val="22"/>
        </w:rPr>
        <w:t>wi</w:t>
      </w:r>
      <w:r w:rsidR="00AD6992" w:rsidRPr="0033582C">
        <w:rPr>
          <w:rFonts w:ascii="Microsoft Sans Serif" w:hAnsi="Microsoft Sans Serif" w:cs="Microsoft Sans Serif"/>
          <w:sz w:val="22"/>
          <w:szCs w:val="22"/>
        </w:rPr>
        <w:t>ll stop if the appraisal is not reviewable, and the</w:t>
      </w:r>
      <w:r w:rsidR="001539EA"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entire 21</w:t>
      </w:r>
      <w:r w:rsidR="0028281F" w:rsidRPr="0033582C">
        <w:rPr>
          <w:rFonts w:ascii="Microsoft Sans Serif" w:hAnsi="Microsoft Sans Serif" w:cs="Microsoft Sans Serif"/>
          <w:sz w:val="22"/>
          <w:szCs w:val="22"/>
        </w:rPr>
        <w:t xml:space="preserve"> calendar </w:t>
      </w:r>
      <w:r w:rsidR="00AD6992" w:rsidRPr="0033582C">
        <w:rPr>
          <w:rFonts w:ascii="Microsoft Sans Serif" w:hAnsi="Microsoft Sans Serif" w:cs="Microsoft Sans Serif"/>
          <w:sz w:val="22"/>
          <w:szCs w:val="22"/>
        </w:rPr>
        <w:t>day appraisal review time will begin again only upon receipt of additional</w:t>
      </w:r>
      <w:r w:rsidR="001539EA"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 xml:space="preserve">information and/or materials </w:t>
      </w:r>
      <w:r w:rsidR="000B73C1" w:rsidRPr="0033582C">
        <w:rPr>
          <w:rFonts w:ascii="Microsoft Sans Serif" w:hAnsi="Microsoft Sans Serif" w:cs="Microsoft Sans Serif"/>
          <w:sz w:val="22"/>
          <w:szCs w:val="22"/>
        </w:rPr>
        <w:t>needed</w:t>
      </w:r>
      <w:r w:rsidR="00AD6992" w:rsidRPr="0033582C">
        <w:rPr>
          <w:rFonts w:ascii="Microsoft Sans Serif" w:hAnsi="Microsoft Sans Serif" w:cs="Microsoft Sans Serif"/>
          <w:sz w:val="22"/>
          <w:szCs w:val="22"/>
        </w:rPr>
        <w:t xml:space="preserve"> for a reviewable appraisal product. In the</w:t>
      </w:r>
      <w:r w:rsidR="000533BF"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event of extremely complex</w:t>
      </w:r>
      <w:r w:rsidR="00C86B40"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appraisals, additional time may be required by</w:t>
      </w:r>
      <w:r w:rsidR="007F3064" w:rsidRPr="0033582C">
        <w:rPr>
          <w:rFonts w:ascii="Microsoft Sans Serif" w:hAnsi="Microsoft Sans Serif" w:cs="Microsoft Sans Serif"/>
          <w:sz w:val="22"/>
          <w:szCs w:val="22"/>
        </w:rPr>
        <w:t xml:space="preserve"> Agency</w:t>
      </w:r>
      <w:r w:rsidR="007F3064" w:rsidRPr="00870B95">
        <w:rPr>
          <w:rFonts w:ascii="Microsoft Sans Serif" w:hAnsi="Microsoft Sans Serif" w:cs="Microsoft Sans Serif"/>
          <w:sz w:val="22"/>
          <w:szCs w:val="22"/>
        </w:rPr>
        <w:t xml:space="preserve"> or </w:t>
      </w:r>
      <w:r w:rsidR="0013007D" w:rsidRPr="00870B95">
        <w:rPr>
          <w:rFonts w:ascii="Microsoft Sans Serif" w:hAnsi="Microsoft Sans Serif" w:cs="Microsoft Sans Serif"/>
          <w:sz w:val="22"/>
          <w:szCs w:val="22"/>
        </w:rPr>
        <w:t>ODOT</w:t>
      </w:r>
      <w:r w:rsidR="00AD6992" w:rsidRPr="0033582C">
        <w:rPr>
          <w:rFonts w:ascii="Microsoft Sans Serif" w:hAnsi="Microsoft Sans Serif" w:cs="Microsoft Sans Serif"/>
          <w:sz w:val="22"/>
          <w:szCs w:val="22"/>
        </w:rPr>
        <w:t xml:space="preserve">. </w:t>
      </w:r>
      <w:r w:rsidR="007F3064" w:rsidRPr="0033582C">
        <w:rPr>
          <w:rFonts w:ascii="Microsoft Sans Serif" w:hAnsi="Microsoft Sans Serif" w:cs="Microsoft Sans Serif"/>
          <w:color w:val="000000"/>
          <w:sz w:val="22"/>
          <w:szCs w:val="22"/>
        </w:rPr>
        <w:t>Agency</w:t>
      </w:r>
      <w:r w:rsidR="00D84EF1">
        <w:rPr>
          <w:rFonts w:ascii="Microsoft Sans Serif" w:hAnsi="Microsoft Sans Serif" w:cs="Microsoft Sans Serif"/>
          <w:color w:val="000000"/>
          <w:sz w:val="22"/>
          <w:szCs w:val="22"/>
        </w:rPr>
        <w:t xml:space="preserve"> will notify Consultant</w:t>
      </w:r>
      <w:r w:rsidR="007F3064" w:rsidRPr="0033582C">
        <w:rPr>
          <w:rFonts w:ascii="Microsoft Sans Serif" w:hAnsi="Microsoft Sans Serif" w:cs="Microsoft Sans Serif"/>
          <w:color w:val="000000"/>
          <w:sz w:val="22"/>
          <w:szCs w:val="22"/>
        </w:rPr>
        <w:t xml:space="preserve"> </w:t>
      </w:r>
      <w:r w:rsidR="000533BF" w:rsidRPr="0033582C">
        <w:rPr>
          <w:rFonts w:ascii="Microsoft Sans Serif" w:hAnsi="Microsoft Sans Serif" w:cs="Microsoft Sans Serif"/>
          <w:sz w:val="22"/>
          <w:szCs w:val="22"/>
        </w:rPr>
        <w:t>when</w:t>
      </w:r>
      <w:r w:rsidR="00AD6992" w:rsidRPr="0033582C">
        <w:rPr>
          <w:rFonts w:ascii="Microsoft Sans Serif" w:hAnsi="Microsoft Sans Serif" w:cs="Microsoft Sans Serif"/>
          <w:sz w:val="22"/>
          <w:szCs w:val="22"/>
        </w:rPr>
        <w:t xml:space="preserve"> additional data is needed or complex issues</w:t>
      </w:r>
      <w:r w:rsidR="001539EA"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 xml:space="preserve">require additional review time, which </w:t>
      </w:r>
      <w:r w:rsidR="000B73C1" w:rsidRPr="0033582C">
        <w:rPr>
          <w:rFonts w:ascii="Microsoft Sans Serif" w:hAnsi="Microsoft Sans Serif" w:cs="Microsoft Sans Serif"/>
          <w:sz w:val="22"/>
          <w:szCs w:val="22"/>
        </w:rPr>
        <w:t>wi</w:t>
      </w:r>
      <w:r w:rsidR="00AD6992" w:rsidRPr="0033582C">
        <w:rPr>
          <w:rFonts w:ascii="Microsoft Sans Serif" w:hAnsi="Microsoft Sans Serif" w:cs="Microsoft Sans Serif"/>
          <w:sz w:val="22"/>
          <w:szCs w:val="22"/>
        </w:rPr>
        <w:t>ll extend the 21</w:t>
      </w:r>
      <w:r w:rsidR="0028281F" w:rsidRPr="0033582C">
        <w:rPr>
          <w:rFonts w:ascii="Microsoft Sans Serif" w:hAnsi="Microsoft Sans Serif" w:cs="Microsoft Sans Serif"/>
          <w:sz w:val="22"/>
          <w:szCs w:val="22"/>
        </w:rPr>
        <w:t xml:space="preserve"> calendar </w:t>
      </w:r>
      <w:r w:rsidR="00AD6992" w:rsidRPr="0033582C">
        <w:rPr>
          <w:rFonts w:ascii="Microsoft Sans Serif" w:hAnsi="Microsoft Sans Serif" w:cs="Microsoft Sans Serif"/>
          <w:sz w:val="22"/>
          <w:szCs w:val="22"/>
        </w:rPr>
        <w:t>day appraisal review</w:t>
      </w:r>
      <w:r w:rsidR="001539EA" w:rsidRPr="0033582C">
        <w:rPr>
          <w:rFonts w:ascii="Microsoft Sans Serif" w:hAnsi="Microsoft Sans Serif" w:cs="Microsoft Sans Serif"/>
          <w:sz w:val="22"/>
          <w:szCs w:val="22"/>
        </w:rPr>
        <w:t xml:space="preserve"> </w:t>
      </w:r>
      <w:r w:rsidR="00AD6992" w:rsidRPr="0033582C">
        <w:rPr>
          <w:rFonts w:ascii="Microsoft Sans Serif" w:hAnsi="Microsoft Sans Serif" w:cs="Microsoft Sans Serif"/>
          <w:sz w:val="22"/>
          <w:szCs w:val="22"/>
        </w:rPr>
        <w:t>timeline.</w:t>
      </w:r>
    </w:p>
    <w:p w14:paraId="0E921783" w14:textId="77777777" w:rsidR="00AD6992" w:rsidRPr="0033582C" w:rsidRDefault="00AD6992" w:rsidP="00AD6992">
      <w:pPr>
        <w:autoSpaceDE w:val="0"/>
        <w:autoSpaceDN w:val="0"/>
        <w:adjustRightInd w:val="0"/>
        <w:rPr>
          <w:rFonts w:ascii="Microsoft Sans Serif" w:hAnsi="Microsoft Sans Serif" w:cs="Microsoft Sans Serif"/>
          <w:sz w:val="22"/>
          <w:szCs w:val="22"/>
        </w:rPr>
      </w:pPr>
    </w:p>
    <w:p w14:paraId="159CA9B3" w14:textId="61A4DC50" w:rsidR="00C86B40" w:rsidRPr="0033582C" w:rsidRDefault="00C86B40" w:rsidP="00C86B40">
      <w:pPr>
        <w:rPr>
          <w:rFonts w:ascii="Microsoft Sans Serif" w:hAnsi="Microsoft Sans Serif" w:cs="Microsoft Sans Serif"/>
          <w:bCs/>
          <w:sz w:val="22"/>
          <w:szCs w:val="22"/>
        </w:rPr>
      </w:pPr>
      <w:r w:rsidRPr="0033582C">
        <w:rPr>
          <w:rFonts w:ascii="Microsoft Sans Serif" w:hAnsi="Microsoft Sans Serif" w:cs="Microsoft Sans Serif"/>
          <w:bCs/>
          <w:sz w:val="22"/>
          <w:szCs w:val="22"/>
        </w:rPr>
        <w:t xml:space="preserve">Consultant shall continue documentation in the Report of Personal Interview for each file.  </w:t>
      </w:r>
    </w:p>
    <w:p w14:paraId="3626F8D7" w14:textId="77777777" w:rsidR="00C86B40" w:rsidRPr="0033582C" w:rsidRDefault="00C86B40" w:rsidP="00AD6992">
      <w:pPr>
        <w:autoSpaceDE w:val="0"/>
        <w:autoSpaceDN w:val="0"/>
        <w:adjustRightInd w:val="0"/>
        <w:rPr>
          <w:rFonts w:ascii="Microsoft Sans Serif" w:hAnsi="Microsoft Sans Serif" w:cs="Microsoft Sans Serif"/>
          <w:sz w:val="22"/>
          <w:szCs w:val="22"/>
        </w:rPr>
      </w:pPr>
    </w:p>
    <w:p w14:paraId="10252E85" w14:textId="77777777" w:rsidR="00B07E3F" w:rsidRPr="0033582C" w:rsidRDefault="00B07E3F" w:rsidP="00751833">
      <w:pPr>
        <w:tabs>
          <w:tab w:val="left" w:pos="1440"/>
        </w:tabs>
        <w:ind w:left="720"/>
        <w:rPr>
          <w:rFonts w:ascii="Microsoft Sans Serif" w:hAnsi="Microsoft Sans Serif" w:cs="Microsoft Sans Serif"/>
          <w:b/>
          <w:sz w:val="22"/>
          <w:szCs w:val="22"/>
          <w:u w:val="single"/>
        </w:rPr>
      </w:pPr>
      <w:r w:rsidRPr="0033582C">
        <w:rPr>
          <w:rFonts w:ascii="Microsoft Sans Serif" w:hAnsi="Microsoft Sans Serif" w:cs="Microsoft Sans Serif"/>
          <w:b/>
          <w:sz w:val="22"/>
          <w:szCs w:val="22"/>
          <w:u w:val="single"/>
        </w:rPr>
        <w:t>14.</w:t>
      </w:r>
      <w:r w:rsidR="006805A7" w:rsidRPr="0033582C">
        <w:rPr>
          <w:rFonts w:ascii="Microsoft Sans Serif" w:hAnsi="Microsoft Sans Serif" w:cs="Microsoft Sans Serif"/>
          <w:b/>
          <w:sz w:val="22"/>
          <w:szCs w:val="22"/>
          <w:u w:val="single"/>
        </w:rPr>
        <w:t>6</w:t>
      </w:r>
      <w:r w:rsidRPr="0033582C">
        <w:rPr>
          <w:rFonts w:ascii="Microsoft Sans Serif" w:hAnsi="Microsoft Sans Serif" w:cs="Microsoft Sans Serif"/>
          <w:b/>
          <w:sz w:val="22"/>
          <w:szCs w:val="22"/>
          <w:u w:val="single"/>
        </w:rPr>
        <w:tab/>
        <w:t>Consultant Deliverables and Schedule</w:t>
      </w:r>
    </w:p>
    <w:p w14:paraId="7D7652B2" w14:textId="77777777" w:rsidR="00751833" w:rsidRPr="0033582C" w:rsidRDefault="00751833" w:rsidP="00751833">
      <w:pPr>
        <w:tabs>
          <w:tab w:val="left" w:pos="1440"/>
        </w:tabs>
        <w:ind w:left="720"/>
        <w:rPr>
          <w:rFonts w:ascii="Microsoft Sans Serif" w:hAnsi="Microsoft Sans Serif" w:cs="Microsoft Sans Serif"/>
          <w:sz w:val="22"/>
          <w:szCs w:val="22"/>
        </w:rPr>
      </w:pPr>
      <w:r w:rsidRPr="0033582C">
        <w:rPr>
          <w:rFonts w:ascii="Microsoft Sans Serif" w:hAnsi="Microsoft Sans Serif" w:cs="Microsoft Sans Serif"/>
          <w:sz w:val="22"/>
          <w:szCs w:val="22"/>
        </w:rPr>
        <w:t>Consultant shall provide:</w:t>
      </w:r>
    </w:p>
    <w:p w14:paraId="3F4F6136" w14:textId="695F4B1B" w:rsidR="00C86B40" w:rsidRPr="0033582C" w:rsidRDefault="00C86B40" w:rsidP="00AB6FD0">
      <w:pPr>
        <w:pStyle w:val="ListParagraph"/>
        <w:numPr>
          <w:ilvl w:val="0"/>
          <w:numId w:val="96"/>
        </w:numPr>
        <w:suppressAutoHyphens/>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15 Day Notice of Appraisal Inspection to each property owner </w:t>
      </w:r>
      <w:r w:rsidR="001E414B" w:rsidRPr="0033582C">
        <w:rPr>
          <w:rFonts w:ascii="Microsoft Sans Serif" w:hAnsi="Microsoft Sans Serif" w:cs="Microsoft Sans Serif"/>
          <w:sz w:val="22"/>
          <w:szCs w:val="22"/>
        </w:rPr>
        <w:t xml:space="preserve">within </w:t>
      </w:r>
      <w:r w:rsidR="001E414B" w:rsidRPr="008E671E">
        <w:rPr>
          <w:rFonts w:ascii="Microsoft Sans Serif" w:hAnsi="Microsoft Sans Serif" w:cs="Microsoft Sans Serif"/>
          <w:sz w:val="22"/>
          <w:szCs w:val="22"/>
          <w:highlight w:val="cyan"/>
        </w:rPr>
        <w:t>xx</w:t>
      </w:r>
      <w:r w:rsidR="001E414B" w:rsidRPr="0033582C">
        <w:rPr>
          <w:rFonts w:ascii="Microsoft Sans Serif" w:hAnsi="Microsoft Sans Serif" w:cs="Microsoft Sans Serif"/>
          <w:sz w:val="22"/>
          <w:szCs w:val="22"/>
        </w:rPr>
        <w:t xml:space="preserve"> </w:t>
      </w:r>
      <w:r w:rsidR="001E414B" w:rsidRPr="007F33BD">
        <w:rPr>
          <w:rFonts w:ascii="Microsoft Sans Serif" w:hAnsi="Microsoft Sans Serif" w:cs="Microsoft Sans Serif"/>
          <w:sz w:val="22"/>
          <w:szCs w:val="22"/>
        </w:rPr>
        <w:t>weeks of NTP</w:t>
      </w:r>
      <w:r w:rsidR="001E414B" w:rsidRPr="0033582C">
        <w:rPr>
          <w:rFonts w:ascii="Microsoft Sans Serif" w:hAnsi="Microsoft Sans Serif" w:cs="Microsoft Sans Serif"/>
          <w:sz w:val="22"/>
          <w:szCs w:val="22"/>
        </w:rPr>
        <w:t xml:space="preserve"> for the </w:t>
      </w:r>
      <w:r w:rsidR="001E414B">
        <w:rPr>
          <w:rFonts w:ascii="Microsoft Sans Serif" w:hAnsi="Microsoft Sans Serif" w:cs="Microsoft Sans Serif"/>
          <w:sz w:val="22"/>
          <w:szCs w:val="22"/>
        </w:rPr>
        <w:t>R/W</w:t>
      </w:r>
      <w:r w:rsidR="001E414B" w:rsidRPr="0033582C">
        <w:rPr>
          <w:rFonts w:ascii="Microsoft Sans Serif" w:hAnsi="Microsoft Sans Serif" w:cs="Microsoft Sans Serif"/>
          <w:sz w:val="22"/>
          <w:szCs w:val="22"/>
        </w:rPr>
        <w:t xml:space="preserve"> acquisition phase</w:t>
      </w:r>
      <w:r w:rsidRPr="007F33BD">
        <w:rPr>
          <w:rFonts w:ascii="Microsoft Sans Serif" w:hAnsi="Microsoft Sans Serif" w:cs="Microsoft Sans Serif"/>
          <w:sz w:val="22"/>
          <w:szCs w:val="22"/>
        </w:rPr>
        <w:t>.</w:t>
      </w:r>
    </w:p>
    <w:p w14:paraId="635139D8" w14:textId="77777777" w:rsidR="00285B63" w:rsidRPr="0033582C" w:rsidRDefault="00285B63" w:rsidP="00AB6FD0">
      <w:pPr>
        <w:pStyle w:val="ListParagraph"/>
        <w:numPr>
          <w:ilvl w:val="0"/>
          <w:numId w:val="96"/>
        </w:numPr>
        <w:rPr>
          <w:rFonts w:ascii="Microsoft Sans Serif" w:hAnsi="Microsoft Sans Serif" w:cs="Microsoft Sans Serif"/>
          <w:sz w:val="22"/>
          <w:szCs w:val="22"/>
        </w:rPr>
      </w:pPr>
      <w:r w:rsidRPr="0033582C">
        <w:rPr>
          <w:rFonts w:ascii="Microsoft Sans Serif" w:hAnsi="Microsoft Sans Serif" w:cs="Microsoft Sans Serif"/>
          <w:sz w:val="22"/>
          <w:szCs w:val="22"/>
        </w:rPr>
        <w:t>Report of Personal Interview</w:t>
      </w:r>
      <w:r w:rsidR="00E160B2" w:rsidRPr="00054B74">
        <w:rPr>
          <w:rFonts w:ascii="Microsoft Sans Serif" w:hAnsi="Microsoft Sans Serif" w:cs="Microsoft Sans Serif"/>
          <w:sz w:val="22"/>
          <w:szCs w:val="22"/>
        </w:rPr>
        <w:t>, including date and place of contact, parties of interest contacted, a statement that a 15-Day Notice of Appraisal Inspection was mailed and delivered, and record of other activities conducted during the Appraisal</w:t>
      </w:r>
      <w:r w:rsidRPr="0033582C">
        <w:rPr>
          <w:rFonts w:ascii="Microsoft Sans Serif" w:hAnsi="Microsoft Sans Serif" w:cs="Microsoft Sans Serif"/>
          <w:sz w:val="22"/>
          <w:szCs w:val="22"/>
        </w:rPr>
        <w:t xml:space="preserve"> to </w:t>
      </w:r>
      <w:r w:rsidR="007F3064" w:rsidRPr="0033582C">
        <w:rPr>
          <w:rFonts w:ascii="Microsoft Sans Serif" w:hAnsi="Microsoft Sans Serif" w:cs="Microsoft Sans Serif"/>
          <w:sz w:val="22"/>
          <w:szCs w:val="22"/>
        </w:rPr>
        <w:t>A</w:t>
      </w:r>
      <w:r w:rsidR="00DE73B1" w:rsidRPr="0033582C">
        <w:rPr>
          <w:rFonts w:ascii="Microsoft Sans Serif" w:hAnsi="Microsoft Sans Serif" w:cs="Microsoft Sans Serif"/>
          <w:sz w:val="22"/>
          <w:szCs w:val="22"/>
        </w:rPr>
        <w:t xml:space="preserve">PM </w:t>
      </w:r>
      <w:r w:rsidR="004130B0" w:rsidRPr="0033582C">
        <w:rPr>
          <w:rFonts w:ascii="Microsoft Sans Serif" w:hAnsi="Microsoft Sans Serif" w:cs="Microsoft Sans Serif"/>
          <w:sz w:val="22"/>
          <w:szCs w:val="22"/>
        </w:rPr>
        <w:t>with</w:t>
      </w:r>
      <w:r w:rsidR="009C1041" w:rsidRPr="0033582C">
        <w:rPr>
          <w:rFonts w:ascii="Microsoft Sans Serif" w:hAnsi="Microsoft Sans Serif" w:cs="Microsoft Sans Serif"/>
          <w:sz w:val="22"/>
          <w:szCs w:val="22"/>
        </w:rPr>
        <w:t>in</w:t>
      </w:r>
      <w:r w:rsidR="009F5FA2" w:rsidRPr="0033582C">
        <w:rPr>
          <w:rFonts w:ascii="Microsoft Sans Serif" w:hAnsi="Microsoft Sans Serif" w:cs="Microsoft Sans Serif"/>
          <w:sz w:val="22"/>
          <w:szCs w:val="22"/>
        </w:rPr>
        <w:t xml:space="preserve"> </w:t>
      </w:r>
      <w:r w:rsidR="004130B0" w:rsidRPr="0033582C">
        <w:rPr>
          <w:rFonts w:ascii="Microsoft Sans Serif" w:hAnsi="Microsoft Sans Serif" w:cs="Microsoft Sans Serif"/>
          <w:sz w:val="22"/>
          <w:szCs w:val="22"/>
          <w:highlight w:val="cyan"/>
        </w:rPr>
        <w:t>3</w:t>
      </w:r>
      <w:r w:rsidR="004130B0" w:rsidRPr="0033582C">
        <w:rPr>
          <w:rFonts w:ascii="Microsoft Sans Serif" w:hAnsi="Microsoft Sans Serif" w:cs="Microsoft Sans Serif"/>
          <w:sz w:val="22"/>
          <w:szCs w:val="22"/>
        </w:rPr>
        <w:t xml:space="preserve"> business days of request.</w:t>
      </w:r>
    </w:p>
    <w:p w14:paraId="3E24FC85" w14:textId="77777777" w:rsidR="00285B63" w:rsidRPr="0033582C" w:rsidRDefault="00285B63" w:rsidP="00A80802">
      <w:pPr>
        <w:suppressAutoHyphens/>
        <w:rPr>
          <w:rFonts w:ascii="Microsoft Sans Serif" w:hAnsi="Microsoft Sans Serif" w:cs="Microsoft Sans Serif"/>
          <w:sz w:val="22"/>
          <w:szCs w:val="22"/>
        </w:rPr>
      </w:pPr>
    </w:p>
    <w:p w14:paraId="2BF8471F" w14:textId="77777777" w:rsidR="00285B63" w:rsidRPr="00FA7478" w:rsidRDefault="00285B63" w:rsidP="00FA7478">
      <w:pPr>
        <w:rPr>
          <w:rFonts w:eastAsia="Calibri"/>
          <w:highlight w:val="yellow"/>
        </w:rPr>
      </w:pPr>
      <w:r w:rsidRPr="00FA7478">
        <w:rPr>
          <w:rFonts w:eastAsia="Calibri"/>
          <w:highlight w:val="yellow"/>
        </w:rPr>
        <w:t xml:space="preserve">[If Agency </w:t>
      </w:r>
      <w:r w:rsidR="00C96743" w:rsidRPr="00FA7478">
        <w:rPr>
          <w:rFonts w:eastAsia="Calibri"/>
          <w:highlight w:val="yellow"/>
        </w:rPr>
        <w:t xml:space="preserve">or ODOT </w:t>
      </w:r>
      <w:r w:rsidRPr="00FA7478">
        <w:rPr>
          <w:rFonts w:eastAsia="Calibri"/>
          <w:highlight w:val="yellow"/>
        </w:rPr>
        <w:t>performs appraisal review.</w:t>
      </w:r>
      <w:r w:rsidR="00C96743" w:rsidRPr="00FA7478">
        <w:rPr>
          <w:rFonts w:eastAsia="Calibri"/>
          <w:highlight w:val="yellow"/>
        </w:rPr>
        <w:t xml:space="preserve"> Paper copies not necessary for an ODOT review.</w:t>
      </w:r>
      <w:r w:rsidRPr="00FA7478">
        <w:rPr>
          <w:rFonts w:eastAsia="Calibri"/>
          <w:highlight w:val="yellow"/>
        </w:rPr>
        <w:t>]</w:t>
      </w:r>
    </w:p>
    <w:p w14:paraId="6ECD2AB4" w14:textId="06ABAC0B" w:rsidR="006056DA" w:rsidRPr="0033582C" w:rsidRDefault="006056DA" w:rsidP="00792E27">
      <w:pPr>
        <w:numPr>
          <w:ilvl w:val="0"/>
          <w:numId w:val="17"/>
        </w:numPr>
        <w:suppressAutoHyphens/>
        <w:ind w:left="1440"/>
        <w:rPr>
          <w:rFonts w:ascii="Microsoft Sans Serif" w:hAnsi="Microsoft Sans Serif" w:cs="Microsoft Sans Serif"/>
          <w:sz w:val="22"/>
          <w:szCs w:val="22"/>
        </w:rPr>
      </w:pPr>
      <w:r w:rsidRPr="008E671E">
        <w:rPr>
          <w:rFonts w:ascii="Microsoft Sans Serif" w:hAnsi="Microsoft Sans Serif" w:cs="Microsoft Sans Serif"/>
          <w:sz w:val="22"/>
          <w:szCs w:val="22"/>
          <w:highlight w:val="cyan"/>
        </w:rPr>
        <w:t>1 electronic file</w:t>
      </w:r>
      <w:r w:rsidRPr="0033582C">
        <w:rPr>
          <w:rFonts w:ascii="Microsoft Sans Serif" w:hAnsi="Microsoft Sans Serif" w:cs="Microsoft Sans Serif"/>
          <w:sz w:val="22"/>
          <w:szCs w:val="22"/>
        </w:rPr>
        <w:t xml:space="preserve"> of the Real Estate Appraisal of each of the properties in</w:t>
      </w:r>
      <w:r w:rsidR="007F3064" w:rsidRPr="0033582C">
        <w:rPr>
          <w:rFonts w:ascii="Microsoft Sans Serif" w:hAnsi="Microsoft Sans Serif" w:cs="Microsoft Sans Serif"/>
          <w:sz w:val="22"/>
          <w:szCs w:val="22"/>
        </w:rPr>
        <w:t xml:space="preserve"> an</w:t>
      </w:r>
      <w:r w:rsidRPr="0033582C">
        <w:rPr>
          <w:rFonts w:ascii="Microsoft Sans Serif" w:hAnsi="Microsoft Sans Serif" w:cs="Microsoft Sans Serif"/>
          <w:sz w:val="22"/>
          <w:szCs w:val="22"/>
        </w:rPr>
        <w:t xml:space="preserve"> Agency approved format</w:t>
      </w:r>
      <w:r w:rsidR="00EF212C">
        <w:rPr>
          <w:rFonts w:ascii="Microsoft Sans Serif" w:hAnsi="Microsoft Sans Serif" w:cs="Microsoft Sans Serif"/>
          <w:sz w:val="22"/>
          <w:szCs w:val="22"/>
        </w:rPr>
        <w:t xml:space="preserve"> </w:t>
      </w:r>
      <w:r w:rsidR="001E414B">
        <w:rPr>
          <w:rFonts w:ascii="Microsoft Sans Serif" w:hAnsi="Microsoft Sans Serif" w:cs="Microsoft Sans Serif"/>
          <w:sz w:val="22"/>
          <w:szCs w:val="22"/>
        </w:rPr>
        <w:t>to APM</w:t>
      </w:r>
      <w:r w:rsidR="00C96743">
        <w:rPr>
          <w:rFonts w:ascii="Microsoft Sans Serif" w:hAnsi="Microsoft Sans Serif" w:cs="Microsoft Sans Serif"/>
          <w:sz w:val="22"/>
          <w:szCs w:val="22"/>
        </w:rPr>
        <w:t xml:space="preserve"> </w:t>
      </w:r>
      <w:r w:rsidR="001E414B" w:rsidRPr="0033582C">
        <w:rPr>
          <w:rFonts w:ascii="Microsoft Sans Serif" w:hAnsi="Microsoft Sans Serif" w:cs="Microsoft Sans Serif"/>
          <w:sz w:val="22"/>
          <w:szCs w:val="22"/>
        </w:rPr>
        <w:t xml:space="preserve">within </w:t>
      </w:r>
      <w:r w:rsidR="001E414B" w:rsidRPr="00757AD4">
        <w:rPr>
          <w:rFonts w:ascii="Microsoft Sans Serif" w:hAnsi="Microsoft Sans Serif" w:cs="Microsoft Sans Serif"/>
          <w:sz w:val="22"/>
          <w:szCs w:val="22"/>
          <w:highlight w:val="cyan"/>
        </w:rPr>
        <w:t>xx</w:t>
      </w:r>
      <w:r w:rsidR="001E414B" w:rsidRPr="0033582C">
        <w:rPr>
          <w:rFonts w:ascii="Microsoft Sans Serif" w:hAnsi="Microsoft Sans Serif" w:cs="Microsoft Sans Serif"/>
          <w:sz w:val="22"/>
          <w:szCs w:val="22"/>
        </w:rPr>
        <w:t xml:space="preserve"> </w:t>
      </w:r>
      <w:r w:rsidR="001E414B" w:rsidRPr="007F33BD">
        <w:rPr>
          <w:rFonts w:ascii="Microsoft Sans Serif" w:hAnsi="Microsoft Sans Serif" w:cs="Microsoft Sans Serif"/>
          <w:sz w:val="22"/>
          <w:szCs w:val="22"/>
        </w:rPr>
        <w:t>weeks of NTP</w:t>
      </w:r>
      <w:r w:rsidR="001E414B" w:rsidRPr="0033582C">
        <w:rPr>
          <w:rFonts w:ascii="Microsoft Sans Serif" w:hAnsi="Microsoft Sans Serif" w:cs="Microsoft Sans Serif"/>
          <w:sz w:val="22"/>
          <w:szCs w:val="22"/>
        </w:rPr>
        <w:t xml:space="preserve"> for the </w:t>
      </w:r>
      <w:r w:rsidR="001E414B">
        <w:rPr>
          <w:rFonts w:ascii="Microsoft Sans Serif" w:hAnsi="Microsoft Sans Serif" w:cs="Microsoft Sans Serif"/>
          <w:sz w:val="22"/>
          <w:szCs w:val="22"/>
        </w:rPr>
        <w:t>R/W</w:t>
      </w:r>
      <w:r w:rsidR="001E414B" w:rsidRPr="0033582C">
        <w:rPr>
          <w:rFonts w:ascii="Microsoft Sans Serif" w:hAnsi="Microsoft Sans Serif" w:cs="Microsoft Sans Serif"/>
          <w:sz w:val="22"/>
          <w:szCs w:val="22"/>
        </w:rPr>
        <w:t xml:space="preserve"> acquisition phase</w:t>
      </w:r>
      <w:r w:rsidRPr="0033582C">
        <w:rPr>
          <w:rFonts w:ascii="Microsoft Sans Serif" w:hAnsi="Microsoft Sans Serif" w:cs="Microsoft Sans Serif"/>
          <w:sz w:val="22"/>
          <w:szCs w:val="22"/>
        </w:rPr>
        <w:t>.</w:t>
      </w:r>
      <w:bookmarkStart w:id="7" w:name="_Toc322493003"/>
    </w:p>
    <w:p w14:paraId="4FEC2F4E" w14:textId="77777777" w:rsidR="000B73C1" w:rsidRPr="00FA7478" w:rsidRDefault="00751833" w:rsidP="00FA7478">
      <w:pPr>
        <w:rPr>
          <w:rFonts w:eastAsia="Calibri"/>
          <w:highlight w:val="yellow"/>
        </w:rPr>
      </w:pPr>
      <w:r w:rsidRPr="00FA7478">
        <w:rPr>
          <w:rFonts w:eastAsia="Calibri"/>
          <w:highlight w:val="yellow"/>
        </w:rPr>
        <w:t>[</w:t>
      </w:r>
      <w:r w:rsidR="000B73C1" w:rsidRPr="00FA7478">
        <w:rPr>
          <w:rFonts w:eastAsia="Calibri"/>
          <w:highlight w:val="yellow"/>
        </w:rPr>
        <w:t>If Consultant performing appraisal review services:</w:t>
      </w:r>
      <w:r w:rsidRPr="00FA7478">
        <w:rPr>
          <w:rFonts w:eastAsia="Calibri"/>
          <w:highlight w:val="yellow"/>
        </w:rPr>
        <w:t>]</w:t>
      </w:r>
    </w:p>
    <w:p w14:paraId="32DF9D2D" w14:textId="25F135D9" w:rsidR="00285B63" w:rsidRPr="0033582C" w:rsidRDefault="00A5736C" w:rsidP="00751833">
      <w:pPr>
        <w:numPr>
          <w:ilvl w:val="0"/>
          <w:numId w:val="17"/>
        </w:numPr>
        <w:suppressAutoHyphens/>
        <w:ind w:left="1440"/>
        <w:rPr>
          <w:rFonts w:ascii="Microsoft Sans Serif" w:hAnsi="Microsoft Sans Serif" w:cs="Microsoft Sans Serif"/>
          <w:sz w:val="22"/>
          <w:szCs w:val="22"/>
        </w:rPr>
      </w:pPr>
      <w:r>
        <w:rPr>
          <w:rFonts w:ascii="Microsoft Sans Serif" w:hAnsi="Microsoft Sans Serif" w:cs="Microsoft Sans Serif"/>
          <w:sz w:val="22"/>
          <w:szCs w:val="22"/>
        </w:rPr>
        <w:t xml:space="preserve">The following </w:t>
      </w:r>
      <w:r w:rsidR="00285B63" w:rsidRPr="0033582C">
        <w:rPr>
          <w:rFonts w:ascii="Microsoft Sans Serif" w:hAnsi="Microsoft Sans Serif" w:cs="Microsoft Sans Serif"/>
          <w:sz w:val="22"/>
          <w:szCs w:val="22"/>
        </w:rPr>
        <w:t xml:space="preserve">Appraisal and Appraisal Review </w:t>
      </w:r>
      <w:r w:rsidR="004F5097">
        <w:rPr>
          <w:rFonts w:ascii="Microsoft Sans Serif" w:hAnsi="Microsoft Sans Serif" w:cs="Microsoft Sans Serif"/>
          <w:sz w:val="22"/>
          <w:szCs w:val="22"/>
        </w:rPr>
        <w:t>documentation</w:t>
      </w:r>
      <w:r>
        <w:rPr>
          <w:rFonts w:ascii="Microsoft Sans Serif" w:hAnsi="Microsoft Sans Serif" w:cs="Microsoft Sans Serif"/>
          <w:sz w:val="22"/>
          <w:szCs w:val="22"/>
        </w:rPr>
        <w:t>, as applicable,</w:t>
      </w:r>
      <w:r w:rsidR="004F5097">
        <w:rPr>
          <w:rFonts w:ascii="Microsoft Sans Serif" w:hAnsi="Microsoft Sans Serif" w:cs="Microsoft Sans Serif"/>
          <w:sz w:val="22"/>
          <w:szCs w:val="22"/>
        </w:rPr>
        <w:t xml:space="preserve"> </w:t>
      </w:r>
      <w:r w:rsidR="00285B63" w:rsidRPr="0033582C">
        <w:rPr>
          <w:rFonts w:ascii="Microsoft Sans Serif" w:hAnsi="Microsoft Sans Serif" w:cs="Microsoft Sans Serif"/>
          <w:sz w:val="22"/>
          <w:szCs w:val="22"/>
        </w:rPr>
        <w:t xml:space="preserve">in electronic format for each file to </w:t>
      </w:r>
      <w:r w:rsidR="002D1DA5" w:rsidRPr="0033582C">
        <w:rPr>
          <w:rFonts w:ascii="Microsoft Sans Serif" w:hAnsi="Microsoft Sans Serif" w:cs="Microsoft Sans Serif"/>
          <w:sz w:val="22"/>
          <w:szCs w:val="22"/>
        </w:rPr>
        <w:t xml:space="preserve">APM </w:t>
      </w:r>
      <w:r w:rsidR="002D1DA5" w:rsidRPr="001E414B">
        <w:rPr>
          <w:rFonts w:ascii="Microsoft Sans Serif" w:hAnsi="Microsoft Sans Serif" w:cs="Microsoft Sans Serif"/>
          <w:sz w:val="22"/>
          <w:szCs w:val="22"/>
        </w:rPr>
        <w:t>within</w:t>
      </w:r>
      <w:r w:rsidR="001E414B" w:rsidRPr="0033582C">
        <w:rPr>
          <w:rFonts w:ascii="Microsoft Sans Serif" w:hAnsi="Microsoft Sans Serif" w:cs="Microsoft Sans Serif"/>
          <w:sz w:val="22"/>
          <w:szCs w:val="22"/>
        </w:rPr>
        <w:t xml:space="preserve"> </w:t>
      </w:r>
      <w:r w:rsidR="001E414B" w:rsidRPr="00757AD4">
        <w:rPr>
          <w:rFonts w:ascii="Microsoft Sans Serif" w:hAnsi="Microsoft Sans Serif" w:cs="Microsoft Sans Serif"/>
          <w:sz w:val="22"/>
          <w:szCs w:val="22"/>
          <w:highlight w:val="cyan"/>
        </w:rPr>
        <w:t>xx</w:t>
      </w:r>
      <w:r w:rsidR="001E414B" w:rsidRPr="0033582C">
        <w:rPr>
          <w:rFonts w:ascii="Microsoft Sans Serif" w:hAnsi="Microsoft Sans Serif" w:cs="Microsoft Sans Serif"/>
          <w:sz w:val="22"/>
          <w:szCs w:val="22"/>
        </w:rPr>
        <w:t xml:space="preserve"> </w:t>
      </w:r>
      <w:r w:rsidR="001E414B" w:rsidRPr="007F33BD">
        <w:rPr>
          <w:rFonts w:ascii="Microsoft Sans Serif" w:hAnsi="Microsoft Sans Serif" w:cs="Microsoft Sans Serif"/>
          <w:sz w:val="22"/>
          <w:szCs w:val="22"/>
        </w:rPr>
        <w:t>weeks of NTP</w:t>
      </w:r>
      <w:r w:rsidR="001E414B" w:rsidRPr="0033582C">
        <w:rPr>
          <w:rFonts w:ascii="Microsoft Sans Serif" w:hAnsi="Microsoft Sans Serif" w:cs="Microsoft Sans Serif"/>
          <w:sz w:val="22"/>
          <w:szCs w:val="22"/>
        </w:rPr>
        <w:t xml:space="preserve"> for the </w:t>
      </w:r>
      <w:r w:rsidR="001E414B">
        <w:rPr>
          <w:rFonts w:ascii="Microsoft Sans Serif" w:hAnsi="Microsoft Sans Serif" w:cs="Microsoft Sans Serif"/>
          <w:sz w:val="22"/>
          <w:szCs w:val="22"/>
        </w:rPr>
        <w:t>R/W</w:t>
      </w:r>
      <w:r w:rsidR="001E414B" w:rsidRPr="0033582C">
        <w:rPr>
          <w:rFonts w:ascii="Microsoft Sans Serif" w:hAnsi="Microsoft Sans Serif" w:cs="Microsoft Sans Serif"/>
          <w:sz w:val="22"/>
          <w:szCs w:val="22"/>
        </w:rPr>
        <w:t xml:space="preserve"> acquisition phase</w:t>
      </w:r>
      <w:r w:rsidR="00285B63" w:rsidRPr="0033582C">
        <w:rPr>
          <w:rFonts w:ascii="Microsoft Sans Serif" w:hAnsi="Microsoft Sans Serif" w:cs="Microsoft Sans Serif"/>
          <w:sz w:val="22"/>
          <w:szCs w:val="22"/>
        </w:rPr>
        <w:t>:</w:t>
      </w:r>
    </w:p>
    <w:p w14:paraId="479D9905" w14:textId="77777777" w:rsidR="00285B63" w:rsidRPr="0033582C" w:rsidRDefault="00AA294B" w:rsidP="00A80802">
      <w:pPr>
        <w:pStyle w:val="NormalWeb"/>
        <w:numPr>
          <w:ilvl w:val="0"/>
          <w:numId w:val="99"/>
        </w:numPr>
        <w:spacing w:before="0" w:beforeAutospacing="0" w:after="0" w:afterAutospacing="0"/>
        <w:rPr>
          <w:rFonts w:ascii="Microsoft Sans Serif" w:hAnsi="Microsoft Sans Serif" w:cs="Microsoft Sans Serif"/>
          <w:sz w:val="22"/>
          <w:szCs w:val="22"/>
        </w:rPr>
      </w:pPr>
      <w:r>
        <w:rPr>
          <w:rFonts w:ascii="Microsoft Sans Serif" w:hAnsi="Microsoft Sans Serif" w:cs="Microsoft Sans Serif"/>
          <w:sz w:val="22"/>
          <w:szCs w:val="22"/>
        </w:rPr>
        <w:t>Value Finding/</w:t>
      </w:r>
      <w:r w:rsidR="00285B63" w:rsidRPr="0033582C">
        <w:rPr>
          <w:rFonts w:ascii="Microsoft Sans Serif" w:hAnsi="Microsoft Sans Serif" w:cs="Microsoft Sans Serif"/>
          <w:sz w:val="22"/>
          <w:szCs w:val="22"/>
        </w:rPr>
        <w:t xml:space="preserve">Taking and Damages Appraisal (for simple takings), </w:t>
      </w:r>
    </w:p>
    <w:p w14:paraId="04042E36" w14:textId="77777777" w:rsidR="00285B63" w:rsidRPr="0033582C" w:rsidRDefault="00285B63" w:rsidP="00A80802">
      <w:pPr>
        <w:pStyle w:val="NormalWeb"/>
        <w:numPr>
          <w:ilvl w:val="0"/>
          <w:numId w:val="99"/>
        </w:numPr>
        <w:spacing w:before="0" w:beforeAutospacing="0" w:after="0" w:afterAutospacing="0"/>
        <w:rPr>
          <w:rFonts w:ascii="Microsoft Sans Serif" w:hAnsi="Microsoft Sans Serif" w:cs="Microsoft Sans Serif"/>
          <w:sz w:val="22"/>
          <w:szCs w:val="22"/>
        </w:rPr>
      </w:pPr>
      <w:r w:rsidRPr="0033582C">
        <w:rPr>
          <w:rFonts w:ascii="Microsoft Sans Serif" w:hAnsi="Microsoft Sans Serif" w:cs="Microsoft Sans Serif"/>
          <w:sz w:val="22"/>
          <w:szCs w:val="22"/>
        </w:rPr>
        <w:t>Detailed Before &amp; After Appraisal (for complex takings)</w:t>
      </w:r>
      <w:r w:rsidR="00EF212C">
        <w:rPr>
          <w:rFonts w:ascii="Microsoft Sans Serif" w:hAnsi="Microsoft Sans Serif" w:cs="Microsoft Sans Serif"/>
          <w:sz w:val="22"/>
          <w:szCs w:val="22"/>
        </w:rPr>
        <w:t>,</w:t>
      </w:r>
    </w:p>
    <w:p w14:paraId="2F6D757B" w14:textId="77777777" w:rsidR="00285B63" w:rsidRPr="0033582C" w:rsidRDefault="00285B63" w:rsidP="00A80802">
      <w:pPr>
        <w:pStyle w:val="NormalWeb"/>
        <w:numPr>
          <w:ilvl w:val="0"/>
          <w:numId w:val="99"/>
        </w:numPr>
        <w:spacing w:before="0" w:beforeAutospacing="0" w:after="0" w:afterAutospacing="0"/>
        <w:rPr>
          <w:rFonts w:ascii="Microsoft Sans Serif" w:hAnsi="Microsoft Sans Serif" w:cs="Microsoft Sans Serif"/>
          <w:sz w:val="22"/>
          <w:szCs w:val="22"/>
        </w:rPr>
      </w:pPr>
      <w:r w:rsidRPr="0033582C">
        <w:rPr>
          <w:rFonts w:ascii="Microsoft Sans Serif" w:hAnsi="Microsoft Sans Serif" w:cs="Microsoft Sans Serif"/>
          <w:sz w:val="22"/>
          <w:szCs w:val="22"/>
        </w:rPr>
        <w:t>Specialty reports, if necessary, prior to incorporation in appraisal reports</w:t>
      </w:r>
      <w:r w:rsidR="00466AA5">
        <w:rPr>
          <w:rFonts w:ascii="Microsoft Sans Serif" w:hAnsi="Microsoft Sans Serif" w:cs="Microsoft Sans Serif"/>
          <w:sz w:val="22"/>
          <w:szCs w:val="22"/>
        </w:rPr>
        <w:t>.</w:t>
      </w:r>
    </w:p>
    <w:p w14:paraId="1540BB70" w14:textId="77777777" w:rsidR="00285B63" w:rsidRPr="0033582C" w:rsidRDefault="00285B63" w:rsidP="00A80802">
      <w:pPr>
        <w:tabs>
          <w:tab w:val="left" w:pos="720"/>
        </w:tabs>
        <w:suppressAutoHyphens/>
        <w:rPr>
          <w:rFonts w:ascii="Microsoft Sans Serif" w:hAnsi="Microsoft Sans Serif" w:cs="Microsoft Sans Serif"/>
          <w:sz w:val="22"/>
          <w:szCs w:val="22"/>
        </w:rPr>
      </w:pPr>
    </w:p>
    <w:p w14:paraId="6F6383AA" w14:textId="0C258253" w:rsidR="006056DA" w:rsidRPr="0033582C" w:rsidRDefault="005A5A7F" w:rsidP="0019059B">
      <w:pPr>
        <w:tabs>
          <w:tab w:val="left" w:pos="1080"/>
        </w:tabs>
        <w:rPr>
          <w:rFonts w:ascii="Microsoft Sans Serif" w:hAnsi="Microsoft Sans Serif" w:cs="Microsoft Sans Serif"/>
          <w:b/>
          <w:sz w:val="22"/>
          <w:szCs w:val="22"/>
          <w:u w:val="single"/>
        </w:rPr>
      </w:pPr>
      <w:r w:rsidRPr="0033582C">
        <w:rPr>
          <w:rFonts w:ascii="Microsoft Sans Serif" w:hAnsi="Microsoft Sans Serif" w:cs="Microsoft Sans Serif"/>
          <w:b/>
          <w:sz w:val="22"/>
          <w:szCs w:val="22"/>
          <w:u w:val="single"/>
        </w:rPr>
        <w:t>1</w:t>
      </w:r>
      <w:r w:rsidR="00DA215A" w:rsidRPr="0033582C">
        <w:rPr>
          <w:rFonts w:ascii="Microsoft Sans Serif" w:hAnsi="Microsoft Sans Serif" w:cs="Microsoft Sans Serif"/>
          <w:b/>
          <w:sz w:val="22"/>
          <w:szCs w:val="22"/>
          <w:u w:val="single"/>
        </w:rPr>
        <w:t>4</w:t>
      </w:r>
      <w:r w:rsidR="006805A7" w:rsidRPr="0033582C">
        <w:rPr>
          <w:rFonts w:ascii="Microsoft Sans Serif" w:hAnsi="Microsoft Sans Serif" w:cs="Microsoft Sans Serif"/>
          <w:b/>
          <w:sz w:val="22"/>
          <w:szCs w:val="22"/>
          <w:u w:val="single"/>
        </w:rPr>
        <w:t>.7</w:t>
      </w:r>
      <w:r w:rsidR="006056DA" w:rsidRPr="0033582C">
        <w:rPr>
          <w:rFonts w:ascii="Microsoft Sans Serif" w:hAnsi="Microsoft Sans Serif" w:cs="Microsoft Sans Serif"/>
          <w:b/>
          <w:sz w:val="22"/>
          <w:szCs w:val="22"/>
          <w:u w:val="single"/>
        </w:rPr>
        <w:tab/>
      </w:r>
      <w:bookmarkEnd w:id="7"/>
      <w:r w:rsidR="00557E43" w:rsidRPr="0033582C">
        <w:rPr>
          <w:rFonts w:ascii="Microsoft Sans Serif" w:hAnsi="Microsoft Sans Serif" w:cs="Microsoft Sans Serif"/>
          <w:b/>
          <w:sz w:val="22"/>
          <w:szCs w:val="22"/>
          <w:u w:val="single"/>
        </w:rPr>
        <w:t xml:space="preserve">Acquisition Services </w:t>
      </w:r>
    </w:p>
    <w:p w14:paraId="57BEF1A4" w14:textId="2B331B27" w:rsidR="00D11AE3" w:rsidRPr="0033582C" w:rsidRDefault="00D11AE3" w:rsidP="001F408C">
      <w:p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All </w:t>
      </w:r>
      <w:r w:rsidR="00203AD3">
        <w:rPr>
          <w:rFonts w:ascii="Microsoft Sans Serif" w:hAnsi="Microsoft Sans Serif" w:cs="Microsoft Sans Serif"/>
          <w:sz w:val="22"/>
          <w:szCs w:val="22"/>
        </w:rPr>
        <w:t xml:space="preserve">R/W </w:t>
      </w:r>
      <w:r w:rsidR="00497079">
        <w:rPr>
          <w:rFonts w:ascii="Microsoft Sans Serif" w:hAnsi="Microsoft Sans Serif" w:cs="Microsoft Sans Serif"/>
          <w:sz w:val="22"/>
          <w:szCs w:val="22"/>
        </w:rPr>
        <w:t xml:space="preserve">must </w:t>
      </w:r>
      <w:r w:rsidRPr="0033582C">
        <w:rPr>
          <w:rFonts w:ascii="Microsoft Sans Serif" w:hAnsi="Microsoft Sans Serif" w:cs="Microsoft Sans Serif"/>
          <w:sz w:val="22"/>
          <w:szCs w:val="22"/>
        </w:rPr>
        <w:t xml:space="preserve">be acquired in the name of </w:t>
      </w:r>
      <w:r w:rsidR="007F3064" w:rsidRPr="0033582C">
        <w:rPr>
          <w:rFonts w:ascii="Microsoft Sans Serif" w:hAnsi="Microsoft Sans Serif" w:cs="Microsoft Sans Serif"/>
          <w:color w:val="000000"/>
          <w:sz w:val="22"/>
          <w:szCs w:val="22"/>
        </w:rPr>
        <w:t>Agency</w:t>
      </w:r>
      <w:r w:rsidRPr="0033582C">
        <w:rPr>
          <w:rFonts w:ascii="Microsoft Sans Serif" w:hAnsi="Microsoft Sans Serif" w:cs="Microsoft Sans Serif"/>
          <w:sz w:val="22"/>
          <w:szCs w:val="22"/>
        </w:rPr>
        <w:t xml:space="preserve">. Consultant shall conduct negotiations, on behalf of </w:t>
      </w:r>
      <w:r w:rsidR="007F3064" w:rsidRPr="0033582C">
        <w:rPr>
          <w:rFonts w:ascii="Microsoft Sans Serif" w:hAnsi="Microsoft Sans Serif" w:cs="Microsoft Sans Serif"/>
          <w:color w:val="000000"/>
          <w:sz w:val="22"/>
          <w:szCs w:val="22"/>
        </w:rPr>
        <w:t>Agency</w:t>
      </w:r>
      <w:r w:rsidRPr="0033582C">
        <w:rPr>
          <w:rFonts w:ascii="Microsoft Sans Serif" w:hAnsi="Microsoft Sans Serif" w:cs="Microsoft Sans Serif"/>
          <w:sz w:val="22"/>
          <w:szCs w:val="22"/>
        </w:rPr>
        <w:t>, in good faith and in compliance with all federal and state laws and regulations. Consultant shall conduct negotiations for acquisition of real property based on Appraisal Review</w:t>
      </w:r>
      <w:r w:rsidR="00DB566D" w:rsidRPr="00DB566D">
        <w:rPr>
          <w:rFonts w:ascii="Microsoft Sans Serif" w:hAnsi="Microsoft Sans Serif" w:cs="Microsoft Sans Serif"/>
          <w:sz w:val="22"/>
          <w:szCs w:val="22"/>
        </w:rPr>
        <w:t xml:space="preserve"> </w:t>
      </w:r>
      <w:r w:rsidR="00DB566D" w:rsidRPr="0033582C">
        <w:rPr>
          <w:rFonts w:ascii="Microsoft Sans Serif" w:hAnsi="Microsoft Sans Serif" w:cs="Microsoft Sans Serif"/>
          <w:sz w:val="22"/>
          <w:szCs w:val="22"/>
        </w:rPr>
        <w:t xml:space="preserve">and in accordance with the </w:t>
      </w:r>
      <w:r w:rsidR="004F5097" w:rsidRPr="00FA7478">
        <w:rPr>
          <w:rFonts w:ascii="Microsoft Sans Serif" w:hAnsi="Microsoft Sans Serif" w:cs="Microsoft Sans Serif"/>
          <w:i/>
          <w:sz w:val="22"/>
          <w:szCs w:val="22"/>
        </w:rPr>
        <w:t xml:space="preserve">ODOT </w:t>
      </w:r>
      <w:r w:rsidR="00497182" w:rsidRPr="00FA7478">
        <w:rPr>
          <w:rFonts w:ascii="Microsoft Sans Serif" w:hAnsi="Microsoft Sans Serif" w:cs="Microsoft Sans Serif"/>
          <w:i/>
          <w:sz w:val="22"/>
          <w:szCs w:val="22"/>
        </w:rPr>
        <w:t>Right of Way</w:t>
      </w:r>
      <w:r w:rsidR="00DB566D" w:rsidRPr="00FA7478">
        <w:rPr>
          <w:rFonts w:ascii="Microsoft Sans Serif" w:hAnsi="Microsoft Sans Serif" w:cs="Microsoft Sans Serif"/>
          <w:i/>
          <w:sz w:val="22"/>
          <w:szCs w:val="22"/>
        </w:rPr>
        <w:t xml:space="preserve"> Manual</w:t>
      </w:r>
      <w:r w:rsidR="00DB566D" w:rsidRPr="0033582C">
        <w:rPr>
          <w:rFonts w:ascii="Microsoft Sans Serif" w:hAnsi="Microsoft Sans Serif" w:cs="Microsoft Sans Serif"/>
          <w:sz w:val="22"/>
          <w:szCs w:val="22"/>
        </w:rPr>
        <w:t xml:space="preserve"> and all applicable state and federal laws and regulations.</w:t>
      </w:r>
    </w:p>
    <w:p w14:paraId="5348F52C" w14:textId="77777777" w:rsidR="00D11AE3" w:rsidRPr="0033582C" w:rsidRDefault="00D11AE3" w:rsidP="001F408C">
      <w:pPr>
        <w:rPr>
          <w:rFonts w:ascii="Microsoft Sans Serif" w:hAnsi="Microsoft Sans Serif" w:cs="Microsoft Sans Serif"/>
          <w:sz w:val="22"/>
          <w:szCs w:val="22"/>
        </w:rPr>
      </w:pPr>
    </w:p>
    <w:p w14:paraId="30F27599" w14:textId="77777777" w:rsidR="002442FB" w:rsidRPr="0033582C" w:rsidRDefault="002442FB" w:rsidP="002442FB">
      <w:p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Consultant </w:t>
      </w:r>
      <w:r w:rsidR="004F5097">
        <w:rPr>
          <w:rFonts w:ascii="Microsoft Sans Serif" w:hAnsi="Microsoft Sans Serif" w:cs="Microsoft Sans Serif"/>
          <w:sz w:val="22"/>
          <w:szCs w:val="22"/>
        </w:rPr>
        <w:t>is</w:t>
      </w:r>
      <w:r w:rsidRPr="0033582C">
        <w:rPr>
          <w:rFonts w:ascii="Microsoft Sans Serif" w:hAnsi="Microsoft Sans Serif" w:cs="Microsoft Sans Serif"/>
          <w:sz w:val="22"/>
          <w:szCs w:val="22"/>
        </w:rPr>
        <w:t xml:space="preserve"> responsible for </w:t>
      </w:r>
      <w:r w:rsidRPr="0033582C">
        <w:rPr>
          <w:rFonts w:ascii="Microsoft Sans Serif" w:hAnsi="Microsoft Sans Serif" w:cs="Microsoft Sans Serif"/>
          <w:sz w:val="22"/>
          <w:szCs w:val="22"/>
          <w:highlight w:val="cyan"/>
        </w:rPr>
        <w:t>clearing title encumbrances identified on the Preliminary Title Report</w:t>
      </w:r>
      <w:r w:rsidR="009D585D" w:rsidRPr="0033582C">
        <w:rPr>
          <w:rFonts w:ascii="Microsoft Sans Serif" w:hAnsi="Microsoft Sans Serif" w:cs="Microsoft Sans Serif"/>
          <w:sz w:val="22"/>
          <w:szCs w:val="22"/>
          <w:highlight w:val="cyan"/>
        </w:rPr>
        <w:t xml:space="preserve"> or making the offer subject to clearing title encumbrances</w:t>
      </w:r>
      <w:r w:rsidR="009D585D" w:rsidRPr="0033582C">
        <w:rPr>
          <w:rFonts w:ascii="Microsoft Sans Serif" w:hAnsi="Microsoft Sans Serif" w:cs="Microsoft Sans Serif"/>
          <w:sz w:val="22"/>
          <w:szCs w:val="22"/>
        </w:rPr>
        <w:t>.</w:t>
      </w:r>
      <w:r w:rsidRPr="0033582C">
        <w:rPr>
          <w:rFonts w:ascii="Microsoft Sans Serif" w:hAnsi="Microsoft Sans Serif" w:cs="Microsoft Sans Serif"/>
          <w:sz w:val="22"/>
          <w:szCs w:val="22"/>
        </w:rPr>
        <w:t xml:space="preserve">  Consultant shall present any requests for taking title subject to one or more outstanding interests to </w:t>
      </w:r>
      <w:r w:rsidR="007F3064" w:rsidRPr="0033582C">
        <w:rPr>
          <w:rFonts w:ascii="Microsoft Sans Serif" w:hAnsi="Microsoft Sans Serif" w:cs="Microsoft Sans Serif"/>
          <w:color w:val="000000"/>
          <w:sz w:val="22"/>
          <w:szCs w:val="22"/>
        </w:rPr>
        <w:t>Agency</w:t>
      </w:r>
      <w:r w:rsidRPr="0033582C">
        <w:rPr>
          <w:rFonts w:ascii="Microsoft Sans Serif" w:hAnsi="Microsoft Sans Serif" w:cs="Microsoft Sans Serif"/>
          <w:sz w:val="22"/>
          <w:szCs w:val="22"/>
        </w:rPr>
        <w:t xml:space="preserve"> for approval. Fee owners’ and contract purchasers’ ownership interests must be cleared. When impacted by the taking, lessees’ interests must also be cleared.</w:t>
      </w:r>
    </w:p>
    <w:p w14:paraId="4F57C1C1" w14:textId="419B7B95" w:rsidR="004F5097" w:rsidRDefault="004F5097" w:rsidP="001F408C">
      <w:pPr>
        <w:rPr>
          <w:rFonts w:ascii="Microsoft Sans Serif" w:hAnsi="Microsoft Sans Serif" w:cs="Microsoft Sans Serif"/>
          <w:sz w:val="22"/>
          <w:szCs w:val="22"/>
        </w:rPr>
      </w:pPr>
    </w:p>
    <w:p w14:paraId="74B0DE74" w14:textId="4CC78B24" w:rsidR="000329C5" w:rsidRPr="0033582C" w:rsidRDefault="000329C5" w:rsidP="001F408C">
      <w:p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 Offer Packets </w:t>
      </w:r>
      <w:r w:rsidR="004F5097">
        <w:rPr>
          <w:rFonts w:ascii="Microsoft Sans Serif" w:hAnsi="Microsoft Sans Serif" w:cs="Microsoft Sans Serif"/>
          <w:sz w:val="22"/>
          <w:szCs w:val="22"/>
        </w:rPr>
        <w:t>must</w:t>
      </w:r>
      <w:r w:rsidR="004F5097"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include, but are not limited to, acquisition and relocation brochures, offer-benefit letter, acquisition and relocation summary statements, copy of appraisal, map of acquisition, instruments of conveyance</w:t>
      </w:r>
      <w:r w:rsidR="00DB566D" w:rsidRPr="00DB566D">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and W-9 form.</w:t>
      </w:r>
      <w:r w:rsidR="00DB566D" w:rsidRPr="00DB566D">
        <w:rPr>
          <w:rFonts w:ascii="Microsoft Sans Serif" w:hAnsi="Microsoft Sans Serif" w:cs="Microsoft Sans Serif"/>
          <w:sz w:val="22"/>
          <w:szCs w:val="22"/>
        </w:rPr>
        <w:t xml:space="preserve">  </w:t>
      </w:r>
      <w:r w:rsidR="000741E9">
        <w:rPr>
          <w:rFonts w:ascii="Microsoft Sans Serif" w:hAnsi="Microsoft Sans Serif" w:cs="Microsoft Sans Serif"/>
          <w:sz w:val="22"/>
          <w:szCs w:val="22"/>
        </w:rPr>
        <w:t xml:space="preserve">Each </w:t>
      </w:r>
      <w:r w:rsidR="00DB566D" w:rsidRPr="0033582C">
        <w:rPr>
          <w:rFonts w:ascii="Microsoft Sans Serif" w:hAnsi="Microsoft Sans Serif" w:cs="Microsoft Sans Serif"/>
          <w:sz w:val="22"/>
          <w:szCs w:val="22"/>
        </w:rPr>
        <w:t xml:space="preserve">Offer </w:t>
      </w:r>
      <w:r w:rsidR="000741E9">
        <w:rPr>
          <w:rFonts w:ascii="Microsoft Sans Serif" w:hAnsi="Microsoft Sans Serif" w:cs="Microsoft Sans Serif"/>
          <w:sz w:val="22"/>
          <w:szCs w:val="22"/>
        </w:rPr>
        <w:t xml:space="preserve">Packet </w:t>
      </w:r>
      <w:r w:rsidR="00DB566D" w:rsidRPr="0033582C">
        <w:rPr>
          <w:rFonts w:ascii="Microsoft Sans Serif" w:hAnsi="Microsoft Sans Serif" w:cs="Microsoft Sans Serif"/>
          <w:sz w:val="22"/>
          <w:szCs w:val="22"/>
        </w:rPr>
        <w:t xml:space="preserve">must contain all components necessary to fully compensate the property owner for rights taken and to convey adequate rights to Agency in order to clear the </w:t>
      </w:r>
      <w:r w:rsidR="00203AD3">
        <w:rPr>
          <w:rFonts w:ascii="Microsoft Sans Serif" w:hAnsi="Microsoft Sans Serif" w:cs="Microsoft Sans Serif"/>
          <w:sz w:val="22"/>
          <w:szCs w:val="22"/>
        </w:rPr>
        <w:t xml:space="preserve">R/W </w:t>
      </w:r>
      <w:r w:rsidR="00DB566D" w:rsidRPr="0033582C">
        <w:rPr>
          <w:rFonts w:ascii="Microsoft Sans Serif" w:hAnsi="Microsoft Sans Serif" w:cs="Microsoft Sans Serif"/>
          <w:sz w:val="22"/>
          <w:szCs w:val="22"/>
        </w:rPr>
        <w:t xml:space="preserve">for the </w:t>
      </w:r>
      <w:r w:rsidR="00203AD3">
        <w:rPr>
          <w:rFonts w:ascii="Microsoft Sans Serif" w:hAnsi="Microsoft Sans Serif" w:cs="Microsoft Sans Serif"/>
          <w:sz w:val="22"/>
          <w:szCs w:val="22"/>
        </w:rPr>
        <w:t>P</w:t>
      </w:r>
      <w:r w:rsidR="00DB566D" w:rsidRPr="0033582C">
        <w:rPr>
          <w:rFonts w:ascii="Microsoft Sans Serif" w:hAnsi="Microsoft Sans Serif" w:cs="Microsoft Sans Serif"/>
          <w:sz w:val="22"/>
          <w:szCs w:val="22"/>
        </w:rPr>
        <w:t>roject.</w:t>
      </w:r>
    </w:p>
    <w:p w14:paraId="40530413" w14:textId="77777777" w:rsidR="000329C5" w:rsidRPr="0033582C" w:rsidRDefault="000329C5" w:rsidP="001F408C">
      <w:pPr>
        <w:rPr>
          <w:rFonts w:ascii="Microsoft Sans Serif" w:hAnsi="Microsoft Sans Serif" w:cs="Microsoft Sans Serif"/>
          <w:sz w:val="22"/>
          <w:szCs w:val="22"/>
        </w:rPr>
      </w:pPr>
    </w:p>
    <w:p w14:paraId="4BD01129" w14:textId="77777777" w:rsidR="00C03C04" w:rsidRPr="0033582C" w:rsidRDefault="00663716" w:rsidP="00C03C04">
      <w:p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If possible, </w:t>
      </w:r>
      <w:r w:rsidR="00F07EBC" w:rsidRPr="0033582C">
        <w:rPr>
          <w:rFonts w:ascii="Microsoft Sans Serif" w:hAnsi="Microsoft Sans Serif" w:cs="Microsoft Sans Serif"/>
          <w:sz w:val="22"/>
          <w:szCs w:val="22"/>
        </w:rPr>
        <w:t>Consultant shall make</w:t>
      </w:r>
      <w:r w:rsidRPr="0033582C">
        <w:rPr>
          <w:rFonts w:ascii="Microsoft Sans Serif" w:hAnsi="Microsoft Sans Serif" w:cs="Microsoft Sans Serif"/>
          <w:sz w:val="22"/>
          <w:szCs w:val="22"/>
        </w:rPr>
        <w:t xml:space="preserve"> offers in person</w:t>
      </w:r>
      <w:r w:rsidR="00F07EBC" w:rsidRPr="0033582C">
        <w:rPr>
          <w:rFonts w:ascii="Microsoft Sans Serif" w:hAnsi="Microsoft Sans Serif" w:cs="Microsoft Sans Serif"/>
          <w:sz w:val="22"/>
          <w:szCs w:val="22"/>
        </w:rPr>
        <w:t>, especially where the</w:t>
      </w:r>
      <w:r w:rsidR="000726F1" w:rsidRPr="0033582C">
        <w:rPr>
          <w:rFonts w:ascii="Microsoft Sans Serif" w:hAnsi="Microsoft Sans Serif" w:cs="Microsoft Sans Serif"/>
          <w:sz w:val="22"/>
          <w:szCs w:val="22"/>
        </w:rPr>
        <w:t xml:space="preserve"> </w:t>
      </w:r>
      <w:r w:rsidR="00C03C04" w:rsidRPr="0033582C">
        <w:rPr>
          <w:rFonts w:ascii="Microsoft Sans Serif" w:hAnsi="Microsoft Sans Serif" w:cs="Microsoft Sans Serif"/>
          <w:sz w:val="22"/>
          <w:szCs w:val="22"/>
        </w:rPr>
        <w:t>acquisition involves either a major impact to the property or the displacement</w:t>
      </w:r>
      <w:r w:rsidR="000726F1" w:rsidRPr="0033582C">
        <w:rPr>
          <w:rFonts w:ascii="Microsoft Sans Serif" w:hAnsi="Microsoft Sans Serif" w:cs="Microsoft Sans Serif"/>
          <w:sz w:val="22"/>
          <w:szCs w:val="22"/>
        </w:rPr>
        <w:t xml:space="preserve"> </w:t>
      </w:r>
      <w:r w:rsidR="00C03C04" w:rsidRPr="0033582C">
        <w:rPr>
          <w:rFonts w:ascii="Microsoft Sans Serif" w:hAnsi="Microsoft Sans Serif" w:cs="Microsoft Sans Serif"/>
          <w:sz w:val="22"/>
          <w:szCs w:val="22"/>
        </w:rPr>
        <w:t>of persons occupying the property. If this</w:t>
      </w:r>
      <w:r w:rsidR="000726F1" w:rsidRPr="0033582C">
        <w:rPr>
          <w:rFonts w:ascii="Microsoft Sans Serif" w:hAnsi="Microsoft Sans Serif" w:cs="Microsoft Sans Serif"/>
          <w:sz w:val="22"/>
          <w:szCs w:val="22"/>
        </w:rPr>
        <w:t xml:space="preserve"> </w:t>
      </w:r>
      <w:r w:rsidR="00C03C04" w:rsidRPr="0033582C">
        <w:rPr>
          <w:rFonts w:ascii="Microsoft Sans Serif" w:hAnsi="Microsoft Sans Serif" w:cs="Microsoft Sans Serif"/>
          <w:sz w:val="22"/>
          <w:szCs w:val="22"/>
        </w:rPr>
        <w:t xml:space="preserve">is deemed not possible, </w:t>
      </w:r>
      <w:r w:rsidR="00A60203" w:rsidRPr="0033582C">
        <w:rPr>
          <w:rFonts w:ascii="Microsoft Sans Serif" w:hAnsi="Microsoft Sans Serif" w:cs="Microsoft Sans Serif"/>
          <w:sz w:val="22"/>
          <w:szCs w:val="22"/>
        </w:rPr>
        <w:t>Consultant</w:t>
      </w:r>
      <w:r w:rsidR="00C03C04" w:rsidRPr="0033582C">
        <w:rPr>
          <w:rFonts w:ascii="Microsoft Sans Serif" w:hAnsi="Microsoft Sans Serif" w:cs="Microsoft Sans Serif"/>
          <w:sz w:val="22"/>
          <w:szCs w:val="22"/>
        </w:rPr>
        <w:t xml:space="preserve"> shall </w:t>
      </w:r>
      <w:r w:rsidR="00D11AE3" w:rsidRPr="0033582C">
        <w:rPr>
          <w:rFonts w:ascii="Microsoft Sans Serif" w:hAnsi="Microsoft Sans Serif" w:cs="Microsoft Sans Serif"/>
          <w:sz w:val="22"/>
          <w:szCs w:val="22"/>
        </w:rPr>
        <w:t xml:space="preserve">send </w:t>
      </w:r>
      <w:r w:rsidR="006C7C6E">
        <w:rPr>
          <w:rFonts w:ascii="Microsoft Sans Serif" w:hAnsi="Microsoft Sans Serif" w:cs="Microsoft Sans Serif"/>
          <w:sz w:val="22"/>
          <w:szCs w:val="22"/>
        </w:rPr>
        <w:t xml:space="preserve">offer(s) </w:t>
      </w:r>
      <w:r w:rsidR="00DB566D">
        <w:rPr>
          <w:rFonts w:ascii="Microsoft Sans Serif" w:hAnsi="Microsoft Sans Serif" w:cs="Microsoft Sans Serif"/>
          <w:sz w:val="22"/>
          <w:szCs w:val="22"/>
        </w:rPr>
        <w:t>by</w:t>
      </w:r>
      <w:r w:rsidR="00DB566D" w:rsidRPr="0033582C">
        <w:rPr>
          <w:rFonts w:ascii="Microsoft Sans Serif" w:hAnsi="Microsoft Sans Serif" w:cs="Microsoft Sans Serif"/>
          <w:sz w:val="22"/>
          <w:szCs w:val="22"/>
        </w:rPr>
        <w:t xml:space="preserve"> </w:t>
      </w:r>
      <w:r w:rsidR="00D11AE3" w:rsidRPr="0033582C">
        <w:rPr>
          <w:rFonts w:ascii="Microsoft Sans Serif" w:hAnsi="Microsoft Sans Serif" w:cs="Microsoft Sans Serif"/>
          <w:sz w:val="22"/>
          <w:szCs w:val="22"/>
        </w:rPr>
        <w:t>certified mail.  Proof of delivery must be documented in the Report of Personal Interview and file.</w:t>
      </w:r>
    </w:p>
    <w:p w14:paraId="082F3DF2" w14:textId="77777777" w:rsidR="003F722F" w:rsidRPr="0033582C" w:rsidRDefault="003F722F" w:rsidP="003F722F">
      <w:pPr>
        <w:rPr>
          <w:rFonts w:ascii="Microsoft Sans Serif" w:hAnsi="Microsoft Sans Serif" w:cs="Microsoft Sans Serif"/>
          <w:sz w:val="22"/>
          <w:szCs w:val="22"/>
        </w:rPr>
      </w:pPr>
    </w:p>
    <w:p w14:paraId="17681D8C" w14:textId="60F5D9B6" w:rsidR="003F722F" w:rsidRPr="0033582C" w:rsidRDefault="003F722F" w:rsidP="003F722F">
      <w:p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Consultant shall make every reasonable effort to acquire the </w:t>
      </w:r>
      <w:r w:rsidR="00DB5C2D">
        <w:rPr>
          <w:rFonts w:ascii="Microsoft Sans Serif" w:hAnsi="Microsoft Sans Serif" w:cs="Microsoft Sans Serif"/>
          <w:sz w:val="22"/>
          <w:szCs w:val="22"/>
        </w:rPr>
        <w:t>R/W</w:t>
      </w:r>
      <w:r w:rsidRPr="0033582C">
        <w:rPr>
          <w:rFonts w:ascii="Microsoft Sans Serif" w:hAnsi="Microsoft Sans Serif" w:cs="Microsoft Sans Serif"/>
          <w:sz w:val="22"/>
          <w:szCs w:val="22"/>
        </w:rPr>
        <w:t xml:space="preserve"> expeditiously by negotiation. Consultant shall give property owners reasonable opportunity to consider the offer (statutorily 40 calendar days) and to present material the owner believes is relevant to determining the value of the property.  Consultant shall attempt to negotiate an approved administrative settlement, but shall not advance the time of condemnation, or defer negotiations or condemnation or the deposit of funds with the </w:t>
      </w:r>
      <w:r w:rsidR="002D1DA5" w:rsidRPr="0033582C">
        <w:rPr>
          <w:rFonts w:ascii="Microsoft Sans Serif" w:hAnsi="Microsoft Sans Serif" w:cs="Microsoft Sans Serif"/>
          <w:sz w:val="22"/>
          <w:szCs w:val="22"/>
        </w:rPr>
        <w:t>court or</w:t>
      </w:r>
      <w:r w:rsidRPr="0033582C">
        <w:rPr>
          <w:rFonts w:ascii="Microsoft Sans Serif" w:hAnsi="Microsoft Sans Serif" w:cs="Microsoft Sans Serif"/>
          <w:sz w:val="22"/>
          <w:szCs w:val="22"/>
        </w:rPr>
        <w:t xml:space="preserve"> take any other coercive action in order to induce an agreement on the price to be paid for the property (49 CFR 24.102(h)).</w:t>
      </w:r>
    </w:p>
    <w:p w14:paraId="104232EB" w14:textId="77777777" w:rsidR="000726F1" w:rsidRPr="0033582C" w:rsidRDefault="000726F1" w:rsidP="00C03C04">
      <w:pPr>
        <w:rPr>
          <w:rFonts w:ascii="Microsoft Sans Serif" w:hAnsi="Microsoft Sans Serif" w:cs="Microsoft Sans Serif"/>
          <w:sz w:val="22"/>
          <w:szCs w:val="22"/>
        </w:rPr>
      </w:pPr>
    </w:p>
    <w:p w14:paraId="56A8178B" w14:textId="77777777" w:rsidR="003F722F" w:rsidRPr="0033582C" w:rsidRDefault="003F722F" w:rsidP="00DE73B1">
      <w:pPr>
        <w:numPr>
          <w:ilvl w:val="0"/>
          <w:numId w:val="91"/>
        </w:numPr>
        <w:rPr>
          <w:rFonts w:ascii="Microsoft Sans Serif" w:hAnsi="Microsoft Sans Serif" w:cs="Microsoft Sans Serif"/>
          <w:sz w:val="22"/>
          <w:szCs w:val="22"/>
        </w:rPr>
      </w:pPr>
      <w:r w:rsidRPr="0033582C">
        <w:rPr>
          <w:rFonts w:ascii="Microsoft Sans Serif" w:hAnsi="Microsoft Sans Serif" w:cs="Microsoft Sans Serif"/>
          <w:bCs/>
          <w:sz w:val="22"/>
          <w:szCs w:val="22"/>
        </w:rPr>
        <w:t xml:space="preserve">IF the OFFER is ACCEPTED, Consultant shall present a Final Report Packet covering the acquisition of </w:t>
      </w:r>
      <w:r w:rsidR="00DB5C2D">
        <w:rPr>
          <w:rFonts w:ascii="Microsoft Sans Serif" w:hAnsi="Microsoft Sans Serif" w:cs="Microsoft Sans Serif"/>
          <w:bCs/>
          <w:sz w:val="22"/>
          <w:szCs w:val="22"/>
        </w:rPr>
        <w:t>R/W</w:t>
      </w:r>
      <w:r w:rsidRPr="0033582C">
        <w:rPr>
          <w:rFonts w:ascii="Microsoft Sans Serif" w:hAnsi="Microsoft Sans Serif" w:cs="Microsoft Sans Serif"/>
          <w:bCs/>
          <w:sz w:val="22"/>
          <w:szCs w:val="22"/>
        </w:rPr>
        <w:t xml:space="preserve"> to </w:t>
      </w:r>
      <w:r w:rsidR="00E70A03" w:rsidRPr="0033582C">
        <w:rPr>
          <w:rFonts w:ascii="Microsoft Sans Serif" w:hAnsi="Microsoft Sans Serif" w:cs="Microsoft Sans Serif"/>
          <w:bCs/>
          <w:sz w:val="22"/>
          <w:szCs w:val="22"/>
        </w:rPr>
        <w:t>Agency</w:t>
      </w:r>
      <w:r w:rsidRPr="0033582C">
        <w:rPr>
          <w:rFonts w:ascii="Microsoft Sans Serif" w:hAnsi="Microsoft Sans Serif" w:cs="Microsoft Sans Serif"/>
          <w:bCs/>
          <w:sz w:val="22"/>
          <w:szCs w:val="22"/>
        </w:rPr>
        <w:t xml:space="preserve"> for final approval, payment, conveyance of title and recording.</w:t>
      </w:r>
    </w:p>
    <w:p w14:paraId="099C15DA" w14:textId="52AE001F" w:rsidR="003F722F" w:rsidRPr="0033582C" w:rsidRDefault="003F722F" w:rsidP="003F722F">
      <w:pPr>
        <w:numPr>
          <w:ilvl w:val="0"/>
          <w:numId w:val="91"/>
        </w:numPr>
        <w:rPr>
          <w:rFonts w:ascii="Microsoft Sans Serif" w:hAnsi="Microsoft Sans Serif" w:cs="Microsoft Sans Serif"/>
          <w:bCs/>
          <w:sz w:val="22"/>
          <w:szCs w:val="22"/>
        </w:rPr>
      </w:pPr>
      <w:r w:rsidRPr="0033582C">
        <w:rPr>
          <w:rFonts w:ascii="Microsoft Sans Serif" w:hAnsi="Microsoft Sans Serif" w:cs="Microsoft Sans Serif"/>
          <w:bCs/>
          <w:sz w:val="22"/>
          <w:szCs w:val="22"/>
        </w:rPr>
        <w:t xml:space="preserve">IF a </w:t>
      </w:r>
      <w:r w:rsidR="002D1DA5" w:rsidRPr="0033582C">
        <w:rPr>
          <w:rFonts w:ascii="Microsoft Sans Serif" w:hAnsi="Microsoft Sans Serif" w:cs="Microsoft Sans Serif"/>
          <w:bCs/>
          <w:sz w:val="22"/>
          <w:szCs w:val="22"/>
        </w:rPr>
        <w:t>COUNTEROFFER</w:t>
      </w:r>
      <w:r w:rsidRPr="0033582C">
        <w:rPr>
          <w:rFonts w:ascii="Microsoft Sans Serif" w:hAnsi="Microsoft Sans Serif" w:cs="Microsoft Sans Serif"/>
          <w:bCs/>
          <w:sz w:val="22"/>
          <w:szCs w:val="22"/>
        </w:rPr>
        <w:t xml:space="preserve"> is received, Consultant shall </w:t>
      </w:r>
      <w:r w:rsidR="00203C00">
        <w:rPr>
          <w:rFonts w:ascii="Microsoft Sans Serif" w:hAnsi="Microsoft Sans Serif" w:cs="Microsoft Sans Serif"/>
          <w:bCs/>
          <w:sz w:val="22"/>
          <w:szCs w:val="22"/>
        </w:rPr>
        <w:t xml:space="preserve">contact </w:t>
      </w:r>
      <w:r w:rsidR="00C23DE3">
        <w:rPr>
          <w:rFonts w:ascii="Microsoft Sans Serif" w:hAnsi="Microsoft Sans Serif" w:cs="Microsoft Sans Serif"/>
          <w:bCs/>
          <w:sz w:val="22"/>
          <w:szCs w:val="22"/>
        </w:rPr>
        <w:t>A</w:t>
      </w:r>
      <w:r w:rsidR="00203C00">
        <w:rPr>
          <w:rFonts w:ascii="Microsoft Sans Serif" w:hAnsi="Microsoft Sans Serif" w:cs="Microsoft Sans Serif"/>
          <w:bCs/>
          <w:sz w:val="22"/>
          <w:szCs w:val="22"/>
        </w:rPr>
        <w:t xml:space="preserve">gency for discussion and approval or rejection.  </w:t>
      </w:r>
      <w:r w:rsidRPr="0033582C">
        <w:rPr>
          <w:rFonts w:ascii="Microsoft Sans Serif" w:hAnsi="Microsoft Sans Serif" w:cs="Microsoft Sans Serif"/>
          <w:bCs/>
          <w:sz w:val="22"/>
          <w:szCs w:val="22"/>
        </w:rPr>
        <w:t xml:space="preserve">  </w:t>
      </w:r>
      <w:r w:rsidR="00DB566D" w:rsidRPr="0033582C">
        <w:rPr>
          <w:rFonts w:ascii="Microsoft Sans Serif" w:hAnsi="Microsoft Sans Serif" w:cs="Microsoft Sans Serif"/>
          <w:sz w:val="22"/>
          <w:szCs w:val="22"/>
        </w:rPr>
        <w:t>If accepted, Consultant shall generate a Final Report Packet for Agency final approval,</w:t>
      </w:r>
      <w:r w:rsidR="00FE39E7">
        <w:rPr>
          <w:rFonts w:ascii="Microsoft Sans Serif" w:hAnsi="Microsoft Sans Serif" w:cs="Microsoft Sans Serif"/>
          <w:sz w:val="22"/>
          <w:szCs w:val="22"/>
        </w:rPr>
        <w:t xml:space="preserve"> </w:t>
      </w:r>
      <w:r w:rsidR="00DB566D" w:rsidRPr="0033582C">
        <w:rPr>
          <w:rFonts w:ascii="Microsoft Sans Serif" w:hAnsi="Microsoft Sans Serif" w:cs="Microsoft Sans Serif"/>
          <w:sz w:val="22"/>
          <w:szCs w:val="22"/>
        </w:rPr>
        <w:t>payment, conveyance of title, and recording</w:t>
      </w:r>
      <w:r w:rsidR="00DB566D" w:rsidRPr="00DB566D" w:rsidDel="00DB566D">
        <w:rPr>
          <w:rFonts w:ascii="Microsoft Sans Serif" w:hAnsi="Microsoft Sans Serif" w:cs="Microsoft Sans Serif"/>
          <w:bCs/>
          <w:sz w:val="22"/>
          <w:szCs w:val="22"/>
        </w:rPr>
        <w:t xml:space="preserve"> </w:t>
      </w:r>
      <w:r w:rsidR="00203C00">
        <w:rPr>
          <w:rFonts w:ascii="Microsoft Sans Serif" w:hAnsi="Microsoft Sans Serif" w:cs="Microsoft Sans Serif"/>
          <w:bCs/>
          <w:sz w:val="22"/>
          <w:szCs w:val="22"/>
        </w:rPr>
        <w:t xml:space="preserve">and a justification letter justifying the amount over just compensation.  </w:t>
      </w:r>
    </w:p>
    <w:p w14:paraId="43FF0451" w14:textId="77777777" w:rsidR="003F722F" w:rsidRPr="0033582C" w:rsidRDefault="003F722F" w:rsidP="003F722F">
      <w:pPr>
        <w:numPr>
          <w:ilvl w:val="0"/>
          <w:numId w:val="91"/>
        </w:numPr>
        <w:rPr>
          <w:rFonts w:ascii="Microsoft Sans Serif" w:hAnsi="Microsoft Sans Serif" w:cs="Microsoft Sans Serif"/>
          <w:bCs/>
          <w:sz w:val="22"/>
          <w:szCs w:val="22"/>
        </w:rPr>
      </w:pPr>
      <w:r w:rsidRPr="0033582C">
        <w:rPr>
          <w:rFonts w:ascii="Microsoft Sans Serif" w:hAnsi="Microsoft Sans Serif" w:cs="Microsoft Sans Serif"/>
          <w:bCs/>
          <w:sz w:val="22"/>
          <w:szCs w:val="22"/>
        </w:rPr>
        <w:t>IF an acceptable agreement is not reached, Consultant shall prepare and submit a Recommendation for Condemnation.</w:t>
      </w:r>
    </w:p>
    <w:p w14:paraId="29557324" w14:textId="77777777" w:rsidR="000726F1" w:rsidRPr="0033582C" w:rsidRDefault="000726F1" w:rsidP="00C03C04">
      <w:pPr>
        <w:rPr>
          <w:rFonts w:ascii="Microsoft Sans Serif" w:hAnsi="Microsoft Sans Serif" w:cs="Microsoft Sans Serif"/>
          <w:sz w:val="22"/>
          <w:szCs w:val="22"/>
        </w:rPr>
      </w:pPr>
    </w:p>
    <w:p w14:paraId="4E2EEC24" w14:textId="77777777" w:rsidR="00C03C04" w:rsidRPr="0033582C" w:rsidRDefault="00D20768" w:rsidP="00C03C04">
      <w:p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Consultant shall maintain written Report of Personal Interview with property owners and tenants to document all verbal and written communication and events, such as: delivery of required notices, efforts to achieve amicable settlements, owner’s suggestions for changes in plans, and responses to owner’s counterproposals. </w:t>
      </w:r>
    </w:p>
    <w:p w14:paraId="79260687" w14:textId="77777777" w:rsidR="000726F1" w:rsidRPr="0033582C" w:rsidRDefault="000726F1" w:rsidP="000726F1">
      <w:pPr>
        <w:rPr>
          <w:rFonts w:ascii="Microsoft Sans Serif" w:hAnsi="Microsoft Sans Serif" w:cs="Microsoft Sans Serif"/>
          <w:sz w:val="22"/>
          <w:szCs w:val="22"/>
        </w:rPr>
      </w:pPr>
    </w:p>
    <w:p w14:paraId="42D566FF" w14:textId="77777777" w:rsidR="0019059B" w:rsidRPr="0033582C" w:rsidRDefault="006805A7" w:rsidP="0019059B">
      <w:pPr>
        <w:ind w:left="720"/>
        <w:rPr>
          <w:rFonts w:ascii="Microsoft Sans Serif" w:hAnsi="Microsoft Sans Serif" w:cs="Microsoft Sans Serif"/>
          <w:b/>
          <w:sz w:val="22"/>
          <w:szCs w:val="22"/>
          <w:u w:val="single"/>
        </w:rPr>
      </w:pPr>
      <w:r w:rsidRPr="0033582C">
        <w:rPr>
          <w:rFonts w:ascii="Microsoft Sans Serif" w:hAnsi="Microsoft Sans Serif" w:cs="Microsoft Sans Serif"/>
          <w:b/>
          <w:sz w:val="22"/>
          <w:szCs w:val="22"/>
          <w:u w:val="single"/>
        </w:rPr>
        <w:t>14.7</w:t>
      </w:r>
      <w:r w:rsidR="0019059B" w:rsidRPr="0033582C">
        <w:rPr>
          <w:rFonts w:ascii="Microsoft Sans Serif" w:hAnsi="Microsoft Sans Serif" w:cs="Microsoft Sans Serif"/>
          <w:b/>
          <w:sz w:val="22"/>
          <w:szCs w:val="22"/>
          <w:u w:val="single"/>
        </w:rPr>
        <w:tab/>
      </w:r>
      <w:r w:rsidR="007F6018" w:rsidRPr="0033582C">
        <w:rPr>
          <w:rFonts w:ascii="Microsoft Sans Serif" w:hAnsi="Microsoft Sans Serif" w:cs="Microsoft Sans Serif"/>
          <w:b/>
          <w:sz w:val="22"/>
          <w:szCs w:val="22"/>
          <w:u w:val="single"/>
        </w:rPr>
        <w:t>Consultant Deliverables and Schedule:</w:t>
      </w:r>
    </w:p>
    <w:p w14:paraId="0FDD2B84" w14:textId="77777777" w:rsidR="005B1EF9" w:rsidRPr="0033582C" w:rsidRDefault="005B1EF9" w:rsidP="0019059B">
      <w:pPr>
        <w:ind w:left="720"/>
        <w:rPr>
          <w:rFonts w:ascii="Microsoft Sans Serif" w:hAnsi="Microsoft Sans Serif" w:cs="Microsoft Sans Serif"/>
          <w:b/>
          <w:sz w:val="22"/>
          <w:szCs w:val="22"/>
          <w:u w:val="single"/>
        </w:rPr>
      </w:pPr>
      <w:r w:rsidRPr="0033582C">
        <w:rPr>
          <w:rFonts w:ascii="Microsoft Sans Serif" w:hAnsi="Microsoft Sans Serif" w:cs="Microsoft Sans Serif"/>
          <w:sz w:val="22"/>
          <w:szCs w:val="22"/>
        </w:rPr>
        <w:t>Consultant shall provide the following</w:t>
      </w:r>
      <w:r w:rsidR="001E414B">
        <w:rPr>
          <w:rFonts w:ascii="Microsoft Sans Serif" w:hAnsi="Microsoft Sans Serif" w:cs="Microsoft Sans Serif"/>
          <w:sz w:val="22"/>
          <w:szCs w:val="22"/>
        </w:rPr>
        <w:t xml:space="preserve"> to APM </w:t>
      </w:r>
      <w:r w:rsidR="001E414B" w:rsidRPr="0033582C">
        <w:rPr>
          <w:rFonts w:ascii="Microsoft Sans Serif" w:hAnsi="Microsoft Sans Serif" w:cs="Microsoft Sans Serif"/>
          <w:sz w:val="22"/>
          <w:szCs w:val="22"/>
        </w:rPr>
        <w:t xml:space="preserve">within </w:t>
      </w:r>
      <w:r w:rsidR="001E414B" w:rsidRPr="00757AD4">
        <w:rPr>
          <w:rFonts w:ascii="Microsoft Sans Serif" w:hAnsi="Microsoft Sans Serif" w:cs="Microsoft Sans Serif"/>
          <w:sz w:val="22"/>
          <w:szCs w:val="22"/>
          <w:highlight w:val="cyan"/>
        </w:rPr>
        <w:t>xx</w:t>
      </w:r>
      <w:r w:rsidR="001E414B" w:rsidRPr="0033582C">
        <w:rPr>
          <w:rFonts w:ascii="Microsoft Sans Serif" w:hAnsi="Microsoft Sans Serif" w:cs="Microsoft Sans Serif"/>
          <w:sz w:val="22"/>
          <w:szCs w:val="22"/>
        </w:rPr>
        <w:t xml:space="preserve"> </w:t>
      </w:r>
      <w:r w:rsidR="001E414B" w:rsidRPr="007F33BD">
        <w:rPr>
          <w:rFonts w:ascii="Microsoft Sans Serif" w:hAnsi="Microsoft Sans Serif" w:cs="Microsoft Sans Serif"/>
          <w:sz w:val="22"/>
          <w:szCs w:val="22"/>
        </w:rPr>
        <w:t>weeks of NTP</w:t>
      </w:r>
      <w:r w:rsidR="001E414B" w:rsidRPr="0033582C">
        <w:rPr>
          <w:rFonts w:ascii="Microsoft Sans Serif" w:hAnsi="Microsoft Sans Serif" w:cs="Microsoft Sans Serif"/>
          <w:sz w:val="22"/>
          <w:szCs w:val="22"/>
        </w:rPr>
        <w:t xml:space="preserve"> for the </w:t>
      </w:r>
      <w:r w:rsidR="001E414B">
        <w:rPr>
          <w:rFonts w:ascii="Microsoft Sans Serif" w:hAnsi="Microsoft Sans Serif" w:cs="Microsoft Sans Serif"/>
          <w:sz w:val="22"/>
          <w:szCs w:val="22"/>
        </w:rPr>
        <w:t>R/W</w:t>
      </w:r>
      <w:r w:rsidR="001E414B" w:rsidRPr="0033582C">
        <w:rPr>
          <w:rFonts w:ascii="Microsoft Sans Serif" w:hAnsi="Microsoft Sans Serif" w:cs="Microsoft Sans Serif"/>
          <w:sz w:val="22"/>
          <w:szCs w:val="22"/>
        </w:rPr>
        <w:t xml:space="preserve"> acquisition phase</w:t>
      </w:r>
      <w:r w:rsidRPr="007F33BD">
        <w:rPr>
          <w:rFonts w:ascii="Microsoft Sans Serif" w:hAnsi="Microsoft Sans Serif" w:cs="Microsoft Sans Serif"/>
          <w:sz w:val="22"/>
          <w:szCs w:val="22"/>
        </w:rPr>
        <w:t>:</w:t>
      </w:r>
    </w:p>
    <w:p w14:paraId="32DB297E" w14:textId="77777777" w:rsidR="005B1EF9" w:rsidRPr="00FA7478" w:rsidRDefault="005B1EF9" w:rsidP="005B1EF9">
      <w:pPr>
        <w:pStyle w:val="NormalWeb"/>
        <w:numPr>
          <w:ilvl w:val="0"/>
          <w:numId w:val="100"/>
        </w:numPr>
        <w:spacing w:before="0" w:beforeAutospacing="0" w:after="0" w:afterAutospacing="0"/>
        <w:rPr>
          <w:rFonts w:ascii="Microsoft Sans Serif" w:hAnsi="Microsoft Sans Serif" w:cs="Microsoft Sans Serif"/>
          <w:sz w:val="22"/>
          <w:szCs w:val="22"/>
          <w:highlight w:val="cyan"/>
        </w:rPr>
      </w:pPr>
      <w:r w:rsidRPr="00FA7478">
        <w:rPr>
          <w:rFonts w:ascii="Microsoft Sans Serif" w:hAnsi="Microsoft Sans Serif" w:cs="Microsoft Sans Serif"/>
          <w:sz w:val="22"/>
          <w:szCs w:val="22"/>
          <w:highlight w:val="cyan"/>
        </w:rPr>
        <w:t xml:space="preserve">Draft Offer Packet for review for each file to </w:t>
      </w:r>
      <w:r w:rsidR="00E70A03" w:rsidRPr="00FA7478">
        <w:rPr>
          <w:rFonts w:ascii="Microsoft Sans Serif" w:hAnsi="Microsoft Sans Serif" w:cs="Microsoft Sans Serif"/>
          <w:sz w:val="22"/>
          <w:szCs w:val="22"/>
          <w:highlight w:val="cyan"/>
        </w:rPr>
        <w:t>A</w:t>
      </w:r>
      <w:r w:rsidR="00DE73B1" w:rsidRPr="00FA7478">
        <w:rPr>
          <w:rFonts w:ascii="Microsoft Sans Serif" w:hAnsi="Microsoft Sans Serif" w:cs="Microsoft Sans Serif"/>
          <w:sz w:val="22"/>
          <w:szCs w:val="22"/>
          <w:highlight w:val="cyan"/>
        </w:rPr>
        <w:t>PM</w:t>
      </w:r>
      <w:r w:rsidRPr="00FA7478">
        <w:rPr>
          <w:rFonts w:ascii="Microsoft Sans Serif" w:hAnsi="Microsoft Sans Serif" w:cs="Microsoft Sans Serif"/>
          <w:sz w:val="22"/>
          <w:szCs w:val="22"/>
          <w:highlight w:val="cyan"/>
        </w:rPr>
        <w:t>.</w:t>
      </w:r>
    </w:p>
    <w:p w14:paraId="1CD385A4" w14:textId="77777777" w:rsidR="005B1EF9" w:rsidRPr="0033582C" w:rsidRDefault="005B1EF9" w:rsidP="005B1EF9">
      <w:pPr>
        <w:pStyle w:val="NormalWeb"/>
        <w:numPr>
          <w:ilvl w:val="0"/>
          <w:numId w:val="100"/>
        </w:numPr>
        <w:spacing w:before="0" w:beforeAutospacing="0" w:after="0" w:afterAutospacing="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Final Offer Packet for review and signature to </w:t>
      </w:r>
      <w:r w:rsidR="00E70A03" w:rsidRPr="0033582C">
        <w:rPr>
          <w:rFonts w:ascii="Microsoft Sans Serif" w:hAnsi="Microsoft Sans Serif" w:cs="Microsoft Sans Serif"/>
          <w:sz w:val="22"/>
          <w:szCs w:val="22"/>
        </w:rPr>
        <w:t>A</w:t>
      </w:r>
      <w:r w:rsidR="00DE73B1" w:rsidRPr="0033582C">
        <w:rPr>
          <w:rFonts w:ascii="Microsoft Sans Serif" w:hAnsi="Microsoft Sans Serif" w:cs="Microsoft Sans Serif"/>
          <w:sz w:val="22"/>
          <w:szCs w:val="22"/>
        </w:rPr>
        <w:t>PM</w:t>
      </w:r>
      <w:r w:rsidRPr="0033582C">
        <w:rPr>
          <w:rFonts w:ascii="Microsoft Sans Serif" w:hAnsi="Microsoft Sans Serif" w:cs="Microsoft Sans Serif"/>
          <w:sz w:val="22"/>
          <w:szCs w:val="22"/>
        </w:rPr>
        <w:t>.</w:t>
      </w:r>
    </w:p>
    <w:p w14:paraId="79BAA743" w14:textId="77777777" w:rsidR="005B1EF9" w:rsidRPr="0033582C" w:rsidRDefault="005B1EF9" w:rsidP="005B1EF9">
      <w:pPr>
        <w:pStyle w:val="NormalWeb"/>
        <w:numPr>
          <w:ilvl w:val="0"/>
          <w:numId w:val="100"/>
        </w:numPr>
        <w:spacing w:before="0" w:beforeAutospacing="0" w:after="0" w:afterAutospacing="0"/>
        <w:rPr>
          <w:rFonts w:ascii="Microsoft Sans Serif" w:hAnsi="Microsoft Sans Serif" w:cs="Microsoft Sans Serif"/>
          <w:sz w:val="22"/>
          <w:szCs w:val="22"/>
        </w:rPr>
      </w:pPr>
      <w:r w:rsidRPr="0033582C">
        <w:rPr>
          <w:rFonts w:ascii="Microsoft Sans Serif" w:hAnsi="Microsoft Sans Serif" w:cs="Microsoft Sans Serif"/>
          <w:sz w:val="22"/>
          <w:szCs w:val="22"/>
        </w:rPr>
        <w:t>Final Offer Packet sent certified mail or delivered in person for each file.</w:t>
      </w:r>
    </w:p>
    <w:p w14:paraId="08AFA882" w14:textId="77777777" w:rsidR="005B1EF9" w:rsidRPr="0033582C" w:rsidRDefault="005B1EF9" w:rsidP="005B1EF9">
      <w:pPr>
        <w:pStyle w:val="NormalWeb"/>
        <w:numPr>
          <w:ilvl w:val="0"/>
          <w:numId w:val="100"/>
        </w:numPr>
        <w:spacing w:before="0" w:beforeAutospacing="0" w:after="0" w:afterAutospacing="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Final Report Packet for each file for payment, conveyance of title and recording to </w:t>
      </w:r>
      <w:r w:rsidR="00E70A03" w:rsidRPr="0033582C">
        <w:rPr>
          <w:rFonts w:ascii="Microsoft Sans Serif" w:hAnsi="Microsoft Sans Serif" w:cs="Microsoft Sans Serif"/>
          <w:sz w:val="22"/>
          <w:szCs w:val="22"/>
        </w:rPr>
        <w:t>A</w:t>
      </w:r>
      <w:r w:rsidR="00DE73B1" w:rsidRPr="0033582C">
        <w:rPr>
          <w:rFonts w:ascii="Microsoft Sans Serif" w:hAnsi="Microsoft Sans Serif" w:cs="Microsoft Sans Serif"/>
          <w:sz w:val="22"/>
          <w:szCs w:val="22"/>
        </w:rPr>
        <w:t>PM</w:t>
      </w:r>
      <w:r w:rsidRPr="0033582C">
        <w:rPr>
          <w:rFonts w:ascii="Microsoft Sans Serif" w:hAnsi="Microsoft Sans Serif" w:cs="Microsoft Sans Serif"/>
          <w:sz w:val="22"/>
          <w:szCs w:val="22"/>
        </w:rPr>
        <w:t>.</w:t>
      </w:r>
    </w:p>
    <w:p w14:paraId="55E03DBF" w14:textId="77777777" w:rsidR="005B1EF9" w:rsidRPr="0033582C" w:rsidRDefault="005B1EF9" w:rsidP="005B1EF9">
      <w:pPr>
        <w:pStyle w:val="NormalWeb"/>
        <w:numPr>
          <w:ilvl w:val="0"/>
          <w:numId w:val="100"/>
        </w:numPr>
        <w:spacing w:before="0" w:beforeAutospacing="0" w:after="0" w:afterAutospacing="0"/>
        <w:rPr>
          <w:rFonts w:ascii="Microsoft Sans Serif" w:hAnsi="Microsoft Sans Serif" w:cs="Microsoft Sans Serif"/>
          <w:sz w:val="22"/>
          <w:szCs w:val="22"/>
        </w:rPr>
      </w:pPr>
      <w:r w:rsidRPr="0033582C">
        <w:rPr>
          <w:rFonts w:ascii="Microsoft Sans Serif" w:hAnsi="Microsoft Sans Serif" w:cs="Microsoft Sans Serif"/>
          <w:sz w:val="22"/>
          <w:szCs w:val="22"/>
        </w:rPr>
        <w:lastRenderedPageBreak/>
        <w:t xml:space="preserve">If applicable, proposed counter offers with justification information </w:t>
      </w:r>
      <w:r w:rsidR="00D20768" w:rsidRPr="00285F2A">
        <w:rPr>
          <w:rFonts w:ascii="Palatino Linotype" w:hAnsi="Palatino Linotype"/>
          <w:sz w:val="22"/>
          <w:szCs w:val="22"/>
        </w:rPr>
        <w:t>for review and approval</w:t>
      </w:r>
      <w:r w:rsidR="00D20768" w:rsidRPr="009B07AD">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 xml:space="preserve">to </w:t>
      </w:r>
      <w:r w:rsidR="00E70A03" w:rsidRPr="0033582C">
        <w:rPr>
          <w:rFonts w:ascii="Microsoft Sans Serif" w:hAnsi="Microsoft Sans Serif" w:cs="Microsoft Sans Serif"/>
          <w:sz w:val="22"/>
          <w:szCs w:val="22"/>
        </w:rPr>
        <w:t>A</w:t>
      </w:r>
      <w:r w:rsidR="00DE73B1" w:rsidRPr="0033582C">
        <w:rPr>
          <w:rFonts w:ascii="Microsoft Sans Serif" w:hAnsi="Microsoft Sans Serif" w:cs="Microsoft Sans Serif"/>
          <w:sz w:val="22"/>
          <w:szCs w:val="22"/>
        </w:rPr>
        <w:t>PM</w:t>
      </w:r>
      <w:r w:rsidRPr="0033582C">
        <w:rPr>
          <w:rFonts w:ascii="Microsoft Sans Serif" w:hAnsi="Microsoft Sans Serif" w:cs="Microsoft Sans Serif"/>
          <w:sz w:val="22"/>
          <w:szCs w:val="22"/>
        </w:rPr>
        <w:t>.</w:t>
      </w:r>
    </w:p>
    <w:p w14:paraId="16AD9CE9" w14:textId="77777777" w:rsidR="005B1EF9" w:rsidRPr="0033582C" w:rsidRDefault="005B1EF9" w:rsidP="005B1EF9">
      <w:pPr>
        <w:pStyle w:val="NormalWeb"/>
        <w:numPr>
          <w:ilvl w:val="0"/>
          <w:numId w:val="100"/>
        </w:numPr>
        <w:spacing w:before="0" w:beforeAutospacing="0" w:after="0" w:afterAutospacing="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If applicable, Recommendation for Condemnation to </w:t>
      </w:r>
      <w:r w:rsidR="00E70A03" w:rsidRPr="0033582C">
        <w:rPr>
          <w:rFonts w:ascii="Microsoft Sans Serif" w:hAnsi="Microsoft Sans Serif" w:cs="Microsoft Sans Serif"/>
          <w:sz w:val="22"/>
          <w:szCs w:val="22"/>
        </w:rPr>
        <w:t>A</w:t>
      </w:r>
      <w:r w:rsidR="008808C1" w:rsidRPr="0033582C">
        <w:rPr>
          <w:rFonts w:ascii="Microsoft Sans Serif" w:hAnsi="Microsoft Sans Serif" w:cs="Microsoft Sans Serif"/>
          <w:sz w:val="22"/>
          <w:szCs w:val="22"/>
        </w:rPr>
        <w:t>PM</w:t>
      </w:r>
      <w:r w:rsidRPr="0033582C">
        <w:rPr>
          <w:rFonts w:ascii="Microsoft Sans Serif" w:hAnsi="Microsoft Sans Serif" w:cs="Microsoft Sans Serif"/>
          <w:sz w:val="22"/>
          <w:szCs w:val="22"/>
        </w:rPr>
        <w:t>.</w:t>
      </w:r>
    </w:p>
    <w:p w14:paraId="1D6945ED" w14:textId="77777777" w:rsidR="00F37E8A" w:rsidRPr="0033582C" w:rsidRDefault="005B1EF9" w:rsidP="00A80802">
      <w:pPr>
        <w:pStyle w:val="ListParagraph"/>
        <w:numPr>
          <w:ilvl w:val="0"/>
          <w:numId w:val="100"/>
        </w:num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Report of Personal Interview to </w:t>
      </w:r>
      <w:r w:rsidR="00E70A03" w:rsidRPr="0033582C">
        <w:rPr>
          <w:rFonts w:ascii="Microsoft Sans Serif" w:hAnsi="Microsoft Sans Serif" w:cs="Microsoft Sans Serif"/>
          <w:sz w:val="22"/>
          <w:szCs w:val="22"/>
        </w:rPr>
        <w:t>A</w:t>
      </w:r>
      <w:r w:rsidR="00DE73B1" w:rsidRPr="0033582C">
        <w:rPr>
          <w:rFonts w:ascii="Microsoft Sans Serif" w:hAnsi="Microsoft Sans Serif" w:cs="Microsoft Sans Serif"/>
          <w:sz w:val="22"/>
          <w:szCs w:val="22"/>
        </w:rPr>
        <w:t xml:space="preserve">PM </w:t>
      </w:r>
      <w:r w:rsidRPr="0033582C">
        <w:rPr>
          <w:rFonts w:ascii="Microsoft Sans Serif" w:hAnsi="Microsoft Sans Serif" w:cs="Microsoft Sans Serif"/>
          <w:sz w:val="22"/>
          <w:szCs w:val="22"/>
        </w:rPr>
        <w:t>with 3 business days of request.</w:t>
      </w:r>
    </w:p>
    <w:p w14:paraId="6AAC602C" w14:textId="77777777" w:rsidR="00911F04" w:rsidRPr="00FA7478" w:rsidRDefault="00751833" w:rsidP="00FA7478">
      <w:pPr>
        <w:rPr>
          <w:rFonts w:eastAsia="Calibri"/>
          <w:highlight w:val="yellow"/>
        </w:rPr>
      </w:pPr>
      <w:bookmarkStart w:id="8" w:name="_Toc322493004"/>
      <w:r w:rsidRPr="00FA7478">
        <w:rPr>
          <w:rFonts w:eastAsia="Calibri"/>
          <w:highlight w:val="yellow"/>
        </w:rPr>
        <w:t>[</w:t>
      </w:r>
      <w:r w:rsidR="00911F04" w:rsidRPr="00FA7478">
        <w:rPr>
          <w:rFonts w:eastAsia="Calibri"/>
          <w:highlight w:val="yellow"/>
        </w:rPr>
        <w:t>Relocation is a required task if there are people, business</w:t>
      </w:r>
      <w:r w:rsidR="000533BF" w:rsidRPr="00FA7478">
        <w:rPr>
          <w:rFonts w:eastAsia="Calibri"/>
          <w:highlight w:val="yellow"/>
        </w:rPr>
        <w:t>e</w:t>
      </w:r>
      <w:r w:rsidR="00911F04" w:rsidRPr="00FA7478">
        <w:rPr>
          <w:rFonts w:eastAsia="Calibri"/>
          <w:highlight w:val="yellow"/>
        </w:rPr>
        <w:t>s or personal property within the acquisition area.</w:t>
      </w:r>
      <w:r w:rsidRPr="00FA7478">
        <w:rPr>
          <w:rFonts w:eastAsia="Calibri"/>
          <w:highlight w:val="yellow"/>
        </w:rPr>
        <w:t>]</w:t>
      </w:r>
      <w:r w:rsidR="00911F04" w:rsidRPr="00FA7478">
        <w:rPr>
          <w:rFonts w:eastAsia="Calibri"/>
          <w:highlight w:val="yellow"/>
        </w:rPr>
        <w:t xml:space="preserve">  </w:t>
      </w:r>
    </w:p>
    <w:p w14:paraId="71F27855" w14:textId="77777777" w:rsidR="00663716" w:rsidRPr="0033582C" w:rsidRDefault="00663716" w:rsidP="0019059B">
      <w:pPr>
        <w:pStyle w:val="Heading2"/>
        <w:tabs>
          <w:tab w:val="left" w:pos="1080"/>
        </w:tabs>
        <w:spacing w:after="0"/>
        <w:rPr>
          <w:rFonts w:ascii="Microsoft Sans Serif" w:hAnsi="Microsoft Sans Serif" w:cs="Microsoft Sans Serif"/>
          <w:i w:val="0"/>
          <w:sz w:val="22"/>
          <w:szCs w:val="22"/>
          <w:u w:val="single"/>
        </w:rPr>
      </w:pPr>
      <w:r w:rsidRPr="0033582C">
        <w:rPr>
          <w:rFonts w:ascii="Microsoft Sans Serif" w:hAnsi="Microsoft Sans Serif" w:cs="Microsoft Sans Serif"/>
          <w:i w:val="0"/>
          <w:sz w:val="22"/>
          <w:szCs w:val="22"/>
          <w:u w:val="single"/>
        </w:rPr>
        <w:t>1</w:t>
      </w:r>
      <w:r w:rsidR="00DA215A" w:rsidRPr="0033582C">
        <w:rPr>
          <w:rFonts w:ascii="Microsoft Sans Serif" w:hAnsi="Microsoft Sans Serif" w:cs="Microsoft Sans Serif"/>
          <w:i w:val="0"/>
          <w:sz w:val="22"/>
          <w:szCs w:val="22"/>
          <w:u w:val="single"/>
        </w:rPr>
        <w:t>4</w:t>
      </w:r>
      <w:r w:rsidR="006805A7" w:rsidRPr="0033582C">
        <w:rPr>
          <w:rFonts w:ascii="Microsoft Sans Serif" w:hAnsi="Microsoft Sans Serif" w:cs="Microsoft Sans Serif"/>
          <w:i w:val="0"/>
          <w:sz w:val="22"/>
          <w:szCs w:val="22"/>
          <w:u w:val="single"/>
        </w:rPr>
        <w:t>.8</w:t>
      </w:r>
      <w:r w:rsidRPr="0033582C">
        <w:rPr>
          <w:rFonts w:ascii="Microsoft Sans Serif" w:hAnsi="Microsoft Sans Serif" w:cs="Microsoft Sans Serif"/>
          <w:i w:val="0"/>
          <w:sz w:val="22"/>
          <w:szCs w:val="22"/>
          <w:u w:val="single"/>
        </w:rPr>
        <w:t xml:space="preserve"> </w:t>
      </w:r>
      <w:r w:rsidR="00751833" w:rsidRPr="0033582C">
        <w:rPr>
          <w:rFonts w:ascii="Microsoft Sans Serif" w:hAnsi="Microsoft Sans Serif" w:cs="Microsoft Sans Serif"/>
          <w:i w:val="0"/>
          <w:sz w:val="22"/>
          <w:szCs w:val="22"/>
          <w:u w:val="single"/>
        </w:rPr>
        <w:tab/>
      </w:r>
      <w:r w:rsidRPr="0033582C">
        <w:rPr>
          <w:rFonts w:ascii="Microsoft Sans Serif" w:hAnsi="Microsoft Sans Serif" w:cs="Microsoft Sans Serif"/>
          <w:i w:val="0"/>
          <w:sz w:val="22"/>
          <w:szCs w:val="22"/>
          <w:u w:val="single"/>
        </w:rPr>
        <w:t xml:space="preserve">Relocation </w:t>
      </w:r>
    </w:p>
    <w:p w14:paraId="7DFF5AD9" w14:textId="7A786BD1" w:rsidR="00663716" w:rsidRPr="0033582C" w:rsidRDefault="00A60203" w:rsidP="00663716">
      <w:p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Consultant</w:t>
      </w:r>
      <w:r w:rsidR="00663716" w:rsidRPr="0033582C">
        <w:rPr>
          <w:rFonts w:ascii="Microsoft Sans Serif" w:hAnsi="Microsoft Sans Serif" w:cs="Microsoft Sans Serif"/>
          <w:sz w:val="22"/>
          <w:szCs w:val="22"/>
        </w:rPr>
        <w:t xml:space="preserve"> shall use the forms, formats and brochures in relocation advisory assistance and the preparation of relocation studies, reports and claims</w:t>
      </w:r>
      <w:r w:rsidR="00770490">
        <w:rPr>
          <w:rFonts w:ascii="Microsoft Sans Serif" w:hAnsi="Microsoft Sans Serif" w:cs="Microsoft Sans Serif"/>
          <w:sz w:val="22"/>
          <w:szCs w:val="22"/>
        </w:rPr>
        <w:t xml:space="preserve"> available on ODOT’s R/W Guidance webpage (</w:t>
      </w:r>
      <w:r w:rsidR="00770490" w:rsidRPr="00DC2805">
        <w:rPr>
          <w:rFonts w:ascii="Microsoft Sans Serif" w:hAnsi="Microsoft Sans Serif" w:cs="Microsoft Sans Serif"/>
          <w:sz w:val="22"/>
          <w:szCs w:val="22"/>
        </w:rPr>
        <w:t>https://www.oregon.gov/ODOT/ROW/Pages/ROW.aspx</w:t>
      </w:r>
      <w:r w:rsidR="00770490">
        <w:rPr>
          <w:rFonts w:ascii="Microsoft Sans Serif" w:hAnsi="Microsoft Sans Serif" w:cs="Microsoft Sans Serif"/>
          <w:sz w:val="22"/>
          <w:szCs w:val="22"/>
        </w:rPr>
        <w:t>)</w:t>
      </w:r>
      <w:r w:rsidR="00770490" w:rsidRPr="0033582C">
        <w:rPr>
          <w:rFonts w:ascii="Microsoft Sans Serif" w:hAnsi="Microsoft Sans Serif" w:cs="Microsoft Sans Serif"/>
          <w:sz w:val="22"/>
          <w:szCs w:val="22"/>
        </w:rPr>
        <w:t>.</w:t>
      </w:r>
    </w:p>
    <w:p w14:paraId="484D2E58" w14:textId="77777777" w:rsidR="00663716" w:rsidRPr="0033582C" w:rsidRDefault="00663716" w:rsidP="00663716">
      <w:pPr>
        <w:autoSpaceDE w:val="0"/>
        <w:autoSpaceDN w:val="0"/>
        <w:adjustRightInd w:val="0"/>
        <w:rPr>
          <w:rFonts w:ascii="Microsoft Sans Serif" w:hAnsi="Microsoft Sans Serif" w:cs="Microsoft Sans Serif"/>
          <w:sz w:val="22"/>
          <w:szCs w:val="22"/>
        </w:rPr>
      </w:pPr>
    </w:p>
    <w:p w14:paraId="53F7B504" w14:textId="77777777" w:rsidR="00663716" w:rsidRPr="0033582C" w:rsidRDefault="00A60203" w:rsidP="00663716">
      <w:p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Consultant</w:t>
      </w:r>
      <w:r w:rsidR="00663716" w:rsidRPr="0033582C">
        <w:rPr>
          <w:rFonts w:ascii="Microsoft Sans Serif" w:hAnsi="Microsoft Sans Serif" w:cs="Microsoft Sans Serif"/>
          <w:sz w:val="22"/>
          <w:szCs w:val="22"/>
        </w:rPr>
        <w:t xml:space="preserve"> shall ensure that relocations take place in accordance with regulatory notification time frames and terms</w:t>
      </w:r>
      <w:r w:rsidR="006D4C12" w:rsidRPr="0033582C">
        <w:rPr>
          <w:rFonts w:ascii="Microsoft Sans Serif" w:hAnsi="Microsoft Sans Serif" w:cs="Microsoft Sans Serif"/>
          <w:sz w:val="22"/>
          <w:szCs w:val="22"/>
        </w:rPr>
        <w:t xml:space="preserve">.  </w:t>
      </w:r>
      <w:r w:rsidR="00BE2303" w:rsidRPr="0033582C">
        <w:rPr>
          <w:rFonts w:ascii="Microsoft Sans Serif" w:hAnsi="Microsoft Sans Serif" w:cs="Microsoft Sans Serif"/>
          <w:sz w:val="22"/>
          <w:szCs w:val="22"/>
        </w:rPr>
        <w:t xml:space="preserve">Consultant shall inform </w:t>
      </w:r>
      <w:r w:rsidR="00E70A03" w:rsidRPr="0033582C">
        <w:rPr>
          <w:rFonts w:ascii="Microsoft Sans Serif" w:hAnsi="Microsoft Sans Serif" w:cs="Microsoft Sans Serif"/>
          <w:sz w:val="22"/>
          <w:szCs w:val="22"/>
        </w:rPr>
        <w:t xml:space="preserve">Agency </w:t>
      </w:r>
      <w:r w:rsidR="00BE2303" w:rsidRPr="0033582C">
        <w:rPr>
          <w:rFonts w:ascii="Microsoft Sans Serif" w:hAnsi="Microsoft Sans Serif" w:cs="Microsoft Sans Serif"/>
          <w:sz w:val="22"/>
          <w:szCs w:val="22"/>
        </w:rPr>
        <w:t>as soon as schedule issues are known, if applicable</w:t>
      </w:r>
      <w:r w:rsidR="00663716" w:rsidRPr="0033582C">
        <w:rPr>
          <w:rFonts w:ascii="Microsoft Sans Serif" w:hAnsi="Microsoft Sans Serif" w:cs="Microsoft Sans Serif"/>
          <w:sz w:val="22"/>
          <w:szCs w:val="22"/>
        </w:rPr>
        <w:t>.</w:t>
      </w:r>
    </w:p>
    <w:p w14:paraId="60E84C7E" w14:textId="77777777" w:rsidR="00663716" w:rsidRDefault="00663716" w:rsidP="00663716">
      <w:pPr>
        <w:autoSpaceDE w:val="0"/>
        <w:autoSpaceDN w:val="0"/>
        <w:adjustRightInd w:val="0"/>
        <w:rPr>
          <w:rFonts w:ascii="Microsoft Sans Serif" w:hAnsi="Microsoft Sans Serif" w:cs="Microsoft Sans Serif"/>
          <w:sz w:val="22"/>
          <w:szCs w:val="22"/>
        </w:rPr>
      </w:pPr>
    </w:p>
    <w:p w14:paraId="4ACB6925" w14:textId="77777777" w:rsidR="000A2869" w:rsidRPr="00FA7478" w:rsidRDefault="000A2869" w:rsidP="00FA7478">
      <w:pPr>
        <w:rPr>
          <w:rFonts w:eastAsia="Calibri"/>
          <w:highlight w:val="yellow"/>
        </w:rPr>
      </w:pPr>
      <w:r w:rsidRPr="00FA7478">
        <w:rPr>
          <w:rFonts w:eastAsia="Calibri"/>
          <w:highlight w:val="yellow"/>
        </w:rPr>
        <w:t>[The list below is a complete list for residential and business relocations. If only personal property relocations are required, this list should be modified.]</w:t>
      </w:r>
    </w:p>
    <w:p w14:paraId="788D9571" w14:textId="77777777" w:rsidR="000A2869" w:rsidRPr="0033582C" w:rsidRDefault="000A2869" w:rsidP="00663716">
      <w:pPr>
        <w:autoSpaceDE w:val="0"/>
        <w:autoSpaceDN w:val="0"/>
        <w:adjustRightInd w:val="0"/>
        <w:rPr>
          <w:rFonts w:ascii="Microsoft Sans Serif" w:hAnsi="Microsoft Sans Serif" w:cs="Microsoft Sans Serif"/>
          <w:sz w:val="22"/>
          <w:szCs w:val="22"/>
        </w:rPr>
      </w:pPr>
    </w:p>
    <w:p w14:paraId="6AAB0A8E" w14:textId="77777777" w:rsidR="00663716" w:rsidRPr="0033582C" w:rsidRDefault="00A60203" w:rsidP="00663716">
      <w:p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Consultant</w:t>
      </w:r>
      <w:r w:rsidR="00663716" w:rsidRPr="0033582C">
        <w:rPr>
          <w:rFonts w:ascii="Microsoft Sans Serif" w:hAnsi="Microsoft Sans Serif" w:cs="Microsoft Sans Serif"/>
          <w:sz w:val="22"/>
          <w:szCs w:val="22"/>
        </w:rPr>
        <w:t xml:space="preserve"> shall</w:t>
      </w:r>
      <w:r w:rsidR="00466AA5">
        <w:rPr>
          <w:rFonts w:ascii="Microsoft Sans Serif" w:hAnsi="Microsoft Sans Serif" w:cs="Microsoft Sans Serif"/>
          <w:sz w:val="22"/>
          <w:szCs w:val="22"/>
        </w:rPr>
        <w:t>,</w:t>
      </w:r>
      <w:r w:rsidR="00663716" w:rsidRPr="0033582C">
        <w:rPr>
          <w:rFonts w:ascii="Microsoft Sans Serif" w:hAnsi="Microsoft Sans Serif" w:cs="Microsoft Sans Serif"/>
          <w:sz w:val="22"/>
          <w:szCs w:val="22"/>
        </w:rPr>
        <w:t xml:space="preserve"> at a minimum, conduct the following relocation activities:</w:t>
      </w:r>
    </w:p>
    <w:p w14:paraId="3EC0E930" w14:textId="77777777" w:rsidR="00663716" w:rsidRPr="0033582C" w:rsidRDefault="00663716"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Conduct occupant interviews to determine relocation eligibility </w:t>
      </w:r>
      <w:r w:rsidR="0042187F" w:rsidRPr="0033582C">
        <w:rPr>
          <w:rFonts w:ascii="Microsoft Sans Serif" w:hAnsi="Microsoft Sans Serif" w:cs="Microsoft Sans Serif"/>
          <w:sz w:val="22"/>
          <w:szCs w:val="22"/>
        </w:rPr>
        <w:t xml:space="preserve">and needs </w:t>
      </w:r>
      <w:r w:rsidRPr="0033582C">
        <w:rPr>
          <w:rFonts w:ascii="Microsoft Sans Serif" w:hAnsi="Microsoft Sans Serif" w:cs="Microsoft Sans Serif"/>
          <w:sz w:val="22"/>
          <w:szCs w:val="22"/>
        </w:rPr>
        <w:t>including: names</w:t>
      </w:r>
      <w:r w:rsidR="00BE2303" w:rsidRPr="0033582C">
        <w:rPr>
          <w:rFonts w:ascii="Microsoft Sans Serif" w:hAnsi="Microsoft Sans Serif" w:cs="Microsoft Sans Serif"/>
          <w:sz w:val="22"/>
          <w:szCs w:val="22"/>
        </w:rPr>
        <w:t>,</w:t>
      </w:r>
      <w:r w:rsidRPr="0033582C">
        <w:rPr>
          <w:rFonts w:ascii="Microsoft Sans Serif" w:hAnsi="Microsoft Sans Serif" w:cs="Microsoft Sans Serif"/>
          <w:sz w:val="22"/>
          <w:szCs w:val="22"/>
        </w:rPr>
        <w:t xml:space="preserve"> number of occupants</w:t>
      </w:r>
      <w:r w:rsidR="00BE2303" w:rsidRPr="0033582C">
        <w:rPr>
          <w:rFonts w:ascii="Microsoft Sans Serif" w:hAnsi="Microsoft Sans Serif" w:cs="Microsoft Sans Serif"/>
          <w:sz w:val="22"/>
          <w:szCs w:val="22"/>
        </w:rPr>
        <w:t>,</w:t>
      </w:r>
      <w:r w:rsidRPr="0033582C">
        <w:rPr>
          <w:rFonts w:ascii="Microsoft Sans Serif" w:hAnsi="Microsoft Sans Serif" w:cs="Microsoft Sans Serif"/>
          <w:sz w:val="22"/>
          <w:szCs w:val="22"/>
        </w:rPr>
        <w:t xml:space="preserve"> and certification of legal residency in the United States</w:t>
      </w:r>
      <w:r w:rsidR="00F9289C" w:rsidRPr="0033582C">
        <w:rPr>
          <w:rFonts w:ascii="Microsoft Sans Serif" w:hAnsi="Microsoft Sans Serif" w:cs="Microsoft Sans Serif"/>
          <w:sz w:val="22"/>
          <w:szCs w:val="22"/>
        </w:rPr>
        <w:t>.  I</w:t>
      </w:r>
      <w:r w:rsidRPr="0033582C">
        <w:rPr>
          <w:rFonts w:ascii="Microsoft Sans Serif" w:hAnsi="Microsoft Sans Serif" w:cs="Microsoft Sans Serif"/>
          <w:sz w:val="22"/>
          <w:szCs w:val="22"/>
        </w:rPr>
        <w:t xml:space="preserve">f the relocation involves a tenant, the </w:t>
      </w:r>
      <w:proofErr w:type="spellStart"/>
      <w:r w:rsidRPr="0033582C">
        <w:rPr>
          <w:rFonts w:ascii="Microsoft Sans Serif" w:hAnsi="Microsoft Sans Serif" w:cs="Microsoft Sans Serif"/>
          <w:sz w:val="22"/>
          <w:szCs w:val="22"/>
        </w:rPr>
        <w:t>displacee’s</w:t>
      </w:r>
      <w:proofErr w:type="spellEnd"/>
      <w:r w:rsidRPr="0033582C">
        <w:rPr>
          <w:rFonts w:ascii="Microsoft Sans Serif" w:hAnsi="Microsoft Sans Serif" w:cs="Microsoft Sans Serif"/>
          <w:sz w:val="22"/>
          <w:szCs w:val="22"/>
        </w:rPr>
        <w:t xml:space="preserve"> income may need to be considered.</w:t>
      </w:r>
      <w:r w:rsidR="00E15216" w:rsidRPr="0033582C">
        <w:rPr>
          <w:rFonts w:ascii="Microsoft Sans Serif" w:hAnsi="Microsoft Sans Serif" w:cs="Microsoft Sans Serif"/>
          <w:sz w:val="22"/>
          <w:szCs w:val="22"/>
        </w:rPr>
        <w:t xml:space="preserve"> Occupant interview documentation shall include but is not limited to </w:t>
      </w:r>
      <w:r w:rsidR="00D422BE" w:rsidRPr="0033582C">
        <w:rPr>
          <w:rFonts w:ascii="Microsoft Sans Serif" w:hAnsi="Microsoft Sans Serif" w:cs="Microsoft Sans Serif"/>
          <w:sz w:val="22"/>
          <w:szCs w:val="22"/>
        </w:rPr>
        <w:t xml:space="preserve">any contacts, discussions, e-mails, letters &amp; phone calls with the </w:t>
      </w:r>
      <w:proofErr w:type="spellStart"/>
      <w:r w:rsidR="00D422BE" w:rsidRPr="0033582C">
        <w:rPr>
          <w:rFonts w:ascii="Microsoft Sans Serif" w:hAnsi="Microsoft Sans Serif" w:cs="Microsoft Sans Serif"/>
          <w:sz w:val="22"/>
          <w:szCs w:val="22"/>
        </w:rPr>
        <w:t>relocatee</w:t>
      </w:r>
      <w:proofErr w:type="spellEnd"/>
      <w:r w:rsidR="00D422BE" w:rsidRPr="0033582C">
        <w:rPr>
          <w:rFonts w:ascii="Microsoft Sans Serif" w:hAnsi="Microsoft Sans Serif" w:cs="Microsoft Sans Serif"/>
          <w:sz w:val="22"/>
          <w:szCs w:val="22"/>
        </w:rPr>
        <w:t xml:space="preserve"> or anyone regarding the relocation file.</w:t>
      </w:r>
    </w:p>
    <w:p w14:paraId="09BEBD18" w14:textId="77777777" w:rsidR="00663716" w:rsidRPr="0033582C" w:rsidRDefault="00663716"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Provide relocation advisory assistance </w:t>
      </w:r>
      <w:r w:rsidR="00BE2303" w:rsidRPr="0033582C">
        <w:rPr>
          <w:rFonts w:ascii="Microsoft Sans Serif" w:hAnsi="Microsoft Sans Serif" w:cs="Microsoft Sans Serif"/>
          <w:sz w:val="22"/>
          <w:szCs w:val="22"/>
        </w:rPr>
        <w:t>and</w:t>
      </w:r>
      <w:r w:rsidRPr="0033582C">
        <w:rPr>
          <w:rFonts w:ascii="Microsoft Sans Serif" w:hAnsi="Microsoft Sans Serif" w:cs="Microsoft Sans Serif"/>
          <w:sz w:val="22"/>
          <w:szCs w:val="22"/>
        </w:rPr>
        <w:t xml:space="preserve"> information regarding</w:t>
      </w:r>
      <w:r w:rsidR="00EB59EE"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available benefits</w:t>
      </w:r>
      <w:r w:rsidR="00BE2303" w:rsidRPr="0033582C">
        <w:rPr>
          <w:rFonts w:ascii="Microsoft Sans Serif" w:hAnsi="Microsoft Sans Serif" w:cs="Microsoft Sans Serif"/>
          <w:sz w:val="22"/>
          <w:szCs w:val="22"/>
        </w:rPr>
        <w:t>,</w:t>
      </w:r>
      <w:r w:rsidRPr="0033582C">
        <w:rPr>
          <w:rFonts w:ascii="Microsoft Sans Serif" w:hAnsi="Microsoft Sans Serif" w:cs="Microsoft Sans Serif"/>
          <w:sz w:val="22"/>
          <w:szCs w:val="22"/>
        </w:rPr>
        <w:t xml:space="preserve"> available replacement housing and </w:t>
      </w:r>
      <w:r w:rsidR="0042187F" w:rsidRPr="0033582C">
        <w:rPr>
          <w:rFonts w:ascii="Microsoft Sans Serif" w:hAnsi="Microsoft Sans Serif" w:cs="Microsoft Sans Serif"/>
          <w:sz w:val="22"/>
          <w:szCs w:val="22"/>
        </w:rPr>
        <w:t xml:space="preserve">non-residential benefits. </w:t>
      </w:r>
    </w:p>
    <w:p w14:paraId="7568EF59" w14:textId="77777777" w:rsidR="00BE2303" w:rsidRPr="0033582C" w:rsidRDefault="00663716"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Establish initial determination of relocation benefits</w:t>
      </w:r>
      <w:r w:rsidR="00BE2303" w:rsidRPr="0033582C">
        <w:rPr>
          <w:rFonts w:ascii="Microsoft Sans Serif" w:hAnsi="Microsoft Sans Serif" w:cs="Microsoft Sans Serif"/>
          <w:sz w:val="22"/>
          <w:szCs w:val="22"/>
        </w:rPr>
        <w:t>.</w:t>
      </w:r>
    </w:p>
    <w:p w14:paraId="55B31AEC" w14:textId="77777777" w:rsidR="00BE2303" w:rsidRPr="0033582C" w:rsidRDefault="00BE2303"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A</w:t>
      </w:r>
      <w:r w:rsidR="00663716" w:rsidRPr="0033582C">
        <w:rPr>
          <w:rFonts w:ascii="Microsoft Sans Serif" w:hAnsi="Microsoft Sans Serif" w:cs="Microsoft Sans Serif"/>
          <w:sz w:val="22"/>
          <w:szCs w:val="22"/>
        </w:rPr>
        <w:t>dvise displaced</w:t>
      </w:r>
      <w:r w:rsidR="00EB59EE" w:rsidRPr="0033582C">
        <w:rPr>
          <w:rFonts w:ascii="Microsoft Sans Serif" w:hAnsi="Microsoft Sans Serif" w:cs="Microsoft Sans Serif"/>
          <w:sz w:val="22"/>
          <w:szCs w:val="22"/>
        </w:rPr>
        <w:t xml:space="preserve"> </w:t>
      </w:r>
      <w:r w:rsidR="00663716" w:rsidRPr="0033582C">
        <w:rPr>
          <w:rFonts w:ascii="Microsoft Sans Serif" w:hAnsi="Microsoft Sans Serif" w:cs="Microsoft Sans Serif"/>
          <w:sz w:val="22"/>
          <w:szCs w:val="22"/>
        </w:rPr>
        <w:t>persons of procedures for applying for benefits.</w:t>
      </w:r>
      <w:r w:rsidR="0042187F" w:rsidRPr="0033582C">
        <w:rPr>
          <w:rFonts w:ascii="Microsoft Sans Serif" w:hAnsi="Microsoft Sans Serif" w:cs="Microsoft Sans Serif"/>
          <w:sz w:val="22"/>
          <w:szCs w:val="22"/>
        </w:rPr>
        <w:t xml:space="preserve">  </w:t>
      </w:r>
    </w:p>
    <w:p w14:paraId="531CB7A9" w14:textId="77777777" w:rsidR="00BE2303" w:rsidRPr="0033582C" w:rsidRDefault="009342F4"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Provide Move Plan to </w:t>
      </w:r>
      <w:r w:rsidR="00E70A03" w:rsidRPr="0033582C">
        <w:rPr>
          <w:rFonts w:ascii="Microsoft Sans Serif" w:hAnsi="Microsoft Sans Serif" w:cs="Microsoft Sans Serif"/>
          <w:sz w:val="22"/>
          <w:szCs w:val="22"/>
        </w:rPr>
        <w:t>Agency</w:t>
      </w:r>
      <w:r w:rsidRPr="0033582C">
        <w:rPr>
          <w:rFonts w:ascii="Microsoft Sans Serif" w:hAnsi="Microsoft Sans Serif" w:cs="Microsoft Sans Serif"/>
          <w:sz w:val="22"/>
          <w:szCs w:val="22"/>
        </w:rPr>
        <w:t xml:space="preserve"> Reviewer</w:t>
      </w:r>
      <w:r w:rsidR="00F9289C" w:rsidRPr="0033582C">
        <w:rPr>
          <w:rFonts w:ascii="Microsoft Sans Serif" w:hAnsi="Microsoft Sans Serif" w:cs="Microsoft Sans Serif"/>
          <w:sz w:val="22"/>
          <w:szCs w:val="22"/>
        </w:rPr>
        <w:t xml:space="preserve"> for approval</w:t>
      </w:r>
      <w:r w:rsidRPr="0033582C">
        <w:rPr>
          <w:rFonts w:ascii="Microsoft Sans Serif" w:hAnsi="Microsoft Sans Serif" w:cs="Microsoft Sans Serif"/>
          <w:sz w:val="22"/>
          <w:szCs w:val="22"/>
        </w:rPr>
        <w:t xml:space="preserve">.  </w:t>
      </w:r>
    </w:p>
    <w:p w14:paraId="0FBEA5C4" w14:textId="77777777" w:rsidR="00BE2303" w:rsidRPr="0033582C" w:rsidRDefault="00F9289C"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Complete </w:t>
      </w:r>
      <w:r w:rsidR="0042187F" w:rsidRPr="0033582C">
        <w:rPr>
          <w:rFonts w:ascii="Microsoft Sans Serif" w:hAnsi="Microsoft Sans Serif" w:cs="Microsoft Sans Serif"/>
          <w:sz w:val="22"/>
          <w:szCs w:val="22"/>
        </w:rPr>
        <w:t>Move Agreement in conjunction with displace</w:t>
      </w:r>
      <w:r w:rsidR="00BE2303" w:rsidRPr="0033582C">
        <w:rPr>
          <w:rFonts w:ascii="Microsoft Sans Serif" w:hAnsi="Microsoft Sans Serif" w:cs="Microsoft Sans Serif"/>
          <w:sz w:val="22"/>
          <w:szCs w:val="22"/>
        </w:rPr>
        <w:t>d persons</w:t>
      </w:r>
      <w:r w:rsidR="009342F4" w:rsidRPr="0033582C">
        <w:rPr>
          <w:rFonts w:ascii="Microsoft Sans Serif" w:hAnsi="Microsoft Sans Serif" w:cs="Microsoft Sans Serif"/>
          <w:sz w:val="22"/>
          <w:szCs w:val="22"/>
        </w:rPr>
        <w:t xml:space="preserve"> and submit</w:t>
      </w:r>
      <w:r w:rsidR="0042187F" w:rsidRPr="0033582C">
        <w:rPr>
          <w:rFonts w:ascii="Microsoft Sans Serif" w:hAnsi="Microsoft Sans Serif" w:cs="Microsoft Sans Serif"/>
          <w:sz w:val="22"/>
          <w:szCs w:val="22"/>
        </w:rPr>
        <w:t xml:space="preserve"> </w:t>
      </w:r>
      <w:r w:rsidR="00BE2303" w:rsidRPr="0033582C">
        <w:rPr>
          <w:rFonts w:ascii="Microsoft Sans Serif" w:hAnsi="Microsoft Sans Serif" w:cs="Microsoft Sans Serif"/>
          <w:sz w:val="22"/>
          <w:szCs w:val="22"/>
        </w:rPr>
        <w:t xml:space="preserve">to </w:t>
      </w:r>
      <w:r w:rsidR="0042187F" w:rsidRPr="0033582C">
        <w:rPr>
          <w:rFonts w:ascii="Microsoft Sans Serif" w:hAnsi="Microsoft Sans Serif" w:cs="Microsoft Sans Serif"/>
          <w:sz w:val="22"/>
          <w:szCs w:val="22"/>
        </w:rPr>
        <w:t xml:space="preserve">Relocation Reviewer </w:t>
      </w:r>
      <w:r w:rsidR="00BE2303" w:rsidRPr="0033582C">
        <w:rPr>
          <w:rFonts w:ascii="Microsoft Sans Serif" w:hAnsi="Microsoft Sans Serif" w:cs="Microsoft Sans Serif"/>
          <w:sz w:val="22"/>
          <w:szCs w:val="22"/>
        </w:rPr>
        <w:t xml:space="preserve">for approval </w:t>
      </w:r>
      <w:r w:rsidR="0042187F" w:rsidRPr="0033582C">
        <w:rPr>
          <w:rFonts w:ascii="Microsoft Sans Serif" w:hAnsi="Microsoft Sans Serif" w:cs="Microsoft Sans Serif"/>
          <w:sz w:val="22"/>
          <w:szCs w:val="22"/>
        </w:rPr>
        <w:t>prior to obt</w:t>
      </w:r>
      <w:r w:rsidR="000533BF" w:rsidRPr="0033582C">
        <w:rPr>
          <w:rFonts w:ascii="Microsoft Sans Serif" w:hAnsi="Microsoft Sans Serif" w:cs="Microsoft Sans Serif"/>
          <w:sz w:val="22"/>
          <w:szCs w:val="22"/>
        </w:rPr>
        <w:t>aining signatures from d</w:t>
      </w:r>
      <w:r w:rsidR="0042187F" w:rsidRPr="0033582C">
        <w:rPr>
          <w:rFonts w:ascii="Microsoft Sans Serif" w:hAnsi="Microsoft Sans Serif" w:cs="Microsoft Sans Serif"/>
          <w:sz w:val="22"/>
          <w:szCs w:val="22"/>
        </w:rPr>
        <w:t>isplace</w:t>
      </w:r>
      <w:r w:rsidR="00BE2303" w:rsidRPr="0033582C">
        <w:rPr>
          <w:rFonts w:ascii="Microsoft Sans Serif" w:hAnsi="Microsoft Sans Serif" w:cs="Microsoft Sans Serif"/>
          <w:sz w:val="22"/>
          <w:szCs w:val="22"/>
        </w:rPr>
        <w:t>d persons</w:t>
      </w:r>
      <w:r w:rsidR="0042187F" w:rsidRPr="0033582C">
        <w:rPr>
          <w:rFonts w:ascii="Microsoft Sans Serif" w:hAnsi="Microsoft Sans Serif" w:cs="Microsoft Sans Serif"/>
          <w:sz w:val="22"/>
          <w:szCs w:val="22"/>
        </w:rPr>
        <w:t xml:space="preserve">.  </w:t>
      </w:r>
    </w:p>
    <w:p w14:paraId="1FE9FBBD" w14:textId="77777777" w:rsidR="00B52170" w:rsidRPr="0033582C" w:rsidRDefault="00663716"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Compute replacement-housing payments for owners and tenants</w:t>
      </w:r>
      <w:r w:rsidR="008B66FD" w:rsidRPr="0033582C">
        <w:rPr>
          <w:rFonts w:ascii="Microsoft Sans Serif" w:hAnsi="Microsoft Sans Serif" w:cs="Microsoft Sans Serif"/>
          <w:sz w:val="22"/>
          <w:szCs w:val="22"/>
        </w:rPr>
        <w:t xml:space="preserve"> and s</w:t>
      </w:r>
      <w:r w:rsidRPr="0033582C">
        <w:rPr>
          <w:rFonts w:ascii="Microsoft Sans Serif" w:hAnsi="Microsoft Sans Serif" w:cs="Microsoft Sans Serif"/>
          <w:sz w:val="22"/>
          <w:szCs w:val="22"/>
        </w:rPr>
        <w:t>ubmit</w:t>
      </w:r>
      <w:r w:rsidR="00EB59EE"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 xml:space="preserve">them to </w:t>
      </w:r>
      <w:r w:rsidR="00E70A03" w:rsidRPr="0033582C">
        <w:rPr>
          <w:rFonts w:ascii="Microsoft Sans Serif" w:hAnsi="Microsoft Sans Serif" w:cs="Microsoft Sans Serif"/>
          <w:sz w:val="22"/>
          <w:szCs w:val="22"/>
        </w:rPr>
        <w:t>Agency</w:t>
      </w:r>
      <w:r w:rsidR="0042187F"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for review</w:t>
      </w:r>
      <w:r w:rsidR="008B66FD" w:rsidRPr="0033582C">
        <w:rPr>
          <w:rFonts w:ascii="Microsoft Sans Serif" w:hAnsi="Microsoft Sans Serif" w:cs="Microsoft Sans Serif"/>
          <w:sz w:val="22"/>
          <w:szCs w:val="22"/>
        </w:rPr>
        <w:t xml:space="preserve">.  </w:t>
      </w:r>
      <w:r w:rsidR="00E70A03" w:rsidRPr="0033582C">
        <w:rPr>
          <w:rFonts w:ascii="Microsoft Sans Serif" w:hAnsi="Microsoft Sans Serif" w:cs="Microsoft Sans Serif"/>
          <w:sz w:val="22"/>
          <w:szCs w:val="22"/>
        </w:rPr>
        <w:t xml:space="preserve"> Agency</w:t>
      </w:r>
      <w:r w:rsidR="008A2D9A" w:rsidRPr="0033582C">
        <w:rPr>
          <w:rFonts w:ascii="Microsoft Sans Serif" w:hAnsi="Microsoft Sans Serif" w:cs="Microsoft Sans Serif"/>
          <w:sz w:val="22"/>
          <w:szCs w:val="22"/>
        </w:rPr>
        <w:t xml:space="preserve"> </w:t>
      </w:r>
      <w:r w:rsidR="008B66FD" w:rsidRPr="0033582C">
        <w:rPr>
          <w:rFonts w:ascii="Microsoft Sans Serif" w:hAnsi="Microsoft Sans Serif" w:cs="Microsoft Sans Serif"/>
          <w:sz w:val="22"/>
          <w:szCs w:val="22"/>
        </w:rPr>
        <w:t>will</w:t>
      </w:r>
      <w:r w:rsidRPr="0033582C">
        <w:rPr>
          <w:rFonts w:ascii="Microsoft Sans Serif" w:hAnsi="Microsoft Sans Serif" w:cs="Microsoft Sans Serif"/>
          <w:sz w:val="22"/>
          <w:szCs w:val="22"/>
        </w:rPr>
        <w:t xml:space="preserve"> submi</w:t>
      </w:r>
      <w:r w:rsidR="008B66FD" w:rsidRPr="0033582C">
        <w:rPr>
          <w:rFonts w:ascii="Microsoft Sans Serif" w:hAnsi="Microsoft Sans Serif" w:cs="Microsoft Sans Serif"/>
          <w:sz w:val="22"/>
          <w:szCs w:val="22"/>
        </w:rPr>
        <w:t>t</w:t>
      </w:r>
      <w:r w:rsidRPr="0033582C">
        <w:rPr>
          <w:rFonts w:ascii="Microsoft Sans Serif" w:hAnsi="Microsoft Sans Serif" w:cs="Microsoft Sans Serif"/>
          <w:sz w:val="22"/>
          <w:szCs w:val="22"/>
        </w:rPr>
        <w:t xml:space="preserve"> to the</w:t>
      </w:r>
      <w:r w:rsidR="00EB59EE"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Relocation Reviewer for approval before presenting the benefits to the</w:t>
      </w:r>
      <w:r w:rsidR="00EB59EE"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displaced persons.</w:t>
      </w:r>
    </w:p>
    <w:p w14:paraId="6E6B4997" w14:textId="77777777" w:rsidR="00B52170" w:rsidRPr="0033582C" w:rsidRDefault="00663716"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Determine type and amount of move payments according to </w:t>
      </w:r>
      <w:r w:rsidR="00B52170" w:rsidRPr="0033582C">
        <w:rPr>
          <w:rFonts w:ascii="Microsoft Sans Serif" w:hAnsi="Microsoft Sans Serif" w:cs="Microsoft Sans Serif"/>
          <w:sz w:val="22"/>
          <w:szCs w:val="22"/>
        </w:rPr>
        <w:t xml:space="preserve">current </w:t>
      </w:r>
      <w:r w:rsidRPr="0033582C">
        <w:rPr>
          <w:rFonts w:ascii="Microsoft Sans Serif" w:hAnsi="Microsoft Sans Serif" w:cs="Microsoft Sans Serif"/>
          <w:sz w:val="22"/>
          <w:szCs w:val="22"/>
        </w:rPr>
        <w:t xml:space="preserve">procedures. </w:t>
      </w:r>
    </w:p>
    <w:p w14:paraId="24F30E15" w14:textId="77777777" w:rsidR="0013318A" w:rsidRPr="0033582C" w:rsidRDefault="00663716"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Obtain move estimates</w:t>
      </w:r>
      <w:r w:rsidR="0013318A" w:rsidRPr="0033582C">
        <w:rPr>
          <w:rFonts w:ascii="Microsoft Sans Serif" w:hAnsi="Microsoft Sans Serif" w:cs="Microsoft Sans Serif"/>
          <w:sz w:val="22"/>
          <w:szCs w:val="22"/>
        </w:rPr>
        <w:t>,</w:t>
      </w:r>
      <w:r w:rsidRPr="0033582C">
        <w:rPr>
          <w:rFonts w:ascii="Microsoft Sans Serif" w:hAnsi="Microsoft Sans Serif" w:cs="Microsoft Sans Serif"/>
          <w:sz w:val="22"/>
          <w:szCs w:val="22"/>
        </w:rPr>
        <w:t xml:space="preserve"> as needed, and</w:t>
      </w:r>
      <w:r w:rsidR="00EB59EE"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advise displaced persons in choosing the most appropriate moving method.</w:t>
      </w:r>
      <w:r w:rsidR="00EB59EE"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 xml:space="preserve">Any moving estimates need to be approved by </w:t>
      </w:r>
      <w:r w:rsidR="00E70A03" w:rsidRPr="0033582C">
        <w:rPr>
          <w:rFonts w:ascii="Microsoft Sans Serif" w:hAnsi="Microsoft Sans Serif" w:cs="Microsoft Sans Serif"/>
          <w:sz w:val="22"/>
          <w:szCs w:val="22"/>
        </w:rPr>
        <w:t>ODOT</w:t>
      </w:r>
      <w:r w:rsidR="008A2D9A" w:rsidRPr="0033582C">
        <w:rPr>
          <w:rFonts w:ascii="Microsoft Sans Serif" w:hAnsi="Microsoft Sans Serif" w:cs="Microsoft Sans Serif"/>
          <w:sz w:val="22"/>
          <w:szCs w:val="22"/>
        </w:rPr>
        <w:t xml:space="preserve"> and </w:t>
      </w:r>
      <w:r w:rsidR="00E70A03" w:rsidRPr="0033582C">
        <w:rPr>
          <w:rFonts w:ascii="Microsoft Sans Serif" w:hAnsi="Microsoft Sans Serif" w:cs="Microsoft Sans Serif"/>
          <w:sz w:val="22"/>
          <w:szCs w:val="22"/>
        </w:rPr>
        <w:t>Agency</w:t>
      </w:r>
      <w:r w:rsidR="00E15216" w:rsidRPr="0033582C">
        <w:rPr>
          <w:rFonts w:ascii="Microsoft Sans Serif" w:hAnsi="Microsoft Sans Serif" w:cs="Microsoft Sans Serif"/>
          <w:sz w:val="22"/>
          <w:szCs w:val="22"/>
        </w:rPr>
        <w:t xml:space="preserve"> prior to offers being made</w:t>
      </w:r>
      <w:r w:rsidRPr="0033582C">
        <w:rPr>
          <w:rFonts w:ascii="Microsoft Sans Serif" w:hAnsi="Microsoft Sans Serif" w:cs="Microsoft Sans Serif"/>
          <w:sz w:val="22"/>
          <w:szCs w:val="22"/>
        </w:rPr>
        <w:t>.</w:t>
      </w:r>
    </w:p>
    <w:p w14:paraId="1B700895" w14:textId="77777777" w:rsidR="0013318A" w:rsidRPr="0033582C" w:rsidRDefault="00663716"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Offer transportation, as needed, to all displaced persons to inspect potential</w:t>
      </w:r>
      <w:r w:rsidR="00EB59EE"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replacement housing.</w:t>
      </w:r>
    </w:p>
    <w:p w14:paraId="34060483" w14:textId="77777777" w:rsidR="0013318A" w:rsidRPr="0033582C" w:rsidRDefault="00663716"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Monitor move of personal property as required.</w:t>
      </w:r>
    </w:p>
    <w:p w14:paraId="65E7DAE6" w14:textId="77777777" w:rsidR="0013318A" w:rsidRPr="0033582C" w:rsidRDefault="00663716"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Inspect and certify that all replacement dwellings meet Decent, Safe and</w:t>
      </w:r>
      <w:r w:rsidR="00A60203"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Sanitary criteria.</w:t>
      </w:r>
    </w:p>
    <w:p w14:paraId="0AC58412" w14:textId="77777777" w:rsidR="00663716" w:rsidRPr="0033582C" w:rsidRDefault="00663716" w:rsidP="00F91926">
      <w:pPr>
        <w:pStyle w:val="ListParagraph"/>
        <w:numPr>
          <w:ilvl w:val="0"/>
          <w:numId w:val="89"/>
        </w:numPr>
        <w:autoSpaceDE w:val="0"/>
        <w:autoSpaceDN w:val="0"/>
        <w:adjustRightInd w:val="0"/>
        <w:rPr>
          <w:rFonts w:ascii="Microsoft Sans Serif" w:hAnsi="Microsoft Sans Serif" w:cs="Microsoft Sans Serif"/>
          <w:sz w:val="22"/>
          <w:szCs w:val="22"/>
        </w:rPr>
      </w:pPr>
      <w:r w:rsidRPr="0033582C">
        <w:rPr>
          <w:rFonts w:ascii="Microsoft Sans Serif" w:hAnsi="Microsoft Sans Serif" w:cs="Microsoft Sans Serif"/>
          <w:sz w:val="22"/>
          <w:szCs w:val="22"/>
        </w:rPr>
        <w:t>Verify displace</w:t>
      </w:r>
      <w:r w:rsidR="0013318A" w:rsidRPr="0033582C">
        <w:rPr>
          <w:rFonts w:ascii="Microsoft Sans Serif" w:hAnsi="Microsoft Sans Serif" w:cs="Microsoft Sans Serif"/>
          <w:sz w:val="22"/>
          <w:szCs w:val="22"/>
        </w:rPr>
        <w:t>d persons</w:t>
      </w:r>
      <w:r w:rsidRPr="0033582C">
        <w:rPr>
          <w:rFonts w:ascii="Microsoft Sans Serif" w:hAnsi="Microsoft Sans Serif" w:cs="Microsoft Sans Serif"/>
          <w:sz w:val="22"/>
          <w:szCs w:val="22"/>
        </w:rPr>
        <w:t xml:space="preserve"> ha</w:t>
      </w:r>
      <w:r w:rsidR="0013318A" w:rsidRPr="0033582C">
        <w:rPr>
          <w:rFonts w:ascii="Microsoft Sans Serif" w:hAnsi="Microsoft Sans Serif" w:cs="Microsoft Sans Serif"/>
          <w:sz w:val="22"/>
          <w:szCs w:val="22"/>
        </w:rPr>
        <w:t>ve</w:t>
      </w:r>
      <w:r w:rsidRPr="0033582C">
        <w:rPr>
          <w:rFonts w:ascii="Microsoft Sans Serif" w:hAnsi="Microsoft Sans Serif" w:cs="Microsoft Sans Serif"/>
          <w:sz w:val="22"/>
          <w:szCs w:val="22"/>
        </w:rPr>
        <w:t xml:space="preserve"> relocated to replacement dwelling prior to submittal of</w:t>
      </w:r>
      <w:r w:rsidR="00EB59EE"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any tenants housing payment claims.</w:t>
      </w:r>
    </w:p>
    <w:p w14:paraId="56686A33" w14:textId="77777777" w:rsidR="00663716" w:rsidRDefault="00663716" w:rsidP="00663716">
      <w:pPr>
        <w:autoSpaceDE w:val="0"/>
        <w:autoSpaceDN w:val="0"/>
        <w:adjustRightInd w:val="0"/>
        <w:rPr>
          <w:rFonts w:ascii="Microsoft Sans Serif" w:hAnsi="Microsoft Sans Serif" w:cs="Microsoft Sans Serif"/>
          <w:sz w:val="22"/>
          <w:szCs w:val="22"/>
        </w:rPr>
      </w:pPr>
    </w:p>
    <w:p w14:paraId="7EBF0130" w14:textId="77777777" w:rsidR="00E10579" w:rsidRPr="0033582C" w:rsidRDefault="00E10579" w:rsidP="00FA7478">
      <w:pPr>
        <w:rPr>
          <w:rFonts w:ascii="Microsoft Sans Serif" w:hAnsi="Microsoft Sans Serif" w:cs="Microsoft Sans Serif"/>
          <w:sz w:val="22"/>
          <w:szCs w:val="22"/>
        </w:rPr>
      </w:pPr>
      <w:r w:rsidRPr="00FA7478">
        <w:rPr>
          <w:rFonts w:eastAsia="Calibri"/>
          <w:highlight w:val="yellow"/>
        </w:rPr>
        <w:t xml:space="preserve">[Suggest </w:t>
      </w:r>
      <w:r>
        <w:rPr>
          <w:rFonts w:eastAsia="Calibri"/>
          <w:highlight w:val="yellow"/>
        </w:rPr>
        <w:t>paragraph below</w:t>
      </w:r>
      <w:r w:rsidRPr="00FA7478">
        <w:rPr>
          <w:rFonts w:eastAsia="Calibri"/>
          <w:highlight w:val="yellow"/>
        </w:rPr>
        <w:t xml:space="preserve"> </w:t>
      </w:r>
      <w:r>
        <w:rPr>
          <w:rFonts w:eastAsia="Calibri"/>
          <w:highlight w:val="yellow"/>
        </w:rPr>
        <w:t xml:space="preserve">only </w:t>
      </w:r>
      <w:r w:rsidRPr="00FA7478">
        <w:rPr>
          <w:rFonts w:eastAsia="Calibri"/>
          <w:highlight w:val="yellow"/>
        </w:rPr>
        <w:t>for larger scale relocations and not for miscellaneous personal property.</w:t>
      </w:r>
      <w:r>
        <w:rPr>
          <w:rFonts w:eastAsia="Calibri"/>
          <w:highlight w:val="yellow"/>
        </w:rPr>
        <w:t>]</w:t>
      </w:r>
    </w:p>
    <w:p w14:paraId="009D8667" w14:textId="713432DB" w:rsidR="00663716" w:rsidRPr="0033582C" w:rsidRDefault="00A60203" w:rsidP="00663716">
      <w:pPr>
        <w:rPr>
          <w:rFonts w:ascii="Microsoft Sans Serif" w:hAnsi="Microsoft Sans Serif" w:cs="Microsoft Sans Serif"/>
          <w:sz w:val="22"/>
          <w:szCs w:val="22"/>
        </w:rPr>
      </w:pPr>
      <w:r w:rsidRPr="00FA7478">
        <w:rPr>
          <w:rFonts w:ascii="Microsoft Sans Serif" w:hAnsi="Microsoft Sans Serif" w:cs="Microsoft Sans Serif"/>
          <w:sz w:val="22"/>
          <w:szCs w:val="22"/>
          <w:highlight w:val="cyan"/>
        </w:rPr>
        <w:t>Consultant</w:t>
      </w:r>
      <w:r w:rsidR="00663716" w:rsidRPr="00FA7478">
        <w:rPr>
          <w:rFonts w:ascii="Microsoft Sans Serif" w:hAnsi="Microsoft Sans Serif" w:cs="Microsoft Sans Serif"/>
          <w:sz w:val="22"/>
          <w:szCs w:val="22"/>
          <w:highlight w:val="cyan"/>
        </w:rPr>
        <w:t xml:space="preserve"> shall assemble </w:t>
      </w:r>
      <w:r w:rsidR="002442FB" w:rsidRPr="00FA7478">
        <w:rPr>
          <w:rFonts w:ascii="Microsoft Sans Serif" w:hAnsi="Microsoft Sans Serif" w:cs="Microsoft Sans Serif"/>
          <w:sz w:val="22"/>
          <w:szCs w:val="22"/>
          <w:highlight w:val="cyan"/>
        </w:rPr>
        <w:t xml:space="preserve">Relocation Closing report to include </w:t>
      </w:r>
      <w:r w:rsidR="00663716" w:rsidRPr="00FA7478">
        <w:rPr>
          <w:rFonts w:ascii="Microsoft Sans Serif" w:hAnsi="Microsoft Sans Serif" w:cs="Microsoft Sans Serif"/>
          <w:sz w:val="22"/>
          <w:szCs w:val="22"/>
          <w:highlight w:val="cyan"/>
        </w:rPr>
        <w:t xml:space="preserve">appropriate claim </w:t>
      </w:r>
      <w:r w:rsidR="00EB59EE" w:rsidRPr="00FA7478">
        <w:rPr>
          <w:rFonts w:ascii="Microsoft Sans Serif" w:hAnsi="Microsoft Sans Serif" w:cs="Microsoft Sans Serif"/>
          <w:sz w:val="22"/>
          <w:szCs w:val="22"/>
          <w:highlight w:val="cyan"/>
        </w:rPr>
        <w:t xml:space="preserve">forms and documentation, obtain </w:t>
      </w:r>
      <w:r w:rsidR="00663716" w:rsidRPr="00FA7478">
        <w:rPr>
          <w:rFonts w:ascii="Microsoft Sans Serif" w:hAnsi="Microsoft Sans Serif" w:cs="Microsoft Sans Serif"/>
          <w:sz w:val="22"/>
          <w:szCs w:val="22"/>
          <w:highlight w:val="cyan"/>
        </w:rPr>
        <w:t xml:space="preserve">signatures and submit all relocation claims to </w:t>
      </w:r>
      <w:r w:rsidR="001C6AB5" w:rsidRPr="00FA7478">
        <w:rPr>
          <w:rFonts w:ascii="Microsoft Sans Serif" w:hAnsi="Microsoft Sans Serif" w:cs="Microsoft Sans Serif"/>
          <w:sz w:val="22"/>
          <w:szCs w:val="22"/>
          <w:highlight w:val="cyan"/>
        </w:rPr>
        <w:t xml:space="preserve">Agency </w:t>
      </w:r>
      <w:r w:rsidR="00663716" w:rsidRPr="00FA7478">
        <w:rPr>
          <w:rFonts w:ascii="Microsoft Sans Serif" w:hAnsi="Microsoft Sans Serif" w:cs="Microsoft Sans Serif"/>
          <w:sz w:val="22"/>
          <w:szCs w:val="22"/>
          <w:highlight w:val="cyan"/>
        </w:rPr>
        <w:t>for review, approval and payment.</w:t>
      </w:r>
      <w:r w:rsidR="0013318A" w:rsidRPr="00FA7478">
        <w:rPr>
          <w:rFonts w:ascii="Microsoft Sans Serif" w:hAnsi="Microsoft Sans Serif" w:cs="Microsoft Sans Serif"/>
          <w:sz w:val="22"/>
          <w:szCs w:val="22"/>
          <w:highlight w:val="cyan"/>
        </w:rPr>
        <w:t xml:space="preserve">  The </w:t>
      </w:r>
      <w:r w:rsidR="001C6AB5" w:rsidRPr="00FA7478">
        <w:rPr>
          <w:rFonts w:ascii="Microsoft Sans Serif" w:hAnsi="Microsoft Sans Serif" w:cs="Microsoft Sans Serif"/>
          <w:sz w:val="22"/>
          <w:szCs w:val="22"/>
          <w:highlight w:val="cyan"/>
        </w:rPr>
        <w:t xml:space="preserve">Agency </w:t>
      </w:r>
      <w:r w:rsidR="0013318A" w:rsidRPr="00FA7478">
        <w:rPr>
          <w:rFonts w:ascii="Microsoft Sans Serif" w:hAnsi="Microsoft Sans Serif" w:cs="Microsoft Sans Serif"/>
          <w:sz w:val="22"/>
          <w:szCs w:val="22"/>
          <w:highlight w:val="cyan"/>
        </w:rPr>
        <w:t>Relocation Reviewer will review all relocation studies and approve all relocation claims.</w:t>
      </w:r>
      <w:r w:rsidR="0013318A" w:rsidRPr="0033582C">
        <w:rPr>
          <w:rFonts w:ascii="Microsoft Sans Serif" w:hAnsi="Microsoft Sans Serif" w:cs="Microsoft Sans Serif"/>
          <w:sz w:val="22"/>
          <w:szCs w:val="22"/>
        </w:rPr>
        <w:t xml:space="preserve">  </w:t>
      </w:r>
    </w:p>
    <w:p w14:paraId="3639C98D" w14:textId="77777777" w:rsidR="00EB1191" w:rsidRPr="0033582C" w:rsidRDefault="00EB1191" w:rsidP="00751833">
      <w:pPr>
        <w:ind w:left="720"/>
        <w:rPr>
          <w:rFonts w:ascii="Microsoft Sans Serif" w:hAnsi="Microsoft Sans Serif" w:cs="Microsoft Sans Serif"/>
          <w:b/>
          <w:sz w:val="22"/>
          <w:szCs w:val="22"/>
          <w:u w:val="single"/>
        </w:rPr>
      </w:pPr>
    </w:p>
    <w:p w14:paraId="61F5FF89" w14:textId="77777777" w:rsidR="00751833" w:rsidRPr="0033582C" w:rsidRDefault="00751833" w:rsidP="00751833">
      <w:pPr>
        <w:ind w:left="720"/>
        <w:rPr>
          <w:rFonts w:ascii="Microsoft Sans Serif" w:hAnsi="Microsoft Sans Serif" w:cs="Microsoft Sans Serif"/>
          <w:b/>
          <w:sz w:val="22"/>
          <w:szCs w:val="22"/>
          <w:u w:val="single"/>
        </w:rPr>
      </w:pPr>
      <w:r w:rsidRPr="0033582C">
        <w:rPr>
          <w:rFonts w:ascii="Microsoft Sans Serif" w:hAnsi="Microsoft Sans Serif" w:cs="Microsoft Sans Serif"/>
          <w:b/>
          <w:sz w:val="22"/>
          <w:szCs w:val="22"/>
          <w:u w:val="single"/>
        </w:rPr>
        <w:t>14.</w:t>
      </w:r>
      <w:r w:rsidR="006805A7" w:rsidRPr="0033582C">
        <w:rPr>
          <w:rFonts w:ascii="Microsoft Sans Serif" w:hAnsi="Microsoft Sans Serif" w:cs="Microsoft Sans Serif"/>
          <w:b/>
          <w:sz w:val="22"/>
          <w:szCs w:val="22"/>
          <w:u w:val="single"/>
        </w:rPr>
        <w:t>8</w:t>
      </w:r>
      <w:r w:rsidR="0019059B" w:rsidRPr="0033582C">
        <w:rPr>
          <w:rFonts w:ascii="Microsoft Sans Serif" w:hAnsi="Microsoft Sans Serif" w:cs="Microsoft Sans Serif"/>
          <w:b/>
          <w:sz w:val="22"/>
          <w:szCs w:val="22"/>
          <w:u w:val="single"/>
        </w:rPr>
        <w:tab/>
      </w:r>
      <w:r w:rsidRPr="0033582C">
        <w:rPr>
          <w:rFonts w:ascii="Microsoft Sans Serif" w:hAnsi="Microsoft Sans Serif" w:cs="Microsoft Sans Serif"/>
          <w:b/>
          <w:sz w:val="22"/>
          <w:szCs w:val="22"/>
          <w:u w:val="single"/>
        </w:rPr>
        <w:t>Consultant Deliverables and Schedule:</w:t>
      </w:r>
    </w:p>
    <w:p w14:paraId="355923DB" w14:textId="77777777" w:rsidR="006E0CCF" w:rsidRPr="0033582C" w:rsidRDefault="00751833" w:rsidP="003C72BC">
      <w:pPr>
        <w:ind w:left="720" w:hanging="720"/>
        <w:rPr>
          <w:rFonts w:ascii="Microsoft Sans Serif" w:hAnsi="Microsoft Sans Serif" w:cs="Microsoft Sans Serif"/>
          <w:sz w:val="22"/>
          <w:szCs w:val="22"/>
        </w:rPr>
      </w:pPr>
      <w:r w:rsidRPr="0033582C">
        <w:rPr>
          <w:rFonts w:ascii="Microsoft Sans Serif" w:hAnsi="Microsoft Sans Serif" w:cs="Microsoft Sans Serif"/>
          <w:b/>
          <w:sz w:val="22"/>
          <w:szCs w:val="22"/>
        </w:rPr>
        <w:lastRenderedPageBreak/>
        <w:tab/>
      </w:r>
      <w:r w:rsidRPr="0033582C">
        <w:rPr>
          <w:rFonts w:ascii="Microsoft Sans Serif" w:hAnsi="Microsoft Sans Serif" w:cs="Microsoft Sans Serif"/>
          <w:sz w:val="22"/>
          <w:szCs w:val="22"/>
        </w:rPr>
        <w:t>Consultant shall provide</w:t>
      </w:r>
      <w:r w:rsidR="003C72BC" w:rsidRPr="0033582C">
        <w:rPr>
          <w:rFonts w:ascii="Microsoft Sans Serif" w:hAnsi="Microsoft Sans Serif" w:cs="Microsoft Sans Serif"/>
          <w:sz w:val="22"/>
          <w:szCs w:val="22"/>
        </w:rPr>
        <w:t xml:space="preserve"> the following deliverables to the </w:t>
      </w:r>
      <w:r w:rsidR="00E70A03" w:rsidRPr="0033582C">
        <w:rPr>
          <w:rFonts w:ascii="Microsoft Sans Serif" w:hAnsi="Microsoft Sans Serif" w:cs="Microsoft Sans Serif"/>
          <w:sz w:val="22"/>
          <w:szCs w:val="22"/>
        </w:rPr>
        <w:t>A</w:t>
      </w:r>
      <w:r w:rsidR="005010E7" w:rsidRPr="0033582C">
        <w:rPr>
          <w:rFonts w:ascii="Microsoft Sans Serif" w:hAnsi="Microsoft Sans Serif" w:cs="Microsoft Sans Serif"/>
          <w:sz w:val="22"/>
          <w:szCs w:val="22"/>
        </w:rPr>
        <w:t>PM</w:t>
      </w:r>
      <w:r w:rsidR="001E414B" w:rsidRPr="001E414B">
        <w:rPr>
          <w:rFonts w:ascii="Microsoft Sans Serif" w:hAnsi="Microsoft Sans Serif" w:cs="Microsoft Sans Serif"/>
          <w:sz w:val="22"/>
          <w:szCs w:val="22"/>
        </w:rPr>
        <w:t xml:space="preserve"> </w:t>
      </w:r>
      <w:r w:rsidR="001E414B" w:rsidRPr="0033582C">
        <w:rPr>
          <w:rFonts w:ascii="Microsoft Sans Serif" w:hAnsi="Microsoft Sans Serif" w:cs="Microsoft Sans Serif"/>
          <w:sz w:val="22"/>
          <w:szCs w:val="22"/>
        </w:rPr>
        <w:t xml:space="preserve">within </w:t>
      </w:r>
      <w:r w:rsidR="001E414B" w:rsidRPr="00757AD4">
        <w:rPr>
          <w:rFonts w:ascii="Microsoft Sans Serif" w:hAnsi="Microsoft Sans Serif" w:cs="Microsoft Sans Serif"/>
          <w:sz w:val="22"/>
          <w:szCs w:val="22"/>
          <w:highlight w:val="cyan"/>
        </w:rPr>
        <w:t>xx</w:t>
      </w:r>
      <w:r w:rsidR="001E414B" w:rsidRPr="0033582C">
        <w:rPr>
          <w:rFonts w:ascii="Microsoft Sans Serif" w:hAnsi="Microsoft Sans Serif" w:cs="Microsoft Sans Serif"/>
          <w:sz w:val="22"/>
          <w:szCs w:val="22"/>
        </w:rPr>
        <w:t xml:space="preserve"> </w:t>
      </w:r>
      <w:r w:rsidR="001E414B" w:rsidRPr="007F33BD">
        <w:rPr>
          <w:rFonts w:ascii="Microsoft Sans Serif" w:hAnsi="Microsoft Sans Serif" w:cs="Microsoft Sans Serif"/>
          <w:sz w:val="22"/>
          <w:szCs w:val="22"/>
        </w:rPr>
        <w:t>weeks of NTP</w:t>
      </w:r>
      <w:r w:rsidR="001E414B" w:rsidRPr="0033582C">
        <w:rPr>
          <w:rFonts w:ascii="Microsoft Sans Serif" w:hAnsi="Microsoft Sans Serif" w:cs="Microsoft Sans Serif"/>
          <w:sz w:val="22"/>
          <w:szCs w:val="22"/>
        </w:rPr>
        <w:t xml:space="preserve"> for the </w:t>
      </w:r>
      <w:r w:rsidR="001E414B">
        <w:rPr>
          <w:rFonts w:ascii="Microsoft Sans Serif" w:hAnsi="Microsoft Sans Serif" w:cs="Microsoft Sans Serif"/>
          <w:sz w:val="22"/>
          <w:szCs w:val="22"/>
        </w:rPr>
        <w:t>R/W</w:t>
      </w:r>
      <w:r w:rsidR="001E414B" w:rsidRPr="0033582C">
        <w:rPr>
          <w:rFonts w:ascii="Microsoft Sans Serif" w:hAnsi="Microsoft Sans Serif" w:cs="Microsoft Sans Serif"/>
          <w:sz w:val="22"/>
          <w:szCs w:val="22"/>
        </w:rPr>
        <w:t xml:space="preserve"> acquisition phase</w:t>
      </w:r>
      <w:r w:rsidRPr="007F33BD">
        <w:rPr>
          <w:rFonts w:ascii="Microsoft Sans Serif" w:hAnsi="Microsoft Sans Serif" w:cs="Microsoft Sans Serif"/>
          <w:sz w:val="22"/>
          <w:szCs w:val="22"/>
        </w:rPr>
        <w:t>:</w:t>
      </w:r>
    </w:p>
    <w:p w14:paraId="37C1506A" w14:textId="77777777" w:rsidR="006E0CCF" w:rsidRPr="00FA7478" w:rsidRDefault="006E0CCF" w:rsidP="00751833">
      <w:pPr>
        <w:pStyle w:val="ListParagraph"/>
        <w:numPr>
          <w:ilvl w:val="0"/>
          <w:numId w:val="82"/>
        </w:numPr>
        <w:ind w:left="1440"/>
        <w:rPr>
          <w:rFonts w:ascii="Microsoft Sans Serif" w:hAnsi="Microsoft Sans Serif" w:cs="Microsoft Sans Serif"/>
          <w:sz w:val="22"/>
          <w:szCs w:val="22"/>
          <w:highlight w:val="cyan"/>
        </w:rPr>
      </w:pPr>
      <w:r w:rsidRPr="00FA7478">
        <w:rPr>
          <w:rFonts w:ascii="Microsoft Sans Serif" w:hAnsi="Microsoft Sans Serif" w:cs="Microsoft Sans Serif"/>
          <w:sz w:val="22"/>
          <w:szCs w:val="22"/>
          <w:highlight w:val="cyan"/>
        </w:rPr>
        <w:t xml:space="preserve">Project Relocation Plan </w:t>
      </w:r>
    </w:p>
    <w:p w14:paraId="0E36D3C5" w14:textId="77777777" w:rsidR="00911F04" w:rsidRPr="0033582C" w:rsidRDefault="00911F04"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Relocation Move Plan and Move Agreement </w:t>
      </w:r>
      <w:r w:rsidR="006E0CCF" w:rsidRPr="0033582C">
        <w:rPr>
          <w:rFonts w:ascii="Microsoft Sans Serif" w:hAnsi="Microsoft Sans Serif" w:cs="Microsoft Sans Serif"/>
          <w:sz w:val="22"/>
          <w:szCs w:val="22"/>
        </w:rPr>
        <w:t xml:space="preserve">for individual </w:t>
      </w:r>
      <w:proofErr w:type="spellStart"/>
      <w:r w:rsidR="006E0CCF" w:rsidRPr="0033582C">
        <w:rPr>
          <w:rFonts w:ascii="Microsoft Sans Serif" w:hAnsi="Microsoft Sans Serif" w:cs="Microsoft Sans Serif"/>
          <w:sz w:val="22"/>
          <w:szCs w:val="22"/>
        </w:rPr>
        <w:t>displacees</w:t>
      </w:r>
      <w:proofErr w:type="spellEnd"/>
    </w:p>
    <w:p w14:paraId="6866D733" w14:textId="77777777" w:rsidR="00911F04" w:rsidRPr="0033582C" w:rsidRDefault="00911F04"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O</w:t>
      </w:r>
      <w:r w:rsidR="00D422BE" w:rsidRPr="0033582C">
        <w:rPr>
          <w:rFonts w:ascii="Microsoft Sans Serif" w:hAnsi="Microsoft Sans Serif" w:cs="Microsoft Sans Serif"/>
          <w:sz w:val="22"/>
          <w:szCs w:val="22"/>
        </w:rPr>
        <w:t>ccupant Interview Documentation</w:t>
      </w:r>
      <w:r w:rsidRPr="0033582C">
        <w:rPr>
          <w:rFonts w:ascii="Microsoft Sans Serif" w:hAnsi="Microsoft Sans Serif" w:cs="Microsoft Sans Serif"/>
          <w:sz w:val="22"/>
          <w:szCs w:val="22"/>
        </w:rPr>
        <w:t xml:space="preserve"> </w:t>
      </w:r>
    </w:p>
    <w:p w14:paraId="4C5AA6EE" w14:textId="77777777" w:rsidR="00911F04" w:rsidRPr="0033582C" w:rsidRDefault="00911F04"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Relocation Studies, Reports and Claims</w:t>
      </w:r>
    </w:p>
    <w:p w14:paraId="4CC2C569" w14:textId="77777777" w:rsidR="00911F04" w:rsidRPr="0033582C" w:rsidRDefault="00911F04"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Replacement Housing Study and Calculation</w:t>
      </w:r>
    </w:p>
    <w:p w14:paraId="671C3BE3" w14:textId="77777777" w:rsidR="00911F04" w:rsidRPr="0033582C" w:rsidRDefault="00911F04"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Type and amount of Move Claims</w:t>
      </w:r>
      <w:r w:rsidR="006E0CCF" w:rsidRPr="0033582C">
        <w:rPr>
          <w:rFonts w:ascii="Microsoft Sans Serif" w:hAnsi="Microsoft Sans Serif" w:cs="Microsoft Sans Serif"/>
          <w:sz w:val="22"/>
          <w:szCs w:val="22"/>
        </w:rPr>
        <w:t xml:space="preserve"> including Move Estimates</w:t>
      </w:r>
    </w:p>
    <w:p w14:paraId="41325F23" w14:textId="77777777" w:rsidR="00911F04" w:rsidRPr="0033582C" w:rsidRDefault="00911F04"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Income Verification</w:t>
      </w:r>
    </w:p>
    <w:p w14:paraId="44789C3A" w14:textId="77777777" w:rsidR="00911F04" w:rsidRPr="0033582C" w:rsidRDefault="00911F04"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Mortgage Interest Differential calculation </w:t>
      </w:r>
    </w:p>
    <w:p w14:paraId="620E4718" w14:textId="77777777" w:rsidR="00911F04" w:rsidRPr="0033582C" w:rsidRDefault="00911F04"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Move Monitor Report</w:t>
      </w:r>
    </w:p>
    <w:p w14:paraId="58CA3E61" w14:textId="77777777" w:rsidR="00911F04" w:rsidRPr="0033582C" w:rsidRDefault="00911F04"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Inventory of </w:t>
      </w:r>
      <w:r w:rsidR="006E0CCF" w:rsidRPr="0033582C">
        <w:rPr>
          <w:rFonts w:ascii="Microsoft Sans Serif" w:hAnsi="Microsoft Sans Serif" w:cs="Microsoft Sans Serif"/>
          <w:sz w:val="22"/>
          <w:szCs w:val="22"/>
        </w:rPr>
        <w:t>Personal Property to be moved</w:t>
      </w:r>
    </w:p>
    <w:p w14:paraId="61C80732" w14:textId="77777777" w:rsidR="006E0CCF" w:rsidRPr="0033582C" w:rsidRDefault="006E0CCF"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Replacement Dwelling Decent, Safe and Sanitary inspection report</w:t>
      </w:r>
    </w:p>
    <w:p w14:paraId="51C901F3" w14:textId="77777777" w:rsidR="008A556E" w:rsidRDefault="006E0CCF"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Relocation Appeals Documentation</w:t>
      </w:r>
      <w:r w:rsidR="00B27E42">
        <w:rPr>
          <w:rFonts w:ascii="Microsoft Sans Serif" w:hAnsi="Microsoft Sans Serif" w:cs="Microsoft Sans Serif"/>
          <w:sz w:val="22"/>
          <w:szCs w:val="22"/>
        </w:rPr>
        <w:t xml:space="preserve"> (if requested by Agency)</w:t>
      </w:r>
    </w:p>
    <w:p w14:paraId="275C99A0" w14:textId="77777777" w:rsidR="00B27E42" w:rsidRPr="0033582C" w:rsidRDefault="00B27E42" w:rsidP="00751833">
      <w:pPr>
        <w:pStyle w:val="ListParagraph"/>
        <w:numPr>
          <w:ilvl w:val="0"/>
          <w:numId w:val="82"/>
        </w:numPr>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Attend</w:t>
      </w:r>
      <w:r>
        <w:rPr>
          <w:rFonts w:ascii="Microsoft Sans Serif" w:hAnsi="Microsoft Sans Serif" w:cs="Microsoft Sans Serif"/>
          <w:sz w:val="22"/>
          <w:szCs w:val="22"/>
        </w:rPr>
        <w:t>ance at</w:t>
      </w:r>
      <w:r w:rsidRPr="0033582C">
        <w:rPr>
          <w:rFonts w:ascii="Microsoft Sans Serif" w:hAnsi="Microsoft Sans Serif" w:cs="Microsoft Sans Serif"/>
          <w:sz w:val="22"/>
          <w:szCs w:val="22"/>
        </w:rPr>
        <w:t xml:space="preserve"> pre-hearing appeal and/or appeal conference</w:t>
      </w:r>
      <w:r>
        <w:rPr>
          <w:rFonts w:ascii="Microsoft Sans Serif" w:hAnsi="Microsoft Sans Serif" w:cs="Microsoft Sans Serif"/>
          <w:sz w:val="22"/>
          <w:szCs w:val="22"/>
        </w:rPr>
        <w:t xml:space="preserve"> (if requested by Agency)</w:t>
      </w:r>
    </w:p>
    <w:p w14:paraId="267E5A81" w14:textId="77777777" w:rsidR="002E24CD" w:rsidRDefault="002E24CD" w:rsidP="008452E3">
      <w:pPr>
        <w:rPr>
          <w:rFonts w:ascii="Microsoft Sans Serif" w:hAnsi="Microsoft Sans Serif" w:cs="Microsoft Sans Serif"/>
          <w:sz w:val="22"/>
          <w:szCs w:val="22"/>
        </w:rPr>
      </w:pPr>
    </w:p>
    <w:p w14:paraId="5862D65C" w14:textId="77777777" w:rsidR="002E24CD" w:rsidRPr="0033582C" w:rsidRDefault="002E24CD" w:rsidP="002E24CD">
      <w:pPr>
        <w:pStyle w:val="Heading2"/>
        <w:tabs>
          <w:tab w:val="left" w:pos="1080"/>
        </w:tabs>
        <w:spacing w:before="0" w:after="0"/>
        <w:rPr>
          <w:rFonts w:ascii="Microsoft Sans Serif" w:hAnsi="Microsoft Sans Serif" w:cs="Microsoft Sans Serif"/>
          <w:i w:val="0"/>
          <w:sz w:val="22"/>
          <w:szCs w:val="22"/>
          <w:u w:val="single"/>
        </w:rPr>
      </w:pPr>
      <w:r w:rsidRPr="0033582C">
        <w:rPr>
          <w:rFonts w:ascii="Microsoft Sans Serif" w:hAnsi="Microsoft Sans Serif" w:cs="Microsoft Sans Serif"/>
          <w:i w:val="0"/>
          <w:sz w:val="22"/>
          <w:szCs w:val="22"/>
          <w:u w:val="single"/>
        </w:rPr>
        <w:t>14.</w:t>
      </w:r>
      <w:r>
        <w:rPr>
          <w:rFonts w:ascii="Microsoft Sans Serif" w:hAnsi="Microsoft Sans Serif" w:cs="Microsoft Sans Serif"/>
          <w:i w:val="0"/>
          <w:sz w:val="22"/>
          <w:szCs w:val="22"/>
          <w:u w:val="single"/>
        </w:rPr>
        <w:t>8.1</w:t>
      </w:r>
      <w:r w:rsidRPr="0033582C">
        <w:rPr>
          <w:rFonts w:ascii="Microsoft Sans Serif" w:hAnsi="Microsoft Sans Serif" w:cs="Microsoft Sans Serif"/>
          <w:i w:val="0"/>
          <w:sz w:val="22"/>
          <w:szCs w:val="22"/>
          <w:u w:val="single"/>
        </w:rPr>
        <w:t xml:space="preserve"> </w:t>
      </w:r>
      <w:r w:rsidRPr="0033582C">
        <w:rPr>
          <w:rFonts w:ascii="Microsoft Sans Serif" w:hAnsi="Microsoft Sans Serif" w:cs="Microsoft Sans Serif"/>
          <w:i w:val="0"/>
          <w:sz w:val="22"/>
          <w:szCs w:val="22"/>
          <w:u w:val="single"/>
        </w:rPr>
        <w:tab/>
      </w:r>
      <w:r>
        <w:rPr>
          <w:rFonts w:ascii="Microsoft Sans Serif" w:hAnsi="Microsoft Sans Serif" w:cs="Microsoft Sans Serif"/>
          <w:i w:val="0"/>
          <w:sz w:val="22"/>
          <w:szCs w:val="22"/>
          <w:u w:val="single"/>
        </w:rPr>
        <w:t>Relocation Appeals P</w:t>
      </w:r>
      <w:r w:rsidRPr="0033582C">
        <w:rPr>
          <w:rFonts w:ascii="Microsoft Sans Serif" w:hAnsi="Microsoft Sans Serif" w:cs="Microsoft Sans Serif"/>
          <w:i w:val="0"/>
          <w:sz w:val="22"/>
          <w:szCs w:val="22"/>
          <w:u w:val="single"/>
        </w:rPr>
        <w:t>rocess – CONTINGENCY TASK</w:t>
      </w:r>
      <w:r>
        <w:rPr>
          <w:rFonts w:ascii="Microsoft Sans Serif" w:hAnsi="Microsoft Sans Serif" w:cs="Microsoft Sans Serif"/>
          <w:i w:val="0"/>
          <w:sz w:val="22"/>
          <w:szCs w:val="22"/>
          <w:u w:val="single"/>
        </w:rPr>
        <w:t xml:space="preserve"> (Requires separate NTP from APM)</w:t>
      </w:r>
    </w:p>
    <w:p w14:paraId="62C67CE8" w14:textId="77777777" w:rsidR="002E24CD" w:rsidRDefault="002E24CD" w:rsidP="008452E3">
      <w:pPr>
        <w:rPr>
          <w:rFonts w:ascii="Microsoft Sans Serif" w:hAnsi="Microsoft Sans Serif" w:cs="Microsoft Sans Serif"/>
          <w:sz w:val="22"/>
          <w:szCs w:val="22"/>
        </w:rPr>
      </w:pPr>
    </w:p>
    <w:p w14:paraId="73B2C94A" w14:textId="7A8FFE15" w:rsidR="002E24CD" w:rsidRDefault="002E24CD" w:rsidP="002E24CD">
      <w:pPr>
        <w:rPr>
          <w:rFonts w:ascii="Microsoft Sans Serif" w:hAnsi="Microsoft Sans Serif" w:cs="Microsoft Sans Serif"/>
          <w:sz w:val="22"/>
          <w:szCs w:val="22"/>
        </w:rPr>
      </w:pPr>
      <w:r w:rsidRPr="0033582C">
        <w:rPr>
          <w:rFonts w:ascii="Microsoft Sans Serif" w:hAnsi="Microsoft Sans Serif" w:cs="Microsoft Sans Serif"/>
          <w:sz w:val="22"/>
          <w:szCs w:val="22"/>
        </w:rPr>
        <w:t>Consultant shall assist in the relocation appeals process as follows:</w:t>
      </w:r>
    </w:p>
    <w:p w14:paraId="2CE10323" w14:textId="705E7AE3" w:rsidR="00166B83" w:rsidRPr="00FA7478" w:rsidRDefault="00D84EF1" w:rsidP="00FA7478">
      <w:pPr>
        <w:pStyle w:val="ListParagraph"/>
        <w:numPr>
          <w:ilvl w:val="0"/>
          <w:numId w:val="107"/>
        </w:numPr>
        <w:rPr>
          <w:rFonts w:ascii="Microsoft Sans Serif" w:hAnsi="Microsoft Sans Serif" w:cs="Microsoft Sans Serif"/>
          <w:b/>
          <w:sz w:val="22"/>
          <w:szCs w:val="22"/>
        </w:rPr>
      </w:pPr>
      <w:r>
        <w:rPr>
          <w:rFonts w:ascii="Microsoft Sans Serif" w:hAnsi="Microsoft Sans Serif" w:cs="Microsoft Sans Serif"/>
          <w:b/>
          <w:sz w:val="22"/>
          <w:szCs w:val="22"/>
        </w:rPr>
        <w:t>R</w:t>
      </w:r>
      <w:r w:rsidR="00166B83" w:rsidRPr="00FA7478">
        <w:rPr>
          <w:rFonts w:ascii="Microsoft Sans Serif" w:hAnsi="Microsoft Sans Serif" w:cs="Microsoft Sans Serif"/>
          <w:b/>
          <w:sz w:val="22"/>
          <w:szCs w:val="22"/>
        </w:rPr>
        <w:t>espond to Relocation appeals within one week of receipt</w:t>
      </w:r>
      <w:r>
        <w:rPr>
          <w:rFonts w:ascii="Microsoft Sans Serif" w:hAnsi="Microsoft Sans Serif" w:cs="Microsoft Sans Serif"/>
          <w:b/>
          <w:sz w:val="22"/>
          <w:szCs w:val="22"/>
        </w:rPr>
        <w:t>,</w:t>
      </w:r>
      <w:r w:rsidR="00166B83" w:rsidRPr="00FA7478">
        <w:rPr>
          <w:rFonts w:ascii="Microsoft Sans Serif" w:hAnsi="Microsoft Sans Serif" w:cs="Microsoft Sans Serif"/>
          <w:b/>
          <w:sz w:val="22"/>
          <w:szCs w:val="22"/>
        </w:rPr>
        <w:t xml:space="preserve"> notifying </w:t>
      </w:r>
      <w:proofErr w:type="spellStart"/>
      <w:r w:rsidR="00166B83" w:rsidRPr="00FA7478">
        <w:rPr>
          <w:rFonts w:ascii="Microsoft Sans Serif" w:hAnsi="Microsoft Sans Serif" w:cs="Microsoft Sans Serif"/>
          <w:b/>
          <w:sz w:val="22"/>
          <w:szCs w:val="22"/>
        </w:rPr>
        <w:t>displacee</w:t>
      </w:r>
      <w:proofErr w:type="spellEnd"/>
      <w:r w:rsidR="00166B83" w:rsidRPr="00FA7478">
        <w:rPr>
          <w:rFonts w:ascii="Microsoft Sans Serif" w:hAnsi="Microsoft Sans Serif" w:cs="Microsoft Sans Serif"/>
          <w:b/>
          <w:sz w:val="22"/>
          <w:szCs w:val="22"/>
        </w:rPr>
        <w:t xml:space="preserve"> that appeal has been received and next steps.</w:t>
      </w:r>
    </w:p>
    <w:p w14:paraId="4F4214E1" w14:textId="77777777" w:rsidR="002E24CD" w:rsidRPr="0033582C" w:rsidRDefault="002E24CD" w:rsidP="002E24CD">
      <w:pPr>
        <w:pStyle w:val="ListParagraph"/>
        <w:numPr>
          <w:ilvl w:val="0"/>
          <w:numId w:val="90"/>
        </w:num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Submit a chronological history of relocation meetings with displaced persons, an outline of disputed issues, appropriate sections of </w:t>
      </w:r>
      <w:hyperlink r:id="rId12" w:history="1">
        <w:r w:rsidRPr="0033582C">
          <w:rPr>
            <w:rStyle w:val="Hyperlink"/>
            <w:rFonts w:ascii="Microsoft Sans Serif" w:hAnsi="Microsoft Sans Serif" w:cs="Microsoft Sans Serif"/>
            <w:sz w:val="22"/>
            <w:szCs w:val="22"/>
          </w:rPr>
          <w:t>Relocation Chapter 6</w:t>
        </w:r>
      </w:hyperlink>
      <w:r w:rsidRPr="0033582C">
        <w:rPr>
          <w:rFonts w:ascii="Microsoft Sans Serif" w:hAnsi="Microsoft Sans Serif" w:cs="Microsoft Sans Serif"/>
          <w:sz w:val="22"/>
          <w:szCs w:val="22"/>
        </w:rPr>
        <w:t xml:space="preserve"> supporting Agency’s position (and CFRs/non-regulatory supplements, if applicable), and options presented to resolve the issues.</w:t>
      </w:r>
    </w:p>
    <w:p w14:paraId="3527DA4C" w14:textId="77777777" w:rsidR="002E24CD" w:rsidRPr="0033582C" w:rsidRDefault="002E24CD" w:rsidP="002E24CD">
      <w:pPr>
        <w:pStyle w:val="ListParagraph"/>
        <w:numPr>
          <w:ilvl w:val="0"/>
          <w:numId w:val="90"/>
        </w:numPr>
        <w:rPr>
          <w:rFonts w:ascii="Microsoft Sans Serif" w:hAnsi="Microsoft Sans Serif" w:cs="Microsoft Sans Serif"/>
          <w:sz w:val="22"/>
          <w:szCs w:val="22"/>
        </w:rPr>
      </w:pPr>
      <w:r w:rsidRPr="0033582C">
        <w:rPr>
          <w:rFonts w:ascii="Microsoft Sans Serif" w:hAnsi="Microsoft Sans Serif" w:cs="Microsoft Sans Serif"/>
          <w:sz w:val="22"/>
          <w:szCs w:val="22"/>
        </w:rPr>
        <w:t>Attend a pre-hearing appeal and/or appeal conference with the individual requesting the appeal and representatives of Agency</w:t>
      </w:r>
      <w:r w:rsidRPr="0033582C" w:rsidDel="00E70A03">
        <w:rPr>
          <w:rFonts w:ascii="Microsoft Sans Serif" w:hAnsi="Microsoft Sans Serif" w:cs="Microsoft Sans Serif"/>
          <w:sz w:val="22"/>
          <w:szCs w:val="22"/>
        </w:rPr>
        <w:t xml:space="preserve"> </w:t>
      </w:r>
      <w:r w:rsidRPr="00FA7478">
        <w:rPr>
          <w:rFonts w:ascii="Microsoft Sans Serif" w:hAnsi="Microsoft Sans Serif" w:cs="Microsoft Sans Serif"/>
          <w:sz w:val="22"/>
          <w:szCs w:val="22"/>
          <w:highlight w:val="cyan"/>
        </w:rPr>
        <w:t>and ODOT</w:t>
      </w:r>
      <w:r w:rsidRPr="0033582C">
        <w:rPr>
          <w:rFonts w:ascii="Microsoft Sans Serif" w:hAnsi="Microsoft Sans Serif" w:cs="Microsoft Sans Serif"/>
          <w:sz w:val="22"/>
          <w:szCs w:val="22"/>
        </w:rPr>
        <w:t>.</w:t>
      </w:r>
    </w:p>
    <w:p w14:paraId="54EE784A" w14:textId="77777777" w:rsidR="002E24CD" w:rsidRDefault="002E24CD" w:rsidP="00E95148">
      <w:pPr>
        <w:pStyle w:val="ListParagraph"/>
        <w:rPr>
          <w:rFonts w:ascii="Microsoft Sans Serif" w:hAnsi="Microsoft Sans Serif" w:cs="Microsoft Sans Serif"/>
          <w:b/>
          <w:sz w:val="22"/>
          <w:szCs w:val="22"/>
          <w:u w:val="single"/>
        </w:rPr>
      </w:pPr>
    </w:p>
    <w:p w14:paraId="5B899130" w14:textId="77777777" w:rsidR="002E24CD" w:rsidRPr="00E95148" w:rsidRDefault="002E24CD" w:rsidP="00E95148">
      <w:pPr>
        <w:ind w:left="720"/>
        <w:rPr>
          <w:rFonts w:ascii="Microsoft Sans Serif" w:hAnsi="Microsoft Sans Serif" w:cs="Microsoft Sans Serif"/>
          <w:b/>
          <w:sz w:val="22"/>
          <w:szCs w:val="22"/>
          <w:u w:val="single"/>
        </w:rPr>
      </w:pPr>
      <w:r w:rsidRPr="00E95148">
        <w:rPr>
          <w:rFonts w:ascii="Microsoft Sans Serif" w:hAnsi="Microsoft Sans Serif" w:cs="Microsoft Sans Serif"/>
          <w:b/>
          <w:sz w:val="22"/>
          <w:szCs w:val="22"/>
          <w:u w:val="single"/>
        </w:rPr>
        <w:t>14.8.1</w:t>
      </w:r>
      <w:r w:rsidRPr="00E95148">
        <w:rPr>
          <w:rFonts w:ascii="Microsoft Sans Serif" w:hAnsi="Microsoft Sans Serif" w:cs="Microsoft Sans Serif"/>
          <w:b/>
          <w:sz w:val="22"/>
          <w:szCs w:val="22"/>
          <w:u w:val="single"/>
        </w:rPr>
        <w:tab/>
        <w:t>Consultant Deliverables and Schedule:</w:t>
      </w:r>
    </w:p>
    <w:p w14:paraId="4793C444" w14:textId="77777777" w:rsidR="002E24CD" w:rsidRPr="00E95148" w:rsidRDefault="002E24CD" w:rsidP="00E95148">
      <w:pPr>
        <w:ind w:left="720"/>
        <w:rPr>
          <w:rFonts w:ascii="Microsoft Sans Serif" w:hAnsi="Microsoft Sans Serif" w:cs="Microsoft Sans Serif"/>
          <w:b/>
          <w:sz w:val="22"/>
          <w:szCs w:val="22"/>
          <w:u w:val="single"/>
        </w:rPr>
      </w:pPr>
      <w:r w:rsidRPr="00E95148">
        <w:rPr>
          <w:rFonts w:ascii="Microsoft Sans Serif" w:hAnsi="Microsoft Sans Serif" w:cs="Microsoft Sans Serif"/>
          <w:sz w:val="22"/>
          <w:szCs w:val="22"/>
        </w:rPr>
        <w:t xml:space="preserve">Consultant shall provide the following deliverables to the APM within </w:t>
      </w:r>
      <w:r w:rsidRPr="00E95148">
        <w:rPr>
          <w:rFonts w:ascii="Microsoft Sans Serif" w:hAnsi="Microsoft Sans Serif" w:cs="Microsoft Sans Serif"/>
          <w:sz w:val="22"/>
          <w:szCs w:val="22"/>
          <w:highlight w:val="cyan"/>
        </w:rPr>
        <w:t>xx</w:t>
      </w:r>
      <w:r w:rsidRPr="00E95148">
        <w:rPr>
          <w:rFonts w:ascii="Microsoft Sans Serif" w:hAnsi="Microsoft Sans Serif" w:cs="Microsoft Sans Serif"/>
          <w:sz w:val="22"/>
          <w:szCs w:val="22"/>
        </w:rPr>
        <w:t xml:space="preserve"> weeks of NTP for the R/W acquisition phase:</w:t>
      </w:r>
    </w:p>
    <w:p w14:paraId="0ADD38C7" w14:textId="77777777" w:rsidR="002E24CD" w:rsidRDefault="002E24CD" w:rsidP="00E95148">
      <w:pPr>
        <w:pStyle w:val="ListParagraph"/>
        <w:numPr>
          <w:ilvl w:val="1"/>
          <w:numId w:val="90"/>
        </w:numPr>
        <w:rPr>
          <w:rFonts w:ascii="Microsoft Sans Serif" w:hAnsi="Microsoft Sans Serif" w:cs="Microsoft Sans Serif"/>
          <w:sz w:val="22"/>
          <w:szCs w:val="22"/>
        </w:rPr>
      </w:pPr>
      <w:r w:rsidRPr="0033582C">
        <w:rPr>
          <w:rFonts w:ascii="Microsoft Sans Serif" w:hAnsi="Microsoft Sans Serif" w:cs="Microsoft Sans Serif"/>
          <w:sz w:val="22"/>
          <w:szCs w:val="22"/>
        </w:rPr>
        <w:t>Relocation Appeals Documentation</w:t>
      </w:r>
      <w:r>
        <w:rPr>
          <w:rFonts w:ascii="Microsoft Sans Serif" w:hAnsi="Microsoft Sans Serif" w:cs="Microsoft Sans Serif"/>
          <w:sz w:val="22"/>
          <w:szCs w:val="22"/>
        </w:rPr>
        <w:t xml:space="preserve"> (if requested by Agency)</w:t>
      </w:r>
    </w:p>
    <w:p w14:paraId="63D7D620" w14:textId="77777777" w:rsidR="002E24CD" w:rsidRPr="0033582C" w:rsidRDefault="002E24CD" w:rsidP="00E95148">
      <w:pPr>
        <w:pStyle w:val="ListParagraph"/>
        <w:numPr>
          <w:ilvl w:val="1"/>
          <w:numId w:val="90"/>
        </w:numPr>
        <w:rPr>
          <w:rFonts w:ascii="Microsoft Sans Serif" w:hAnsi="Microsoft Sans Serif" w:cs="Microsoft Sans Serif"/>
          <w:sz w:val="22"/>
          <w:szCs w:val="22"/>
        </w:rPr>
      </w:pPr>
      <w:r w:rsidRPr="0033582C">
        <w:rPr>
          <w:rFonts w:ascii="Microsoft Sans Serif" w:hAnsi="Microsoft Sans Serif" w:cs="Microsoft Sans Serif"/>
          <w:sz w:val="22"/>
          <w:szCs w:val="22"/>
        </w:rPr>
        <w:t>Attend</w:t>
      </w:r>
      <w:r>
        <w:rPr>
          <w:rFonts w:ascii="Microsoft Sans Serif" w:hAnsi="Microsoft Sans Serif" w:cs="Microsoft Sans Serif"/>
          <w:sz w:val="22"/>
          <w:szCs w:val="22"/>
        </w:rPr>
        <w:t>ance at</w:t>
      </w:r>
      <w:r w:rsidRPr="0033582C">
        <w:rPr>
          <w:rFonts w:ascii="Microsoft Sans Serif" w:hAnsi="Microsoft Sans Serif" w:cs="Microsoft Sans Serif"/>
          <w:sz w:val="22"/>
          <w:szCs w:val="22"/>
        </w:rPr>
        <w:t xml:space="preserve"> pre-hearing appeal and/or appeal conference</w:t>
      </w:r>
      <w:r>
        <w:rPr>
          <w:rFonts w:ascii="Microsoft Sans Serif" w:hAnsi="Microsoft Sans Serif" w:cs="Microsoft Sans Serif"/>
          <w:sz w:val="22"/>
          <w:szCs w:val="22"/>
        </w:rPr>
        <w:t xml:space="preserve"> (if requested by Agency)</w:t>
      </w:r>
    </w:p>
    <w:p w14:paraId="6A3E6D6D" w14:textId="77777777" w:rsidR="002E24CD" w:rsidRDefault="002E24CD" w:rsidP="008452E3">
      <w:pPr>
        <w:rPr>
          <w:rFonts w:ascii="Microsoft Sans Serif" w:hAnsi="Microsoft Sans Serif" w:cs="Microsoft Sans Serif"/>
          <w:sz w:val="22"/>
          <w:szCs w:val="22"/>
        </w:rPr>
      </w:pPr>
    </w:p>
    <w:p w14:paraId="77F8ECB3" w14:textId="77777777" w:rsidR="00D900A1" w:rsidRPr="00FA7478" w:rsidRDefault="00975A9F" w:rsidP="00FA7478">
      <w:pPr>
        <w:rPr>
          <w:rFonts w:eastAsia="Calibri"/>
          <w:highlight w:val="yellow"/>
        </w:rPr>
      </w:pPr>
      <w:r w:rsidRPr="00FA7478">
        <w:rPr>
          <w:rFonts w:eastAsia="Calibri"/>
          <w:highlight w:val="yellow"/>
        </w:rPr>
        <w:t>[</w:t>
      </w:r>
      <w:r w:rsidR="0070462A" w:rsidRPr="00FA7478">
        <w:rPr>
          <w:rFonts w:eastAsia="Calibri"/>
          <w:highlight w:val="yellow"/>
        </w:rPr>
        <w:t>Resolution to Condemn must be obtained</w:t>
      </w:r>
      <w:r w:rsidRPr="00FA7478">
        <w:rPr>
          <w:rFonts w:eastAsia="Calibri"/>
          <w:highlight w:val="yellow"/>
        </w:rPr>
        <w:t>]</w:t>
      </w:r>
      <w:r w:rsidR="0070462A" w:rsidRPr="00FA7478">
        <w:rPr>
          <w:rFonts w:eastAsia="Calibri"/>
          <w:highlight w:val="yellow"/>
        </w:rPr>
        <w:t xml:space="preserve"> </w:t>
      </w:r>
    </w:p>
    <w:p w14:paraId="239D83C5" w14:textId="77777777" w:rsidR="008452E3" w:rsidRPr="0033582C" w:rsidRDefault="008452E3" w:rsidP="008452E3">
      <w:pPr>
        <w:rPr>
          <w:rFonts w:ascii="Microsoft Sans Serif" w:eastAsia="Calibri" w:hAnsi="Microsoft Sans Serif" w:cs="Microsoft Sans Serif"/>
          <w:sz w:val="22"/>
          <w:szCs w:val="22"/>
          <w:highlight w:val="yellow"/>
        </w:rPr>
      </w:pPr>
    </w:p>
    <w:p w14:paraId="6CD4D00A" w14:textId="77777777" w:rsidR="00EB59EE" w:rsidRPr="0033582C" w:rsidRDefault="00C44C4F" w:rsidP="008452E3">
      <w:pPr>
        <w:pStyle w:val="Heading2"/>
        <w:tabs>
          <w:tab w:val="left" w:pos="1080"/>
        </w:tabs>
        <w:spacing w:before="0" w:after="0"/>
        <w:rPr>
          <w:rFonts w:ascii="Microsoft Sans Serif" w:hAnsi="Microsoft Sans Serif" w:cs="Microsoft Sans Serif"/>
          <w:i w:val="0"/>
          <w:sz w:val="22"/>
          <w:szCs w:val="22"/>
          <w:u w:val="single"/>
        </w:rPr>
      </w:pPr>
      <w:r w:rsidRPr="0033582C">
        <w:rPr>
          <w:rFonts w:ascii="Microsoft Sans Serif" w:hAnsi="Microsoft Sans Serif" w:cs="Microsoft Sans Serif"/>
          <w:i w:val="0"/>
          <w:sz w:val="22"/>
          <w:szCs w:val="22"/>
          <w:u w:val="single"/>
        </w:rPr>
        <w:t>1</w:t>
      </w:r>
      <w:r w:rsidR="00DA215A" w:rsidRPr="0033582C">
        <w:rPr>
          <w:rFonts w:ascii="Microsoft Sans Serif" w:hAnsi="Microsoft Sans Serif" w:cs="Microsoft Sans Serif"/>
          <w:i w:val="0"/>
          <w:sz w:val="22"/>
          <w:szCs w:val="22"/>
          <w:u w:val="single"/>
        </w:rPr>
        <w:t>4</w:t>
      </w:r>
      <w:r w:rsidRPr="0033582C">
        <w:rPr>
          <w:rFonts w:ascii="Microsoft Sans Serif" w:hAnsi="Microsoft Sans Serif" w:cs="Microsoft Sans Serif"/>
          <w:i w:val="0"/>
          <w:sz w:val="22"/>
          <w:szCs w:val="22"/>
          <w:u w:val="single"/>
        </w:rPr>
        <w:t>.</w:t>
      </w:r>
      <w:r w:rsidR="006805A7" w:rsidRPr="0033582C">
        <w:rPr>
          <w:rFonts w:ascii="Microsoft Sans Serif" w:hAnsi="Microsoft Sans Serif" w:cs="Microsoft Sans Serif"/>
          <w:i w:val="0"/>
          <w:sz w:val="22"/>
          <w:szCs w:val="22"/>
          <w:u w:val="single"/>
        </w:rPr>
        <w:t>9</w:t>
      </w:r>
      <w:r w:rsidR="00EB59EE" w:rsidRPr="0033582C">
        <w:rPr>
          <w:rFonts w:ascii="Microsoft Sans Serif" w:hAnsi="Microsoft Sans Serif" w:cs="Microsoft Sans Serif"/>
          <w:i w:val="0"/>
          <w:sz w:val="22"/>
          <w:szCs w:val="22"/>
          <w:u w:val="single"/>
        </w:rPr>
        <w:t xml:space="preserve"> </w:t>
      </w:r>
      <w:r w:rsidR="00975A9F" w:rsidRPr="0033582C">
        <w:rPr>
          <w:rFonts w:ascii="Microsoft Sans Serif" w:hAnsi="Microsoft Sans Serif" w:cs="Microsoft Sans Serif"/>
          <w:i w:val="0"/>
          <w:sz w:val="22"/>
          <w:szCs w:val="22"/>
          <w:u w:val="single"/>
        </w:rPr>
        <w:tab/>
      </w:r>
      <w:r w:rsidR="00EB59EE" w:rsidRPr="0033582C">
        <w:rPr>
          <w:rFonts w:ascii="Microsoft Sans Serif" w:hAnsi="Microsoft Sans Serif" w:cs="Microsoft Sans Serif"/>
          <w:i w:val="0"/>
          <w:sz w:val="22"/>
          <w:szCs w:val="22"/>
          <w:u w:val="single"/>
        </w:rPr>
        <w:t>Condemnation</w:t>
      </w:r>
      <w:r w:rsidR="00DA24D6" w:rsidRPr="0033582C">
        <w:rPr>
          <w:rFonts w:ascii="Microsoft Sans Serif" w:hAnsi="Microsoft Sans Serif" w:cs="Microsoft Sans Serif"/>
          <w:i w:val="0"/>
          <w:sz w:val="22"/>
          <w:szCs w:val="22"/>
          <w:u w:val="single"/>
        </w:rPr>
        <w:t xml:space="preserve"> Process Assistance</w:t>
      </w:r>
      <w:r w:rsidR="00EB59EE" w:rsidRPr="0033582C">
        <w:rPr>
          <w:rFonts w:ascii="Microsoft Sans Serif" w:hAnsi="Microsoft Sans Serif" w:cs="Microsoft Sans Serif"/>
          <w:i w:val="0"/>
          <w:sz w:val="22"/>
          <w:szCs w:val="22"/>
          <w:u w:val="single"/>
        </w:rPr>
        <w:t xml:space="preserve"> </w:t>
      </w:r>
      <w:r w:rsidR="00D900A1" w:rsidRPr="0033582C">
        <w:rPr>
          <w:rFonts w:ascii="Microsoft Sans Serif" w:hAnsi="Microsoft Sans Serif" w:cs="Microsoft Sans Serif"/>
          <w:i w:val="0"/>
          <w:sz w:val="22"/>
          <w:szCs w:val="22"/>
          <w:u w:val="single"/>
        </w:rPr>
        <w:t>– CONTINGENCY TASK</w:t>
      </w:r>
      <w:r w:rsidR="00BA33DF">
        <w:rPr>
          <w:rFonts w:ascii="Microsoft Sans Serif" w:hAnsi="Microsoft Sans Serif" w:cs="Microsoft Sans Serif"/>
          <w:i w:val="0"/>
          <w:sz w:val="22"/>
          <w:szCs w:val="22"/>
          <w:u w:val="single"/>
        </w:rPr>
        <w:t xml:space="preserve"> (Requires separate NTP from APM)</w:t>
      </w:r>
    </w:p>
    <w:p w14:paraId="3B3E07AB" w14:textId="77777777" w:rsidR="00D2086C" w:rsidRPr="0033582C" w:rsidRDefault="00D2086C" w:rsidP="00D2086C">
      <w:p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After good faith effort has been made to acquire </w:t>
      </w:r>
      <w:r w:rsidR="00DB5C2D">
        <w:rPr>
          <w:rFonts w:ascii="Microsoft Sans Serif" w:hAnsi="Microsoft Sans Serif" w:cs="Microsoft Sans Serif"/>
          <w:sz w:val="22"/>
          <w:szCs w:val="22"/>
        </w:rPr>
        <w:t>R/W</w:t>
      </w:r>
      <w:r w:rsidRPr="0033582C">
        <w:rPr>
          <w:rFonts w:ascii="Microsoft Sans Serif" w:hAnsi="Microsoft Sans Serif" w:cs="Microsoft Sans Serif"/>
          <w:sz w:val="22"/>
          <w:szCs w:val="22"/>
        </w:rPr>
        <w:t xml:space="preserve"> at </w:t>
      </w:r>
      <w:r w:rsidR="00E70A03" w:rsidRPr="0033582C">
        <w:rPr>
          <w:rFonts w:ascii="Microsoft Sans Serif" w:hAnsi="Microsoft Sans Serif" w:cs="Microsoft Sans Serif"/>
          <w:sz w:val="22"/>
          <w:szCs w:val="22"/>
        </w:rPr>
        <w:t xml:space="preserve">Agency’s </w:t>
      </w:r>
      <w:r w:rsidRPr="0033582C">
        <w:rPr>
          <w:rFonts w:ascii="Microsoft Sans Serif" w:hAnsi="Microsoft Sans Serif" w:cs="Microsoft Sans Serif"/>
          <w:sz w:val="22"/>
          <w:szCs w:val="22"/>
        </w:rPr>
        <w:t>determination of just compensation, if settlement with the property owner(s) is NOT reached, Consultant shall:</w:t>
      </w:r>
    </w:p>
    <w:p w14:paraId="55B904A9" w14:textId="75FE90B2" w:rsidR="00D2086C" w:rsidRPr="0033582C" w:rsidRDefault="00D2086C" w:rsidP="00D2086C">
      <w:pPr>
        <w:numPr>
          <w:ilvl w:val="0"/>
          <w:numId w:val="93"/>
        </w:num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With </w:t>
      </w:r>
      <w:r w:rsidR="00E70A03" w:rsidRPr="0033582C">
        <w:rPr>
          <w:rFonts w:ascii="Microsoft Sans Serif" w:hAnsi="Microsoft Sans Serif" w:cs="Microsoft Sans Serif"/>
          <w:sz w:val="22"/>
          <w:szCs w:val="22"/>
        </w:rPr>
        <w:t>Agency</w:t>
      </w:r>
      <w:r w:rsidR="005010E7"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authorization, send Final Offer letter to the property owner in accordance with the</w:t>
      </w:r>
      <w:r w:rsidR="00497182">
        <w:rPr>
          <w:rFonts w:ascii="Microsoft Sans Serif" w:hAnsi="Microsoft Sans Serif" w:cs="Microsoft Sans Serif"/>
          <w:sz w:val="22"/>
          <w:szCs w:val="22"/>
        </w:rPr>
        <w:t xml:space="preserve"> </w:t>
      </w:r>
      <w:r w:rsidR="00497182" w:rsidRPr="00E12E65">
        <w:rPr>
          <w:rFonts w:ascii="Microsoft Sans Serif" w:hAnsi="Microsoft Sans Serif" w:cs="Microsoft Sans Serif"/>
          <w:i/>
          <w:sz w:val="22"/>
          <w:szCs w:val="22"/>
        </w:rPr>
        <w:t xml:space="preserve">ODOT </w:t>
      </w:r>
      <w:r w:rsidR="00DB5C2D" w:rsidRPr="00FA7478">
        <w:rPr>
          <w:rFonts w:ascii="Microsoft Sans Serif" w:hAnsi="Microsoft Sans Serif" w:cs="Microsoft Sans Serif"/>
          <w:i/>
          <w:sz w:val="22"/>
          <w:szCs w:val="22"/>
        </w:rPr>
        <w:t>R</w:t>
      </w:r>
      <w:r w:rsidR="00497182" w:rsidRPr="00FA7478">
        <w:rPr>
          <w:rFonts w:ascii="Microsoft Sans Serif" w:hAnsi="Microsoft Sans Serif" w:cs="Microsoft Sans Serif"/>
          <w:i/>
          <w:sz w:val="22"/>
          <w:szCs w:val="22"/>
        </w:rPr>
        <w:t>ight of Way</w:t>
      </w:r>
      <w:r w:rsidRPr="00FA7478">
        <w:rPr>
          <w:rFonts w:ascii="Microsoft Sans Serif" w:hAnsi="Microsoft Sans Serif" w:cs="Microsoft Sans Serif"/>
          <w:i/>
          <w:sz w:val="22"/>
          <w:szCs w:val="22"/>
        </w:rPr>
        <w:t xml:space="preserve"> Manual</w:t>
      </w:r>
      <w:r w:rsidRPr="0033582C">
        <w:rPr>
          <w:rFonts w:ascii="Microsoft Sans Serif" w:hAnsi="Microsoft Sans Serif" w:cs="Microsoft Sans Serif"/>
          <w:sz w:val="22"/>
          <w:szCs w:val="22"/>
        </w:rPr>
        <w:t>.</w:t>
      </w:r>
    </w:p>
    <w:p w14:paraId="35F4A38F" w14:textId="78477967" w:rsidR="00D2086C" w:rsidRPr="0033582C" w:rsidRDefault="00D2086C" w:rsidP="00D2086C">
      <w:pPr>
        <w:numPr>
          <w:ilvl w:val="0"/>
          <w:numId w:val="93"/>
        </w:numPr>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Provide information and clarification to </w:t>
      </w:r>
      <w:r w:rsidR="00E70A03" w:rsidRPr="0033582C">
        <w:rPr>
          <w:rFonts w:ascii="Microsoft Sans Serif" w:hAnsi="Microsoft Sans Serif" w:cs="Microsoft Sans Serif"/>
          <w:sz w:val="22"/>
          <w:szCs w:val="22"/>
        </w:rPr>
        <w:t>Agency</w:t>
      </w:r>
      <w:r w:rsidR="005010E7" w:rsidRPr="0033582C">
        <w:rPr>
          <w:rFonts w:ascii="Microsoft Sans Serif" w:hAnsi="Microsoft Sans Serif" w:cs="Microsoft Sans Serif"/>
          <w:sz w:val="22"/>
          <w:szCs w:val="22"/>
        </w:rPr>
        <w:t xml:space="preserve"> </w:t>
      </w:r>
      <w:r w:rsidRPr="0033582C">
        <w:rPr>
          <w:rFonts w:ascii="Microsoft Sans Serif" w:hAnsi="Microsoft Sans Serif" w:cs="Microsoft Sans Serif"/>
          <w:sz w:val="22"/>
          <w:szCs w:val="22"/>
        </w:rPr>
        <w:t xml:space="preserve">in support of mediation and condemnation </w:t>
      </w:r>
      <w:r w:rsidR="002D1DA5" w:rsidRPr="0033582C">
        <w:rPr>
          <w:rFonts w:ascii="Microsoft Sans Serif" w:hAnsi="Microsoft Sans Serif" w:cs="Microsoft Sans Serif"/>
          <w:sz w:val="22"/>
          <w:szCs w:val="22"/>
        </w:rPr>
        <w:t>proceedings and</w:t>
      </w:r>
      <w:r w:rsidRPr="0033582C">
        <w:rPr>
          <w:rFonts w:ascii="Microsoft Sans Serif" w:hAnsi="Microsoft Sans Serif" w:cs="Microsoft Sans Serif"/>
          <w:sz w:val="22"/>
          <w:szCs w:val="22"/>
        </w:rPr>
        <w:t xml:space="preserve"> assist property owner with any relocation according to the Consultant Services Guide.</w:t>
      </w:r>
    </w:p>
    <w:p w14:paraId="05336877" w14:textId="77777777" w:rsidR="00D2086C" w:rsidRPr="0033582C" w:rsidRDefault="00D2086C" w:rsidP="00D2086C">
      <w:pPr>
        <w:tabs>
          <w:tab w:val="left" w:pos="1740"/>
        </w:tabs>
        <w:rPr>
          <w:rFonts w:ascii="Microsoft Sans Serif" w:hAnsi="Microsoft Sans Serif" w:cs="Microsoft Sans Serif"/>
          <w:sz w:val="22"/>
          <w:szCs w:val="22"/>
        </w:rPr>
      </w:pPr>
      <w:r w:rsidRPr="0033582C">
        <w:rPr>
          <w:rFonts w:ascii="Microsoft Sans Serif" w:hAnsi="Microsoft Sans Serif" w:cs="Microsoft Sans Serif"/>
          <w:sz w:val="22"/>
          <w:szCs w:val="22"/>
        </w:rPr>
        <w:tab/>
      </w:r>
    </w:p>
    <w:p w14:paraId="203B4399" w14:textId="77777777" w:rsidR="00D2086C" w:rsidRPr="0033582C" w:rsidRDefault="00D2086C" w:rsidP="00D2086C">
      <w:pPr>
        <w:rPr>
          <w:rFonts w:ascii="Microsoft Sans Serif" w:hAnsi="Microsoft Sans Serif" w:cs="Microsoft Sans Serif"/>
          <w:i/>
          <w:sz w:val="22"/>
          <w:szCs w:val="22"/>
        </w:rPr>
      </w:pPr>
      <w:r w:rsidRPr="0033582C">
        <w:rPr>
          <w:rFonts w:ascii="Microsoft Sans Serif" w:hAnsi="Microsoft Sans Serif" w:cs="Microsoft Sans Serif"/>
          <w:i/>
          <w:sz w:val="22"/>
          <w:szCs w:val="22"/>
        </w:rPr>
        <w:t xml:space="preserve">Note: </w:t>
      </w:r>
      <w:r w:rsidR="00E70A03" w:rsidRPr="0033582C">
        <w:rPr>
          <w:rFonts w:ascii="Microsoft Sans Serif" w:hAnsi="Microsoft Sans Serif" w:cs="Microsoft Sans Serif"/>
          <w:i/>
          <w:sz w:val="22"/>
          <w:szCs w:val="22"/>
        </w:rPr>
        <w:t xml:space="preserve">Agency </w:t>
      </w:r>
      <w:r w:rsidRPr="0033582C">
        <w:rPr>
          <w:rFonts w:ascii="Microsoft Sans Serif" w:hAnsi="Microsoft Sans Serif" w:cs="Microsoft Sans Serif"/>
          <w:i/>
          <w:sz w:val="22"/>
          <w:szCs w:val="22"/>
        </w:rPr>
        <w:t>will initiate Condemnation proceedings.</w:t>
      </w:r>
    </w:p>
    <w:p w14:paraId="1C9CF80F" w14:textId="77777777" w:rsidR="00D2086C" w:rsidRPr="0033582C" w:rsidRDefault="00D2086C" w:rsidP="00D2086C">
      <w:pPr>
        <w:rPr>
          <w:rFonts w:ascii="Microsoft Sans Serif" w:hAnsi="Microsoft Sans Serif" w:cs="Microsoft Sans Serif"/>
          <w:b/>
          <w:sz w:val="22"/>
          <w:szCs w:val="22"/>
        </w:rPr>
      </w:pPr>
    </w:p>
    <w:p w14:paraId="4CE5291F" w14:textId="77777777" w:rsidR="00975A9F" w:rsidRPr="0033582C" w:rsidRDefault="00975A9F" w:rsidP="00975A9F">
      <w:pPr>
        <w:ind w:left="1440" w:hanging="720"/>
        <w:rPr>
          <w:rFonts w:ascii="Microsoft Sans Serif" w:hAnsi="Microsoft Sans Serif" w:cs="Microsoft Sans Serif"/>
          <w:b/>
          <w:sz w:val="22"/>
          <w:szCs w:val="22"/>
          <w:u w:val="single"/>
        </w:rPr>
      </w:pPr>
      <w:r w:rsidRPr="0033582C">
        <w:rPr>
          <w:rFonts w:ascii="Microsoft Sans Serif" w:hAnsi="Microsoft Sans Serif" w:cs="Microsoft Sans Serif"/>
          <w:b/>
          <w:sz w:val="22"/>
          <w:szCs w:val="22"/>
          <w:u w:val="single"/>
        </w:rPr>
        <w:t>14.</w:t>
      </w:r>
      <w:r w:rsidR="006805A7" w:rsidRPr="0033582C">
        <w:rPr>
          <w:rFonts w:ascii="Microsoft Sans Serif" w:hAnsi="Microsoft Sans Serif" w:cs="Microsoft Sans Serif"/>
          <w:b/>
          <w:sz w:val="22"/>
          <w:szCs w:val="22"/>
          <w:u w:val="single"/>
        </w:rPr>
        <w:t>9</w:t>
      </w:r>
      <w:r w:rsidR="0019059B" w:rsidRPr="0033582C">
        <w:rPr>
          <w:rFonts w:ascii="Microsoft Sans Serif" w:hAnsi="Microsoft Sans Serif" w:cs="Microsoft Sans Serif"/>
          <w:b/>
          <w:sz w:val="22"/>
          <w:szCs w:val="22"/>
          <w:u w:val="single"/>
        </w:rPr>
        <w:tab/>
      </w:r>
      <w:r w:rsidR="00D2086C" w:rsidRPr="0033582C">
        <w:rPr>
          <w:rFonts w:ascii="Microsoft Sans Serif" w:hAnsi="Microsoft Sans Serif" w:cs="Microsoft Sans Serif"/>
          <w:b/>
          <w:sz w:val="22"/>
          <w:szCs w:val="22"/>
          <w:u w:val="single"/>
        </w:rPr>
        <w:t>Consultant Deliverables and Schedule:</w:t>
      </w:r>
    </w:p>
    <w:p w14:paraId="0E6763A8" w14:textId="77777777" w:rsidR="00D2086C" w:rsidRPr="0033582C" w:rsidRDefault="00D2086C" w:rsidP="00975A9F">
      <w:pPr>
        <w:ind w:left="1440" w:hanging="720"/>
        <w:rPr>
          <w:rFonts w:ascii="Microsoft Sans Serif" w:hAnsi="Microsoft Sans Serif" w:cs="Microsoft Sans Serif"/>
          <w:sz w:val="22"/>
          <w:szCs w:val="22"/>
        </w:rPr>
      </w:pPr>
      <w:r w:rsidRPr="0033582C">
        <w:rPr>
          <w:rFonts w:ascii="Microsoft Sans Serif" w:hAnsi="Microsoft Sans Serif" w:cs="Microsoft Sans Serif"/>
          <w:sz w:val="22"/>
          <w:szCs w:val="22"/>
        </w:rPr>
        <w:t>Consultant shall provide:</w:t>
      </w:r>
    </w:p>
    <w:p w14:paraId="2F66CBE5" w14:textId="77777777" w:rsidR="00D2086C" w:rsidRDefault="00D2086C" w:rsidP="00975A9F">
      <w:pPr>
        <w:numPr>
          <w:ilvl w:val="0"/>
          <w:numId w:val="87"/>
        </w:numPr>
        <w:tabs>
          <w:tab w:val="clear" w:pos="720"/>
        </w:tabs>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Final Offer letter to property owner (s), with a copy to </w:t>
      </w:r>
      <w:r w:rsidR="00E70A03" w:rsidRPr="0033582C">
        <w:rPr>
          <w:rFonts w:ascii="Microsoft Sans Serif" w:hAnsi="Microsoft Sans Serif" w:cs="Microsoft Sans Serif"/>
          <w:sz w:val="22"/>
          <w:szCs w:val="22"/>
        </w:rPr>
        <w:t>Agency</w:t>
      </w:r>
      <w:r w:rsidR="005010E7" w:rsidRPr="0033582C">
        <w:rPr>
          <w:rFonts w:ascii="Microsoft Sans Serif" w:hAnsi="Microsoft Sans Serif" w:cs="Microsoft Sans Serif"/>
          <w:sz w:val="22"/>
          <w:szCs w:val="22"/>
        </w:rPr>
        <w:t xml:space="preserve"> </w:t>
      </w:r>
      <w:r w:rsidR="00A63F55">
        <w:rPr>
          <w:rFonts w:ascii="Microsoft Sans Serif" w:hAnsi="Microsoft Sans Serif" w:cs="Microsoft Sans Serif"/>
          <w:sz w:val="22"/>
          <w:szCs w:val="22"/>
        </w:rPr>
        <w:t xml:space="preserve">per the schedule </w:t>
      </w:r>
      <w:r w:rsidR="00D422BE" w:rsidRPr="0033582C">
        <w:rPr>
          <w:rFonts w:ascii="Microsoft Sans Serif" w:hAnsi="Microsoft Sans Serif" w:cs="Microsoft Sans Serif"/>
          <w:sz w:val="22"/>
          <w:szCs w:val="22"/>
        </w:rPr>
        <w:t>stated in the NTP for this contingency task</w:t>
      </w:r>
      <w:r w:rsidRPr="0033582C">
        <w:rPr>
          <w:rFonts w:ascii="Microsoft Sans Serif" w:hAnsi="Microsoft Sans Serif" w:cs="Microsoft Sans Serif"/>
          <w:sz w:val="22"/>
          <w:szCs w:val="22"/>
        </w:rPr>
        <w:t>.</w:t>
      </w:r>
      <w:r w:rsidR="00D422BE" w:rsidRPr="0033582C">
        <w:rPr>
          <w:rFonts w:ascii="Microsoft Sans Serif" w:hAnsi="Microsoft Sans Serif" w:cs="Microsoft Sans Serif"/>
          <w:sz w:val="22"/>
          <w:szCs w:val="22"/>
        </w:rPr>
        <w:t xml:space="preserve"> </w:t>
      </w:r>
    </w:p>
    <w:p w14:paraId="15A8DBF2" w14:textId="690963F2" w:rsidR="00A713BB" w:rsidRPr="0033582C" w:rsidRDefault="00A713BB" w:rsidP="0033582C">
      <w:pPr>
        <w:numPr>
          <w:ilvl w:val="0"/>
          <w:numId w:val="87"/>
        </w:numPr>
        <w:tabs>
          <w:tab w:val="clear" w:pos="720"/>
        </w:tabs>
        <w:ind w:left="1440"/>
        <w:rPr>
          <w:rFonts w:ascii="Microsoft Sans Serif" w:hAnsi="Microsoft Sans Serif" w:cs="Microsoft Sans Serif"/>
          <w:sz w:val="22"/>
          <w:szCs w:val="22"/>
        </w:rPr>
      </w:pPr>
      <w:r w:rsidRPr="0033582C">
        <w:rPr>
          <w:rFonts w:ascii="Microsoft Sans Serif" w:hAnsi="Microsoft Sans Serif" w:cs="Microsoft Sans Serif"/>
          <w:sz w:val="22"/>
          <w:szCs w:val="22"/>
        </w:rPr>
        <w:t xml:space="preserve">Support and assist Agency with mediation and condemnation </w:t>
      </w:r>
      <w:r w:rsidR="002D1DA5" w:rsidRPr="0033582C">
        <w:rPr>
          <w:rFonts w:ascii="Microsoft Sans Serif" w:hAnsi="Microsoft Sans Serif" w:cs="Microsoft Sans Serif"/>
          <w:sz w:val="22"/>
          <w:szCs w:val="22"/>
        </w:rPr>
        <w:t>proceedings and</w:t>
      </w:r>
      <w:r w:rsidRPr="0033582C">
        <w:rPr>
          <w:rFonts w:ascii="Microsoft Sans Serif" w:hAnsi="Microsoft Sans Serif" w:cs="Microsoft Sans Serif"/>
          <w:sz w:val="22"/>
          <w:szCs w:val="22"/>
        </w:rPr>
        <w:t xml:space="preserve"> assist property owner with necessary relocation.</w:t>
      </w:r>
    </w:p>
    <w:p w14:paraId="0A0A9EE5" w14:textId="77777777" w:rsidR="00EB59EE" w:rsidRPr="0033582C" w:rsidRDefault="00EB59EE" w:rsidP="00EB59EE">
      <w:pPr>
        <w:rPr>
          <w:rFonts w:ascii="Microsoft Sans Serif" w:hAnsi="Microsoft Sans Serif" w:cs="Microsoft Sans Serif"/>
          <w:sz w:val="22"/>
          <w:szCs w:val="22"/>
        </w:rPr>
      </w:pPr>
    </w:p>
    <w:p w14:paraId="6C466DDB" w14:textId="233BE723" w:rsidR="00C35256" w:rsidRPr="00FA7478" w:rsidRDefault="00975A9F" w:rsidP="00FA7478">
      <w:pPr>
        <w:rPr>
          <w:rFonts w:eastAsia="Calibri"/>
          <w:b/>
          <w:i/>
          <w:highlight w:val="green"/>
        </w:rPr>
      </w:pPr>
      <w:r w:rsidRPr="0033582C">
        <w:rPr>
          <w:rFonts w:eastAsia="Calibri"/>
          <w:highlight w:val="yellow"/>
        </w:rPr>
        <w:t>[</w:t>
      </w:r>
      <w:r w:rsidR="00D76509" w:rsidRPr="0033582C">
        <w:rPr>
          <w:rFonts w:eastAsia="Calibri"/>
          <w:highlight w:val="yellow"/>
        </w:rPr>
        <w:t>Certification is required on all State and federally funded projects.</w:t>
      </w:r>
      <w:r w:rsidR="00B94E6F">
        <w:rPr>
          <w:rFonts w:eastAsia="Calibri"/>
          <w:highlight w:val="yellow"/>
        </w:rPr>
        <w:t>]</w:t>
      </w:r>
      <w:bookmarkEnd w:id="8"/>
    </w:p>
    <w:p w14:paraId="64F15C00" w14:textId="77777777" w:rsidR="00C35256" w:rsidRPr="0033582C" w:rsidRDefault="00C35256" w:rsidP="0033582C">
      <w:pPr>
        <w:rPr>
          <w:i/>
        </w:rPr>
      </w:pPr>
    </w:p>
    <w:p w14:paraId="1A634624" w14:textId="77777777" w:rsidR="00C35256" w:rsidRPr="00E5574F" w:rsidRDefault="00C35256" w:rsidP="00C35256">
      <w:pPr>
        <w:pStyle w:val="Heading2"/>
        <w:tabs>
          <w:tab w:val="left" w:pos="1080"/>
        </w:tabs>
        <w:spacing w:before="0" w:after="0"/>
        <w:rPr>
          <w:rFonts w:ascii="Microsoft Sans Serif" w:hAnsi="Microsoft Sans Serif" w:cs="Microsoft Sans Serif"/>
          <w:i w:val="0"/>
          <w:sz w:val="22"/>
          <w:szCs w:val="22"/>
          <w:u w:val="single"/>
        </w:rPr>
      </w:pPr>
      <w:r w:rsidRPr="00E5574F">
        <w:rPr>
          <w:rFonts w:ascii="Microsoft Sans Serif" w:hAnsi="Microsoft Sans Serif" w:cs="Microsoft Sans Serif"/>
          <w:i w:val="0"/>
          <w:sz w:val="22"/>
          <w:szCs w:val="22"/>
          <w:u w:val="single"/>
        </w:rPr>
        <w:t xml:space="preserve">14.10 </w:t>
      </w:r>
      <w:r w:rsidRPr="00E5574F">
        <w:rPr>
          <w:rFonts w:ascii="Microsoft Sans Serif" w:hAnsi="Microsoft Sans Serif" w:cs="Microsoft Sans Serif"/>
          <w:i w:val="0"/>
          <w:sz w:val="22"/>
          <w:szCs w:val="22"/>
          <w:u w:val="single"/>
        </w:rPr>
        <w:tab/>
        <w:t>R</w:t>
      </w:r>
      <w:r w:rsidR="00DB5C2D" w:rsidRPr="00E5574F">
        <w:rPr>
          <w:rFonts w:ascii="Microsoft Sans Serif" w:hAnsi="Microsoft Sans Serif" w:cs="Microsoft Sans Serif"/>
          <w:i w:val="0"/>
          <w:sz w:val="22"/>
          <w:szCs w:val="22"/>
          <w:u w:val="single"/>
        </w:rPr>
        <w:t>/</w:t>
      </w:r>
      <w:r w:rsidRPr="00E5574F">
        <w:rPr>
          <w:rFonts w:ascii="Microsoft Sans Serif" w:hAnsi="Microsoft Sans Serif" w:cs="Microsoft Sans Serif"/>
          <w:i w:val="0"/>
          <w:sz w:val="22"/>
          <w:szCs w:val="22"/>
          <w:u w:val="single"/>
        </w:rPr>
        <w:t xml:space="preserve">W Certification </w:t>
      </w:r>
    </w:p>
    <w:p w14:paraId="6D869A42" w14:textId="77777777" w:rsidR="00C35256" w:rsidRPr="00E5574F" w:rsidRDefault="00C35256" w:rsidP="00C35256">
      <w:pPr>
        <w:rPr>
          <w:rFonts w:ascii="Microsoft Sans Serif" w:hAnsi="Microsoft Sans Serif" w:cs="Microsoft Sans Serif"/>
          <w:sz w:val="22"/>
          <w:szCs w:val="22"/>
        </w:rPr>
      </w:pPr>
      <w:r w:rsidRPr="00E5574F">
        <w:rPr>
          <w:rFonts w:ascii="Microsoft Sans Serif" w:hAnsi="Microsoft Sans Serif" w:cs="Microsoft Sans Serif"/>
          <w:sz w:val="22"/>
          <w:szCs w:val="22"/>
        </w:rPr>
        <w:t>Consultant shall certify to Agency on the</w:t>
      </w:r>
      <w:r w:rsidR="00E41522">
        <w:rPr>
          <w:rFonts w:ascii="Microsoft Sans Serif" w:hAnsi="Microsoft Sans Serif" w:cs="Microsoft Sans Serif"/>
          <w:sz w:val="22"/>
          <w:szCs w:val="22"/>
        </w:rPr>
        <w:t xml:space="preserve"> most current</w:t>
      </w:r>
      <w:r w:rsidRPr="00E5574F">
        <w:rPr>
          <w:rFonts w:ascii="Microsoft Sans Serif" w:hAnsi="Microsoft Sans Serif" w:cs="Microsoft Sans Serif"/>
          <w:sz w:val="22"/>
          <w:szCs w:val="22"/>
        </w:rPr>
        <w:t xml:space="preserve"> approved Certification form</w:t>
      </w:r>
      <w:r w:rsidR="00E41522">
        <w:rPr>
          <w:rFonts w:ascii="Microsoft Sans Serif" w:hAnsi="Microsoft Sans Serif" w:cs="Microsoft Sans Serif"/>
          <w:sz w:val="22"/>
          <w:szCs w:val="22"/>
        </w:rPr>
        <w:t xml:space="preserve"> from ODOT</w:t>
      </w:r>
      <w:r w:rsidRPr="00E5574F">
        <w:rPr>
          <w:rFonts w:ascii="Microsoft Sans Serif" w:hAnsi="Microsoft Sans Serif" w:cs="Microsoft Sans Serif"/>
          <w:sz w:val="22"/>
          <w:szCs w:val="22"/>
        </w:rPr>
        <w:t xml:space="preserve"> that; </w:t>
      </w:r>
    </w:p>
    <w:p w14:paraId="5FD8C53E" w14:textId="472BD032" w:rsidR="00C35256" w:rsidRPr="00E5574F" w:rsidRDefault="00C35256" w:rsidP="00C35256">
      <w:pPr>
        <w:pStyle w:val="ListParagraph"/>
        <w:numPr>
          <w:ilvl w:val="0"/>
          <w:numId w:val="101"/>
        </w:numPr>
        <w:rPr>
          <w:rFonts w:ascii="Microsoft Sans Serif" w:hAnsi="Microsoft Sans Serif" w:cs="Microsoft Sans Serif"/>
          <w:sz w:val="22"/>
          <w:szCs w:val="22"/>
        </w:rPr>
      </w:pPr>
      <w:r w:rsidRPr="00E5574F">
        <w:rPr>
          <w:rFonts w:ascii="Microsoft Sans Serif" w:hAnsi="Microsoft Sans Serif" w:cs="Microsoft Sans Serif"/>
          <w:sz w:val="22"/>
          <w:szCs w:val="22"/>
        </w:rPr>
        <w:t xml:space="preserve">Agency has legal and physical possession of needed </w:t>
      </w:r>
      <w:r w:rsidR="00203AD3">
        <w:rPr>
          <w:rFonts w:ascii="Microsoft Sans Serif" w:hAnsi="Microsoft Sans Serif" w:cs="Microsoft Sans Serif"/>
          <w:sz w:val="22"/>
          <w:szCs w:val="22"/>
        </w:rPr>
        <w:t>R/</w:t>
      </w:r>
      <w:r w:rsidR="002D1DA5">
        <w:rPr>
          <w:rFonts w:ascii="Microsoft Sans Serif" w:hAnsi="Microsoft Sans Serif" w:cs="Microsoft Sans Serif"/>
          <w:sz w:val="22"/>
          <w:szCs w:val="22"/>
        </w:rPr>
        <w:t>W</w:t>
      </w:r>
      <w:r w:rsidR="002D1DA5" w:rsidRPr="00E5574F">
        <w:rPr>
          <w:rFonts w:ascii="Microsoft Sans Serif" w:hAnsi="Microsoft Sans Serif" w:cs="Microsoft Sans Serif"/>
          <w:sz w:val="22"/>
          <w:szCs w:val="22"/>
        </w:rPr>
        <w:t>.</w:t>
      </w:r>
      <w:r w:rsidRPr="00E5574F">
        <w:rPr>
          <w:rFonts w:ascii="Microsoft Sans Serif" w:hAnsi="Microsoft Sans Serif" w:cs="Microsoft Sans Serif"/>
          <w:sz w:val="22"/>
          <w:szCs w:val="22"/>
        </w:rPr>
        <w:t xml:space="preserve"> </w:t>
      </w:r>
    </w:p>
    <w:p w14:paraId="1A13D1B0" w14:textId="76DEEB72" w:rsidR="00C35256" w:rsidRPr="00E5574F" w:rsidRDefault="00C35256" w:rsidP="00C35256">
      <w:pPr>
        <w:pStyle w:val="ListParagraph"/>
        <w:numPr>
          <w:ilvl w:val="0"/>
          <w:numId w:val="101"/>
        </w:numPr>
        <w:rPr>
          <w:rFonts w:ascii="Microsoft Sans Serif" w:hAnsi="Microsoft Sans Serif" w:cs="Microsoft Sans Serif"/>
          <w:sz w:val="22"/>
          <w:szCs w:val="22"/>
        </w:rPr>
      </w:pPr>
      <w:r w:rsidRPr="00E5574F">
        <w:rPr>
          <w:rFonts w:ascii="Microsoft Sans Serif" w:hAnsi="Microsoft Sans Serif" w:cs="Microsoft Sans Serif"/>
          <w:sz w:val="22"/>
          <w:szCs w:val="22"/>
        </w:rPr>
        <w:t>Relocation assistance has been completed for all displaced persons and businesses</w:t>
      </w:r>
      <w:r w:rsidR="004C1300">
        <w:rPr>
          <w:rFonts w:ascii="Microsoft Sans Serif" w:hAnsi="Microsoft Sans Serif" w:cs="Microsoft Sans Serif"/>
          <w:sz w:val="22"/>
          <w:szCs w:val="22"/>
        </w:rPr>
        <w:t>, a</w:t>
      </w:r>
      <w:r w:rsidR="004C1300" w:rsidRPr="00FA7478">
        <w:rPr>
          <w:rFonts w:ascii="Microsoft Sans Serif" w:hAnsi="Microsoft Sans Serif" w:cs="Microsoft Sans Serif"/>
          <w:sz w:val="22"/>
          <w:szCs w:val="22"/>
        </w:rPr>
        <w:t>ll personal property relocations are complete or will be complete by bid let date</w:t>
      </w:r>
      <w:r w:rsidRPr="00E5574F">
        <w:rPr>
          <w:rFonts w:ascii="Microsoft Sans Serif" w:hAnsi="Microsoft Sans Serif" w:cs="Microsoft Sans Serif"/>
          <w:sz w:val="22"/>
          <w:szCs w:val="22"/>
        </w:rPr>
        <w:t xml:space="preserve"> and that all displaced residential occupants have relocated and have been offered decent, safe and sanitary </w:t>
      </w:r>
      <w:r w:rsidR="002D1DA5" w:rsidRPr="00E5574F">
        <w:rPr>
          <w:rFonts w:ascii="Microsoft Sans Serif" w:hAnsi="Microsoft Sans Serif" w:cs="Microsoft Sans Serif"/>
          <w:sz w:val="22"/>
          <w:szCs w:val="22"/>
        </w:rPr>
        <w:t>housing.</w:t>
      </w:r>
      <w:r w:rsidRPr="00E5574F">
        <w:rPr>
          <w:rFonts w:ascii="Microsoft Sans Serif" w:hAnsi="Microsoft Sans Serif" w:cs="Microsoft Sans Serif"/>
          <w:sz w:val="22"/>
          <w:szCs w:val="22"/>
        </w:rPr>
        <w:t xml:space="preserve"> </w:t>
      </w:r>
    </w:p>
    <w:p w14:paraId="05601193" w14:textId="77777777" w:rsidR="00C35256" w:rsidRPr="00E5574F" w:rsidRDefault="00C35256" w:rsidP="00C35256">
      <w:pPr>
        <w:pStyle w:val="ListParagraph"/>
        <w:numPr>
          <w:ilvl w:val="0"/>
          <w:numId w:val="101"/>
        </w:numPr>
        <w:rPr>
          <w:rFonts w:ascii="Microsoft Sans Serif" w:hAnsi="Microsoft Sans Serif" w:cs="Microsoft Sans Serif"/>
          <w:sz w:val="22"/>
          <w:szCs w:val="22"/>
        </w:rPr>
      </w:pPr>
      <w:r w:rsidRPr="00E5574F">
        <w:rPr>
          <w:rFonts w:ascii="Microsoft Sans Serif" w:hAnsi="Microsoft Sans Serif" w:cs="Microsoft Sans Serif"/>
          <w:sz w:val="22"/>
          <w:szCs w:val="22"/>
        </w:rPr>
        <w:t xml:space="preserve">All acquisition of </w:t>
      </w:r>
      <w:r w:rsidR="00203AD3">
        <w:rPr>
          <w:rFonts w:ascii="Microsoft Sans Serif" w:hAnsi="Microsoft Sans Serif" w:cs="Microsoft Sans Serif"/>
          <w:sz w:val="22"/>
          <w:szCs w:val="22"/>
        </w:rPr>
        <w:t>R/W</w:t>
      </w:r>
      <w:r w:rsidRPr="00E5574F">
        <w:rPr>
          <w:rFonts w:ascii="Microsoft Sans Serif" w:hAnsi="Microsoft Sans Serif" w:cs="Microsoft Sans Serif"/>
          <w:sz w:val="22"/>
          <w:szCs w:val="22"/>
        </w:rPr>
        <w:t xml:space="preserve"> and relocation activities have been completed in full compliance with the Uniform Relocation and Real Property Acquisition Policies Act of 1970 as currently amended as well as Oregon state laws, civil rights laws, and other applicable federal and state regulations and policies. </w:t>
      </w:r>
    </w:p>
    <w:p w14:paraId="518EF690" w14:textId="77777777" w:rsidR="00C35256" w:rsidRPr="00E5574F" w:rsidRDefault="00C35256" w:rsidP="00C35256">
      <w:pPr>
        <w:rPr>
          <w:rFonts w:ascii="Microsoft Sans Serif" w:hAnsi="Microsoft Sans Serif" w:cs="Microsoft Sans Serif"/>
          <w:sz w:val="22"/>
          <w:szCs w:val="22"/>
        </w:rPr>
      </w:pPr>
    </w:p>
    <w:p w14:paraId="7495DB0F" w14:textId="7313A476" w:rsidR="00C35256" w:rsidRPr="00E5574F" w:rsidRDefault="00C35256" w:rsidP="00C35256">
      <w:pPr>
        <w:rPr>
          <w:rFonts w:ascii="Microsoft Sans Serif" w:hAnsi="Microsoft Sans Serif" w:cs="Microsoft Sans Serif"/>
          <w:sz w:val="22"/>
          <w:szCs w:val="22"/>
        </w:rPr>
      </w:pPr>
      <w:r w:rsidRPr="00E5574F">
        <w:rPr>
          <w:rFonts w:ascii="Microsoft Sans Serif" w:hAnsi="Microsoft Sans Serif" w:cs="Microsoft Sans Serif"/>
          <w:sz w:val="22"/>
          <w:szCs w:val="22"/>
        </w:rPr>
        <w:t xml:space="preserve">Consultant, in cooperation with Agency, shall submit the </w:t>
      </w:r>
      <w:r w:rsidR="00E05E0E">
        <w:rPr>
          <w:rFonts w:ascii="Microsoft Sans Serif" w:hAnsi="Microsoft Sans Serif" w:cs="Microsoft Sans Serif"/>
          <w:sz w:val="22"/>
          <w:szCs w:val="22"/>
        </w:rPr>
        <w:t xml:space="preserve">draft </w:t>
      </w:r>
      <w:r w:rsidRPr="00E5574F">
        <w:rPr>
          <w:rFonts w:ascii="Microsoft Sans Serif" w:hAnsi="Microsoft Sans Serif" w:cs="Microsoft Sans Serif"/>
          <w:sz w:val="22"/>
          <w:szCs w:val="22"/>
        </w:rPr>
        <w:t>R</w:t>
      </w:r>
      <w:r w:rsidR="00DB5C2D" w:rsidRPr="00E5574F">
        <w:rPr>
          <w:rFonts w:ascii="Microsoft Sans Serif" w:hAnsi="Microsoft Sans Serif" w:cs="Microsoft Sans Serif"/>
          <w:sz w:val="22"/>
          <w:szCs w:val="22"/>
        </w:rPr>
        <w:t>/</w:t>
      </w:r>
      <w:r w:rsidRPr="00E5574F">
        <w:rPr>
          <w:rFonts w:ascii="Microsoft Sans Serif" w:hAnsi="Microsoft Sans Serif" w:cs="Microsoft Sans Serif"/>
          <w:sz w:val="22"/>
          <w:szCs w:val="22"/>
        </w:rPr>
        <w:t xml:space="preserve">W Certification form to ODOT for </w:t>
      </w:r>
      <w:r w:rsidR="00C57847">
        <w:rPr>
          <w:rFonts w:ascii="Microsoft Sans Serif" w:hAnsi="Microsoft Sans Serif" w:cs="Microsoft Sans Serif"/>
          <w:sz w:val="22"/>
          <w:szCs w:val="22"/>
        </w:rPr>
        <w:t>review</w:t>
      </w:r>
      <w:r w:rsidR="00E05E0E">
        <w:rPr>
          <w:rFonts w:ascii="Microsoft Sans Serif" w:hAnsi="Microsoft Sans Serif" w:cs="Microsoft Sans Serif"/>
          <w:sz w:val="22"/>
          <w:szCs w:val="22"/>
        </w:rPr>
        <w:t xml:space="preserve"> prior to Agency signature. Final R/W Certification will be signed by Agency and sent to ODOT for co-certification</w:t>
      </w:r>
      <w:r w:rsidR="00C57847">
        <w:rPr>
          <w:rFonts w:ascii="Microsoft Sans Serif" w:hAnsi="Microsoft Sans Serif" w:cs="Microsoft Sans Serif"/>
          <w:sz w:val="22"/>
          <w:szCs w:val="22"/>
        </w:rPr>
        <w:t xml:space="preserve"> and</w:t>
      </w:r>
      <w:r w:rsidRPr="00E5574F">
        <w:rPr>
          <w:rFonts w:ascii="Microsoft Sans Serif" w:hAnsi="Microsoft Sans Serif" w:cs="Microsoft Sans Serif"/>
          <w:sz w:val="22"/>
          <w:szCs w:val="22"/>
        </w:rPr>
        <w:t xml:space="preserve"> processing.</w:t>
      </w:r>
    </w:p>
    <w:p w14:paraId="3401CC1B" w14:textId="77777777" w:rsidR="00C35256" w:rsidRPr="00E5574F" w:rsidRDefault="00C35256" w:rsidP="00C35256">
      <w:pPr>
        <w:rPr>
          <w:rFonts w:ascii="Microsoft Sans Serif" w:hAnsi="Microsoft Sans Serif" w:cs="Microsoft Sans Serif"/>
          <w:sz w:val="22"/>
          <w:szCs w:val="22"/>
        </w:rPr>
      </w:pPr>
    </w:p>
    <w:p w14:paraId="43FFF2D0" w14:textId="77777777" w:rsidR="00C35256" w:rsidRPr="00E5574F" w:rsidRDefault="00C35256" w:rsidP="00C35256">
      <w:pPr>
        <w:ind w:left="1440" w:hanging="720"/>
        <w:rPr>
          <w:rFonts w:ascii="Microsoft Sans Serif" w:hAnsi="Microsoft Sans Serif" w:cs="Microsoft Sans Serif"/>
          <w:b/>
          <w:sz w:val="22"/>
          <w:szCs w:val="22"/>
          <w:u w:val="single"/>
        </w:rPr>
      </w:pPr>
      <w:r w:rsidRPr="00E5574F">
        <w:rPr>
          <w:rFonts w:ascii="Microsoft Sans Serif" w:hAnsi="Microsoft Sans Serif" w:cs="Microsoft Sans Serif"/>
          <w:b/>
          <w:sz w:val="22"/>
          <w:szCs w:val="22"/>
          <w:u w:val="single"/>
        </w:rPr>
        <w:t>14.10</w:t>
      </w:r>
      <w:r w:rsidRPr="00E5574F">
        <w:rPr>
          <w:rFonts w:ascii="Microsoft Sans Serif" w:hAnsi="Microsoft Sans Serif" w:cs="Microsoft Sans Serif"/>
          <w:b/>
          <w:sz w:val="22"/>
          <w:szCs w:val="22"/>
          <w:u w:val="single"/>
        </w:rPr>
        <w:tab/>
        <w:t>Consultant Deliverables and Schedule:</w:t>
      </w:r>
    </w:p>
    <w:p w14:paraId="4D12E895" w14:textId="77777777" w:rsidR="00C35256" w:rsidRPr="00E5574F" w:rsidRDefault="00C35256" w:rsidP="00C35256">
      <w:pPr>
        <w:tabs>
          <w:tab w:val="left" w:pos="720"/>
        </w:tabs>
        <w:rPr>
          <w:rFonts w:ascii="Microsoft Sans Serif" w:hAnsi="Microsoft Sans Serif" w:cs="Microsoft Sans Serif"/>
          <w:sz w:val="22"/>
          <w:szCs w:val="22"/>
        </w:rPr>
      </w:pPr>
      <w:r w:rsidRPr="00E5574F">
        <w:rPr>
          <w:rFonts w:ascii="Microsoft Sans Serif" w:hAnsi="Microsoft Sans Serif" w:cs="Microsoft Sans Serif"/>
          <w:sz w:val="22"/>
          <w:szCs w:val="22"/>
        </w:rPr>
        <w:tab/>
        <w:t>Consultant shall provide:</w:t>
      </w:r>
    </w:p>
    <w:p w14:paraId="69717FDB" w14:textId="77777777" w:rsidR="000D003B" w:rsidRPr="000D003B" w:rsidRDefault="000D003B" w:rsidP="00FA7478">
      <w:pPr>
        <w:numPr>
          <w:ilvl w:val="0"/>
          <w:numId w:val="95"/>
        </w:numPr>
        <w:tabs>
          <w:tab w:val="clear" w:pos="720"/>
        </w:tabs>
        <w:ind w:left="1440"/>
        <w:rPr>
          <w:rFonts w:ascii="Microsoft Sans Serif" w:hAnsi="Microsoft Sans Serif" w:cs="Microsoft Sans Serif"/>
          <w:sz w:val="22"/>
          <w:szCs w:val="22"/>
        </w:rPr>
      </w:pPr>
      <w:r>
        <w:rPr>
          <w:rFonts w:ascii="Microsoft Sans Serif" w:hAnsi="Microsoft Sans Serif" w:cs="Microsoft Sans Serif"/>
          <w:sz w:val="22"/>
          <w:szCs w:val="22"/>
        </w:rPr>
        <w:t xml:space="preserve">Draft </w:t>
      </w:r>
      <w:r w:rsidRPr="00E5574F">
        <w:rPr>
          <w:rFonts w:ascii="Microsoft Sans Serif" w:hAnsi="Microsoft Sans Serif" w:cs="Microsoft Sans Serif"/>
          <w:sz w:val="22"/>
          <w:szCs w:val="22"/>
        </w:rPr>
        <w:t xml:space="preserve">R/W Certification form, </w:t>
      </w:r>
      <w:r w:rsidRPr="00E5574F">
        <w:rPr>
          <w:rFonts w:ascii="Microsoft Sans Serif" w:hAnsi="Microsoft Sans Serif" w:cs="Microsoft Sans Serif"/>
          <w:sz w:val="22"/>
          <w:szCs w:val="22"/>
          <w:highlight w:val="cyan"/>
        </w:rPr>
        <w:t>1</w:t>
      </w:r>
      <w:r w:rsidRPr="00E5574F">
        <w:rPr>
          <w:rFonts w:ascii="Microsoft Sans Serif" w:hAnsi="Microsoft Sans Serif" w:cs="Microsoft Sans Serif"/>
          <w:sz w:val="22"/>
          <w:szCs w:val="22"/>
        </w:rPr>
        <w:t xml:space="preserve"> electronic copy (email acceptable) </w:t>
      </w:r>
      <w:r w:rsidRPr="00441EC1">
        <w:rPr>
          <w:rFonts w:ascii="Microsoft Sans Serif" w:hAnsi="Microsoft Sans Serif" w:cs="Microsoft Sans Serif"/>
          <w:sz w:val="22"/>
          <w:szCs w:val="22"/>
        </w:rPr>
        <w:t>to APM no later than</w:t>
      </w:r>
      <w:r w:rsidRPr="00E5574F">
        <w:rPr>
          <w:rFonts w:ascii="Microsoft Sans Serif" w:hAnsi="Microsoft Sans Serif" w:cs="Microsoft Sans Serif"/>
          <w:sz w:val="22"/>
          <w:szCs w:val="22"/>
        </w:rPr>
        <w:t xml:space="preserve"> </w:t>
      </w:r>
      <w:r w:rsidRPr="00E5574F">
        <w:rPr>
          <w:rFonts w:ascii="Microsoft Sans Serif" w:hAnsi="Microsoft Sans Serif" w:cs="Microsoft Sans Serif"/>
          <w:sz w:val="22"/>
          <w:szCs w:val="22"/>
          <w:highlight w:val="cyan"/>
        </w:rPr>
        <w:t>1</w:t>
      </w:r>
      <w:r>
        <w:rPr>
          <w:rFonts w:ascii="Microsoft Sans Serif" w:hAnsi="Microsoft Sans Serif" w:cs="Microsoft Sans Serif"/>
          <w:sz w:val="22"/>
          <w:szCs w:val="22"/>
          <w:highlight w:val="cyan"/>
        </w:rPr>
        <w:t>0</w:t>
      </w:r>
      <w:r w:rsidRPr="00E5574F">
        <w:rPr>
          <w:rFonts w:ascii="Microsoft Sans Serif" w:hAnsi="Microsoft Sans Serif" w:cs="Microsoft Sans Serif"/>
          <w:sz w:val="22"/>
          <w:szCs w:val="22"/>
        </w:rPr>
        <w:t xml:space="preserve"> weeks prior to Project </w:t>
      </w:r>
      <w:r w:rsidR="0060328F">
        <w:rPr>
          <w:rFonts w:ascii="Microsoft Sans Serif" w:hAnsi="Microsoft Sans Serif" w:cs="Microsoft Sans Serif"/>
          <w:sz w:val="22"/>
          <w:szCs w:val="22"/>
        </w:rPr>
        <w:t>PS&amp;E</w:t>
      </w:r>
      <w:r w:rsidRPr="00E5574F">
        <w:rPr>
          <w:rFonts w:ascii="Microsoft Sans Serif" w:hAnsi="Microsoft Sans Serif" w:cs="Microsoft Sans Serif"/>
          <w:sz w:val="22"/>
          <w:szCs w:val="22"/>
        </w:rPr>
        <w:t xml:space="preserve"> date.</w:t>
      </w:r>
    </w:p>
    <w:p w14:paraId="4242EBB2" w14:textId="3789D3EA" w:rsidR="00C35256" w:rsidRDefault="00C35256" w:rsidP="00C35256">
      <w:pPr>
        <w:numPr>
          <w:ilvl w:val="0"/>
          <w:numId w:val="95"/>
        </w:numPr>
        <w:tabs>
          <w:tab w:val="clear" w:pos="720"/>
        </w:tabs>
        <w:ind w:left="1440"/>
        <w:rPr>
          <w:rFonts w:ascii="Microsoft Sans Serif" w:hAnsi="Microsoft Sans Serif" w:cs="Microsoft Sans Serif"/>
          <w:sz w:val="22"/>
          <w:szCs w:val="22"/>
        </w:rPr>
      </w:pPr>
      <w:r w:rsidRPr="00E5574F">
        <w:rPr>
          <w:rFonts w:ascii="Microsoft Sans Serif" w:hAnsi="Microsoft Sans Serif" w:cs="Microsoft Sans Serif"/>
          <w:sz w:val="22"/>
          <w:szCs w:val="22"/>
        </w:rPr>
        <w:t>R</w:t>
      </w:r>
      <w:r w:rsidR="00DB5C2D" w:rsidRPr="00E5574F">
        <w:rPr>
          <w:rFonts w:ascii="Microsoft Sans Serif" w:hAnsi="Microsoft Sans Serif" w:cs="Microsoft Sans Serif"/>
          <w:sz w:val="22"/>
          <w:szCs w:val="22"/>
        </w:rPr>
        <w:t>/</w:t>
      </w:r>
      <w:r w:rsidRPr="00E5574F">
        <w:rPr>
          <w:rFonts w:ascii="Microsoft Sans Serif" w:hAnsi="Microsoft Sans Serif" w:cs="Microsoft Sans Serif"/>
          <w:sz w:val="22"/>
          <w:szCs w:val="22"/>
        </w:rPr>
        <w:t xml:space="preserve">W Certification form, </w:t>
      </w:r>
      <w:r w:rsidRPr="00E5574F">
        <w:rPr>
          <w:rFonts w:ascii="Microsoft Sans Serif" w:hAnsi="Microsoft Sans Serif" w:cs="Microsoft Sans Serif"/>
          <w:sz w:val="22"/>
          <w:szCs w:val="22"/>
          <w:highlight w:val="cyan"/>
        </w:rPr>
        <w:t>1</w:t>
      </w:r>
      <w:r w:rsidRPr="00E5574F">
        <w:rPr>
          <w:rFonts w:ascii="Microsoft Sans Serif" w:hAnsi="Microsoft Sans Serif" w:cs="Microsoft Sans Serif"/>
          <w:sz w:val="22"/>
          <w:szCs w:val="22"/>
        </w:rPr>
        <w:t xml:space="preserve"> electronic copy (email acceptable) </w:t>
      </w:r>
      <w:r w:rsidRPr="00441EC1">
        <w:rPr>
          <w:rFonts w:ascii="Microsoft Sans Serif" w:hAnsi="Microsoft Sans Serif" w:cs="Microsoft Sans Serif"/>
          <w:sz w:val="22"/>
          <w:szCs w:val="22"/>
        </w:rPr>
        <w:t>to APM no later than</w:t>
      </w:r>
      <w:r w:rsidRPr="00E5574F">
        <w:rPr>
          <w:rFonts w:ascii="Microsoft Sans Serif" w:hAnsi="Microsoft Sans Serif" w:cs="Microsoft Sans Serif"/>
          <w:sz w:val="22"/>
          <w:szCs w:val="22"/>
        </w:rPr>
        <w:t xml:space="preserve"> </w:t>
      </w:r>
      <w:r w:rsidR="0060328F">
        <w:rPr>
          <w:rFonts w:ascii="Microsoft Sans Serif" w:hAnsi="Microsoft Sans Serif" w:cs="Microsoft Sans Serif"/>
          <w:sz w:val="22"/>
          <w:szCs w:val="22"/>
        </w:rPr>
        <w:t>8</w:t>
      </w:r>
      <w:r w:rsidRPr="00E5574F">
        <w:rPr>
          <w:rFonts w:ascii="Microsoft Sans Serif" w:hAnsi="Microsoft Sans Serif" w:cs="Microsoft Sans Serif"/>
          <w:sz w:val="22"/>
          <w:szCs w:val="22"/>
        </w:rPr>
        <w:t xml:space="preserve"> weeks prior to Project </w:t>
      </w:r>
      <w:r w:rsidR="0060328F">
        <w:rPr>
          <w:rFonts w:ascii="Microsoft Sans Serif" w:hAnsi="Microsoft Sans Serif" w:cs="Microsoft Sans Serif"/>
          <w:sz w:val="22"/>
          <w:szCs w:val="22"/>
        </w:rPr>
        <w:t>PS&amp;E</w:t>
      </w:r>
      <w:r w:rsidRPr="00E5574F">
        <w:rPr>
          <w:rFonts w:ascii="Microsoft Sans Serif" w:hAnsi="Microsoft Sans Serif" w:cs="Microsoft Sans Serif"/>
          <w:sz w:val="22"/>
          <w:szCs w:val="22"/>
        </w:rPr>
        <w:t xml:space="preserve"> date.</w:t>
      </w:r>
    </w:p>
    <w:p w14:paraId="1C58DE2A" w14:textId="33AF9EEB" w:rsidR="00603C1F" w:rsidRPr="00E5574F" w:rsidRDefault="00603C1F" w:rsidP="00C35256">
      <w:pPr>
        <w:numPr>
          <w:ilvl w:val="0"/>
          <w:numId w:val="95"/>
        </w:numPr>
        <w:tabs>
          <w:tab w:val="clear" w:pos="720"/>
        </w:tabs>
        <w:ind w:left="1440"/>
        <w:rPr>
          <w:rFonts w:ascii="Microsoft Sans Serif" w:hAnsi="Microsoft Sans Serif" w:cs="Microsoft Sans Serif"/>
          <w:sz w:val="22"/>
          <w:szCs w:val="22"/>
        </w:rPr>
      </w:pPr>
      <w:r>
        <w:rPr>
          <w:rFonts w:ascii="Microsoft Sans Serif" w:hAnsi="Microsoft Sans Serif" w:cs="Microsoft Sans Serif"/>
          <w:sz w:val="22"/>
          <w:szCs w:val="22"/>
        </w:rPr>
        <w:t>Access to completed files for ODOT review. The nature and depth of the review is determined by ODOT</w:t>
      </w:r>
      <w:r w:rsidRPr="00275657">
        <w:rPr>
          <w:rFonts w:ascii="Microsoft Sans Serif" w:hAnsi="Microsoft Sans Serif" w:cs="Microsoft Sans Serif"/>
          <w:sz w:val="22"/>
          <w:szCs w:val="22"/>
        </w:rPr>
        <w:t xml:space="preserve">. </w:t>
      </w:r>
      <w:bookmarkStart w:id="9" w:name="_GoBack"/>
      <w:r w:rsidR="00D55655" w:rsidRPr="00FB5F08">
        <w:rPr>
          <w:rFonts w:ascii="Microsoft Sans Serif" w:hAnsi="Microsoft Sans Serif" w:cs="Microsoft Sans Serif"/>
          <w:sz w:val="22"/>
          <w:szCs w:val="22"/>
        </w:rPr>
        <w:t>All files must be well organized and in auditable condition.</w:t>
      </w:r>
      <w:bookmarkEnd w:id="9"/>
      <w:r w:rsidR="00D55655">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Access to files shall be given at least two weeks prior to expected certification date.  </w:t>
      </w:r>
    </w:p>
    <w:p w14:paraId="184FA436" w14:textId="77777777" w:rsidR="00384E74" w:rsidRDefault="00384E74" w:rsidP="00384E74">
      <w:pPr>
        <w:pStyle w:val="Heading2"/>
        <w:tabs>
          <w:tab w:val="left" w:pos="1080"/>
        </w:tabs>
        <w:spacing w:before="0" w:after="0"/>
        <w:rPr>
          <w:rFonts w:ascii="Times New Roman" w:hAnsi="Times New Roman" w:cs="Times New Roman"/>
          <w:b w:val="0"/>
          <w:i w:val="0"/>
          <w:sz w:val="24"/>
          <w:szCs w:val="24"/>
          <w:highlight w:val="yellow"/>
        </w:rPr>
      </w:pPr>
    </w:p>
    <w:p w14:paraId="4952CB40" w14:textId="77777777" w:rsidR="00384E74" w:rsidRPr="00397A11" w:rsidRDefault="00384E74" w:rsidP="00384E74"/>
    <w:p w14:paraId="1685B846" w14:textId="77777777" w:rsidR="00A50C90" w:rsidRPr="0033582C" w:rsidRDefault="00A50C90" w:rsidP="00C35256">
      <w:pPr>
        <w:rPr>
          <w:rFonts w:ascii="Microsoft Sans Serif" w:hAnsi="Microsoft Sans Serif" w:cs="Microsoft Sans Serif"/>
          <w:sz w:val="22"/>
          <w:szCs w:val="22"/>
        </w:rPr>
      </w:pPr>
    </w:p>
    <w:sectPr w:rsidR="00A50C90" w:rsidRPr="0033582C" w:rsidSect="00E95148">
      <w:footerReference w:type="even" r:id="rId13"/>
      <w:footerReference w:type="default" r:id="rId14"/>
      <w:type w:val="continuous"/>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84E06" w14:textId="77777777" w:rsidR="00970DC6" w:rsidRDefault="00970DC6">
      <w:r>
        <w:separator/>
      </w:r>
    </w:p>
  </w:endnote>
  <w:endnote w:type="continuationSeparator" w:id="0">
    <w:p w14:paraId="02C2E55D" w14:textId="77777777" w:rsidR="00970DC6" w:rsidRDefault="00970DC6">
      <w:r>
        <w:continuationSeparator/>
      </w:r>
    </w:p>
  </w:endnote>
  <w:endnote w:type="continuationNotice" w:id="1">
    <w:p w14:paraId="52DE8B10" w14:textId="77777777" w:rsidR="00970DC6" w:rsidRDefault="00970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960B" w14:textId="77777777" w:rsidR="00970DC6" w:rsidRDefault="00970DC6" w:rsidP="008170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ACF36D" w14:textId="77777777" w:rsidR="00970DC6" w:rsidRDefault="00970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591A" w14:textId="408F7C32" w:rsidR="00970DC6" w:rsidRDefault="00970DC6">
    <w:pPr>
      <w:pStyle w:val="Footer"/>
    </w:pPr>
    <w:r>
      <w:tab/>
      <w:t xml:space="preserve">Page </w:t>
    </w:r>
    <w:r>
      <w:rPr>
        <w:b/>
      </w:rPr>
      <w:fldChar w:fldCharType="begin"/>
    </w:r>
    <w:r>
      <w:rPr>
        <w:b/>
      </w:rPr>
      <w:instrText xml:space="preserve"> PAGE  \* Arabic  \* MERGEFORMAT </w:instrText>
    </w:r>
    <w:r>
      <w:rPr>
        <w:b/>
      </w:rPr>
      <w:fldChar w:fldCharType="separate"/>
    </w:r>
    <w:r w:rsidR="00FB5F08">
      <w:rPr>
        <w:b/>
        <w:noProof/>
      </w:rPr>
      <w:t>9</w:t>
    </w:r>
    <w:r>
      <w:rPr>
        <w:b/>
      </w:rPr>
      <w:fldChar w:fldCharType="end"/>
    </w:r>
    <w:r>
      <w:t xml:space="preserve"> of </w:t>
    </w:r>
    <w:r>
      <w:rPr>
        <w:b/>
      </w:rPr>
      <w:fldChar w:fldCharType="begin"/>
    </w:r>
    <w:r>
      <w:rPr>
        <w:b/>
      </w:rPr>
      <w:instrText xml:space="preserve"> NUMPAGES  \* Arabic  \* MERGEFORMAT </w:instrText>
    </w:r>
    <w:r>
      <w:rPr>
        <w:b/>
      </w:rPr>
      <w:fldChar w:fldCharType="separate"/>
    </w:r>
    <w:r w:rsidR="00FB5F08">
      <w:rPr>
        <w:b/>
        <w:noProof/>
      </w:rPr>
      <w:t>9</w:t>
    </w:r>
    <w:r>
      <w:rPr>
        <w:b/>
      </w:rPr>
      <w:fldChar w:fldCharType="end"/>
    </w: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10C8A" w14:textId="77777777" w:rsidR="00970DC6" w:rsidRDefault="00970DC6">
      <w:r>
        <w:separator/>
      </w:r>
    </w:p>
  </w:footnote>
  <w:footnote w:type="continuationSeparator" w:id="0">
    <w:p w14:paraId="0ED3876E" w14:textId="77777777" w:rsidR="00970DC6" w:rsidRDefault="00970DC6">
      <w:r>
        <w:continuationSeparator/>
      </w:r>
    </w:p>
  </w:footnote>
  <w:footnote w:type="continuationNotice" w:id="1">
    <w:p w14:paraId="54010EDF" w14:textId="77777777" w:rsidR="00970DC6" w:rsidRDefault="00970D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240D9"/>
    <w:multiLevelType w:val="hybridMultilevel"/>
    <w:tmpl w:val="1572F8FC"/>
    <w:lvl w:ilvl="0" w:tplc="0354EDB6">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85892"/>
    <w:multiLevelType w:val="hybridMultilevel"/>
    <w:tmpl w:val="331E8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49369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50539A2"/>
    <w:multiLevelType w:val="hybridMultilevel"/>
    <w:tmpl w:val="E62E32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5065B5B"/>
    <w:multiLevelType w:val="hybridMultilevel"/>
    <w:tmpl w:val="0FEA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D6059E"/>
    <w:multiLevelType w:val="hybridMultilevel"/>
    <w:tmpl w:val="64487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3E2E8F"/>
    <w:multiLevelType w:val="hybridMultilevel"/>
    <w:tmpl w:val="B7FA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F4AA6"/>
    <w:multiLevelType w:val="hybridMultilevel"/>
    <w:tmpl w:val="D1F0A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7C7538"/>
    <w:multiLevelType w:val="hybridMultilevel"/>
    <w:tmpl w:val="85D6F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B0162F6"/>
    <w:multiLevelType w:val="hybridMultilevel"/>
    <w:tmpl w:val="76EA63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E017099"/>
    <w:multiLevelType w:val="multilevel"/>
    <w:tmpl w:val="A2CCFA2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29B7B08"/>
    <w:multiLevelType w:val="hybridMultilevel"/>
    <w:tmpl w:val="8BFC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E5216"/>
    <w:multiLevelType w:val="singleLevel"/>
    <w:tmpl w:val="7EF609C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5158CB"/>
    <w:multiLevelType w:val="hybridMultilevel"/>
    <w:tmpl w:val="8872F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077D1B"/>
    <w:multiLevelType w:val="hybridMultilevel"/>
    <w:tmpl w:val="54CC8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826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9124F3"/>
    <w:multiLevelType w:val="hybridMultilevel"/>
    <w:tmpl w:val="8C565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984C9E"/>
    <w:multiLevelType w:val="hybridMultilevel"/>
    <w:tmpl w:val="2D3E32A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9" w15:restartNumberingAfterBreak="0">
    <w:nsid w:val="1CB923AE"/>
    <w:multiLevelType w:val="hybridMultilevel"/>
    <w:tmpl w:val="F3AC98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A30CBD"/>
    <w:multiLevelType w:val="hybridMultilevel"/>
    <w:tmpl w:val="DAF8E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FA3552A"/>
    <w:multiLevelType w:val="hybridMultilevel"/>
    <w:tmpl w:val="D2F4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A11415"/>
    <w:multiLevelType w:val="hybridMultilevel"/>
    <w:tmpl w:val="45C050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F23191"/>
    <w:multiLevelType w:val="hybridMultilevel"/>
    <w:tmpl w:val="735C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283D31"/>
    <w:multiLevelType w:val="hybridMultilevel"/>
    <w:tmpl w:val="8F508B04"/>
    <w:lvl w:ilvl="0" w:tplc="3DD2F5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88760C"/>
    <w:multiLevelType w:val="hybridMultilevel"/>
    <w:tmpl w:val="9F2AB6E2"/>
    <w:lvl w:ilvl="0" w:tplc="CF466996">
      <w:start w:val="1"/>
      <w:numFmt w:val="bullet"/>
      <w:lvlText w:val=""/>
      <w:lvlJc w:val="left"/>
      <w:pPr>
        <w:tabs>
          <w:tab w:val="num" w:pos="360"/>
        </w:tabs>
        <w:ind w:left="360" w:hanging="360"/>
      </w:pPr>
      <w:rPr>
        <w:rFonts w:ascii="Symbol" w:hAnsi="Symbol" w:hint="default"/>
        <w:b w:val="0"/>
        <w:i w:val="0"/>
        <w:color w:val="auto"/>
        <w:sz w:val="20"/>
      </w:rPr>
    </w:lvl>
    <w:lvl w:ilvl="1" w:tplc="A1F0DF72">
      <w:start w:val="1"/>
      <w:numFmt w:val="bullet"/>
      <w:lvlText w:val=""/>
      <w:lvlJc w:val="left"/>
      <w:pPr>
        <w:tabs>
          <w:tab w:val="num" w:pos="1440"/>
        </w:tabs>
        <w:ind w:left="1440" w:hanging="360"/>
      </w:pPr>
      <w:rPr>
        <w:rFonts w:ascii="Symbol" w:hAnsi="Symbol" w:hint="default"/>
        <w:b w:val="0"/>
        <w:i w:val="0"/>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A505E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29A14FD2"/>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29A26DAF"/>
    <w:multiLevelType w:val="hybridMultilevel"/>
    <w:tmpl w:val="2A4E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71559"/>
    <w:multiLevelType w:val="hybridMultilevel"/>
    <w:tmpl w:val="7E5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D33230"/>
    <w:multiLevelType w:val="singleLevel"/>
    <w:tmpl w:val="04090001"/>
    <w:lvl w:ilvl="0">
      <w:start w:val="1"/>
      <w:numFmt w:val="bullet"/>
      <w:lvlText w:val=""/>
      <w:lvlJc w:val="left"/>
      <w:pPr>
        <w:tabs>
          <w:tab w:val="num" w:pos="1890"/>
        </w:tabs>
        <w:ind w:left="1890" w:hanging="360"/>
      </w:pPr>
      <w:rPr>
        <w:rFonts w:ascii="Symbol" w:hAnsi="Symbol" w:hint="default"/>
      </w:rPr>
    </w:lvl>
  </w:abstractNum>
  <w:abstractNum w:abstractNumId="31" w15:restartNumberingAfterBreak="0">
    <w:nsid w:val="2C5331FD"/>
    <w:multiLevelType w:val="hybridMultilevel"/>
    <w:tmpl w:val="F67CA9F0"/>
    <w:lvl w:ilvl="0" w:tplc="FFFFFFFF">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2C9F1B6C"/>
    <w:multiLevelType w:val="singleLevel"/>
    <w:tmpl w:val="04090001"/>
    <w:lvl w:ilvl="0">
      <w:start w:val="1"/>
      <w:numFmt w:val="bullet"/>
      <w:pStyle w:val="ListBullet2"/>
      <w:lvlText w:val=""/>
      <w:lvlJc w:val="left"/>
      <w:pPr>
        <w:tabs>
          <w:tab w:val="num" w:pos="360"/>
        </w:tabs>
        <w:ind w:left="360" w:hanging="360"/>
      </w:pPr>
      <w:rPr>
        <w:rFonts w:ascii="Symbol" w:hAnsi="Symbol" w:hint="default"/>
      </w:rPr>
    </w:lvl>
  </w:abstractNum>
  <w:abstractNum w:abstractNumId="33" w15:restartNumberingAfterBreak="0">
    <w:nsid w:val="2DAF5E5D"/>
    <w:multiLevelType w:val="hybridMultilevel"/>
    <w:tmpl w:val="AAF27C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3045116D"/>
    <w:multiLevelType w:val="hybridMultilevel"/>
    <w:tmpl w:val="7B4A40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0A6188B"/>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33A624BD"/>
    <w:multiLevelType w:val="hybridMultilevel"/>
    <w:tmpl w:val="595228D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33DE7C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4C949C6"/>
    <w:multiLevelType w:val="hybridMultilevel"/>
    <w:tmpl w:val="0422DEB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15:restartNumberingAfterBreak="0">
    <w:nsid w:val="34DC1268"/>
    <w:multiLevelType w:val="hybridMultilevel"/>
    <w:tmpl w:val="262E3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BE2442"/>
    <w:multiLevelType w:val="hybridMultilevel"/>
    <w:tmpl w:val="792896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8683BC0"/>
    <w:multiLevelType w:val="hybridMultilevel"/>
    <w:tmpl w:val="70EA5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A0D37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A4823DD"/>
    <w:multiLevelType w:val="hybridMultilevel"/>
    <w:tmpl w:val="FEEC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296686"/>
    <w:multiLevelType w:val="multilevel"/>
    <w:tmpl w:val="DF2E89D8"/>
    <w:lvl w:ilvl="0">
      <w:start w:val="8"/>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3B5867D4"/>
    <w:multiLevelType w:val="hybridMultilevel"/>
    <w:tmpl w:val="071AE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CDA486A"/>
    <w:multiLevelType w:val="hybridMultilevel"/>
    <w:tmpl w:val="AEA2EC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7" w15:restartNumberingAfterBreak="0">
    <w:nsid w:val="3E5876AD"/>
    <w:multiLevelType w:val="hybridMultilevel"/>
    <w:tmpl w:val="AA2E27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ECA1C90"/>
    <w:multiLevelType w:val="hybridMultilevel"/>
    <w:tmpl w:val="FD1CC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F6076A5"/>
    <w:multiLevelType w:val="hybridMultilevel"/>
    <w:tmpl w:val="DA241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FB12709"/>
    <w:multiLevelType w:val="hybridMultilevel"/>
    <w:tmpl w:val="8550AD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2904016"/>
    <w:multiLevelType w:val="hybridMultilevel"/>
    <w:tmpl w:val="7AA47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3B41D0B"/>
    <w:multiLevelType w:val="hybridMultilevel"/>
    <w:tmpl w:val="BFC0C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5D962E8"/>
    <w:multiLevelType w:val="hybridMultilevel"/>
    <w:tmpl w:val="7A8E36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7CC3167"/>
    <w:multiLevelType w:val="hybridMultilevel"/>
    <w:tmpl w:val="F7A0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D57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9FC0BF9"/>
    <w:multiLevelType w:val="hybridMultilevel"/>
    <w:tmpl w:val="20E8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651A25"/>
    <w:multiLevelType w:val="hybridMultilevel"/>
    <w:tmpl w:val="69F6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31282E"/>
    <w:multiLevelType w:val="hybridMultilevel"/>
    <w:tmpl w:val="7BD2987A"/>
    <w:lvl w:ilvl="0" w:tplc="24F8B0F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563147"/>
    <w:multiLevelType w:val="hybridMultilevel"/>
    <w:tmpl w:val="66CC32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D72514A"/>
    <w:multiLevelType w:val="hybridMultilevel"/>
    <w:tmpl w:val="754A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4B385C"/>
    <w:multiLevelType w:val="hybridMultilevel"/>
    <w:tmpl w:val="A060F3F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50AE5E81"/>
    <w:multiLevelType w:val="hybridMultilevel"/>
    <w:tmpl w:val="1348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042118"/>
    <w:multiLevelType w:val="hybridMultilevel"/>
    <w:tmpl w:val="00503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F301C7"/>
    <w:multiLevelType w:val="hybridMultilevel"/>
    <w:tmpl w:val="040A3F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31D4EE8"/>
    <w:multiLevelType w:val="hybridMultilevel"/>
    <w:tmpl w:val="9FC25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60D7BB5"/>
    <w:multiLevelType w:val="hybridMultilevel"/>
    <w:tmpl w:val="F132B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746553A"/>
    <w:multiLevelType w:val="hybridMultilevel"/>
    <w:tmpl w:val="B4C45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9A78EA"/>
    <w:multiLevelType w:val="hybridMultilevel"/>
    <w:tmpl w:val="45068C5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9" w15:restartNumberingAfterBreak="0">
    <w:nsid w:val="5A68131A"/>
    <w:multiLevelType w:val="hybridMultilevel"/>
    <w:tmpl w:val="E4DC6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D041EDF"/>
    <w:multiLevelType w:val="hybridMultilevel"/>
    <w:tmpl w:val="0F7C8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D30519C"/>
    <w:multiLevelType w:val="multilevel"/>
    <w:tmpl w:val="3E0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595677"/>
    <w:multiLevelType w:val="hybridMultilevel"/>
    <w:tmpl w:val="9B742224"/>
    <w:lvl w:ilvl="0" w:tplc="CF466996">
      <w:start w:val="1"/>
      <w:numFmt w:val="bullet"/>
      <w:lvlText w:val=""/>
      <w:lvlJc w:val="left"/>
      <w:pPr>
        <w:tabs>
          <w:tab w:val="num" w:pos="720"/>
        </w:tabs>
        <w:ind w:left="720" w:hanging="360"/>
      </w:pPr>
      <w:rPr>
        <w:rFonts w:ascii="Symbol" w:hAnsi="Symbol" w:hint="default"/>
        <w:b w:val="0"/>
        <w:i w:val="0"/>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F812656"/>
    <w:multiLevelType w:val="hybridMultilevel"/>
    <w:tmpl w:val="E942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CE63C8"/>
    <w:multiLevelType w:val="hybridMultilevel"/>
    <w:tmpl w:val="B018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605A5D"/>
    <w:multiLevelType w:val="hybridMultilevel"/>
    <w:tmpl w:val="B3402DCA"/>
    <w:lvl w:ilvl="0" w:tplc="5A0E4028">
      <w:numFmt w:val="bullet"/>
      <w:lvlText w:val="•"/>
      <w:lvlJc w:val="left"/>
      <w:pPr>
        <w:ind w:left="720" w:hanging="720"/>
      </w:pPr>
      <w:rPr>
        <w:rFonts w:ascii="Times New Roman" w:eastAsia="Times New Roman" w:hAnsi="Times New Roman" w:cs="Times New Roman" w:hint="default"/>
        <w:i/>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2D9681F"/>
    <w:multiLevelType w:val="hybridMultilevel"/>
    <w:tmpl w:val="7DDCC1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2E95B15"/>
    <w:multiLevelType w:val="hybridMultilevel"/>
    <w:tmpl w:val="8280F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30A5367"/>
    <w:multiLevelType w:val="hybridMultilevel"/>
    <w:tmpl w:val="D95AF5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1F75A3"/>
    <w:multiLevelType w:val="hybridMultilevel"/>
    <w:tmpl w:val="0CE62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5791BC1"/>
    <w:multiLevelType w:val="hybridMultilevel"/>
    <w:tmpl w:val="4D62047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1" w15:restartNumberingAfterBreak="0">
    <w:nsid w:val="65AF4788"/>
    <w:multiLevelType w:val="hybridMultilevel"/>
    <w:tmpl w:val="C9E4BF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66C27E92"/>
    <w:multiLevelType w:val="hybridMultilevel"/>
    <w:tmpl w:val="104229AE"/>
    <w:lvl w:ilvl="0" w:tplc="FFFFFFFF">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3" w15:restartNumberingAfterBreak="0">
    <w:nsid w:val="69F6572A"/>
    <w:multiLevelType w:val="hybridMultilevel"/>
    <w:tmpl w:val="B9C6962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6AD3687A"/>
    <w:multiLevelType w:val="hybridMultilevel"/>
    <w:tmpl w:val="C91E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C584BB5"/>
    <w:multiLevelType w:val="hybridMultilevel"/>
    <w:tmpl w:val="42B44A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6D3608E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6F4C0560"/>
    <w:multiLevelType w:val="hybridMultilevel"/>
    <w:tmpl w:val="61EAABD0"/>
    <w:lvl w:ilvl="0" w:tplc="FB103278">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360"/>
        </w:tabs>
        <w:ind w:left="-360" w:hanging="360"/>
      </w:pPr>
      <w:rPr>
        <w:rFonts w:ascii="Symbol" w:hAnsi="Symbol" w:hint="default"/>
        <w:sz w:val="24"/>
      </w:rPr>
    </w:lvl>
    <w:lvl w:ilvl="2" w:tplc="04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8" w15:restartNumberingAfterBreak="0">
    <w:nsid w:val="6FCC2457"/>
    <w:multiLevelType w:val="hybridMultilevel"/>
    <w:tmpl w:val="8AB6D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FE03E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0" w15:restartNumberingAfterBreak="0">
    <w:nsid w:val="6FE20E4A"/>
    <w:multiLevelType w:val="hybridMultilevel"/>
    <w:tmpl w:val="9C6075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1284DAB"/>
    <w:multiLevelType w:val="hybridMultilevel"/>
    <w:tmpl w:val="CC2C2818"/>
    <w:lvl w:ilvl="0" w:tplc="AE56AD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1EB2659"/>
    <w:multiLevelType w:val="hybridMultilevel"/>
    <w:tmpl w:val="C4FC7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27667AA"/>
    <w:multiLevelType w:val="hybridMultilevel"/>
    <w:tmpl w:val="0B1A2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A861C5"/>
    <w:multiLevelType w:val="hybridMultilevel"/>
    <w:tmpl w:val="04FCB30C"/>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4024349"/>
    <w:multiLevelType w:val="hybridMultilevel"/>
    <w:tmpl w:val="2408B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41A5BF1"/>
    <w:multiLevelType w:val="hybridMultilevel"/>
    <w:tmpl w:val="19065682"/>
    <w:lvl w:ilvl="0" w:tplc="FFFFFFFF">
      <w:start w:val="1"/>
      <w:numFmt w:val="bullet"/>
      <w:lvlText w:val=""/>
      <w:lvlJc w:val="left"/>
      <w:pPr>
        <w:tabs>
          <w:tab w:val="num" w:pos="0"/>
        </w:tabs>
        <w:ind w:hanging="360"/>
      </w:pPr>
      <w:rPr>
        <w:rFonts w:ascii="Symbol" w:hAnsi="Symbol" w:hint="default"/>
      </w:rPr>
    </w:lvl>
    <w:lvl w:ilvl="1" w:tplc="FFFFFFFF">
      <w:start w:val="1"/>
      <w:numFmt w:val="bullet"/>
      <w:lvlText w:val=""/>
      <w:lvlJc w:val="left"/>
      <w:pPr>
        <w:tabs>
          <w:tab w:val="num" w:pos="720"/>
        </w:tabs>
        <w:ind w:left="720" w:hanging="360"/>
      </w:pPr>
      <w:rPr>
        <w:rFonts w:ascii="Symbol" w:hAnsi="Symbol"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7" w15:restartNumberingAfterBreak="0">
    <w:nsid w:val="74B51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7605623B"/>
    <w:multiLevelType w:val="hybridMultilevel"/>
    <w:tmpl w:val="AA1EA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3D02E9"/>
    <w:multiLevelType w:val="singleLevel"/>
    <w:tmpl w:val="21F4FC02"/>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79743A8A"/>
    <w:multiLevelType w:val="hybridMultilevel"/>
    <w:tmpl w:val="0F324A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A794D13"/>
    <w:multiLevelType w:val="singleLevel"/>
    <w:tmpl w:val="21F4FC02"/>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B3A432A"/>
    <w:multiLevelType w:val="hybridMultilevel"/>
    <w:tmpl w:val="CA2A202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3" w15:restartNumberingAfterBreak="0">
    <w:nsid w:val="7B4679C5"/>
    <w:multiLevelType w:val="hybridMultilevel"/>
    <w:tmpl w:val="A4FCD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B8310D1"/>
    <w:multiLevelType w:val="hybridMultilevel"/>
    <w:tmpl w:val="C87A9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83"/>
  </w:num>
  <w:num w:numId="3">
    <w:abstractNumId w:val="95"/>
  </w:num>
  <w:num w:numId="4">
    <w:abstractNumId w:val="14"/>
  </w:num>
  <w:num w:numId="5">
    <w:abstractNumId w:val="8"/>
  </w:num>
  <w:num w:numId="6">
    <w:abstractNumId w:val="48"/>
  </w:num>
  <w:num w:numId="7">
    <w:abstractNumId w:val="92"/>
  </w:num>
  <w:num w:numId="8">
    <w:abstractNumId w:val="61"/>
  </w:num>
  <w:num w:numId="9">
    <w:abstractNumId w:val="104"/>
  </w:num>
  <w:num w:numId="10">
    <w:abstractNumId w:val="65"/>
  </w:num>
  <w:num w:numId="11">
    <w:abstractNumId w:val="66"/>
  </w:num>
  <w:num w:numId="12">
    <w:abstractNumId w:val="70"/>
  </w:num>
  <w:num w:numId="13">
    <w:abstractNumId w:val="51"/>
  </w:num>
  <w:num w:numId="14">
    <w:abstractNumId w:val="75"/>
  </w:num>
  <w:num w:numId="15">
    <w:abstractNumId w:val="94"/>
  </w:num>
  <w:num w:numId="16">
    <w:abstractNumId w:val="11"/>
  </w:num>
  <w:num w:numId="17">
    <w:abstractNumId w:val="35"/>
  </w:num>
  <w:num w:numId="18">
    <w:abstractNumId w:val="27"/>
  </w:num>
  <w:num w:numId="19">
    <w:abstractNumId w:val="99"/>
  </w:num>
  <w:num w:numId="20">
    <w:abstractNumId w:val="101"/>
  </w:num>
  <w:num w:numId="21">
    <w:abstractNumId w:val="86"/>
  </w:num>
  <w:num w:numId="22">
    <w:abstractNumId w:val="42"/>
  </w:num>
  <w:num w:numId="23">
    <w:abstractNumId w:val="96"/>
  </w:num>
  <w:num w:numId="24">
    <w:abstractNumId w:val="26"/>
  </w:num>
  <w:num w:numId="25">
    <w:abstractNumId w:val="32"/>
  </w:num>
  <w:num w:numId="26">
    <w:abstractNumId w:val="81"/>
  </w:num>
  <w:num w:numId="27">
    <w:abstractNumId w:val="16"/>
  </w:num>
  <w:num w:numId="28">
    <w:abstractNumId w:val="37"/>
  </w:num>
  <w:num w:numId="29">
    <w:abstractNumId w:val="0"/>
    <w:lvlOverride w:ilvl="0">
      <w:lvl w:ilvl="0">
        <w:start w:val="1"/>
        <w:numFmt w:val="bullet"/>
        <w:lvlText w:val=""/>
        <w:legacy w:legacy="1" w:legacySpace="0" w:legacyIndent="360"/>
        <w:lvlJc w:val="left"/>
        <w:pPr>
          <w:ind w:hanging="360"/>
        </w:pPr>
        <w:rPr>
          <w:rFonts w:ascii="Symbol" w:hAnsi="Symbol" w:hint="default"/>
        </w:rPr>
      </w:lvl>
    </w:lvlOverride>
  </w:num>
  <w:num w:numId="30">
    <w:abstractNumId w:val="100"/>
  </w:num>
  <w:num w:numId="31">
    <w:abstractNumId w:val="44"/>
  </w:num>
  <w:num w:numId="32">
    <w:abstractNumId w:val="87"/>
  </w:num>
  <w:num w:numId="33">
    <w:abstractNumId w:val="72"/>
  </w:num>
  <w:num w:numId="34">
    <w:abstractNumId w:val="25"/>
  </w:num>
  <w:num w:numId="35">
    <w:abstractNumId w:val="47"/>
  </w:num>
  <w:num w:numId="36">
    <w:abstractNumId w:val="90"/>
  </w:num>
  <w:num w:numId="37">
    <w:abstractNumId w:val="34"/>
  </w:num>
  <w:num w:numId="38">
    <w:abstractNumId w:val="40"/>
  </w:num>
  <w:num w:numId="39">
    <w:abstractNumId w:val="2"/>
  </w:num>
  <w:num w:numId="40">
    <w:abstractNumId w:val="53"/>
  </w:num>
  <w:num w:numId="41">
    <w:abstractNumId w:val="52"/>
  </w:num>
  <w:num w:numId="42">
    <w:abstractNumId w:val="77"/>
  </w:num>
  <w:num w:numId="43">
    <w:abstractNumId w:val="23"/>
  </w:num>
  <w:num w:numId="44">
    <w:abstractNumId w:val="6"/>
  </w:num>
  <w:num w:numId="45">
    <w:abstractNumId w:val="103"/>
  </w:num>
  <w:num w:numId="46">
    <w:abstractNumId w:val="5"/>
  </w:num>
  <w:num w:numId="4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9"/>
  </w:num>
  <w:num w:numId="5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num>
  <w:num w:numId="61">
    <w:abstractNumId w:val="59"/>
  </w:num>
  <w:num w:numId="62">
    <w:abstractNumId w:val="76"/>
  </w:num>
  <w:num w:numId="63">
    <w:abstractNumId w:val="1"/>
  </w:num>
  <w:num w:numId="64">
    <w:abstractNumId w:val="9"/>
  </w:num>
  <w:num w:numId="65">
    <w:abstractNumId w:val="85"/>
  </w:num>
  <w:num w:numId="66">
    <w:abstractNumId w:val="88"/>
  </w:num>
  <w:num w:numId="67">
    <w:abstractNumId w:val="74"/>
  </w:num>
  <w:num w:numId="68">
    <w:abstractNumId w:val="29"/>
  </w:num>
  <w:num w:numId="69">
    <w:abstractNumId w:val="43"/>
  </w:num>
  <w:num w:numId="70">
    <w:abstractNumId w:val="12"/>
  </w:num>
  <w:num w:numId="71">
    <w:abstractNumId w:val="60"/>
  </w:num>
  <w:num w:numId="72">
    <w:abstractNumId w:val="69"/>
  </w:num>
  <w:num w:numId="73">
    <w:abstractNumId w:val="18"/>
  </w:num>
  <w:num w:numId="74">
    <w:abstractNumId w:val="84"/>
  </w:num>
  <w:num w:numId="75">
    <w:abstractNumId w:val="97"/>
  </w:num>
  <w:num w:numId="76">
    <w:abstractNumId w:val="63"/>
  </w:num>
  <w:num w:numId="77">
    <w:abstractNumId w:val="28"/>
  </w:num>
  <w:num w:numId="78">
    <w:abstractNumId w:val="56"/>
  </w:num>
  <w:num w:numId="79">
    <w:abstractNumId w:val="93"/>
  </w:num>
  <w:num w:numId="80">
    <w:abstractNumId w:val="98"/>
  </w:num>
  <w:num w:numId="81">
    <w:abstractNumId w:val="19"/>
  </w:num>
  <w:num w:numId="82">
    <w:abstractNumId w:val="78"/>
  </w:num>
  <w:num w:numId="83">
    <w:abstractNumId w:val="7"/>
  </w:num>
  <w:num w:numId="84">
    <w:abstractNumId w:val="54"/>
  </w:num>
  <w:num w:numId="85">
    <w:abstractNumId w:val="91"/>
  </w:num>
  <w:num w:numId="86">
    <w:abstractNumId w:val="58"/>
  </w:num>
  <w:num w:numId="87">
    <w:abstractNumId w:val="39"/>
  </w:num>
  <w:num w:numId="88">
    <w:abstractNumId w:val="67"/>
  </w:num>
  <w:num w:numId="89">
    <w:abstractNumId w:val="57"/>
  </w:num>
  <w:num w:numId="90">
    <w:abstractNumId w:val="15"/>
  </w:num>
  <w:num w:numId="91">
    <w:abstractNumId w:val="22"/>
  </w:num>
  <w:num w:numId="92">
    <w:abstractNumId w:val="24"/>
  </w:num>
  <w:num w:numId="93">
    <w:abstractNumId w:val="50"/>
  </w:num>
  <w:num w:numId="94">
    <w:abstractNumId w:val="20"/>
  </w:num>
  <w:num w:numId="95">
    <w:abstractNumId w:val="41"/>
  </w:num>
  <w:num w:numId="96">
    <w:abstractNumId w:val="64"/>
  </w:num>
  <w:num w:numId="97">
    <w:abstractNumId w:val="62"/>
  </w:num>
  <w:num w:numId="98">
    <w:abstractNumId w:val="4"/>
  </w:num>
  <w:num w:numId="99">
    <w:abstractNumId w:val="10"/>
  </w:num>
  <w:num w:numId="100">
    <w:abstractNumId w:val="45"/>
  </w:num>
  <w:num w:numId="101">
    <w:abstractNumId w:val="49"/>
  </w:num>
  <w:num w:numId="102">
    <w:abstractNumId w:val="79"/>
  </w:num>
  <w:num w:numId="103">
    <w:abstractNumId w:val="58"/>
  </w:num>
  <w:num w:numId="104">
    <w:abstractNumId w:val="39"/>
  </w:num>
  <w:num w:numId="105">
    <w:abstractNumId w:val="21"/>
  </w:num>
  <w:num w:numId="106">
    <w:abstractNumId w:val="71"/>
  </w:num>
  <w:num w:numId="107">
    <w:abstractNumId w:val="7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0B"/>
    <w:rsid w:val="000036B0"/>
    <w:rsid w:val="00003AB3"/>
    <w:rsid w:val="00005092"/>
    <w:rsid w:val="00006E2F"/>
    <w:rsid w:val="00013727"/>
    <w:rsid w:val="00014A03"/>
    <w:rsid w:val="00024318"/>
    <w:rsid w:val="000277A2"/>
    <w:rsid w:val="000329C5"/>
    <w:rsid w:val="00036256"/>
    <w:rsid w:val="00040A14"/>
    <w:rsid w:val="0004271C"/>
    <w:rsid w:val="0004340D"/>
    <w:rsid w:val="00046BB5"/>
    <w:rsid w:val="00046F50"/>
    <w:rsid w:val="000501F2"/>
    <w:rsid w:val="000533BF"/>
    <w:rsid w:val="000556CC"/>
    <w:rsid w:val="00055723"/>
    <w:rsid w:val="00055FCA"/>
    <w:rsid w:val="00064D93"/>
    <w:rsid w:val="00066AFC"/>
    <w:rsid w:val="000726F1"/>
    <w:rsid w:val="00073997"/>
    <w:rsid w:val="000741E9"/>
    <w:rsid w:val="00077907"/>
    <w:rsid w:val="00080216"/>
    <w:rsid w:val="00083A2F"/>
    <w:rsid w:val="0008513A"/>
    <w:rsid w:val="000852A3"/>
    <w:rsid w:val="00085CDC"/>
    <w:rsid w:val="00085F65"/>
    <w:rsid w:val="00090069"/>
    <w:rsid w:val="00090D17"/>
    <w:rsid w:val="00091530"/>
    <w:rsid w:val="00097DD7"/>
    <w:rsid w:val="000A018E"/>
    <w:rsid w:val="000A1A01"/>
    <w:rsid w:val="000A2869"/>
    <w:rsid w:val="000B16CC"/>
    <w:rsid w:val="000B2231"/>
    <w:rsid w:val="000B4695"/>
    <w:rsid w:val="000B530B"/>
    <w:rsid w:val="000B73C1"/>
    <w:rsid w:val="000C180D"/>
    <w:rsid w:val="000C1E52"/>
    <w:rsid w:val="000C49DC"/>
    <w:rsid w:val="000C524F"/>
    <w:rsid w:val="000C6DC0"/>
    <w:rsid w:val="000C782F"/>
    <w:rsid w:val="000D003B"/>
    <w:rsid w:val="000D1992"/>
    <w:rsid w:val="000D1C2F"/>
    <w:rsid w:val="000D490C"/>
    <w:rsid w:val="000D68B3"/>
    <w:rsid w:val="000E704E"/>
    <w:rsid w:val="000F3965"/>
    <w:rsid w:val="000F7145"/>
    <w:rsid w:val="00100199"/>
    <w:rsid w:val="00100DCB"/>
    <w:rsid w:val="001022A0"/>
    <w:rsid w:val="00102EBA"/>
    <w:rsid w:val="001062E1"/>
    <w:rsid w:val="00107894"/>
    <w:rsid w:val="001127A0"/>
    <w:rsid w:val="001137A0"/>
    <w:rsid w:val="001149EE"/>
    <w:rsid w:val="001172C3"/>
    <w:rsid w:val="00117B08"/>
    <w:rsid w:val="001250D3"/>
    <w:rsid w:val="0013007D"/>
    <w:rsid w:val="00130C1C"/>
    <w:rsid w:val="00130FAF"/>
    <w:rsid w:val="0013220A"/>
    <w:rsid w:val="00132B31"/>
    <w:rsid w:val="0013318A"/>
    <w:rsid w:val="00133D74"/>
    <w:rsid w:val="0013454C"/>
    <w:rsid w:val="00136967"/>
    <w:rsid w:val="00140B49"/>
    <w:rsid w:val="00141F02"/>
    <w:rsid w:val="00142DDB"/>
    <w:rsid w:val="001434FF"/>
    <w:rsid w:val="00144C2D"/>
    <w:rsid w:val="001532CF"/>
    <w:rsid w:val="001539EA"/>
    <w:rsid w:val="001550E9"/>
    <w:rsid w:val="00155F34"/>
    <w:rsid w:val="0016066C"/>
    <w:rsid w:val="00166B83"/>
    <w:rsid w:val="00171775"/>
    <w:rsid w:val="00173F67"/>
    <w:rsid w:val="00177B82"/>
    <w:rsid w:val="00183D6D"/>
    <w:rsid w:val="00184CB3"/>
    <w:rsid w:val="001869A4"/>
    <w:rsid w:val="0019059B"/>
    <w:rsid w:val="00190DBF"/>
    <w:rsid w:val="00193667"/>
    <w:rsid w:val="001949A9"/>
    <w:rsid w:val="001A0DE1"/>
    <w:rsid w:val="001A1050"/>
    <w:rsid w:val="001A503B"/>
    <w:rsid w:val="001A564A"/>
    <w:rsid w:val="001A6D74"/>
    <w:rsid w:val="001B071D"/>
    <w:rsid w:val="001B3670"/>
    <w:rsid w:val="001B651F"/>
    <w:rsid w:val="001B76C9"/>
    <w:rsid w:val="001C683D"/>
    <w:rsid w:val="001C6AB5"/>
    <w:rsid w:val="001C6D80"/>
    <w:rsid w:val="001C7A4D"/>
    <w:rsid w:val="001D1351"/>
    <w:rsid w:val="001E414B"/>
    <w:rsid w:val="001F0293"/>
    <w:rsid w:val="001F2377"/>
    <w:rsid w:val="001F408C"/>
    <w:rsid w:val="001F56A4"/>
    <w:rsid w:val="001F5F75"/>
    <w:rsid w:val="001F6A5A"/>
    <w:rsid w:val="002025B0"/>
    <w:rsid w:val="00203AD3"/>
    <w:rsid w:val="00203B18"/>
    <w:rsid w:val="00203C00"/>
    <w:rsid w:val="0021001A"/>
    <w:rsid w:val="002115AE"/>
    <w:rsid w:val="00211F77"/>
    <w:rsid w:val="00215E7B"/>
    <w:rsid w:val="00217D0F"/>
    <w:rsid w:val="00221D00"/>
    <w:rsid w:val="002225EA"/>
    <w:rsid w:val="00224552"/>
    <w:rsid w:val="0022540C"/>
    <w:rsid w:val="00237E21"/>
    <w:rsid w:val="002442FB"/>
    <w:rsid w:val="00246ECC"/>
    <w:rsid w:val="00252440"/>
    <w:rsid w:val="00254D58"/>
    <w:rsid w:val="00255754"/>
    <w:rsid w:val="00261F22"/>
    <w:rsid w:val="0026201E"/>
    <w:rsid w:val="00265414"/>
    <w:rsid w:val="00265F24"/>
    <w:rsid w:val="002705BE"/>
    <w:rsid w:val="00275657"/>
    <w:rsid w:val="002804BF"/>
    <w:rsid w:val="00280845"/>
    <w:rsid w:val="0028281F"/>
    <w:rsid w:val="002828D9"/>
    <w:rsid w:val="00283831"/>
    <w:rsid w:val="00283EB5"/>
    <w:rsid w:val="00285B63"/>
    <w:rsid w:val="002922B5"/>
    <w:rsid w:val="002937D2"/>
    <w:rsid w:val="002A3B59"/>
    <w:rsid w:val="002A404F"/>
    <w:rsid w:val="002A4BFB"/>
    <w:rsid w:val="002B0B72"/>
    <w:rsid w:val="002B13C2"/>
    <w:rsid w:val="002B1622"/>
    <w:rsid w:val="002B3F9E"/>
    <w:rsid w:val="002C2048"/>
    <w:rsid w:val="002D0543"/>
    <w:rsid w:val="002D1DA5"/>
    <w:rsid w:val="002D1FEA"/>
    <w:rsid w:val="002D38AC"/>
    <w:rsid w:val="002E24CD"/>
    <w:rsid w:val="002E4F07"/>
    <w:rsid w:val="002E6461"/>
    <w:rsid w:val="002F0BE3"/>
    <w:rsid w:val="002F27BC"/>
    <w:rsid w:val="002F40A9"/>
    <w:rsid w:val="00300C95"/>
    <w:rsid w:val="00303A65"/>
    <w:rsid w:val="00320F08"/>
    <w:rsid w:val="0032260D"/>
    <w:rsid w:val="003233FF"/>
    <w:rsid w:val="00324830"/>
    <w:rsid w:val="00324ED9"/>
    <w:rsid w:val="003252CB"/>
    <w:rsid w:val="00330C17"/>
    <w:rsid w:val="00330F48"/>
    <w:rsid w:val="003325EB"/>
    <w:rsid w:val="00332708"/>
    <w:rsid w:val="0033329D"/>
    <w:rsid w:val="00333B6D"/>
    <w:rsid w:val="00333F4B"/>
    <w:rsid w:val="0033582C"/>
    <w:rsid w:val="003360EB"/>
    <w:rsid w:val="0033643E"/>
    <w:rsid w:val="00340237"/>
    <w:rsid w:val="00342A6A"/>
    <w:rsid w:val="003445DE"/>
    <w:rsid w:val="00346A75"/>
    <w:rsid w:val="00351FC1"/>
    <w:rsid w:val="003528D5"/>
    <w:rsid w:val="00360C84"/>
    <w:rsid w:val="00362421"/>
    <w:rsid w:val="00362850"/>
    <w:rsid w:val="00371896"/>
    <w:rsid w:val="0038421F"/>
    <w:rsid w:val="00384E74"/>
    <w:rsid w:val="00393DC4"/>
    <w:rsid w:val="00397E6C"/>
    <w:rsid w:val="003A08A4"/>
    <w:rsid w:val="003A0DD6"/>
    <w:rsid w:val="003A2DE8"/>
    <w:rsid w:val="003B0082"/>
    <w:rsid w:val="003B13C0"/>
    <w:rsid w:val="003C35ED"/>
    <w:rsid w:val="003C393B"/>
    <w:rsid w:val="003C4939"/>
    <w:rsid w:val="003C72BC"/>
    <w:rsid w:val="003C7F88"/>
    <w:rsid w:val="003D2325"/>
    <w:rsid w:val="003D35D8"/>
    <w:rsid w:val="003D52F0"/>
    <w:rsid w:val="003E24D6"/>
    <w:rsid w:val="003E77F5"/>
    <w:rsid w:val="003F0AEC"/>
    <w:rsid w:val="003F112B"/>
    <w:rsid w:val="003F1EAF"/>
    <w:rsid w:val="003F4C30"/>
    <w:rsid w:val="003F5F1A"/>
    <w:rsid w:val="003F722F"/>
    <w:rsid w:val="00400D3B"/>
    <w:rsid w:val="00403268"/>
    <w:rsid w:val="00403C6E"/>
    <w:rsid w:val="004105C5"/>
    <w:rsid w:val="00410E98"/>
    <w:rsid w:val="004130B0"/>
    <w:rsid w:val="00413C1C"/>
    <w:rsid w:val="00415F61"/>
    <w:rsid w:val="0042187F"/>
    <w:rsid w:val="0042774F"/>
    <w:rsid w:val="004354BB"/>
    <w:rsid w:val="00437D3B"/>
    <w:rsid w:val="00441438"/>
    <w:rsid w:val="00441EC1"/>
    <w:rsid w:val="00442225"/>
    <w:rsid w:val="00444EB8"/>
    <w:rsid w:val="0044583D"/>
    <w:rsid w:val="00447C6F"/>
    <w:rsid w:val="00451C46"/>
    <w:rsid w:val="0045531A"/>
    <w:rsid w:val="00457DE6"/>
    <w:rsid w:val="00457E6C"/>
    <w:rsid w:val="004600CE"/>
    <w:rsid w:val="00460755"/>
    <w:rsid w:val="00464211"/>
    <w:rsid w:val="004654EF"/>
    <w:rsid w:val="00466AA5"/>
    <w:rsid w:val="00466E9C"/>
    <w:rsid w:val="00470118"/>
    <w:rsid w:val="004764E9"/>
    <w:rsid w:val="004805BA"/>
    <w:rsid w:val="00480972"/>
    <w:rsid w:val="00480D02"/>
    <w:rsid w:val="00480FBA"/>
    <w:rsid w:val="004817D6"/>
    <w:rsid w:val="00481DFE"/>
    <w:rsid w:val="00481E73"/>
    <w:rsid w:val="00485DC4"/>
    <w:rsid w:val="00493C3C"/>
    <w:rsid w:val="00493E83"/>
    <w:rsid w:val="00494E99"/>
    <w:rsid w:val="00497079"/>
    <w:rsid w:val="00497182"/>
    <w:rsid w:val="004A2EA9"/>
    <w:rsid w:val="004A3391"/>
    <w:rsid w:val="004B2443"/>
    <w:rsid w:val="004B3C4B"/>
    <w:rsid w:val="004B5B94"/>
    <w:rsid w:val="004C1300"/>
    <w:rsid w:val="004C2202"/>
    <w:rsid w:val="004C2F1A"/>
    <w:rsid w:val="004C31B5"/>
    <w:rsid w:val="004C3C0C"/>
    <w:rsid w:val="004C474A"/>
    <w:rsid w:val="004D3077"/>
    <w:rsid w:val="004D337B"/>
    <w:rsid w:val="004D5CFD"/>
    <w:rsid w:val="004E1B4E"/>
    <w:rsid w:val="004E478A"/>
    <w:rsid w:val="004E5E89"/>
    <w:rsid w:val="004F3773"/>
    <w:rsid w:val="004F5097"/>
    <w:rsid w:val="004F5670"/>
    <w:rsid w:val="004F579F"/>
    <w:rsid w:val="004F6C91"/>
    <w:rsid w:val="004F7DFB"/>
    <w:rsid w:val="005010E7"/>
    <w:rsid w:val="00502933"/>
    <w:rsid w:val="00502B45"/>
    <w:rsid w:val="00503482"/>
    <w:rsid w:val="005036D0"/>
    <w:rsid w:val="00505EED"/>
    <w:rsid w:val="005074CD"/>
    <w:rsid w:val="0051252E"/>
    <w:rsid w:val="0051722E"/>
    <w:rsid w:val="00517C8E"/>
    <w:rsid w:val="0052226E"/>
    <w:rsid w:val="0052686F"/>
    <w:rsid w:val="00526B18"/>
    <w:rsid w:val="00535B24"/>
    <w:rsid w:val="00537088"/>
    <w:rsid w:val="005411C1"/>
    <w:rsid w:val="0054318E"/>
    <w:rsid w:val="00543F71"/>
    <w:rsid w:val="005446EC"/>
    <w:rsid w:val="00544974"/>
    <w:rsid w:val="0054772D"/>
    <w:rsid w:val="00550513"/>
    <w:rsid w:val="00550837"/>
    <w:rsid w:val="00556EA6"/>
    <w:rsid w:val="00557E43"/>
    <w:rsid w:val="0056258F"/>
    <w:rsid w:val="00563C44"/>
    <w:rsid w:val="00566ED6"/>
    <w:rsid w:val="00571D3E"/>
    <w:rsid w:val="005840BE"/>
    <w:rsid w:val="0058643E"/>
    <w:rsid w:val="0058756C"/>
    <w:rsid w:val="00591002"/>
    <w:rsid w:val="00595768"/>
    <w:rsid w:val="0059687C"/>
    <w:rsid w:val="005975D2"/>
    <w:rsid w:val="005A303F"/>
    <w:rsid w:val="005A3284"/>
    <w:rsid w:val="005A5A7F"/>
    <w:rsid w:val="005A649D"/>
    <w:rsid w:val="005A6E7A"/>
    <w:rsid w:val="005A7779"/>
    <w:rsid w:val="005B1EF9"/>
    <w:rsid w:val="005B30DD"/>
    <w:rsid w:val="005B7A5F"/>
    <w:rsid w:val="005B7AA0"/>
    <w:rsid w:val="005C00AA"/>
    <w:rsid w:val="005C0704"/>
    <w:rsid w:val="005C246F"/>
    <w:rsid w:val="005C2D89"/>
    <w:rsid w:val="005C34C1"/>
    <w:rsid w:val="005C5889"/>
    <w:rsid w:val="005C5F70"/>
    <w:rsid w:val="005C6C1E"/>
    <w:rsid w:val="005D07C4"/>
    <w:rsid w:val="005E27C8"/>
    <w:rsid w:val="005E3960"/>
    <w:rsid w:val="005E3A66"/>
    <w:rsid w:val="005E4D12"/>
    <w:rsid w:val="005E797E"/>
    <w:rsid w:val="005F0E79"/>
    <w:rsid w:val="005F5BDB"/>
    <w:rsid w:val="005F7185"/>
    <w:rsid w:val="00600486"/>
    <w:rsid w:val="00601735"/>
    <w:rsid w:val="00601EB5"/>
    <w:rsid w:val="0060328F"/>
    <w:rsid w:val="00603C1F"/>
    <w:rsid w:val="006056DA"/>
    <w:rsid w:val="00606C88"/>
    <w:rsid w:val="0060794B"/>
    <w:rsid w:val="00616478"/>
    <w:rsid w:val="0061653C"/>
    <w:rsid w:val="00622FF8"/>
    <w:rsid w:val="00624028"/>
    <w:rsid w:val="00626B04"/>
    <w:rsid w:val="0063300E"/>
    <w:rsid w:val="00636C47"/>
    <w:rsid w:val="00640C97"/>
    <w:rsid w:val="00642F13"/>
    <w:rsid w:val="00643530"/>
    <w:rsid w:val="00644063"/>
    <w:rsid w:val="0064589D"/>
    <w:rsid w:val="00646E09"/>
    <w:rsid w:val="0064788A"/>
    <w:rsid w:val="006517BD"/>
    <w:rsid w:val="006525B5"/>
    <w:rsid w:val="00662F36"/>
    <w:rsid w:val="00663716"/>
    <w:rsid w:val="00665CBC"/>
    <w:rsid w:val="00666857"/>
    <w:rsid w:val="00666EA7"/>
    <w:rsid w:val="00670A7A"/>
    <w:rsid w:val="006726A7"/>
    <w:rsid w:val="00673083"/>
    <w:rsid w:val="00673945"/>
    <w:rsid w:val="00676453"/>
    <w:rsid w:val="006771C6"/>
    <w:rsid w:val="006805A7"/>
    <w:rsid w:val="00680B7A"/>
    <w:rsid w:val="00680BC7"/>
    <w:rsid w:val="00682ADF"/>
    <w:rsid w:val="00684162"/>
    <w:rsid w:val="0068506B"/>
    <w:rsid w:val="0068517C"/>
    <w:rsid w:val="006865FC"/>
    <w:rsid w:val="00690C5B"/>
    <w:rsid w:val="0069576B"/>
    <w:rsid w:val="006A0243"/>
    <w:rsid w:val="006A52AA"/>
    <w:rsid w:val="006A5515"/>
    <w:rsid w:val="006A656C"/>
    <w:rsid w:val="006A733A"/>
    <w:rsid w:val="006B02D5"/>
    <w:rsid w:val="006B33CA"/>
    <w:rsid w:val="006B4F37"/>
    <w:rsid w:val="006C05DF"/>
    <w:rsid w:val="006C0C04"/>
    <w:rsid w:val="006C2221"/>
    <w:rsid w:val="006C538B"/>
    <w:rsid w:val="006C7C6E"/>
    <w:rsid w:val="006D10F5"/>
    <w:rsid w:val="006D1163"/>
    <w:rsid w:val="006D29D1"/>
    <w:rsid w:val="006D4C12"/>
    <w:rsid w:val="006D4E0C"/>
    <w:rsid w:val="006E02B1"/>
    <w:rsid w:val="006E03CB"/>
    <w:rsid w:val="006E0CCF"/>
    <w:rsid w:val="006E0D29"/>
    <w:rsid w:val="006E1A53"/>
    <w:rsid w:val="006E650A"/>
    <w:rsid w:val="006F34E8"/>
    <w:rsid w:val="006F734A"/>
    <w:rsid w:val="007029C3"/>
    <w:rsid w:val="0070462A"/>
    <w:rsid w:val="00710050"/>
    <w:rsid w:val="00710203"/>
    <w:rsid w:val="00710D5E"/>
    <w:rsid w:val="00710DDE"/>
    <w:rsid w:val="00711583"/>
    <w:rsid w:val="0071187F"/>
    <w:rsid w:val="0071329F"/>
    <w:rsid w:val="00713406"/>
    <w:rsid w:val="00715FF0"/>
    <w:rsid w:val="0071757C"/>
    <w:rsid w:val="007238EB"/>
    <w:rsid w:val="0072753E"/>
    <w:rsid w:val="00727CD4"/>
    <w:rsid w:val="00727F1E"/>
    <w:rsid w:val="0073212B"/>
    <w:rsid w:val="00742180"/>
    <w:rsid w:val="00743511"/>
    <w:rsid w:val="00747C76"/>
    <w:rsid w:val="00751833"/>
    <w:rsid w:val="00753549"/>
    <w:rsid w:val="0075454D"/>
    <w:rsid w:val="00756E07"/>
    <w:rsid w:val="00760EF6"/>
    <w:rsid w:val="007617BE"/>
    <w:rsid w:val="00761908"/>
    <w:rsid w:val="00762139"/>
    <w:rsid w:val="00763BE3"/>
    <w:rsid w:val="00765812"/>
    <w:rsid w:val="00767983"/>
    <w:rsid w:val="00770490"/>
    <w:rsid w:val="0077144B"/>
    <w:rsid w:val="0077184D"/>
    <w:rsid w:val="0077515F"/>
    <w:rsid w:val="00776263"/>
    <w:rsid w:val="00780E49"/>
    <w:rsid w:val="00782548"/>
    <w:rsid w:val="00787C35"/>
    <w:rsid w:val="00790DD8"/>
    <w:rsid w:val="007920F8"/>
    <w:rsid w:val="007924D4"/>
    <w:rsid w:val="007924EE"/>
    <w:rsid w:val="00792E27"/>
    <w:rsid w:val="00796D98"/>
    <w:rsid w:val="007A14F2"/>
    <w:rsid w:val="007A1C81"/>
    <w:rsid w:val="007A52F0"/>
    <w:rsid w:val="007A5A79"/>
    <w:rsid w:val="007B2B0E"/>
    <w:rsid w:val="007B695B"/>
    <w:rsid w:val="007B7354"/>
    <w:rsid w:val="007B79A9"/>
    <w:rsid w:val="007C274B"/>
    <w:rsid w:val="007C2A73"/>
    <w:rsid w:val="007C627E"/>
    <w:rsid w:val="007C6E56"/>
    <w:rsid w:val="007D137D"/>
    <w:rsid w:val="007D3D26"/>
    <w:rsid w:val="007D7115"/>
    <w:rsid w:val="007D7C14"/>
    <w:rsid w:val="007E4349"/>
    <w:rsid w:val="007E7B0D"/>
    <w:rsid w:val="007F1B8E"/>
    <w:rsid w:val="007F3064"/>
    <w:rsid w:val="007F33BD"/>
    <w:rsid w:val="007F6018"/>
    <w:rsid w:val="007F7E1D"/>
    <w:rsid w:val="0080004D"/>
    <w:rsid w:val="0080726A"/>
    <w:rsid w:val="00812430"/>
    <w:rsid w:val="0081390A"/>
    <w:rsid w:val="0081558D"/>
    <w:rsid w:val="008155B9"/>
    <w:rsid w:val="0081705D"/>
    <w:rsid w:val="00817143"/>
    <w:rsid w:val="00821024"/>
    <w:rsid w:val="0082346D"/>
    <w:rsid w:val="00826DAE"/>
    <w:rsid w:val="00832AE7"/>
    <w:rsid w:val="008349A4"/>
    <w:rsid w:val="008352C2"/>
    <w:rsid w:val="00836836"/>
    <w:rsid w:val="00844323"/>
    <w:rsid w:val="008452E3"/>
    <w:rsid w:val="00845846"/>
    <w:rsid w:val="0085713C"/>
    <w:rsid w:val="00860B43"/>
    <w:rsid w:val="0086190A"/>
    <w:rsid w:val="008630D2"/>
    <w:rsid w:val="00863399"/>
    <w:rsid w:val="00865609"/>
    <w:rsid w:val="00870B95"/>
    <w:rsid w:val="00871230"/>
    <w:rsid w:val="0087298B"/>
    <w:rsid w:val="00874138"/>
    <w:rsid w:val="00880113"/>
    <w:rsid w:val="008808C1"/>
    <w:rsid w:val="0089028C"/>
    <w:rsid w:val="00891A25"/>
    <w:rsid w:val="00891E6D"/>
    <w:rsid w:val="00895267"/>
    <w:rsid w:val="008A2D1D"/>
    <w:rsid w:val="008A2D9A"/>
    <w:rsid w:val="008A476A"/>
    <w:rsid w:val="008A556E"/>
    <w:rsid w:val="008A7B95"/>
    <w:rsid w:val="008B2B01"/>
    <w:rsid w:val="008B3316"/>
    <w:rsid w:val="008B41F4"/>
    <w:rsid w:val="008B4CA7"/>
    <w:rsid w:val="008B66FD"/>
    <w:rsid w:val="008C6F09"/>
    <w:rsid w:val="008D0B85"/>
    <w:rsid w:val="008D253F"/>
    <w:rsid w:val="008D26E8"/>
    <w:rsid w:val="008D3A69"/>
    <w:rsid w:val="008D4B35"/>
    <w:rsid w:val="008E1A81"/>
    <w:rsid w:val="008E1AF0"/>
    <w:rsid w:val="008E1B43"/>
    <w:rsid w:val="008E209E"/>
    <w:rsid w:val="008E2987"/>
    <w:rsid w:val="008E671E"/>
    <w:rsid w:val="008F13FC"/>
    <w:rsid w:val="008F68D7"/>
    <w:rsid w:val="008F7247"/>
    <w:rsid w:val="008F77C3"/>
    <w:rsid w:val="009032B7"/>
    <w:rsid w:val="00903414"/>
    <w:rsid w:val="00904E48"/>
    <w:rsid w:val="00907D0B"/>
    <w:rsid w:val="009109E8"/>
    <w:rsid w:val="00911F04"/>
    <w:rsid w:val="0091228C"/>
    <w:rsid w:val="00916766"/>
    <w:rsid w:val="00917675"/>
    <w:rsid w:val="00920C28"/>
    <w:rsid w:val="0092187E"/>
    <w:rsid w:val="00923944"/>
    <w:rsid w:val="00926668"/>
    <w:rsid w:val="00927527"/>
    <w:rsid w:val="009342F4"/>
    <w:rsid w:val="00942C01"/>
    <w:rsid w:val="00944A5C"/>
    <w:rsid w:val="00945BE5"/>
    <w:rsid w:val="0095137C"/>
    <w:rsid w:val="009530D8"/>
    <w:rsid w:val="009532C8"/>
    <w:rsid w:val="009554B6"/>
    <w:rsid w:val="009566CB"/>
    <w:rsid w:val="009572C0"/>
    <w:rsid w:val="00957416"/>
    <w:rsid w:val="0096075A"/>
    <w:rsid w:val="0096225A"/>
    <w:rsid w:val="0096763B"/>
    <w:rsid w:val="00967B71"/>
    <w:rsid w:val="00970DC6"/>
    <w:rsid w:val="0097226E"/>
    <w:rsid w:val="00975A9F"/>
    <w:rsid w:val="00981BE7"/>
    <w:rsid w:val="00982972"/>
    <w:rsid w:val="00983C50"/>
    <w:rsid w:val="00984A08"/>
    <w:rsid w:val="00987BB2"/>
    <w:rsid w:val="009908C3"/>
    <w:rsid w:val="0099416B"/>
    <w:rsid w:val="00996602"/>
    <w:rsid w:val="0099677E"/>
    <w:rsid w:val="009A22D1"/>
    <w:rsid w:val="009A2F0C"/>
    <w:rsid w:val="009A3805"/>
    <w:rsid w:val="009B00D5"/>
    <w:rsid w:val="009B07AD"/>
    <w:rsid w:val="009B3941"/>
    <w:rsid w:val="009B6DBA"/>
    <w:rsid w:val="009C05D1"/>
    <w:rsid w:val="009C1041"/>
    <w:rsid w:val="009C55F6"/>
    <w:rsid w:val="009C6BB2"/>
    <w:rsid w:val="009C7B81"/>
    <w:rsid w:val="009D1A3B"/>
    <w:rsid w:val="009D25B4"/>
    <w:rsid w:val="009D4772"/>
    <w:rsid w:val="009D559F"/>
    <w:rsid w:val="009D585D"/>
    <w:rsid w:val="009E3DA3"/>
    <w:rsid w:val="009E3F8C"/>
    <w:rsid w:val="009E6135"/>
    <w:rsid w:val="009E6E31"/>
    <w:rsid w:val="009F2DEC"/>
    <w:rsid w:val="009F394B"/>
    <w:rsid w:val="009F52FD"/>
    <w:rsid w:val="009F5FA2"/>
    <w:rsid w:val="009F642D"/>
    <w:rsid w:val="009F7FA4"/>
    <w:rsid w:val="00A01C32"/>
    <w:rsid w:val="00A0200C"/>
    <w:rsid w:val="00A028AF"/>
    <w:rsid w:val="00A07999"/>
    <w:rsid w:val="00A07A10"/>
    <w:rsid w:val="00A07B47"/>
    <w:rsid w:val="00A1094A"/>
    <w:rsid w:val="00A1295B"/>
    <w:rsid w:val="00A14C13"/>
    <w:rsid w:val="00A17D8B"/>
    <w:rsid w:val="00A316EF"/>
    <w:rsid w:val="00A32E6A"/>
    <w:rsid w:val="00A331AB"/>
    <w:rsid w:val="00A3634C"/>
    <w:rsid w:val="00A36696"/>
    <w:rsid w:val="00A40000"/>
    <w:rsid w:val="00A428D4"/>
    <w:rsid w:val="00A42E67"/>
    <w:rsid w:val="00A4367B"/>
    <w:rsid w:val="00A43E69"/>
    <w:rsid w:val="00A45BC9"/>
    <w:rsid w:val="00A47258"/>
    <w:rsid w:val="00A50C90"/>
    <w:rsid w:val="00A51C08"/>
    <w:rsid w:val="00A5203B"/>
    <w:rsid w:val="00A52AA8"/>
    <w:rsid w:val="00A5639A"/>
    <w:rsid w:val="00A5736C"/>
    <w:rsid w:val="00A60203"/>
    <w:rsid w:val="00A6236A"/>
    <w:rsid w:val="00A62B77"/>
    <w:rsid w:val="00A63F55"/>
    <w:rsid w:val="00A713BB"/>
    <w:rsid w:val="00A71DC7"/>
    <w:rsid w:val="00A74D94"/>
    <w:rsid w:val="00A76094"/>
    <w:rsid w:val="00A80802"/>
    <w:rsid w:val="00A84F6B"/>
    <w:rsid w:val="00A875D6"/>
    <w:rsid w:val="00A918FA"/>
    <w:rsid w:val="00A94472"/>
    <w:rsid w:val="00A96A1F"/>
    <w:rsid w:val="00AA294B"/>
    <w:rsid w:val="00AA32D1"/>
    <w:rsid w:val="00AA5C88"/>
    <w:rsid w:val="00AB2119"/>
    <w:rsid w:val="00AB3896"/>
    <w:rsid w:val="00AB50BD"/>
    <w:rsid w:val="00AB6FD0"/>
    <w:rsid w:val="00AC09B5"/>
    <w:rsid w:val="00AC3590"/>
    <w:rsid w:val="00AC5A00"/>
    <w:rsid w:val="00AD3A79"/>
    <w:rsid w:val="00AD5E4B"/>
    <w:rsid w:val="00AD6992"/>
    <w:rsid w:val="00AE2FF3"/>
    <w:rsid w:val="00AF1CFF"/>
    <w:rsid w:val="00AF2C3E"/>
    <w:rsid w:val="00AF4C9F"/>
    <w:rsid w:val="00AF513B"/>
    <w:rsid w:val="00AF544D"/>
    <w:rsid w:val="00AF6977"/>
    <w:rsid w:val="00B026DF"/>
    <w:rsid w:val="00B0286A"/>
    <w:rsid w:val="00B05500"/>
    <w:rsid w:val="00B05C1C"/>
    <w:rsid w:val="00B07704"/>
    <w:rsid w:val="00B07E3F"/>
    <w:rsid w:val="00B10577"/>
    <w:rsid w:val="00B11D99"/>
    <w:rsid w:val="00B161CC"/>
    <w:rsid w:val="00B200A5"/>
    <w:rsid w:val="00B23BBD"/>
    <w:rsid w:val="00B25DB3"/>
    <w:rsid w:val="00B25F4E"/>
    <w:rsid w:val="00B26EB2"/>
    <w:rsid w:val="00B27C89"/>
    <w:rsid w:val="00B27E42"/>
    <w:rsid w:val="00B30010"/>
    <w:rsid w:val="00B3631F"/>
    <w:rsid w:val="00B36BBC"/>
    <w:rsid w:val="00B378E1"/>
    <w:rsid w:val="00B419BD"/>
    <w:rsid w:val="00B4249B"/>
    <w:rsid w:val="00B42BBF"/>
    <w:rsid w:val="00B43990"/>
    <w:rsid w:val="00B43F36"/>
    <w:rsid w:val="00B442A2"/>
    <w:rsid w:val="00B44BC0"/>
    <w:rsid w:val="00B44D5B"/>
    <w:rsid w:val="00B5099B"/>
    <w:rsid w:val="00B52170"/>
    <w:rsid w:val="00B53F58"/>
    <w:rsid w:val="00B5438C"/>
    <w:rsid w:val="00B607A6"/>
    <w:rsid w:val="00B64F5D"/>
    <w:rsid w:val="00B67125"/>
    <w:rsid w:val="00B71D3A"/>
    <w:rsid w:val="00B741B7"/>
    <w:rsid w:val="00B74A04"/>
    <w:rsid w:val="00B76469"/>
    <w:rsid w:val="00B764AC"/>
    <w:rsid w:val="00B81DAD"/>
    <w:rsid w:val="00B82ECE"/>
    <w:rsid w:val="00B8605D"/>
    <w:rsid w:val="00B861EE"/>
    <w:rsid w:val="00B92DB5"/>
    <w:rsid w:val="00B932A1"/>
    <w:rsid w:val="00B94E6F"/>
    <w:rsid w:val="00B95E50"/>
    <w:rsid w:val="00BA2F01"/>
    <w:rsid w:val="00BA33DF"/>
    <w:rsid w:val="00BA738B"/>
    <w:rsid w:val="00BB1E37"/>
    <w:rsid w:val="00BB2B8C"/>
    <w:rsid w:val="00BB63A8"/>
    <w:rsid w:val="00BC01A4"/>
    <w:rsid w:val="00BC390A"/>
    <w:rsid w:val="00BC581D"/>
    <w:rsid w:val="00BC627F"/>
    <w:rsid w:val="00BD0EC6"/>
    <w:rsid w:val="00BD2C9A"/>
    <w:rsid w:val="00BD592F"/>
    <w:rsid w:val="00BD6BBB"/>
    <w:rsid w:val="00BE1362"/>
    <w:rsid w:val="00BE2303"/>
    <w:rsid w:val="00BF0F14"/>
    <w:rsid w:val="00BF14EA"/>
    <w:rsid w:val="00BF3FA8"/>
    <w:rsid w:val="00BF4A0D"/>
    <w:rsid w:val="00C014BF"/>
    <w:rsid w:val="00C03ADC"/>
    <w:rsid w:val="00C03C04"/>
    <w:rsid w:val="00C05198"/>
    <w:rsid w:val="00C055E3"/>
    <w:rsid w:val="00C0696F"/>
    <w:rsid w:val="00C1138A"/>
    <w:rsid w:val="00C13D34"/>
    <w:rsid w:val="00C16B9D"/>
    <w:rsid w:val="00C23081"/>
    <w:rsid w:val="00C23DE3"/>
    <w:rsid w:val="00C24048"/>
    <w:rsid w:val="00C3076E"/>
    <w:rsid w:val="00C35256"/>
    <w:rsid w:val="00C358EC"/>
    <w:rsid w:val="00C3771F"/>
    <w:rsid w:val="00C37BC3"/>
    <w:rsid w:val="00C41B87"/>
    <w:rsid w:val="00C44C4F"/>
    <w:rsid w:val="00C454AD"/>
    <w:rsid w:val="00C515AC"/>
    <w:rsid w:val="00C53104"/>
    <w:rsid w:val="00C53EAA"/>
    <w:rsid w:val="00C56657"/>
    <w:rsid w:val="00C56B9E"/>
    <w:rsid w:val="00C576DA"/>
    <w:rsid w:val="00C57847"/>
    <w:rsid w:val="00C57FF5"/>
    <w:rsid w:val="00C610B4"/>
    <w:rsid w:val="00C63B4D"/>
    <w:rsid w:val="00C657C9"/>
    <w:rsid w:val="00C66BFF"/>
    <w:rsid w:val="00C73545"/>
    <w:rsid w:val="00C75558"/>
    <w:rsid w:val="00C760AC"/>
    <w:rsid w:val="00C80FC7"/>
    <w:rsid w:val="00C8257C"/>
    <w:rsid w:val="00C82929"/>
    <w:rsid w:val="00C83772"/>
    <w:rsid w:val="00C84BDC"/>
    <w:rsid w:val="00C86B40"/>
    <w:rsid w:val="00C96743"/>
    <w:rsid w:val="00CA0337"/>
    <w:rsid w:val="00CA3A13"/>
    <w:rsid w:val="00CA3BDF"/>
    <w:rsid w:val="00CA60E8"/>
    <w:rsid w:val="00CA6481"/>
    <w:rsid w:val="00CB0262"/>
    <w:rsid w:val="00CB125F"/>
    <w:rsid w:val="00CC2060"/>
    <w:rsid w:val="00CD13F4"/>
    <w:rsid w:val="00CD1C4D"/>
    <w:rsid w:val="00CD1F65"/>
    <w:rsid w:val="00CD32B4"/>
    <w:rsid w:val="00CD3C55"/>
    <w:rsid w:val="00CD6689"/>
    <w:rsid w:val="00CD6EC4"/>
    <w:rsid w:val="00CE0E3D"/>
    <w:rsid w:val="00CE330C"/>
    <w:rsid w:val="00CE4EF6"/>
    <w:rsid w:val="00CE657B"/>
    <w:rsid w:val="00CE6884"/>
    <w:rsid w:val="00CF091F"/>
    <w:rsid w:val="00CF0929"/>
    <w:rsid w:val="00CF4649"/>
    <w:rsid w:val="00CF53FB"/>
    <w:rsid w:val="00D008D6"/>
    <w:rsid w:val="00D0611C"/>
    <w:rsid w:val="00D06295"/>
    <w:rsid w:val="00D073DE"/>
    <w:rsid w:val="00D07F82"/>
    <w:rsid w:val="00D118FE"/>
    <w:rsid w:val="00D11AE3"/>
    <w:rsid w:val="00D146C2"/>
    <w:rsid w:val="00D17FC2"/>
    <w:rsid w:val="00D20768"/>
    <w:rsid w:val="00D2086C"/>
    <w:rsid w:val="00D20E0E"/>
    <w:rsid w:val="00D223E2"/>
    <w:rsid w:val="00D238D9"/>
    <w:rsid w:val="00D2545B"/>
    <w:rsid w:val="00D31408"/>
    <w:rsid w:val="00D35716"/>
    <w:rsid w:val="00D37655"/>
    <w:rsid w:val="00D416F6"/>
    <w:rsid w:val="00D422BE"/>
    <w:rsid w:val="00D44C5D"/>
    <w:rsid w:val="00D51BD1"/>
    <w:rsid w:val="00D52115"/>
    <w:rsid w:val="00D55655"/>
    <w:rsid w:val="00D56B4F"/>
    <w:rsid w:val="00D60635"/>
    <w:rsid w:val="00D64472"/>
    <w:rsid w:val="00D65089"/>
    <w:rsid w:val="00D7036D"/>
    <w:rsid w:val="00D76509"/>
    <w:rsid w:val="00D80A6F"/>
    <w:rsid w:val="00D841CB"/>
    <w:rsid w:val="00D84EF1"/>
    <w:rsid w:val="00D900A1"/>
    <w:rsid w:val="00D90F3C"/>
    <w:rsid w:val="00D926B5"/>
    <w:rsid w:val="00DA02E6"/>
    <w:rsid w:val="00DA215A"/>
    <w:rsid w:val="00DA24D6"/>
    <w:rsid w:val="00DB33F6"/>
    <w:rsid w:val="00DB406B"/>
    <w:rsid w:val="00DB566D"/>
    <w:rsid w:val="00DB5C2D"/>
    <w:rsid w:val="00DB6F7D"/>
    <w:rsid w:val="00DC1BB7"/>
    <w:rsid w:val="00DC300C"/>
    <w:rsid w:val="00DC56FB"/>
    <w:rsid w:val="00DC68C6"/>
    <w:rsid w:val="00DD1C8C"/>
    <w:rsid w:val="00DD4947"/>
    <w:rsid w:val="00DD5763"/>
    <w:rsid w:val="00DD64C0"/>
    <w:rsid w:val="00DE30ED"/>
    <w:rsid w:val="00DE3928"/>
    <w:rsid w:val="00DE73B1"/>
    <w:rsid w:val="00DE7B83"/>
    <w:rsid w:val="00DF0ACA"/>
    <w:rsid w:val="00DF15FB"/>
    <w:rsid w:val="00DF495A"/>
    <w:rsid w:val="00DF5C51"/>
    <w:rsid w:val="00E00B68"/>
    <w:rsid w:val="00E00BB6"/>
    <w:rsid w:val="00E00D66"/>
    <w:rsid w:val="00E05E0E"/>
    <w:rsid w:val="00E0625E"/>
    <w:rsid w:val="00E10579"/>
    <w:rsid w:val="00E12E65"/>
    <w:rsid w:val="00E15216"/>
    <w:rsid w:val="00E160B2"/>
    <w:rsid w:val="00E16564"/>
    <w:rsid w:val="00E17354"/>
    <w:rsid w:val="00E2030B"/>
    <w:rsid w:val="00E22589"/>
    <w:rsid w:val="00E27696"/>
    <w:rsid w:val="00E30D4D"/>
    <w:rsid w:val="00E33CFA"/>
    <w:rsid w:val="00E369D3"/>
    <w:rsid w:val="00E41522"/>
    <w:rsid w:val="00E41E54"/>
    <w:rsid w:val="00E4322F"/>
    <w:rsid w:val="00E50D3F"/>
    <w:rsid w:val="00E51580"/>
    <w:rsid w:val="00E518D7"/>
    <w:rsid w:val="00E5247E"/>
    <w:rsid w:val="00E540B6"/>
    <w:rsid w:val="00E554D1"/>
    <w:rsid w:val="00E5564B"/>
    <w:rsid w:val="00E5574F"/>
    <w:rsid w:val="00E57D16"/>
    <w:rsid w:val="00E64774"/>
    <w:rsid w:val="00E6662E"/>
    <w:rsid w:val="00E70A03"/>
    <w:rsid w:val="00E75C51"/>
    <w:rsid w:val="00E81BA1"/>
    <w:rsid w:val="00E835E4"/>
    <w:rsid w:val="00E860B5"/>
    <w:rsid w:val="00E92E51"/>
    <w:rsid w:val="00E95148"/>
    <w:rsid w:val="00E954A5"/>
    <w:rsid w:val="00E97667"/>
    <w:rsid w:val="00EA2266"/>
    <w:rsid w:val="00EA26CF"/>
    <w:rsid w:val="00EA2AA0"/>
    <w:rsid w:val="00EA2CD0"/>
    <w:rsid w:val="00EA76E8"/>
    <w:rsid w:val="00EB1191"/>
    <w:rsid w:val="00EB37C8"/>
    <w:rsid w:val="00EB3938"/>
    <w:rsid w:val="00EB51DD"/>
    <w:rsid w:val="00EB54EA"/>
    <w:rsid w:val="00EB59EE"/>
    <w:rsid w:val="00EB7962"/>
    <w:rsid w:val="00EB7D74"/>
    <w:rsid w:val="00EC3D6E"/>
    <w:rsid w:val="00EC42E3"/>
    <w:rsid w:val="00EC675C"/>
    <w:rsid w:val="00ED26F6"/>
    <w:rsid w:val="00ED4006"/>
    <w:rsid w:val="00ED44A9"/>
    <w:rsid w:val="00ED452D"/>
    <w:rsid w:val="00EE2319"/>
    <w:rsid w:val="00EE3682"/>
    <w:rsid w:val="00EE6496"/>
    <w:rsid w:val="00EE7468"/>
    <w:rsid w:val="00EF212C"/>
    <w:rsid w:val="00EF4BB2"/>
    <w:rsid w:val="00EF78A0"/>
    <w:rsid w:val="00EF78EC"/>
    <w:rsid w:val="00F03460"/>
    <w:rsid w:val="00F049D4"/>
    <w:rsid w:val="00F06068"/>
    <w:rsid w:val="00F07EBC"/>
    <w:rsid w:val="00F10862"/>
    <w:rsid w:val="00F12BEA"/>
    <w:rsid w:val="00F14207"/>
    <w:rsid w:val="00F172BA"/>
    <w:rsid w:val="00F17EAB"/>
    <w:rsid w:val="00F25021"/>
    <w:rsid w:val="00F27B0B"/>
    <w:rsid w:val="00F30008"/>
    <w:rsid w:val="00F338CA"/>
    <w:rsid w:val="00F33F43"/>
    <w:rsid w:val="00F3462F"/>
    <w:rsid w:val="00F36B7B"/>
    <w:rsid w:val="00F37E8A"/>
    <w:rsid w:val="00F4139E"/>
    <w:rsid w:val="00F43403"/>
    <w:rsid w:val="00F435D8"/>
    <w:rsid w:val="00F44115"/>
    <w:rsid w:val="00F506D5"/>
    <w:rsid w:val="00F51F9A"/>
    <w:rsid w:val="00F56491"/>
    <w:rsid w:val="00F56EE8"/>
    <w:rsid w:val="00F57287"/>
    <w:rsid w:val="00F64758"/>
    <w:rsid w:val="00F70964"/>
    <w:rsid w:val="00F72CA0"/>
    <w:rsid w:val="00F74005"/>
    <w:rsid w:val="00F763E8"/>
    <w:rsid w:val="00F8343F"/>
    <w:rsid w:val="00F858DD"/>
    <w:rsid w:val="00F8702C"/>
    <w:rsid w:val="00F91926"/>
    <w:rsid w:val="00F9289C"/>
    <w:rsid w:val="00F95301"/>
    <w:rsid w:val="00F97D3B"/>
    <w:rsid w:val="00FA1A5B"/>
    <w:rsid w:val="00FA2006"/>
    <w:rsid w:val="00FA3B18"/>
    <w:rsid w:val="00FA6081"/>
    <w:rsid w:val="00FA6F76"/>
    <w:rsid w:val="00FA7478"/>
    <w:rsid w:val="00FB19E1"/>
    <w:rsid w:val="00FB1F60"/>
    <w:rsid w:val="00FB3782"/>
    <w:rsid w:val="00FB5120"/>
    <w:rsid w:val="00FB5F08"/>
    <w:rsid w:val="00FB63D5"/>
    <w:rsid w:val="00FB67AE"/>
    <w:rsid w:val="00FB7484"/>
    <w:rsid w:val="00FC2291"/>
    <w:rsid w:val="00FD36F4"/>
    <w:rsid w:val="00FD4E85"/>
    <w:rsid w:val="00FE2090"/>
    <w:rsid w:val="00FE39E7"/>
    <w:rsid w:val="00FE3B21"/>
    <w:rsid w:val="00FF0080"/>
    <w:rsid w:val="00FF4843"/>
    <w:rsid w:val="00F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2841C1"/>
  <w15:docId w15:val="{B5ECD85E-EC90-4DF2-B8AD-C4F14D47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15A"/>
    <w:rPr>
      <w:sz w:val="24"/>
      <w:szCs w:val="24"/>
    </w:rPr>
  </w:style>
  <w:style w:type="paragraph" w:styleId="Heading1">
    <w:name w:val="heading 1"/>
    <w:basedOn w:val="Normal"/>
    <w:next w:val="Normal"/>
    <w:link w:val="Heading1Char"/>
    <w:uiPriority w:val="99"/>
    <w:qFormat/>
    <w:rsid w:val="001022A0"/>
    <w:pPr>
      <w:widowControl w:val="0"/>
      <w:adjustRightInd w:val="0"/>
      <w:spacing w:before="120" w:after="60" w:line="360" w:lineRule="atLeast"/>
      <w:jc w:val="both"/>
      <w:textAlignment w:val="baseline"/>
      <w:outlineLvl w:val="0"/>
    </w:pPr>
    <w:rPr>
      <w:b/>
      <w:spacing w:val="-3"/>
      <w:sz w:val="28"/>
      <w:szCs w:val="20"/>
    </w:rPr>
  </w:style>
  <w:style w:type="paragraph" w:styleId="Heading2">
    <w:name w:val="heading 2"/>
    <w:aliases w:val="h2"/>
    <w:basedOn w:val="Normal"/>
    <w:next w:val="Normal"/>
    <w:link w:val="Heading2Char1"/>
    <w:uiPriority w:val="99"/>
    <w:qFormat/>
    <w:rsid w:val="001022A0"/>
    <w:pPr>
      <w:keepNext/>
      <w:spacing w:before="240" w:after="60"/>
      <w:outlineLvl w:val="1"/>
    </w:pPr>
    <w:rPr>
      <w:rFonts w:ascii="Arial" w:hAnsi="Arial" w:cs="Arial"/>
      <w:b/>
      <w:bCs/>
      <w:i/>
      <w:iCs/>
      <w:sz w:val="28"/>
      <w:szCs w:val="28"/>
    </w:rPr>
  </w:style>
  <w:style w:type="paragraph" w:styleId="Heading3">
    <w:name w:val="heading 3"/>
    <w:aliases w:val="Heading 3 Char,h3 Char,3 Char,h3,3"/>
    <w:basedOn w:val="Normal"/>
    <w:next w:val="Normal"/>
    <w:link w:val="Heading3Char1"/>
    <w:uiPriority w:val="99"/>
    <w:qFormat/>
    <w:rsid w:val="001022A0"/>
    <w:pPr>
      <w:keepNext/>
      <w:spacing w:before="240" w:after="60"/>
      <w:outlineLvl w:val="2"/>
    </w:pPr>
    <w:rPr>
      <w:rFonts w:ascii="Arial" w:hAnsi="Arial" w:cs="Arial"/>
      <w:b/>
      <w:bCs/>
      <w:sz w:val="26"/>
      <w:szCs w:val="26"/>
    </w:rPr>
  </w:style>
  <w:style w:type="paragraph" w:styleId="Heading4">
    <w:name w:val="heading 4"/>
    <w:aliases w:val="Heading 4 Char"/>
    <w:basedOn w:val="Normal"/>
    <w:next w:val="Normal"/>
    <w:link w:val="Heading4Char1"/>
    <w:uiPriority w:val="99"/>
    <w:qFormat/>
    <w:rsid w:val="001022A0"/>
    <w:pPr>
      <w:keepNext/>
      <w:spacing w:before="240" w:after="60"/>
      <w:outlineLvl w:val="3"/>
    </w:pPr>
    <w:rPr>
      <w:b/>
      <w:bCs/>
      <w:sz w:val="28"/>
      <w:szCs w:val="28"/>
    </w:rPr>
  </w:style>
  <w:style w:type="paragraph" w:styleId="Heading5">
    <w:name w:val="heading 5"/>
    <w:basedOn w:val="Normal"/>
    <w:next w:val="Normal"/>
    <w:link w:val="Heading5Char"/>
    <w:uiPriority w:val="99"/>
    <w:qFormat/>
    <w:rsid w:val="006056DA"/>
    <w:pPr>
      <w:spacing w:after="60"/>
      <w:ind w:left="288"/>
      <w:outlineLvl w:val="4"/>
    </w:pPr>
    <w:rPr>
      <w:b/>
      <w:u w:val="single"/>
    </w:rPr>
  </w:style>
  <w:style w:type="paragraph" w:styleId="Heading6">
    <w:name w:val="heading 6"/>
    <w:basedOn w:val="Normal"/>
    <w:next w:val="Normal"/>
    <w:link w:val="Heading6Char"/>
    <w:uiPriority w:val="99"/>
    <w:qFormat/>
    <w:rsid w:val="00EA26CF"/>
    <w:pPr>
      <w:spacing w:before="240" w:after="60"/>
      <w:outlineLvl w:val="5"/>
    </w:pPr>
    <w:rPr>
      <w:b/>
      <w:bCs/>
      <w:sz w:val="22"/>
      <w:szCs w:val="22"/>
    </w:rPr>
  </w:style>
  <w:style w:type="paragraph" w:styleId="Heading7">
    <w:name w:val="heading 7"/>
    <w:basedOn w:val="Normal"/>
    <w:next w:val="Normal"/>
    <w:link w:val="Heading7Char"/>
    <w:uiPriority w:val="99"/>
    <w:qFormat/>
    <w:rsid w:val="006056DA"/>
    <w:pPr>
      <w:spacing w:before="120" w:after="120"/>
      <w:ind w:left="720"/>
      <w:outlineLvl w:val="6"/>
    </w:pPr>
    <w:rPr>
      <w:szCs w:val="20"/>
      <w:u w:val="single"/>
    </w:rPr>
  </w:style>
  <w:style w:type="paragraph" w:styleId="Heading8">
    <w:name w:val="heading 8"/>
    <w:basedOn w:val="Normal"/>
    <w:next w:val="Normal"/>
    <w:link w:val="Heading8Char"/>
    <w:uiPriority w:val="99"/>
    <w:qFormat/>
    <w:rsid w:val="006056DA"/>
    <w:pPr>
      <w:jc w:val="center"/>
      <w:outlineLvl w:val="7"/>
    </w:pPr>
    <w:rPr>
      <w:b/>
      <w:szCs w:val="20"/>
    </w:rPr>
  </w:style>
  <w:style w:type="paragraph" w:styleId="Heading9">
    <w:name w:val="heading 9"/>
    <w:basedOn w:val="Normal"/>
    <w:next w:val="Normal"/>
    <w:link w:val="Heading9Char"/>
    <w:uiPriority w:val="99"/>
    <w:qFormat/>
    <w:rsid w:val="001022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056DA"/>
    <w:rPr>
      <w:b/>
      <w:spacing w:val="-3"/>
      <w:sz w:val="28"/>
    </w:rPr>
  </w:style>
  <w:style w:type="character" w:customStyle="1" w:styleId="Heading2Char1">
    <w:name w:val="Heading 2 Char1"/>
    <w:aliases w:val="h2 Char1"/>
    <w:link w:val="Heading2"/>
    <w:uiPriority w:val="99"/>
    <w:locked/>
    <w:rsid w:val="006056DA"/>
    <w:rPr>
      <w:rFonts w:ascii="Arial" w:hAnsi="Arial" w:cs="Arial"/>
      <w:b/>
      <w:bCs/>
      <w:i/>
      <w:iCs/>
      <w:sz w:val="28"/>
      <w:szCs w:val="28"/>
    </w:rPr>
  </w:style>
  <w:style w:type="character" w:customStyle="1" w:styleId="Heading3Char1">
    <w:name w:val="Heading 3 Char1"/>
    <w:aliases w:val="Heading 3 Char Char,h3 Char Char,3 Char Char,h3 Char1,3 Char1"/>
    <w:link w:val="Heading3"/>
    <w:uiPriority w:val="99"/>
    <w:locked/>
    <w:rsid w:val="006056DA"/>
    <w:rPr>
      <w:rFonts w:ascii="Arial" w:hAnsi="Arial" w:cs="Arial"/>
      <w:b/>
      <w:bCs/>
      <w:sz w:val="26"/>
      <w:szCs w:val="26"/>
    </w:rPr>
  </w:style>
  <w:style w:type="character" w:customStyle="1" w:styleId="Heading4Char1">
    <w:name w:val="Heading 4 Char1"/>
    <w:aliases w:val="Heading 4 Char Char"/>
    <w:link w:val="Heading4"/>
    <w:uiPriority w:val="99"/>
    <w:rsid w:val="006056DA"/>
    <w:rPr>
      <w:b/>
      <w:bCs/>
      <w:sz w:val="28"/>
      <w:szCs w:val="28"/>
    </w:rPr>
  </w:style>
  <w:style w:type="character" w:customStyle="1" w:styleId="Heading5Char">
    <w:name w:val="Heading 5 Char"/>
    <w:link w:val="Heading5"/>
    <w:uiPriority w:val="99"/>
    <w:rsid w:val="006056DA"/>
    <w:rPr>
      <w:b/>
      <w:sz w:val="24"/>
      <w:szCs w:val="24"/>
      <w:u w:val="single"/>
    </w:rPr>
  </w:style>
  <w:style w:type="character" w:customStyle="1" w:styleId="Heading6Char">
    <w:name w:val="Heading 6 Char"/>
    <w:link w:val="Heading6"/>
    <w:uiPriority w:val="99"/>
    <w:rsid w:val="006056DA"/>
    <w:rPr>
      <w:b/>
      <w:bCs/>
      <w:sz w:val="22"/>
      <w:szCs w:val="22"/>
    </w:rPr>
  </w:style>
  <w:style w:type="character" w:customStyle="1" w:styleId="Heading7Char">
    <w:name w:val="Heading 7 Char"/>
    <w:link w:val="Heading7"/>
    <w:uiPriority w:val="99"/>
    <w:rsid w:val="006056DA"/>
    <w:rPr>
      <w:sz w:val="24"/>
      <w:u w:val="single"/>
    </w:rPr>
  </w:style>
  <w:style w:type="character" w:customStyle="1" w:styleId="Heading8Char">
    <w:name w:val="Heading 8 Char"/>
    <w:link w:val="Heading8"/>
    <w:uiPriority w:val="99"/>
    <w:rsid w:val="006056DA"/>
    <w:rPr>
      <w:b/>
      <w:sz w:val="24"/>
    </w:rPr>
  </w:style>
  <w:style w:type="character" w:customStyle="1" w:styleId="Heading9Char">
    <w:name w:val="Heading 9 Char"/>
    <w:link w:val="Heading9"/>
    <w:uiPriority w:val="99"/>
    <w:rsid w:val="006056DA"/>
    <w:rPr>
      <w:rFonts w:ascii="Arial" w:hAnsi="Arial" w:cs="Arial"/>
      <w:sz w:val="22"/>
      <w:szCs w:val="22"/>
    </w:rPr>
  </w:style>
  <w:style w:type="paragraph" w:styleId="BalloonText">
    <w:name w:val="Balloon Text"/>
    <w:basedOn w:val="Normal"/>
    <w:link w:val="BalloonTextChar"/>
    <w:uiPriority w:val="99"/>
    <w:semiHidden/>
    <w:rsid w:val="00907D0B"/>
    <w:rPr>
      <w:rFonts w:ascii="Tahoma" w:hAnsi="Tahoma" w:cs="Tahoma"/>
      <w:sz w:val="16"/>
      <w:szCs w:val="16"/>
    </w:rPr>
  </w:style>
  <w:style w:type="character" w:customStyle="1" w:styleId="BalloonTextChar">
    <w:name w:val="Balloon Text Char"/>
    <w:link w:val="BalloonText"/>
    <w:uiPriority w:val="99"/>
    <w:semiHidden/>
    <w:rsid w:val="006056DA"/>
    <w:rPr>
      <w:rFonts w:ascii="Tahoma" w:hAnsi="Tahoma" w:cs="Tahoma"/>
      <w:sz w:val="16"/>
      <w:szCs w:val="16"/>
    </w:rPr>
  </w:style>
  <w:style w:type="character" w:styleId="Hyperlink">
    <w:name w:val="Hyperlink"/>
    <w:aliases w:val="Footnote Reference Number"/>
    <w:uiPriority w:val="99"/>
    <w:rsid w:val="004F7DFB"/>
    <w:rPr>
      <w:color w:val="0000FF"/>
      <w:u w:val="single"/>
    </w:rPr>
  </w:style>
  <w:style w:type="character" w:customStyle="1" w:styleId="hometext1">
    <w:name w:val="hometext1"/>
    <w:uiPriority w:val="99"/>
    <w:rsid w:val="004F7DFB"/>
    <w:rPr>
      <w:rFonts w:ascii="Arial" w:hAnsi="Arial" w:cs="Arial" w:hint="default"/>
      <w:color w:val="333333"/>
      <w:sz w:val="18"/>
      <w:szCs w:val="18"/>
    </w:rPr>
  </w:style>
  <w:style w:type="character" w:styleId="FollowedHyperlink">
    <w:name w:val="FollowedHyperlink"/>
    <w:uiPriority w:val="99"/>
    <w:rsid w:val="004F7DFB"/>
    <w:rPr>
      <w:color w:val="800080"/>
      <w:u w:val="single"/>
    </w:rPr>
  </w:style>
  <w:style w:type="character" w:styleId="CommentReference">
    <w:name w:val="annotation reference"/>
    <w:uiPriority w:val="99"/>
    <w:semiHidden/>
    <w:rsid w:val="0077184D"/>
    <w:rPr>
      <w:sz w:val="16"/>
      <w:szCs w:val="16"/>
    </w:rPr>
  </w:style>
  <w:style w:type="paragraph" w:styleId="CommentText">
    <w:name w:val="annotation text"/>
    <w:basedOn w:val="Normal"/>
    <w:link w:val="CommentTextChar"/>
    <w:uiPriority w:val="99"/>
    <w:semiHidden/>
    <w:rsid w:val="0077184D"/>
    <w:rPr>
      <w:sz w:val="20"/>
      <w:szCs w:val="20"/>
    </w:rPr>
  </w:style>
  <w:style w:type="character" w:customStyle="1" w:styleId="CommentTextChar">
    <w:name w:val="Comment Text Char"/>
    <w:basedOn w:val="DefaultParagraphFont"/>
    <w:link w:val="CommentText"/>
    <w:uiPriority w:val="99"/>
    <w:semiHidden/>
    <w:locked/>
    <w:rsid w:val="006056DA"/>
  </w:style>
  <w:style w:type="paragraph" w:styleId="CommentSubject">
    <w:name w:val="annotation subject"/>
    <w:basedOn w:val="CommentText"/>
    <w:next w:val="CommentText"/>
    <w:link w:val="CommentSubjectChar"/>
    <w:uiPriority w:val="99"/>
    <w:semiHidden/>
    <w:rsid w:val="0077184D"/>
    <w:rPr>
      <w:b/>
      <w:bCs/>
    </w:rPr>
  </w:style>
  <w:style w:type="character" w:customStyle="1" w:styleId="CommentSubjectChar">
    <w:name w:val="Comment Subject Char"/>
    <w:link w:val="CommentSubject"/>
    <w:uiPriority w:val="99"/>
    <w:semiHidden/>
    <w:rsid w:val="006056DA"/>
    <w:rPr>
      <w:b/>
      <w:bCs/>
    </w:rPr>
  </w:style>
  <w:style w:type="paragraph" w:styleId="BodyText2">
    <w:name w:val="Body Text 2"/>
    <w:aliases w:val="Body Text 2 Char,Body Text 2 Char1 Char,Body Text 2 Char Char Char,Body Text 1 Char Char Char,Body Text 1 Char1 Char,Body Text 2 Char1,Body Text 2 Char Char,Body Text 1 Char Char,Body Text 1 Char1"/>
    <w:basedOn w:val="Normal"/>
    <w:link w:val="BodyText2Char2"/>
    <w:uiPriority w:val="99"/>
    <w:rsid w:val="001022A0"/>
    <w:pPr>
      <w:widowControl w:val="0"/>
      <w:adjustRightInd w:val="0"/>
      <w:spacing w:line="360" w:lineRule="atLeast"/>
      <w:jc w:val="both"/>
      <w:textAlignment w:val="baseline"/>
    </w:pPr>
    <w:rPr>
      <w:szCs w:val="20"/>
    </w:rPr>
  </w:style>
  <w:style w:type="character" w:customStyle="1" w:styleId="BodyText2Char2">
    <w:name w:val="Body Text 2 Char2"/>
    <w:aliases w:val="Body Text 2 Char Char1,Body Text 2 Char1 Char Char,Body Text 2 Char Char Char Char,Body Text 1 Char Char Char Char,Body Text 1 Char1 Char Char,Body Text 2 Char1 Char1,Body Text 2 Char Char Char1,Body Text 1 Char Char Char1"/>
    <w:link w:val="BodyText2"/>
    <w:uiPriority w:val="99"/>
    <w:rsid w:val="001022A0"/>
    <w:rPr>
      <w:sz w:val="24"/>
      <w:lang w:val="en-US" w:eastAsia="en-US" w:bidi="ar-SA"/>
    </w:rPr>
  </w:style>
  <w:style w:type="paragraph" w:styleId="Subtitle">
    <w:name w:val="Subtitle"/>
    <w:basedOn w:val="Normal"/>
    <w:link w:val="SubtitleChar"/>
    <w:uiPriority w:val="99"/>
    <w:qFormat/>
    <w:rsid w:val="001022A0"/>
    <w:pPr>
      <w:widowControl w:val="0"/>
      <w:adjustRightInd w:val="0"/>
      <w:spacing w:line="360" w:lineRule="atLeast"/>
      <w:jc w:val="center"/>
      <w:textAlignment w:val="baseline"/>
    </w:pPr>
    <w:rPr>
      <w:b/>
    </w:rPr>
  </w:style>
  <w:style w:type="character" w:customStyle="1" w:styleId="SubtitleChar">
    <w:name w:val="Subtitle Char"/>
    <w:link w:val="Subtitle"/>
    <w:uiPriority w:val="99"/>
    <w:rsid w:val="006056DA"/>
    <w:rPr>
      <w:b/>
      <w:sz w:val="24"/>
      <w:szCs w:val="24"/>
    </w:rPr>
  </w:style>
  <w:style w:type="paragraph" w:customStyle="1" w:styleId="StyleLeft01Right01Before3ptTopSinglesolid">
    <w:name w:val="Style Left:  0.1&quot; Right:  0.1&quot; Before:  3 pt Top: (Single solid ..."/>
    <w:basedOn w:val="Normal"/>
    <w:uiPriority w:val="99"/>
    <w:rsid w:val="001022A0"/>
    <w:pPr>
      <w:widowControl w:val="0"/>
      <w:pBdr>
        <w:top w:val="single" w:sz="4" w:space="8" w:color="auto"/>
        <w:left w:val="single" w:sz="4" w:space="4" w:color="auto"/>
        <w:bottom w:val="single" w:sz="4" w:space="1" w:color="auto"/>
        <w:right w:val="single" w:sz="4" w:space="4" w:color="auto"/>
      </w:pBdr>
      <w:adjustRightInd w:val="0"/>
      <w:spacing w:before="40" w:line="360" w:lineRule="atLeast"/>
      <w:ind w:left="144" w:right="144"/>
      <w:jc w:val="both"/>
      <w:textAlignment w:val="baseline"/>
    </w:pPr>
    <w:rPr>
      <w:szCs w:val="20"/>
    </w:rPr>
  </w:style>
  <w:style w:type="paragraph" w:customStyle="1" w:styleId="StyleHeading1Before0ptAfter1pt">
    <w:name w:val="Style Heading 1 + Before:  0 pt After:  1 pt"/>
    <w:basedOn w:val="Heading1"/>
    <w:uiPriority w:val="99"/>
    <w:rsid w:val="001022A0"/>
    <w:pPr>
      <w:spacing w:before="0" w:after="20"/>
    </w:pPr>
    <w:rPr>
      <w:bCs/>
    </w:rPr>
  </w:style>
  <w:style w:type="paragraph" w:customStyle="1" w:styleId="Heading12">
    <w:name w:val="Heading 12"/>
    <w:basedOn w:val="BodyText2"/>
    <w:uiPriority w:val="99"/>
    <w:rsid w:val="001022A0"/>
    <w:pPr>
      <w:tabs>
        <w:tab w:val="left" w:pos="720"/>
        <w:tab w:val="right" w:pos="10080"/>
      </w:tabs>
      <w:spacing w:after="60"/>
    </w:pPr>
    <w:rPr>
      <w:u w:val="single"/>
    </w:rPr>
  </w:style>
  <w:style w:type="paragraph" w:customStyle="1" w:styleId="Char2CharCharChar">
    <w:name w:val="Char2 Char Char Char"/>
    <w:basedOn w:val="Normal"/>
    <w:uiPriority w:val="99"/>
    <w:semiHidden/>
    <w:rsid w:val="00360C84"/>
    <w:pPr>
      <w:spacing w:after="160" w:line="240" w:lineRule="exact"/>
    </w:pPr>
    <w:rPr>
      <w:rFonts w:ascii="Verdana" w:hAnsi="Verdana"/>
      <w:sz w:val="20"/>
      <w:szCs w:val="20"/>
    </w:rPr>
  </w:style>
  <w:style w:type="paragraph" w:styleId="Header">
    <w:name w:val="header"/>
    <w:basedOn w:val="Normal"/>
    <w:link w:val="HeaderChar"/>
    <w:uiPriority w:val="99"/>
    <w:rsid w:val="002115AE"/>
    <w:pPr>
      <w:tabs>
        <w:tab w:val="center" w:pos="4320"/>
        <w:tab w:val="right" w:pos="8640"/>
      </w:tabs>
    </w:pPr>
  </w:style>
  <w:style w:type="character" w:customStyle="1" w:styleId="HeaderChar">
    <w:name w:val="Header Char"/>
    <w:link w:val="Header"/>
    <w:uiPriority w:val="99"/>
    <w:locked/>
    <w:rsid w:val="006056DA"/>
    <w:rPr>
      <w:sz w:val="24"/>
      <w:szCs w:val="24"/>
    </w:rPr>
  </w:style>
  <w:style w:type="paragraph" w:styleId="Footer">
    <w:name w:val="footer"/>
    <w:basedOn w:val="Normal"/>
    <w:link w:val="FooterChar"/>
    <w:rsid w:val="002115AE"/>
    <w:pPr>
      <w:tabs>
        <w:tab w:val="center" w:pos="4320"/>
        <w:tab w:val="right" w:pos="8640"/>
      </w:tabs>
    </w:pPr>
  </w:style>
  <w:style w:type="character" w:customStyle="1" w:styleId="FooterChar">
    <w:name w:val="Footer Char"/>
    <w:link w:val="Footer"/>
    <w:rsid w:val="006056DA"/>
    <w:rPr>
      <w:sz w:val="24"/>
      <w:szCs w:val="24"/>
    </w:rPr>
  </w:style>
  <w:style w:type="paragraph" w:customStyle="1" w:styleId="CharChar2Char2">
    <w:name w:val="Char Char2 Char2"/>
    <w:basedOn w:val="Normal"/>
    <w:uiPriority w:val="99"/>
    <w:semiHidden/>
    <w:rsid w:val="00646E09"/>
    <w:pPr>
      <w:spacing w:after="160" w:line="240" w:lineRule="exact"/>
    </w:pPr>
    <w:rPr>
      <w:rFonts w:ascii="Verdana" w:hAnsi="Verdana"/>
      <w:sz w:val="20"/>
      <w:szCs w:val="20"/>
    </w:rPr>
  </w:style>
  <w:style w:type="table" w:styleId="TableGrid">
    <w:name w:val="Table Grid"/>
    <w:basedOn w:val="TableNormal"/>
    <w:uiPriority w:val="99"/>
    <w:rsid w:val="00CE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semiHidden/>
    <w:rsid w:val="00CA3BDF"/>
    <w:pPr>
      <w:spacing w:after="160" w:line="240" w:lineRule="exact"/>
    </w:pPr>
    <w:rPr>
      <w:rFonts w:ascii="Verdana" w:hAnsi="Verdana"/>
      <w:sz w:val="20"/>
      <w:szCs w:val="20"/>
    </w:rPr>
  </w:style>
  <w:style w:type="paragraph" w:styleId="BodyTextIndent2">
    <w:name w:val="Body Text Indent 2"/>
    <w:basedOn w:val="Normal"/>
    <w:link w:val="BodyTextIndent2Char"/>
    <w:uiPriority w:val="99"/>
    <w:rsid w:val="00333B6D"/>
    <w:pPr>
      <w:spacing w:after="120" w:line="480" w:lineRule="auto"/>
      <w:ind w:left="360"/>
    </w:pPr>
  </w:style>
  <w:style w:type="character" w:customStyle="1" w:styleId="BodyTextIndent2Char">
    <w:name w:val="Body Text Indent 2 Char"/>
    <w:link w:val="BodyTextIndent2"/>
    <w:uiPriority w:val="99"/>
    <w:rsid w:val="006056DA"/>
    <w:rPr>
      <w:sz w:val="24"/>
      <w:szCs w:val="24"/>
    </w:rPr>
  </w:style>
  <w:style w:type="paragraph" w:customStyle="1" w:styleId="CharChar2Char3CharCharChar">
    <w:name w:val="Char Char2 Char3 Char Char Char"/>
    <w:basedOn w:val="Normal"/>
    <w:semiHidden/>
    <w:rsid w:val="00333B6D"/>
    <w:pPr>
      <w:spacing w:after="160" w:line="240" w:lineRule="exact"/>
    </w:pPr>
    <w:rPr>
      <w:rFonts w:ascii="Verdana" w:hAnsi="Verdana"/>
      <w:sz w:val="20"/>
      <w:szCs w:val="20"/>
    </w:rPr>
  </w:style>
  <w:style w:type="paragraph" w:customStyle="1" w:styleId="CharChar2Char1">
    <w:name w:val="Char Char2 Char1"/>
    <w:basedOn w:val="Normal"/>
    <w:uiPriority w:val="99"/>
    <w:semiHidden/>
    <w:rsid w:val="00EA26CF"/>
    <w:pPr>
      <w:spacing w:after="160" w:line="240" w:lineRule="exact"/>
    </w:pPr>
    <w:rPr>
      <w:rFonts w:ascii="Verdana" w:hAnsi="Verdana"/>
      <w:sz w:val="20"/>
      <w:szCs w:val="20"/>
    </w:rPr>
  </w:style>
  <w:style w:type="paragraph" w:customStyle="1" w:styleId="TextCharCharChar">
    <w:name w:val="Text Char Char Char"/>
    <w:basedOn w:val="Normal"/>
    <w:link w:val="TextCharCharCharChar"/>
    <w:uiPriority w:val="99"/>
    <w:rsid w:val="0081705D"/>
    <w:pPr>
      <w:spacing w:after="240"/>
    </w:pPr>
    <w:rPr>
      <w:sz w:val="22"/>
      <w:szCs w:val="22"/>
    </w:rPr>
  </w:style>
  <w:style w:type="character" w:customStyle="1" w:styleId="TextCharCharCharChar">
    <w:name w:val="Text Char Char Char Char"/>
    <w:link w:val="TextCharCharChar"/>
    <w:uiPriority w:val="99"/>
    <w:rsid w:val="0081705D"/>
    <w:rPr>
      <w:sz w:val="22"/>
      <w:szCs w:val="22"/>
      <w:lang w:val="en-US" w:eastAsia="en-US" w:bidi="ar-SA"/>
    </w:rPr>
  </w:style>
  <w:style w:type="character" w:styleId="PageNumber">
    <w:name w:val="page number"/>
    <w:basedOn w:val="DefaultParagraphFont"/>
    <w:uiPriority w:val="99"/>
    <w:rsid w:val="0081705D"/>
  </w:style>
  <w:style w:type="paragraph" w:customStyle="1" w:styleId="Char">
    <w:name w:val="Char"/>
    <w:basedOn w:val="Normal"/>
    <w:uiPriority w:val="99"/>
    <w:semiHidden/>
    <w:rsid w:val="00B67125"/>
    <w:pPr>
      <w:widowControl w:val="0"/>
      <w:adjustRightInd w:val="0"/>
      <w:spacing w:after="160" w:line="240" w:lineRule="exact"/>
      <w:jc w:val="both"/>
      <w:textAlignment w:val="baseline"/>
    </w:pPr>
    <w:rPr>
      <w:rFonts w:ascii="Verdana" w:hAnsi="Verdana"/>
      <w:sz w:val="20"/>
      <w:szCs w:val="20"/>
    </w:rPr>
  </w:style>
  <w:style w:type="paragraph" w:styleId="BodyText">
    <w:name w:val="Body Text"/>
    <w:aliases w:val="Body Text Char,Body Text Char1 Char1,Body Text Char Char Char,Body Text Char1 Char Char1,Body Text Char1 Char Char Char,Body Text Char Char Char Char Char,Body Text Char Char1 Char Char,Body Text Char Char Char1,bt,BT,bt1,bt2,Outline-1,Body t"/>
    <w:basedOn w:val="Normal"/>
    <w:link w:val="BodyTextChar2"/>
    <w:uiPriority w:val="99"/>
    <w:rsid w:val="00080216"/>
    <w:pPr>
      <w:spacing w:after="120"/>
    </w:pPr>
  </w:style>
  <w:style w:type="character" w:customStyle="1" w:styleId="BodyTextChar2">
    <w:name w:val="Body Text Char2"/>
    <w:aliases w:val="Body Text Char Char1,Body Text Char1 Char1 Char1,Body Text Char Char Char Char1,Body Text Char1 Char Char1 Char1,Body Text Char1 Char Char Char Char1,Body Text Char Char Char Char Char Char1,Body Text Char Char1 Char Char Char1,bt Char1"/>
    <w:link w:val="BodyText"/>
    <w:uiPriority w:val="99"/>
    <w:locked/>
    <w:rsid w:val="006056DA"/>
    <w:rPr>
      <w:sz w:val="24"/>
      <w:szCs w:val="24"/>
    </w:rPr>
  </w:style>
  <w:style w:type="paragraph" w:styleId="ListParagraph">
    <w:name w:val="List Paragraph"/>
    <w:basedOn w:val="Normal"/>
    <w:uiPriority w:val="34"/>
    <w:qFormat/>
    <w:rsid w:val="002922B5"/>
    <w:pPr>
      <w:ind w:left="720"/>
      <w:contextualSpacing/>
    </w:pPr>
    <w:rPr>
      <w:szCs w:val="20"/>
    </w:rPr>
  </w:style>
  <w:style w:type="character" w:customStyle="1" w:styleId="Heading2Char">
    <w:name w:val="Heading 2 Char"/>
    <w:aliases w:val="h2 Char"/>
    <w:uiPriority w:val="99"/>
    <w:locked/>
    <w:rsid w:val="006056DA"/>
    <w:rPr>
      <w:b/>
      <w:sz w:val="24"/>
      <w:lang w:val="en-US" w:eastAsia="en-US"/>
    </w:rPr>
  </w:style>
  <w:style w:type="character" w:customStyle="1" w:styleId="BodyText2Char3">
    <w:name w:val="Body Text 2 Char3"/>
    <w:aliases w:val="Body Text 2 Char1 Char2,Body Text 2 Char Char Char2,Body Text 2 Char1 Char Char Char1,Body Text 2 Char Char Char Char Char1,Body Text 1 Char Char Char Char Char1,Body Text 1 Char1 Char Char Char1,Body Text 2 Char Char1 Char1"/>
    <w:uiPriority w:val="99"/>
    <w:locked/>
    <w:rsid w:val="006056DA"/>
    <w:rPr>
      <w:sz w:val="24"/>
      <w:lang w:val="en-US" w:eastAsia="en-US"/>
    </w:rPr>
  </w:style>
  <w:style w:type="paragraph" w:styleId="Title">
    <w:name w:val="Title"/>
    <w:basedOn w:val="Normal"/>
    <w:link w:val="TitleChar"/>
    <w:qFormat/>
    <w:rsid w:val="006056DA"/>
    <w:pPr>
      <w:suppressAutoHyphens/>
      <w:jc w:val="center"/>
    </w:pPr>
    <w:rPr>
      <w:b/>
      <w:szCs w:val="20"/>
    </w:rPr>
  </w:style>
  <w:style w:type="character" w:customStyle="1" w:styleId="TitleChar">
    <w:name w:val="Title Char"/>
    <w:link w:val="Title"/>
    <w:rsid w:val="006056DA"/>
    <w:rPr>
      <w:b/>
      <w:sz w:val="24"/>
    </w:rPr>
  </w:style>
  <w:style w:type="character" w:customStyle="1" w:styleId="BodyTextChar1">
    <w:name w:val="Body Text Char1"/>
    <w:aliases w:val="Body Text Char Char,Body Text Char1 Char1 Char,Body Text Char Char Char Char,Body Text Char1 Char Char1 Char,Body Text Char1 Char Char Char Char,Body Text Char Char Char Char Char Char,Body Text Char Char1 Char Char Char,bt Char,BT Char"/>
    <w:uiPriority w:val="99"/>
    <w:rsid w:val="006056DA"/>
    <w:rPr>
      <w:rFonts w:ascii="Georgia" w:hAnsi="Georgia"/>
      <w:spacing w:val="-3"/>
      <w:sz w:val="22"/>
      <w:lang w:val="en-US" w:eastAsia="en-US"/>
    </w:rPr>
  </w:style>
  <w:style w:type="paragraph" w:customStyle="1" w:styleId="Heading10">
    <w:name w:val="Heading 10"/>
    <w:basedOn w:val="Normal"/>
    <w:uiPriority w:val="99"/>
    <w:rsid w:val="006056DA"/>
    <w:pPr>
      <w:keepNext/>
      <w:tabs>
        <w:tab w:val="left" w:pos="547"/>
      </w:tabs>
    </w:pPr>
    <w:rPr>
      <w:b/>
    </w:rPr>
  </w:style>
  <w:style w:type="paragraph" w:customStyle="1" w:styleId="StyleHeading6Left0Hanging088">
    <w:name w:val="Style Heading 6 + Left:  0&quot; Hanging:  0.88&quot;"/>
    <w:basedOn w:val="Heading6"/>
    <w:uiPriority w:val="99"/>
    <w:rsid w:val="006056DA"/>
    <w:pPr>
      <w:spacing w:before="0"/>
      <w:ind w:left="1296" w:hanging="1296"/>
    </w:pPr>
    <w:rPr>
      <w:sz w:val="28"/>
      <w:szCs w:val="20"/>
    </w:rPr>
  </w:style>
  <w:style w:type="paragraph" w:styleId="NormalWeb">
    <w:name w:val="Normal (Web)"/>
    <w:basedOn w:val="Normal"/>
    <w:uiPriority w:val="99"/>
    <w:rsid w:val="006056DA"/>
    <w:pPr>
      <w:spacing w:before="100" w:beforeAutospacing="1" w:after="100" w:afterAutospacing="1"/>
    </w:pPr>
  </w:style>
  <w:style w:type="paragraph" w:customStyle="1" w:styleId="Normal9pt">
    <w:name w:val="Normal + 9 pt"/>
    <w:aliases w:val="Bold,Condensed by  0.1 pt"/>
    <w:basedOn w:val="Normal"/>
    <w:uiPriority w:val="99"/>
    <w:rsid w:val="006056DA"/>
    <w:rPr>
      <w:b/>
      <w:spacing w:val="-2"/>
      <w:sz w:val="18"/>
      <w:szCs w:val="20"/>
    </w:rPr>
  </w:style>
  <w:style w:type="paragraph" w:styleId="BodyTextIndent">
    <w:name w:val="Body Text Indent"/>
    <w:basedOn w:val="Normal"/>
    <w:link w:val="BodyTextIndentChar"/>
    <w:uiPriority w:val="99"/>
    <w:rsid w:val="006056DA"/>
    <w:pPr>
      <w:spacing w:after="120"/>
      <w:ind w:left="360"/>
    </w:pPr>
  </w:style>
  <w:style w:type="character" w:customStyle="1" w:styleId="BodyTextIndentChar">
    <w:name w:val="Body Text Indent Char"/>
    <w:link w:val="BodyTextIndent"/>
    <w:uiPriority w:val="99"/>
    <w:rsid w:val="006056DA"/>
    <w:rPr>
      <w:sz w:val="24"/>
      <w:szCs w:val="24"/>
    </w:rPr>
  </w:style>
  <w:style w:type="paragraph" w:styleId="BodyText3">
    <w:name w:val="Body Text 3"/>
    <w:basedOn w:val="Normal"/>
    <w:link w:val="BodyText3Char"/>
    <w:uiPriority w:val="99"/>
    <w:rsid w:val="006056DA"/>
    <w:pPr>
      <w:spacing w:after="120"/>
    </w:pPr>
    <w:rPr>
      <w:sz w:val="16"/>
      <w:szCs w:val="16"/>
    </w:rPr>
  </w:style>
  <w:style w:type="character" w:customStyle="1" w:styleId="BodyText3Char">
    <w:name w:val="Body Text 3 Char"/>
    <w:link w:val="BodyText3"/>
    <w:uiPriority w:val="99"/>
    <w:rsid w:val="006056DA"/>
    <w:rPr>
      <w:sz w:val="16"/>
      <w:szCs w:val="16"/>
    </w:rPr>
  </w:style>
  <w:style w:type="paragraph" w:customStyle="1" w:styleId="Body">
    <w:name w:val="Body"/>
    <w:basedOn w:val="Normal"/>
    <w:uiPriority w:val="99"/>
    <w:rsid w:val="006056DA"/>
    <w:pPr>
      <w:spacing w:line="280" w:lineRule="exact"/>
    </w:pPr>
    <w:rPr>
      <w:rFonts w:ascii="Times" w:hAnsi="Times" w:cs="Arial"/>
      <w:sz w:val="22"/>
      <w:szCs w:val="22"/>
    </w:rPr>
  </w:style>
  <w:style w:type="paragraph" w:styleId="NormalIndent">
    <w:name w:val="Normal Indent"/>
    <w:basedOn w:val="Normal"/>
    <w:uiPriority w:val="99"/>
    <w:rsid w:val="006056DA"/>
    <w:pPr>
      <w:spacing w:after="240"/>
      <w:ind w:left="720"/>
    </w:pPr>
    <w:rPr>
      <w:szCs w:val="20"/>
    </w:rPr>
  </w:style>
  <w:style w:type="paragraph" w:customStyle="1" w:styleId="smspace">
    <w:name w:val="sm space"/>
    <w:basedOn w:val="Normal"/>
    <w:uiPriority w:val="99"/>
    <w:rsid w:val="006056DA"/>
    <w:rPr>
      <w:sz w:val="16"/>
      <w:szCs w:val="16"/>
    </w:rPr>
  </w:style>
  <w:style w:type="character" w:customStyle="1" w:styleId="Style11pt">
    <w:name w:val="Style 11 pt"/>
    <w:uiPriority w:val="99"/>
    <w:rsid w:val="006056DA"/>
    <w:rPr>
      <w:sz w:val="22"/>
    </w:rPr>
  </w:style>
  <w:style w:type="character" w:customStyle="1" w:styleId="Style11pt1">
    <w:name w:val="Style 11 pt1"/>
    <w:uiPriority w:val="99"/>
    <w:rsid w:val="006056DA"/>
    <w:rPr>
      <w:sz w:val="22"/>
    </w:rPr>
  </w:style>
  <w:style w:type="paragraph" w:styleId="List">
    <w:name w:val="List"/>
    <w:basedOn w:val="Normal"/>
    <w:uiPriority w:val="99"/>
    <w:rsid w:val="006056DA"/>
    <w:pPr>
      <w:ind w:left="360" w:hanging="360"/>
    </w:pPr>
    <w:rPr>
      <w:szCs w:val="20"/>
    </w:rPr>
  </w:style>
  <w:style w:type="paragraph" w:styleId="BodyTextIndent3">
    <w:name w:val="Body Text Indent 3"/>
    <w:basedOn w:val="Normal"/>
    <w:link w:val="BodyTextIndent3Char"/>
    <w:uiPriority w:val="99"/>
    <w:rsid w:val="006056DA"/>
    <w:pPr>
      <w:ind w:left="720"/>
    </w:pPr>
    <w:rPr>
      <w:szCs w:val="20"/>
    </w:rPr>
  </w:style>
  <w:style w:type="character" w:customStyle="1" w:styleId="BodyTextIndent3Char">
    <w:name w:val="Body Text Indent 3 Char"/>
    <w:link w:val="BodyTextIndent3"/>
    <w:uiPriority w:val="99"/>
    <w:rsid w:val="006056DA"/>
    <w:rPr>
      <w:sz w:val="24"/>
    </w:rPr>
  </w:style>
  <w:style w:type="paragraph" w:styleId="Caption">
    <w:name w:val="caption"/>
    <w:basedOn w:val="Normal"/>
    <w:next w:val="Normal"/>
    <w:uiPriority w:val="99"/>
    <w:qFormat/>
    <w:rsid w:val="006056DA"/>
    <w:pPr>
      <w:spacing w:before="120" w:after="120"/>
    </w:pPr>
    <w:rPr>
      <w:b/>
      <w:szCs w:val="20"/>
    </w:rPr>
  </w:style>
  <w:style w:type="paragraph" w:customStyle="1" w:styleId="Propose">
    <w:name w:val="Propose"/>
    <w:uiPriority w:val="99"/>
    <w:rsid w:val="006056DA"/>
    <w:pPr>
      <w:widowControl w:val="0"/>
      <w:tabs>
        <w:tab w:val="left" w:pos="518"/>
        <w:tab w:val="left" w:pos="4320"/>
      </w:tabs>
      <w:suppressAutoHyphens/>
      <w:spacing w:line="264" w:lineRule="auto"/>
    </w:pPr>
    <w:rPr>
      <w:rFonts w:ascii="Courier New" w:hAnsi="Courier New"/>
    </w:rPr>
  </w:style>
  <w:style w:type="character" w:customStyle="1" w:styleId="TBMargins">
    <w:name w:val="T/BMargins"/>
    <w:uiPriority w:val="99"/>
    <w:rsid w:val="006056DA"/>
    <w:rPr>
      <w:rFonts w:ascii="Courier New" w:hAnsi="Courier New"/>
      <w:sz w:val="20"/>
      <w:lang w:val="en-US"/>
    </w:rPr>
  </w:style>
  <w:style w:type="paragraph" w:customStyle="1" w:styleId="Report">
    <w:name w:val="Report"/>
    <w:uiPriority w:val="99"/>
    <w:rsid w:val="006056DA"/>
    <w:pPr>
      <w:widowControl w:val="0"/>
      <w:tabs>
        <w:tab w:val="center" w:pos="4320"/>
      </w:tabs>
      <w:suppressAutoHyphens/>
      <w:spacing w:line="312" w:lineRule="auto"/>
    </w:pPr>
    <w:rPr>
      <w:rFonts w:ascii="Univers" w:hAnsi="Univers"/>
      <w:sz w:val="23"/>
    </w:rPr>
  </w:style>
  <w:style w:type="character" w:customStyle="1" w:styleId="LRMargins">
    <w:name w:val="L/RMargins"/>
    <w:uiPriority w:val="99"/>
    <w:rsid w:val="006056DA"/>
    <w:rPr>
      <w:rFonts w:ascii="CG Times" w:hAnsi="CG Times"/>
      <w:sz w:val="16"/>
      <w:lang w:val="en-US"/>
    </w:rPr>
  </w:style>
  <w:style w:type="paragraph" w:styleId="ListBullet">
    <w:name w:val="List Bullet"/>
    <w:basedOn w:val="Normal"/>
    <w:autoRedefine/>
    <w:uiPriority w:val="99"/>
    <w:rsid w:val="006056DA"/>
    <w:pPr>
      <w:ind w:left="720"/>
      <w:jc w:val="both"/>
    </w:pPr>
    <w:rPr>
      <w:rFonts w:ascii="Arial" w:hAnsi="Arial"/>
      <w:b/>
      <w:sz w:val="22"/>
      <w:szCs w:val="20"/>
    </w:rPr>
  </w:style>
  <w:style w:type="paragraph" w:styleId="DocumentMap">
    <w:name w:val="Document Map"/>
    <w:basedOn w:val="Normal"/>
    <w:link w:val="DocumentMapChar"/>
    <w:uiPriority w:val="99"/>
    <w:rsid w:val="006056DA"/>
    <w:pPr>
      <w:shd w:val="clear" w:color="auto" w:fill="000080"/>
    </w:pPr>
    <w:rPr>
      <w:rFonts w:ascii="Tahoma" w:hAnsi="Tahoma"/>
      <w:szCs w:val="20"/>
    </w:rPr>
  </w:style>
  <w:style w:type="character" w:customStyle="1" w:styleId="DocumentMapChar">
    <w:name w:val="Document Map Char"/>
    <w:link w:val="DocumentMap"/>
    <w:uiPriority w:val="99"/>
    <w:rsid w:val="006056DA"/>
    <w:rPr>
      <w:rFonts w:ascii="Tahoma" w:hAnsi="Tahoma"/>
      <w:sz w:val="24"/>
      <w:shd w:val="clear" w:color="auto" w:fill="000080"/>
    </w:rPr>
  </w:style>
  <w:style w:type="paragraph" w:styleId="TOC1">
    <w:name w:val="toc 1"/>
    <w:basedOn w:val="Normal"/>
    <w:next w:val="Normal"/>
    <w:autoRedefine/>
    <w:uiPriority w:val="99"/>
    <w:rsid w:val="006056DA"/>
    <w:pPr>
      <w:tabs>
        <w:tab w:val="right" w:leader="dot" w:pos="10080"/>
      </w:tabs>
    </w:pPr>
    <w:rPr>
      <w:szCs w:val="20"/>
    </w:rPr>
  </w:style>
  <w:style w:type="paragraph" w:styleId="TOC2">
    <w:name w:val="toc 2"/>
    <w:basedOn w:val="Normal"/>
    <w:next w:val="Normal"/>
    <w:autoRedefine/>
    <w:uiPriority w:val="99"/>
    <w:rsid w:val="006056DA"/>
    <w:pPr>
      <w:tabs>
        <w:tab w:val="left" w:pos="1440"/>
        <w:tab w:val="right" w:leader="dot" w:pos="10080"/>
      </w:tabs>
      <w:ind w:left="480" w:hanging="240"/>
    </w:pPr>
    <w:rPr>
      <w:szCs w:val="20"/>
    </w:rPr>
  </w:style>
  <w:style w:type="paragraph" w:styleId="TOC3">
    <w:name w:val="toc 3"/>
    <w:basedOn w:val="Normal"/>
    <w:next w:val="Normal"/>
    <w:autoRedefine/>
    <w:uiPriority w:val="99"/>
    <w:rsid w:val="006056DA"/>
    <w:pPr>
      <w:tabs>
        <w:tab w:val="left" w:pos="1920"/>
        <w:tab w:val="right" w:leader="dot" w:pos="10080"/>
      </w:tabs>
      <w:ind w:left="1890" w:hanging="1410"/>
    </w:pPr>
    <w:rPr>
      <w:iCs/>
      <w:noProof/>
      <w:color w:val="000000"/>
      <w:szCs w:val="20"/>
    </w:rPr>
  </w:style>
  <w:style w:type="character" w:customStyle="1" w:styleId="Heading3DarkRedChar">
    <w:name w:val="Heading 3 + Dark Red Char"/>
    <w:uiPriority w:val="99"/>
    <w:rsid w:val="006056DA"/>
    <w:rPr>
      <w:b/>
      <w:color w:val="800000"/>
      <w:sz w:val="24"/>
      <w:lang w:val="en-US" w:eastAsia="en-US"/>
    </w:rPr>
  </w:style>
  <w:style w:type="paragraph" w:customStyle="1" w:styleId="StyleHeading3DarkRed">
    <w:name w:val="Style Heading 3 + Dark Red"/>
    <w:basedOn w:val="Heading3"/>
    <w:autoRedefine/>
    <w:uiPriority w:val="99"/>
    <w:rsid w:val="006056DA"/>
    <w:pPr>
      <w:spacing w:before="0" w:after="0"/>
    </w:pPr>
    <w:rPr>
      <w:rFonts w:ascii="Times New Roman" w:hAnsi="Times New Roman" w:cs="Times New Roman"/>
      <w:color w:val="000000"/>
      <w:sz w:val="24"/>
      <w:szCs w:val="20"/>
    </w:rPr>
  </w:style>
  <w:style w:type="paragraph" w:customStyle="1" w:styleId="Heading3DarkRedChar1CharCharCharCharCharCharCharCharCharCharCharCharCharCharCharCharCharCharCharCharCharCharCharCharCharCharCharCharCharChar">
    <w:name w:val="Heading 3 + Dark Red Char1 Char Char Char Char Char Char Char Char Char Char Char Char Char Char Char Char Char Char Char Char Char Char Char Char Char Char Char Char Char Char"/>
    <w:basedOn w:val="Heading3"/>
    <w:link w:val="Heading3DarkRedChar1CharCharCharCharCharCharCharCharCharCharCharCharCharCharCharCharCharCharCharCharCharCharCharCharCharCharCharCharCharCharChar"/>
    <w:uiPriority w:val="99"/>
    <w:rsid w:val="006056DA"/>
    <w:pPr>
      <w:spacing w:before="0" w:after="0"/>
    </w:pPr>
    <w:rPr>
      <w:rFonts w:ascii="Times New Roman" w:hAnsi="Times New Roman" w:cs="Times New Roman"/>
      <w:color w:val="800000"/>
      <w:sz w:val="24"/>
      <w:szCs w:val="20"/>
    </w:rPr>
  </w:style>
  <w:style w:type="character" w:customStyle="1" w:styleId="Heading3DarkRedChar1CharCharCharCharCharCharCharCharCharCharCharCharCharCharCharCharCharCharCharCharCharCharCharCharCharCharCharCharCharCharChar">
    <w:name w:val="Heading 3 + Dark Red Char1 Char Char Char Char Char Char Char Char Char Char Char Char Char Char Char Char Char Char Char Char Char Char Char Char Char Char Char Char Char Char Char"/>
    <w:link w:val="Heading3DarkRedChar1CharCharCharCharCharCharCharCharCharCharCharCharCharCharCharCharCharCharCharCharCharCharCharCharCharCharCharCharCharChar"/>
    <w:uiPriority w:val="99"/>
    <w:locked/>
    <w:rsid w:val="006056DA"/>
    <w:rPr>
      <w:b/>
      <w:bCs/>
      <w:color w:val="800000"/>
      <w:sz w:val="24"/>
    </w:rPr>
  </w:style>
  <w:style w:type="paragraph" w:customStyle="1" w:styleId="TxBrp8">
    <w:name w:val="TxBr_p8"/>
    <w:basedOn w:val="Normal"/>
    <w:uiPriority w:val="99"/>
    <w:rsid w:val="006056DA"/>
    <w:pPr>
      <w:widowControl w:val="0"/>
      <w:tabs>
        <w:tab w:val="left" w:pos="901"/>
      </w:tabs>
      <w:spacing w:line="277" w:lineRule="atLeast"/>
      <w:ind w:left="1207" w:hanging="306"/>
    </w:pPr>
    <w:rPr>
      <w:szCs w:val="20"/>
    </w:rPr>
  </w:style>
  <w:style w:type="paragraph" w:customStyle="1" w:styleId="NormalJustified">
    <w:name w:val="Normal + Justified"/>
    <w:aliases w:val="Left:  0.5&quot;"/>
    <w:basedOn w:val="BodyText"/>
    <w:uiPriority w:val="99"/>
    <w:rsid w:val="006056DA"/>
    <w:pPr>
      <w:spacing w:after="0"/>
      <w:ind w:left="720"/>
    </w:pPr>
    <w:rPr>
      <w:szCs w:val="20"/>
    </w:rPr>
  </w:style>
  <w:style w:type="paragraph" w:customStyle="1" w:styleId="shortspace">
    <w:name w:val="short space"/>
    <w:basedOn w:val="Normal"/>
    <w:uiPriority w:val="99"/>
    <w:rsid w:val="006056DA"/>
    <w:rPr>
      <w:sz w:val="16"/>
      <w:szCs w:val="20"/>
    </w:rPr>
  </w:style>
  <w:style w:type="paragraph" w:customStyle="1" w:styleId="NormalLeft05">
    <w:name w:val="Normal + Left:  0.5&quot;"/>
    <w:aliases w:val="Hanging:  0.5&quot;"/>
    <w:basedOn w:val="BodyText"/>
    <w:uiPriority w:val="99"/>
    <w:rsid w:val="006056DA"/>
    <w:pPr>
      <w:spacing w:after="0"/>
      <w:ind w:left="1440" w:hanging="720"/>
    </w:pPr>
    <w:rPr>
      <w:szCs w:val="20"/>
    </w:rPr>
  </w:style>
  <w:style w:type="paragraph" w:customStyle="1" w:styleId="Style2Char">
    <w:name w:val="Style2 Char"/>
    <w:basedOn w:val="Normal"/>
    <w:link w:val="Style2CharChar"/>
    <w:uiPriority w:val="99"/>
    <w:rsid w:val="006056DA"/>
  </w:style>
  <w:style w:type="character" w:customStyle="1" w:styleId="Style2CharChar">
    <w:name w:val="Style2 Char Char"/>
    <w:link w:val="Style2Char"/>
    <w:uiPriority w:val="99"/>
    <w:locked/>
    <w:rsid w:val="006056DA"/>
    <w:rPr>
      <w:sz w:val="24"/>
      <w:szCs w:val="24"/>
    </w:rPr>
  </w:style>
  <w:style w:type="character" w:customStyle="1" w:styleId="CharChar">
    <w:name w:val="Char Char"/>
    <w:uiPriority w:val="99"/>
    <w:rsid w:val="006056DA"/>
    <w:rPr>
      <w:b/>
      <w:sz w:val="24"/>
      <w:lang w:val="en-US" w:eastAsia="en-US"/>
    </w:rPr>
  </w:style>
  <w:style w:type="paragraph" w:customStyle="1" w:styleId="Style1Char">
    <w:name w:val="Style1 Char"/>
    <w:basedOn w:val="Normal"/>
    <w:link w:val="Style1CharChar"/>
    <w:uiPriority w:val="99"/>
    <w:rsid w:val="006056DA"/>
    <w:pPr>
      <w:ind w:left="1620" w:hanging="540"/>
    </w:pPr>
    <w:rPr>
      <w:b/>
      <w:i/>
      <w:color w:val="000000"/>
      <w:szCs w:val="20"/>
    </w:rPr>
  </w:style>
  <w:style w:type="character" w:customStyle="1" w:styleId="Style1CharChar">
    <w:name w:val="Style1 Char Char"/>
    <w:link w:val="Style1Char"/>
    <w:uiPriority w:val="99"/>
    <w:locked/>
    <w:rsid w:val="006056DA"/>
    <w:rPr>
      <w:b/>
      <w:i/>
      <w:color w:val="000000"/>
      <w:sz w:val="24"/>
    </w:rPr>
  </w:style>
  <w:style w:type="paragraph" w:customStyle="1" w:styleId="Bullet">
    <w:name w:val="Bullet"/>
    <w:basedOn w:val="BodyText"/>
    <w:next w:val="BodyText"/>
    <w:uiPriority w:val="99"/>
    <w:rsid w:val="006056DA"/>
    <w:pPr>
      <w:spacing w:after="160"/>
    </w:pPr>
    <w:rPr>
      <w:rFonts w:ascii="Book Antiqua" w:hAnsi="Book Antiqua"/>
      <w:sz w:val="22"/>
      <w:szCs w:val="20"/>
    </w:rPr>
  </w:style>
  <w:style w:type="character" w:customStyle="1" w:styleId="Heading3CharChar3">
    <w:name w:val="Heading 3 Char Char3"/>
    <w:aliases w:val="h3 Char Char3,3 Char Char Char"/>
    <w:uiPriority w:val="99"/>
    <w:rsid w:val="006056DA"/>
    <w:rPr>
      <w:b/>
      <w:sz w:val="24"/>
      <w:lang w:val="en-US" w:eastAsia="en-US"/>
    </w:rPr>
  </w:style>
  <w:style w:type="character" w:customStyle="1" w:styleId="Heading3CharChar1">
    <w:name w:val="Heading 3 Char Char1"/>
    <w:aliases w:val="h3 Char Char1,3 Char Char1,h3 Char11,3 Char Char11"/>
    <w:uiPriority w:val="99"/>
    <w:rsid w:val="006056DA"/>
    <w:rPr>
      <w:b/>
      <w:sz w:val="24"/>
      <w:lang w:val="en-US" w:eastAsia="en-US"/>
    </w:rPr>
  </w:style>
  <w:style w:type="paragraph" w:customStyle="1" w:styleId="text">
    <w:name w:val="text"/>
    <w:basedOn w:val="Normal"/>
    <w:uiPriority w:val="99"/>
    <w:rsid w:val="006056DA"/>
    <w:pPr>
      <w:tabs>
        <w:tab w:val="left" w:pos="576"/>
        <w:tab w:val="left" w:pos="1152"/>
      </w:tabs>
      <w:spacing w:after="240"/>
      <w:jc w:val="both"/>
    </w:pPr>
    <w:rPr>
      <w:szCs w:val="20"/>
    </w:rPr>
  </w:style>
  <w:style w:type="character" w:customStyle="1" w:styleId="btChar2">
    <w:name w:val="bt Char2"/>
    <w:aliases w:val="BT Char1,bt1 Char,bt2 Char,Outline-1 Char,Body text Char,Test Char,o Char,Durham Body Text Char,Example Char,vv Char,SD-body Char,Body Char"/>
    <w:uiPriority w:val="99"/>
    <w:rsid w:val="006056DA"/>
    <w:rPr>
      <w:rFonts w:ascii="Dutch Roman 12pt" w:hAnsi="Dutch Roman 12pt"/>
      <w:sz w:val="24"/>
      <w:lang w:val="en-US" w:eastAsia="en-US"/>
    </w:rPr>
  </w:style>
  <w:style w:type="paragraph" w:customStyle="1" w:styleId="Heading3DarkRed">
    <w:name w:val="Heading 3 + Dark Red"/>
    <w:basedOn w:val="Heading3"/>
    <w:link w:val="Heading3DarkRedChar1"/>
    <w:uiPriority w:val="99"/>
    <w:rsid w:val="006056DA"/>
    <w:pPr>
      <w:spacing w:before="0" w:after="0"/>
    </w:pPr>
    <w:rPr>
      <w:rFonts w:ascii="Times New Roman" w:hAnsi="Times New Roman" w:cs="Times New Roman"/>
      <w:color w:val="800000"/>
      <w:sz w:val="24"/>
      <w:szCs w:val="20"/>
    </w:rPr>
  </w:style>
  <w:style w:type="character" w:customStyle="1" w:styleId="Heading3DarkRedChar1">
    <w:name w:val="Heading 3 + Dark Red Char1"/>
    <w:link w:val="Heading3DarkRed"/>
    <w:uiPriority w:val="99"/>
    <w:locked/>
    <w:rsid w:val="006056DA"/>
    <w:rPr>
      <w:b/>
      <w:bCs/>
      <w:color w:val="800000"/>
      <w:sz w:val="24"/>
    </w:rPr>
  </w:style>
  <w:style w:type="character" w:customStyle="1" w:styleId="Heading3DarkRedChar2CharCharCharCharCharCharCharChar">
    <w:name w:val="Heading 3 + Dark Red Char2 Char Char Char Char Char Char Char Char"/>
    <w:link w:val="Heading3DarkRedChar2CharCharCharCharCharCharChar"/>
    <w:uiPriority w:val="99"/>
    <w:locked/>
    <w:rsid w:val="006056DA"/>
    <w:rPr>
      <w:b/>
      <w:color w:val="800000"/>
      <w:sz w:val="24"/>
    </w:rPr>
  </w:style>
  <w:style w:type="paragraph" w:customStyle="1" w:styleId="Heading3DarkRedChar2CharCharCharCharCharCharChar">
    <w:name w:val="Heading 3 + Dark Red Char2 Char Char Char Char Char Char Char"/>
    <w:basedOn w:val="Heading3"/>
    <w:next w:val="Normal"/>
    <w:link w:val="Heading3DarkRedChar2CharCharCharCharCharCharCharChar"/>
    <w:uiPriority w:val="99"/>
    <w:rsid w:val="006056DA"/>
    <w:pPr>
      <w:spacing w:before="0" w:after="0"/>
    </w:pPr>
    <w:rPr>
      <w:rFonts w:ascii="Times New Roman" w:hAnsi="Times New Roman" w:cs="Times New Roman"/>
      <w:bCs w:val="0"/>
      <w:color w:val="800000"/>
      <w:sz w:val="24"/>
      <w:szCs w:val="20"/>
    </w:rPr>
  </w:style>
  <w:style w:type="paragraph" w:customStyle="1" w:styleId="AINWNormal">
    <w:name w:val="AINW Normal"/>
    <w:basedOn w:val="Normal"/>
    <w:link w:val="AINWNormalChar"/>
    <w:uiPriority w:val="99"/>
    <w:rsid w:val="006056DA"/>
    <w:pPr>
      <w:tabs>
        <w:tab w:val="left" w:pos="720"/>
      </w:tabs>
    </w:pPr>
    <w:rPr>
      <w:rFonts w:ascii="Bookman" w:hAnsi="Bookman"/>
    </w:rPr>
  </w:style>
  <w:style w:type="character" w:customStyle="1" w:styleId="AINWNormalChar">
    <w:name w:val="AINW Normal Char"/>
    <w:link w:val="AINWNormal"/>
    <w:uiPriority w:val="99"/>
    <w:locked/>
    <w:rsid w:val="006056DA"/>
    <w:rPr>
      <w:rFonts w:ascii="Bookman" w:hAnsi="Bookman"/>
      <w:sz w:val="24"/>
      <w:szCs w:val="24"/>
    </w:rPr>
  </w:style>
  <w:style w:type="paragraph" w:customStyle="1" w:styleId="caption1d">
    <w:name w:val="caption1d"/>
    <w:basedOn w:val="Caption"/>
    <w:uiPriority w:val="99"/>
    <w:rsid w:val="006056DA"/>
    <w:pPr>
      <w:spacing w:before="0" w:after="0"/>
      <w:jc w:val="both"/>
    </w:pPr>
    <w:rPr>
      <w:b w:val="0"/>
      <w:color w:val="800000"/>
    </w:rPr>
  </w:style>
  <w:style w:type="paragraph" w:customStyle="1" w:styleId="Default">
    <w:name w:val="Default"/>
    <w:uiPriority w:val="99"/>
    <w:rsid w:val="006056DA"/>
    <w:pPr>
      <w:autoSpaceDE w:val="0"/>
      <w:autoSpaceDN w:val="0"/>
      <w:adjustRightInd w:val="0"/>
    </w:pPr>
    <w:rPr>
      <w:rFonts w:ascii="Arial" w:hAnsi="Arial" w:cs="Arial"/>
      <w:color w:val="000000"/>
      <w:sz w:val="24"/>
      <w:szCs w:val="24"/>
    </w:rPr>
  </w:style>
  <w:style w:type="character" w:styleId="Strong">
    <w:name w:val="Strong"/>
    <w:uiPriority w:val="99"/>
    <w:qFormat/>
    <w:rsid w:val="006056DA"/>
    <w:rPr>
      <w:rFonts w:cs="Times New Roman"/>
      <w:b/>
    </w:rPr>
  </w:style>
  <w:style w:type="paragraph" w:customStyle="1" w:styleId="v">
    <w:name w:val="v"/>
    <w:basedOn w:val="Normal"/>
    <w:uiPriority w:val="99"/>
    <w:rsid w:val="006056DA"/>
    <w:rPr>
      <w:b/>
      <w:szCs w:val="20"/>
    </w:rPr>
  </w:style>
  <w:style w:type="paragraph" w:customStyle="1" w:styleId="Style9ptJustified">
    <w:name w:val="Style 9 pt Justified"/>
    <w:basedOn w:val="Normal"/>
    <w:uiPriority w:val="99"/>
    <w:rsid w:val="006056DA"/>
    <w:pPr>
      <w:spacing w:line="192" w:lineRule="auto"/>
      <w:jc w:val="both"/>
    </w:pPr>
    <w:rPr>
      <w:spacing w:val="-4"/>
      <w:sz w:val="18"/>
      <w:szCs w:val="18"/>
    </w:rPr>
  </w:style>
  <w:style w:type="paragraph" w:customStyle="1" w:styleId="StyleBodyText9pt">
    <w:name w:val="Style Body Text + 9 pt"/>
    <w:basedOn w:val="BodyText"/>
    <w:link w:val="StyleBodyText9ptChar"/>
    <w:uiPriority w:val="99"/>
    <w:rsid w:val="006056DA"/>
    <w:rPr>
      <w:spacing w:val="-2"/>
      <w:sz w:val="18"/>
      <w:szCs w:val="20"/>
    </w:rPr>
  </w:style>
  <w:style w:type="character" w:customStyle="1" w:styleId="StyleBodyText9ptChar">
    <w:name w:val="Style Body Text + 9 pt Char"/>
    <w:link w:val="StyleBodyText9pt"/>
    <w:uiPriority w:val="99"/>
    <w:locked/>
    <w:rsid w:val="006056DA"/>
    <w:rPr>
      <w:spacing w:val="-2"/>
      <w:sz w:val="18"/>
    </w:rPr>
  </w:style>
  <w:style w:type="paragraph" w:styleId="ListBullet2">
    <w:name w:val="List Bullet 2"/>
    <w:basedOn w:val="Normal"/>
    <w:uiPriority w:val="99"/>
    <w:rsid w:val="006056DA"/>
    <w:pPr>
      <w:numPr>
        <w:numId w:val="25"/>
      </w:numPr>
      <w:contextualSpacing/>
    </w:pPr>
  </w:style>
  <w:style w:type="character" w:customStyle="1" w:styleId="Heading3DarkRedCharChar">
    <w:name w:val="Heading 3 + Dark Red Char Char"/>
    <w:uiPriority w:val="99"/>
    <w:locked/>
    <w:rsid w:val="006056DA"/>
    <w:rPr>
      <w:b/>
      <w:color w:val="800000"/>
      <w:sz w:val="24"/>
      <w:lang w:val="en-US" w:eastAsia="en-US"/>
    </w:rPr>
  </w:style>
  <w:style w:type="paragraph" w:customStyle="1" w:styleId="CharCharCharCharCharChar">
    <w:name w:val="Char Char Char Char Char Char"/>
    <w:basedOn w:val="Normal"/>
    <w:uiPriority w:val="99"/>
    <w:rsid w:val="006056DA"/>
    <w:pPr>
      <w:spacing w:before="80" w:after="80"/>
      <w:ind w:left="4320"/>
      <w:jc w:val="both"/>
    </w:pPr>
    <w:rPr>
      <w:rFonts w:ascii="Arial" w:hAnsi="Arial"/>
      <w:sz w:val="20"/>
    </w:rPr>
  </w:style>
  <w:style w:type="paragraph" w:styleId="FootnoteText">
    <w:name w:val="footnote text"/>
    <w:basedOn w:val="Normal"/>
    <w:link w:val="FootnoteTextChar"/>
    <w:semiHidden/>
    <w:unhideWhenUsed/>
    <w:rsid w:val="00A60203"/>
    <w:rPr>
      <w:sz w:val="20"/>
      <w:szCs w:val="20"/>
    </w:rPr>
  </w:style>
  <w:style w:type="character" w:customStyle="1" w:styleId="FootnoteTextChar">
    <w:name w:val="Footnote Text Char"/>
    <w:basedOn w:val="DefaultParagraphFont"/>
    <w:link w:val="FootnoteText"/>
    <w:semiHidden/>
    <w:rsid w:val="00A60203"/>
  </w:style>
  <w:style w:type="character" w:styleId="FootnoteReference">
    <w:name w:val="footnote reference"/>
    <w:semiHidden/>
    <w:unhideWhenUsed/>
    <w:rsid w:val="00A60203"/>
    <w:rPr>
      <w:vertAlign w:val="superscript"/>
    </w:rPr>
  </w:style>
  <w:style w:type="paragraph" w:styleId="Revision">
    <w:name w:val="Revision"/>
    <w:hidden/>
    <w:uiPriority w:val="99"/>
    <w:semiHidden/>
    <w:rsid w:val="00F763E8"/>
    <w:rPr>
      <w:sz w:val="24"/>
      <w:szCs w:val="24"/>
    </w:rPr>
  </w:style>
  <w:style w:type="paragraph" w:customStyle="1" w:styleId="CharChar2Char20">
    <w:name w:val="Char Char2 Char2"/>
    <w:basedOn w:val="Normal"/>
    <w:semiHidden/>
    <w:rsid w:val="008B3316"/>
    <w:pPr>
      <w:spacing w:after="160" w:line="240" w:lineRule="exact"/>
    </w:pPr>
    <w:rPr>
      <w:rFonts w:ascii="Verdana" w:hAnsi="Verdana"/>
      <w:sz w:val="20"/>
      <w:szCs w:val="20"/>
    </w:rPr>
  </w:style>
  <w:style w:type="paragraph" w:customStyle="1" w:styleId="CharChar2Char21">
    <w:name w:val="Char Char2 Char2"/>
    <w:basedOn w:val="Normal"/>
    <w:semiHidden/>
    <w:rsid w:val="00BC01A4"/>
    <w:pPr>
      <w:spacing w:after="160" w:line="240" w:lineRule="exact"/>
    </w:pPr>
    <w:rPr>
      <w:rFonts w:ascii="Verdana" w:hAnsi="Verdana"/>
      <w:sz w:val="20"/>
      <w:szCs w:val="20"/>
    </w:rPr>
  </w:style>
  <w:style w:type="character" w:customStyle="1" w:styleId="cf01">
    <w:name w:val="cf01"/>
    <w:basedOn w:val="DefaultParagraphFont"/>
    <w:rsid w:val="00D926B5"/>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682ADF"/>
    <w:rPr>
      <w:color w:val="605E5C"/>
      <w:shd w:val="clear" w:color="auto" w:fill="E1DFDD"/>
    </w:rPr>
  </w:style>
  <w:style w:type="paragraph" w:customStyle="1" w:styleId="pf0">
    <w:name w:val="pf0"/>
    <w:basedOn w:val="Normal"/>
    <w:rsid w:val="00E105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02">
      <w:bodyDiv w:val="1"/>
      <w:marLeft w:val="0"/>
      <w:marRight w:val="0"/>
      <w:marTop w:val="0"/>
      <w:marBottom w:val="0"/>
      <w:divBdr>
        <w:top w:val="none" w:sz="0" w:space="0" w:color="auto"/>
        <w:left w:val="none" w:sz="0" w:space="0" w:color="auto"/>
        <w:bottom w:val="none" w:sz="0" w:space="0" w:color="auto"/>
        <w:right w:val="none" w:sz="0" w:space="0" w:color="auto"/>
      </w:divBdr>
    </w:div>
    <w:div w:id="262960059">
      <w:bodyDiv w:val="1"/>
      <w:marLeft w:val="0"/>
      <w:marRight w:val="0"/>
      <w:marTop w:val="0"/>
      <w:marBottom w:val="0"/>
      <w:divBdr>
        <w:top w:val="none" w:sz="0" w:space="0" w:color="auto"/>
        <w:left w:val="none" w:sz="0" w:space="0" w:color="auto"/>
        <w:bottom w:val="none" w:sz="0" w:space="0" w:color="auto"/>
        <w:right w:val="none" w:sz="0" w:space="0" w:color="auto"/>
      </w:divBdr>
    </w:div>
    <w:div w:id="303513427">
      <w:bodyDiv w:val="1"/>
      <w:marLeft w:val="0"/>
      <w:marRight w:val="0"/>
      <w:marTop w:val="0"/>
      <w:marBottom w:val="0"/>
      <w:divBdr>
        <w:top w:val="none" w:sz="0" w:space="0" w:color="auto"/>
        <w:left w:val="none" w:sz="0" w:space="0" w:color="auto"/>
        <w:bottom w:val="none" w:sz="0" w:space="0" w:color="auto"/>
        <w:right w:val="none" w:sz="0" w:space="0" w:color="auto"/>
      </w:divBdr>
    </w:div>
    <w:div w:id="351882466">
      <w:bodyDiv w:val="1"/>
      <w:marLeft w:val="0"/>
      <w:marRight w:val="0"/>
      <w:marTop w:val="0"/>
      <w:marBottom w:val="0"/>
      <w:divBdr>
        <w:top w:val="none" w:sz="0" w:space="0" w:color="auto"/>
        <w:left w:val="none" w:sz="0" w:space="0" w:color="auto"/>
        <w:bottom w:val="none" w:sz="0" w:space="0" w:color="auto"/>
        <w:right w:val="none" w:sz="0" w:space="0" w:color="auto"/>
      </w:divBdr>
      <w:divsChild>
        <w:div w:id="862939808">
          <w:marLeft w:val="0"/>
          <w:marRight w:val="0"/>
          <w:marTop w:val="0"/>
          <w:marBottom w:val="0"/>
          <w:divBdr>
            <w:top w:val="none" w:sz="0" w:space="0" w:color="auto"/>
            <w:left w:val="none" w:sz="0" w:space="0" w:color="auto"/>
            <w:bottom w:val="none" w:sz="0" w:space="0" w:color="auto"/>
            <w:right w:val="none" w:sz="0" w:space="0" w:color="auto"/>
          </w:divBdr>
          <w:divsChild>
            <w:div w:id="20598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3202">
      <w:bodyDiv w:val="1"/>
      <w:marLeft w:val="0"/>
      <w:marRight w:val="0"/>
      <w:marTop w:val="0"/>
      <w:marBottom w:val="0"/>
      <w:divBdr>
        <w:top w:val="none" w:sz="0" w:space="0" w:color="auto"/>
        <w:left w:val="none" w:sz="0" w:space="0" w:color="auto"/>
        <w:bottom w:val="none" w:sz="0" w:space="0" w:color="auto"/>
        <w:right w:val="none" w:sz="0" w:space="0" w:color="auto"/>
      </w:divBdr>
    </w:div>
    <w:div w:id="1017924797">
      <w:bodyDiv w:val="1"/>
      <w:marLeft w:val="0"/>
      <w:marRight w:val="0"/>
      <w:marTop w:val="0"/>
      <w:marBottom w:val="0"/>
      <w:divBdr>
        <w:top w:val="none" w:sz="0" w:space="0" w:color="auto"/>
        <w:left w:val="none" w:sz="0" w:space="0" w:color="auto"/>
        <w:bottom w:val="none" w:sz="0" w:space="0" w:color="auto"/>
        <w:right w:val="none" w:sz="0" w:space="0" w:color="auto"/>
      </w:divBdr>
    </w:div>
    <w:div w:id="1777598756">
      <w:bodyDiv w:val="1"/>
      <w:marLeft w:val="0"/>
      <w:marRight w:val="0"/>
      <w:marTop w:val="0"/>
      <w:marBottom w:val="0"/>
      <w:divBdr>
        <w:top w:val="none" w:sz="0" w:space="0" w:color="auto"/>
        <w:left w:val="none" w:sz="0" w:space="0" w:color="auto"/>
        <w:bottom w:val="none" w:sz="0" w:space="0" w:color="auto"/>
        <w:right w:val="none" w:sz="0" w:space="0" w:color="auto"/>
      </w:divBdr>
    </w:div>
    <w:div w:id="1855338916">
      <w:bodyDiv w:val="1"/>
      <w:marLeft w:val="0"/>
      <w:marRight w:val="0"/>
      <w:marTop w:val="0"/>
      <w:marBottom w:val="0"/>
      <w:divBdr>
        <w:top w:val="none" w:sz="0" w:space="0" w:color="auto"/>
        <w:left w:val="none" w:sz="0" w:space="0" w:color="auto"/>
        <w:bottom w:val="none" w:sz="0" w:space="0" w:color="auto"/>
        <w:right w:val="none" w:sz="0" w:space="0" w:color="auto"/>
      </w:divBdr>
    </w:div>
    <w:div w:id="1987928231">
      <w:bodyDiv w:val="1"/>
      <w:marLeft w:val="0"/>
      <w:marRight w:val="0"/>
      <w:marTop w:val="0"/>
      <w:marBottom w:val="0"/>
      <w:divBdr>
        <w:top w:val="none" w:sz="0" w:space="0" w:color="auto"/>
        <w:left w:val="none" w:sz="0" w:space="0" w:color="auto"/>
        <w:bottom w:val="none" w:sz="0" w:space="0" w:color="auto"/>
        <w:right w:val="none" w:sz="0" w:space="0" w:color="auto"/>
      </w:divBdr>
    </w:div>
    <w:div w:id="20041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ODOT/HWY/ROW/docs/chapter_six_201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LocalGov/Documents/Section-C-Chapter-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0A587-06B7-4BEC-B288-1491DBA39B1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ec60af1-6d1e-4575-bf73-1b6e791fcd10"/>
    <ds:schemaRef ds:uri="http://www.w3.org/XML/1998/namespace"/>
    <ds:schemaRef ds:uri="http://purl.org/dc/dcmitype/"/>
  </ds:schemaRefs>
</ds:datastoreItem>
</file>

<file path=customXml/itemProps2.xml><?xml version="1.0" encoding="utf-8"?>
<ds:datastoreItem xmlns:ds="http://schemas.openxmlformats.org/officeDocument/2006/customXml" ds:itemID="{AF1D7C50-DF09-4818-96C2-DB59F1CCCD12}">
  <ds:schemaRefs>
    <ds:schemaRef ds:uri="http://schemas.microsoft.com/sharepoint/v3/contenttype/forms"/>
  </ds:schemaRefs>
</ds:datastoreItem>
</file>

<file path=customXml/itemProps3.xml><?xml version="1.0" encoding="utf-8"?>
<ds:datastoreItem xmlns:ds="http://schemas.openxmlformats.org/officeDocument/2006/customXml" ds:itemID="{67722E9C-CC2E-4B09-9425-E19AB4CAF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29DD-D584-4B40-A2D7-8ABCC0BE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4087</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Logo for ARRA Stimulus Funded Projects</vt:lpstr>
    </vt:vector>
  </TitlesOfParts>
  <Company>ODOT</Company>
  <LinksUpToDate>false</LinksUpToDate>
  <CharactersWithSpaces>27697</CharactersWithSpaces>
  <SharedDoc>false</SharedDoc>
  <HLinks>
    <vt:vector size="6" baseType="variant">
      <vt:variant>
        <vt:i4>720983</vt:i4>
      </vt:variant>
      <vt:variant>
        <vt:i4>0</vt:i4>
      </vt:variant>
      <vt:variant>
        <vt:i4>0</vt:i4>
      </vt:variant>
      <vt:variant>
        <vt:i4>5</vt:i4>
      </vt:variant>
      <vt:variant>
        <vt:lpwstr>http://www.oregon.gov/ODOT/HWY/ROW/docs/chapter_six_2015.pdf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for ARRA Stimulus Funded Projects</dc:title>
  <dc:creator>Kim Rice</dc:creator>
  <cp:lastModifiedBy>RICE Kim C</cp:lastModifiedBy>
  <cp:revision>3</cp:revision>
  <cp:lastPrinted>2016-01-19T05:01:00Z</cp:lastPrinted>
  <dcterms:created xsi:type="dcterms:W3CDTF">2022-06-08T15:24:00Z</dcterms:created>
  <dcterms:modified xsi:type="dcterms:W3CDTF">2022-06-08T15:25:00Z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0x0101000D4CDB47EABFCB48AAFCC4B4FFFCE47D</vt:lpwstr>
  </property>
</Properties>
</file>