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3793" w14:textId="77777777" w:rsidR="009D4FD1" w:rsidRDefault="009D4FD1" w:rsidP="009D4FD1">
      <w:pPr>
        <w:pStyle w:val="NoSpacing"/>
        <w:jc w:val="center"/>
        <w:rPr>
          <w:b/>
          <w:sz w:val="48"/>
        </w:rPr>
      </w:pPr>
      <w:r>
        <w:rPr>
          <w:noProof/>
        </w:rPr>
        <w:drawing>
          <wp:anchor distT="0" distB="0" distL="114300" distR="114300" simplePos="0" relativeHeight="251660288" behindDoc="0" locked="0" layoutInCell="1" allowOverlap="1" wp14:anchorId="3401C7F0" wp14:editId="43601356">
            <wp:simplePos x="0" y="0"/>
            <wp:positionH relativeFrom="column">
              <wp:posOffset>5026304</wp:posOffset>
            </wp:positionH>
            <wp:positionV relativeFrom="paragraph">
              <wp:posOffset>-457</wp:posOffset>
            </wp:positionV>
            <wp:extent cx="952500" cy="95250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7D29937" wp14:editId="454CBE0E">
            <wp:simplePos x="0" y="0"/>
            <wp:positionH relativeFrom="column">
              <wp:posOffset>2921</wp:posOffset>
            </wp:positionH>
            <wp:positionV relativeFrom="paragraph">
              <wp:posOffset>-1753</wp:posOffset>
            </wp:positionV>
            <wp:extent cx="952500"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4D5D">
        <w:rPr>
          <w:b/>
          <w:sz w:val="48"/>
        </w:rPr>
        <w:t>202</w:t>
      </w:r>
      <w:r>
        <w:rPr>
          <w:b/>
          <w:sz w:val="48"/>
        </w:rPr>
        <w:t>3</w:t>
      </w:r>
      <w:r w:rsidRPr="00E64D5D">
        <w:rPr>
          <w:b/>
          <w:sz w:val="48"/>
        </w:rPr>
        <w:t xml:space="preserve"> State Homeland Security</w:t>
      </w:r>
      <w:r>
        <w:rPr>
          <w:b/>
          <w:sz w:val="48"/>
        </w:rPr>
        <w:t xml:space="preserve"> </w:t>
      </w:r>
    </w:p>
    <w:p w14:paraId="3CC6DC64" w14:textId="77777777" w:rsidR="009D4FD1" w:rsidRPr="00E64D5D" w:rsidRDefault="009D4FD1" w:rsidP="009D4FD1">
      <w:pPr>
        <w:pStyle w:val="NoSpacing"/>
        <w:jc w:val="center"/>
        <w:rPr>
          <w:b/>
          <w:sz w:val="48"/>
        </w:rPr>
      </w:pPr>
      <w:r>
        <w:rPr>
          <w:b/>
          <w:sz w:val="48"/>
        </w:rPr>
        <w:t>Grant Program</w:t>
      </w:r>
    </w:p>
    <w:p w14:paraId="34965A70" w14:textId="77777777" w:rsidR="009D4FD1" w:rsidRDefault="009D4FD1" w:rsidP="00213714">
      <w:pPr>
        <w:rPr>
          <w:b/>
          <w:bCs/>
        </w:rPr>
      </w:pPr>
    </w:p>
    <w:p w14:paraId="5375788A" w14:textId="77777777" w:rsidR="009D4FD1" w:rsidRDefault="009D4FD1" w:rsidP="00213714">
      <w:pPr>
        <w:rPr>
          <w:b/>
          <w:bCs/>
        </w:rPr>
      </w:pPr>
    </w:p>
    <w:p w14:paraId="56A761BE" w14:textId="28E407A5" w:rsidR="00213714" w:rsidRPr="009D4FD1" w:rsidRDefault="00213714" w:rsidP="009D4FD1">
      <w:pPr>
        <w:jc w:val="center"/>
        <w:rPr>
          <w:sz w:val="36"/>
          <w:szCs w:val="36"/>
        </w:rPr>
      </w:pPr>
      <w:r w:rsidRPr="009D4FD1">
        <w:rPr>
          <w:b/>
          <w:bCs/>
          <w:sz w:val="36"/>
          <w:szCs w:val="36"/>
        </w:rPr>
        <w:t>FY23 NIMS process Update</w:t>
      </w:r>
      <w:r w:rsidRPr="009D4FD1">
        <w:rPr>
          <w:sz w:val="36"/>
          <w:szCs w:val="36"/>
        </w:rPr>
        <w:t>:</w:t>
      </w:r>
    </w:p>
    <w:p w14:paraId="07441730" w14:textId="77777777" w:rsidR="00213714" w:rsidRDefault="00213714" w:rsidP="00213714"/>
    <w:p w14:paraId="069A824B" w14:textId="77777777" w:rsidR="00213714" w:rsidRDefault="00213714" w:rsidP="00213714"/>
    <w:p w14:paraId="6E5D987A" w14:textId="595E63CA" w:rsidR="00213714" w:rsidRPr="00F27B4E" w:rsidRDefault="00213714" w:rsidP="00213714">
      <w:pPr>
        <w:rPr>
          <w:sz w:val="24"/>
          <w:szCs w:val="24"/>
        </w:rPr>
      </w:pPr>
      <w:r w:rsidRPr="00F27B4E">
        <w:rPr>
          <w:sz w:val="24"/>
          <w:szCs w:val="24"/>
        </w:rPr>
        <w:t>OEM NIMS Assessment- You are required</w:t>
      </w:r>
      <w:r w:rsidR="00517058" w:rsidRPr="00F27B4E">
        <w:rPr>
          <w:sz w:val="24"/>
          <w:szCs w:val="24"/>
        </w:rPr>
        <w:t>,</w:t>
      </w:r>
      <w:r w:rsidRPr="00F27B4E">
        <w:rPr>
          <w:sz w:val="24"/>
          <w:szCs w:val="24"/>
        </w:rPr>
        <w:t xml:space="preserve"> based on your application for a State Homeland Security Grant or Emergency Management Performance Grant through OEM or are a OERS Council participating agency</w:t>
      </w:r>
      <w:r w:rsidR="00517058" w:rsidRPr="00F27B4E">
        <w:rPr>
          <w:sz w:val="24"/>
          <w:szCs w:val="24"/>
        </w:rPr>
        <w:t>,</w:t>
      </w:r>
      <w:r w:rsidRPr="00F27B4E">
        <w:rPr>
          <w:sz w:val="24"/>
          <w:szCs w:val="24"/>
        </w:rPr>
        <w:t xml:space="preserve"> to attest each year that you </w:t>
      </w:r>
      <w:proofErr w:type="gramStart"/>
      <w:r w:rsidRPr="00F27B4E">
        <w:rPr>
          <w:sz w:val="24"/>
          <w:szCs w:val="24"/>
        </w:rPr>
        <w:t>are in compliance with</w:t>
      </w:r>
      <w:proofErr w:type="gramEnd"/>
      <w:r w:rsidRPr="00F27B4E">
        <w:rPr>
          <w:sz w:val="24"/>
          <w:szCs w:val="24"/>
        </w:rPr>
        <w:t xml:space="preserve"> the National Incident Management System. </w:t>
      </w:r>
    </w:p>
    <w:p w14:paraId="17AF7416" w14:textId="77777777" w:rsidR="00213714" w:rsidRPr="00F27B4E" w:rsidRDefault="00213714" w:rsidP="00213714">
      <w:pPr>
        <w:rPr>
          <w:sz w:val="24"/>
          <w:szCs w:val="24"/>
        </w:rPr>
      </w:pPr>
    </w:p>
    <w:p w14:paraId="41053BE5" w14:textId="7C446C05" w:rsidR="00213714" w:rsidRPr="00F27B4E" w:rsidRDefault="00213714" w:rsidP="00213714">
      <w:pPr>
        <w:rPr>
          <w:sz w:val="24"/>
          <w:szCs w:val="24"/>
        </w:rPr>
      </w:pPr>
      <w:r w:rsidRPr="00F27B4E">
        <w:rPr>
          <w:sz w:val="24"/>
          <w:szCs w:val="24"/>
        </w:rPr>
        <w:t xml:space="preserve">This is an annual NIMS assessment to </w:t>
      </w:r>
      <w:r w:rsidR="006D2172" w:rsidRPr="00F27B4E">
        <w:rPr>
          <w:sz w:val="24"/>
          <w:szCs w:val="24"/>
        </w:rPr>
        <w:t>assure us</w:t>
      </w:r>
      <w:r w:rsidRPr="00F27B4E">
        <w:rPr>
          <w:sz w:val="24"/>
          <w:szCs w:val="24"/>
        </w:rPr>
        <w:t xml:space="preserve"> we are all meeting the federal requirements for grant funding. OEM utilizes the annual NIMS Assessment to gather information on the extent and success of NIMS implementation throughout the state. If you are a state agency participating in </w:t>
      </w:r>
      <w:r w:rsidRPr="00F27B4E">
        <w:rPr>
          <w:b/>
          <w:bCs/>
          <w:sz w:val="24"/>
          <w:szCs w:val="24"/>
        </w:rPr>
        <w:t xml:space="preserve">OERS Council, you have adopted NIMS. </w:t>
      </w:r>
      <w:r w:rsidRPr="00F27B4E">
        <w:rPr>
          <w:sz w:val="24"/>
          <w:szCs w:val="24"/>
        </w:rPr>
        <w:t xml:space="preserve"> You are covered under the State EOP and Recovery plan.  The rest of the questions should be answered according to how you apply NIMS in your agency.  We want to know what else your agency is doing for NIMS, who the POC is, and any other information you can share. </w:t>
      </w:r>
    </w:p>
    <w:p w14:paraId="00D79A1C" w14:textId="77777777" w:rsidR="00213714" w:rsidRPr="00F27B4E" w:rsidRDefault="00213714" w:rsidP="00213714">
      <w:pPr>
        <w:rPr>
          <w:sz w:val="24"/>
          <w:szCs w:val="24"/>
        </w:rPr>
      </w:pPr>
    </w:p>
    <w:p w14:paraId="6A3FD672" w14:textId="1EC47D05" w:rsidR="00213714" w:rsidRPr="00F27B4E" w:rsidRDefault="00213714" w:rsidP="00213714">
      <w:pPr>
        <w:rPr>
          <w:sz w:val="24"/>
          <w:szCs w:val="24"/>
        </w:rPr>
      </w:pPr>
      <w:r w:rsidRPr="00F27B4E">
        <w:rPr>
          <w:sz w:val="24"/>
          <w:szCs w:val="24"/>
        </w:rPr>
        <w:t xml:space="preserve">This survey will alert you when an answer may not </w:t>
      </w:r>
      <w:proofErr w:type="gramStart"/>
      <w:r w:rsidRPr="00F27B4E">
        <w:rPr>
          <w:sz w:val="24"/>
          <w:szCs w:val="24"/>
        </w:rPr>
        <w:t>be in compliance</w:t>
      </w:r>
      <w:proofErr w:type="gramEnd"/>
      <w:r w:rsidRPr="00F27B4E">
        <w:rPr>
          <w:sz w:val="24"/>
          <w:szCs w:val="24"/>
        </w:rPr>
        <w:t xml:space="preserve">.  If you have questions about compliance please remember, </w:t>
      </w:r>
      <w:r w:rsidRPr="00F27B4E">
        <w:rPr>
          <w:b/>
          <w:bCs/>
          <w:sz w:val="24"/>
          <w:szCs w:val="24"/>
        </w:rPr>
        <w:t>if you are working towards compliance, you are in compliance</w:t>
      </w:r>
      <w:r w:rsidRPr="00F27B4E">
        <w:rPr>
          <w:sz w:val="24"/>
          <w:szCs w:val="24"/>
        </w:rPr>
        <w:t xml:space="preserve">, please reach out to OEM NIMS Point of Contact (POC) Sarah Puls, </w:t>
      </w:r>
      <w:hyperlink r:id="rId9" w:history="1">
        <w:r w:rsidRPr="00F27B4E">
          <w:rPr>
            <w:rStyle w:val="Hyperlink"/>
            <w:sz w:val="24"/>
            <w:szCs w:val="24"/>
          </w:rPr>
          <w:t>sarah.puls@oem.oregon.gov</w:t>
        </w:r>
      </w:hyperlink>
      <w:r w:rsidRPr="00F27B4E">
        <w:rPr>
          <w:sz w:val="24"/>
          <w:szCs w:val="24"/>
        </w:rPr>
        <w:t xml:space="preserve"> for any questions on compliance.  If your jurisdiction is not in compliance, the OEM NIMS POC will work with you to </w:t>
      </w:r>
      <w:r w:rsidR="006D2172" w:rsidRPr="00F27B4E">
        <w:rPr>
          <w:sz w:val="24"/>
          <w:szCs w:val="24"/>
        </w:rPr>
        <w:t>make</w:t>
      </w:r>
      <w:r w:rsidRPr="00F27B4E">
        <w:rPr>
          <w:sz w:val="24"/>
          <w:szCs w:val="24"/>
        </w:rPr>
        <w:t xml:space="preserve"> a corrective action plan to assure you can receive your grant funding. </w:t>
      </w:r>
    </w:p>
    <w:p w14:paraId="2E12CF0C" w14:textId="77777777" w:rsidR="00213714" w:rsidRPr="00F27B4E" w:rsidRDefault="00213714" w:rsidP="00213714">
      <w:pPr>
        <w:rPr>
          <w:sz w:val="24"/>
          <w:szCs w:val="24"/>
        </w:rPr>
      </w:pPr>
    </w:p>
    <w:p w14:paraId="229DD96D" w14:textId="6480000F" w:rsidR="00213714" w:rsidRPr="00F27B4E" w:rsidRDefault="00213714" w:rsidP="00213714">
      <w:pPr>
        <w:rPr>
          <w:sz w:val="24"/>
          <w:szCs w:val="24"/>
        </w:rPr>
      </w:pPr>
      <w:r w:rsidRPr="00F27B4E">
        <w:rPr>
          <w:sz w:val="24"/>
          <w:szCs w:val="24"/>
        </w:rPr>
        <w:t xml:space="preserve">Please take the survey now, only one </w:t>
      </w:r>
      <w:r w:rsidR="006C1E13" w:rsidRPr="00F27B4E">
        <w:rPr>
          <w:sz w:val="24"/>
          <w:szCs w:val="24"/>
        </w:rPr>
        <w:t>su</w:t>
      </w:r>
      <w:r w:rsidR="00F869FC" w:rsidRPr="00F27B4E">
        <w:rPr>
          <w:sz w:val="24"/>
          <w:szCs w:val="24"/>
        </w:rPr>
        <w:t>rvey</w:t>
      </w:r>
      <w:r w:rsidRPr="00F27B4E">
        <w:rPr>
          <w:sz w:val="24"/>
          <w:szCs w:val="24"/>
        </w:rPr>
        <w:t xml:space="preserve"> per jurisdiction is required.  Please collaborate with your coworkers to submit one per jurisdiction per year.</w:t>
      </w:r>
    </w:p>
    <w:p w14:paraId="1CAAEAD0" w14:textId="77777777" w:rsidR="00213714" w:rsidRPr="00F27B4E" w:rsidRDefault="00213714" w:rsidP="00213714">
      <w:pPr>
        <w:rPr>
          <w:sz w:val="24"/>
          <w:szCs w:val="24"/>
        </w:rPr>
      </w:pPr>
    </w:p>
    <w:p w14:paraId="63FEFA96" w14:textId="693585C9" w:rsidR="00213714" w:rsidRPr="00F27B4E" w:rsidRDefault="00E82F01" w:rsidP="00213714">
      <w:pPr>
        <w:rPr>
          <w:rStyle w:val="Hyperlink"/>
          <w:sz w:val="24"/>
          <w:szCs w:val="24"/>
        </w:rPr>
      </w:pPr>
      <w:r w:rsidRPr="00F27B4E">
        <w:rPr>
          <w:sz w:val="24"/>
          <w:szCs w:val="24"/>
        </w:rPr>
        <w:t xml:space="preserve">Link to </w:t>
      </w:r>
      <w:r w:rsidR="00376E25" w:rsidRPr="00F27B4E">
        <w:rPr>
          <w:rFonts w:ascii="Helvetica" w:hAnsi="Helvetica" w:cs="Helvetica"/>
          <w:sz w:val="24"/>
          <w:szCs w:val="24"/>
        </w:rPr>
        <w:fldChar w:fldCharType="begin"/>
      </w:r>
      <w:r w:rsidR="00376E25" w:rsidRPr="00F27B4E">
        <w:rPr>
          <w:rFonts w:ascii="Helvetica" w:hAnsi="Helvetica" w:cs="Helvetica"/>
          <w:sz w:val="24"/>
          <w:szCs w:val="24"/>
        </w:rPr>
        <w:instrText xml:space="preserve"> HYPERLINK "https://emergencymanagement.qualtrics.com/jfe/form/SV_5dmGshJVb87CW7s" </w:instrText>
      </w:r>
      <w:r w:rsidR="00376E25" w:rsidRPr="00F27B4E">
        <w:rPr>
          <w:rFonts w:ascii="Helvetica" w:hAnsi="Helvetica" w:cs="Helvetica"/>
          <w:sz w:val="24"/>
          <w:szCs w:val="24"/>
        </w:rPr>
      </w:r>
      <w:r w:rsidR="00376E25" w:rsidRPr="00F27B4E">
        <w:rPr>
          <w:rFonts w:ascii="Helvetica" w:hAnsi="Helvetica" w:cs="Helvetica"/>
          <w:sz w:val="24"/>
          <w:szCs w:val="24"/>
        </w:rPr>
        <w:fldChar w:fldCharType="separate"/>
      </w:r>
      <w:r w:rsidR="00213714" w:rsidRPr="00F27B4E">
        <w:rPr>
          <w:rStyle w:val="Hyperlink"/>
          <w:rFonts w:ascii="Helvetica" w:hAnsi="Helvetica" w:cs="Helvetica"/>
          <w:sz w:val="24"/>
          <w:szCs w:val="24"/>
        </w:rPr>
        <w:t>OEM NIMS Assessment</w:t>
      </w:r>
    </w:p>
    <w:p w14:paraId="47E04234" w14:textId="328CD0A8" w:rsidR="00213714" w:rsidRPr="00F27B4E" w:rsidRDefault="00376E25" w:rsidP="00213714">
      <w:pPr>
        <w:rPr>
          <w:sz w:val="24"/>
          <w:szCs w:val="24"/>
        </w:rPr>
      </w:pPr>
      <w:r w:rsidRPr="00F27B4E">
        <w:rPr>
          <w:rFonts w:ascii="Helvetica" w:hAnsi="Helvetica" w:cs="Helvetica"/>
          <w:sz w:val="24"/>
          <w:szCs w:val="24"/>
        </w:rPr>
        <w:fldChar w:fldCharType="end"/>
      </w:r>
    </w:p>
    <w:p w14:paraId="0158AC72" w14:textId="77777777" w:rsidR="00213714" w:rsidRPr="00F27B4E" w:rsidRDefault="00213714" w:rsidP="00213714">
      <w:pPr>
        <w:rPr>
          <w:sz w:val="24"/>
          <w:szCs w:val="24"/>
        </w:rPr>
      </w:pPr>
    </w:p>
    <w:p w14:paraId="41DC45F0" w14:textId="0A5C5C26" w:rsidR="00213714" w:rsidRPr="00F27B4E" w:rsidRDefault="009D4FD1" w:rsidP="00213714">
      <w:pPr>
        <w:rPr>
          <w:sz w:val="24"/>
          <w:szCs w:val="24"/>
        </w:rPr>
      </w:pPr>
      <w:r w:rsidRPr="00F27B4E">
        <w:rPr>
          <w:sz w:val="24"/>
          <w:szCs w:val="24"/>
        </w:rPr>
        <w:t xml:space="preserve">If you have </w:t>
      </w:r>
      <w:r w:rsidR="001D14A2" w:rsidRPr="00F27B4E">
        <w:rPr>
          <w:sz w:val="24"/>
          <w:szCs w:val="24"/>
        </w:rPr>
        <w:t>questions,</w:t>
      </w:r>
      <w:r w:rsidRPr="00F27B4E">
        <w:rPr>
          <w:sz w:val="24"/>
          <w:szCs w:val="24"/>
        </w:rPr>
        <w:t xml:space="preserve"> please contact: </w:t>
      </w:r>
    </w:p>
    <w:p w14:paraId="6D635DCF" w14:textId="77777777" w:rsidR="0008312A" w:rsidRPr="00F27B4E" w:rsidRDefault="0008312A" w:rsidP="00213714">
      <w:pPr>
        <w:rPr>
          <w:sz w:val="24"/>
          <w:szCs w:val="24"/>
        </w:rPr>
      </w:pPr>
    </w:p>
    <w:p w14:paraId="63CD19F2" w14:textId="77777777" w:rsidR="0008312A" w:rsidRPr="00F27B4E" w:rsidRDefault="0008312A" w:rsidP="0008312A">
      <w:pPr>
        <w:spacing w:line="252" w:lineRule="auto"/>
        <w:rPr>
          <w:rFonts w:eastAsia="Times New Roman"/>
          <w:b/>
          <w:bCs/>
          <w:sz w:val="24"/>
          <w:szCs w:val="24"/>
        </w:rPr>
      </w:pPr>
      <w:r w:rsidRPr="00F27B4E">
        <w:rPr>
          <w:rFonts w:eastAsia="Times New Roman"/>
          <w:b/>
          <w:bCs/>
          <w:sz w:val="24"/>
          <w:szCs w:val="24"/>
        </w:rPr>
        <w:t>Sarah Puls</w:t>
      </w:r>
    </w:p>
    <w:p w14:paraId="4E694962" w14:textId="77777777" w:rsidR="0008312A" w:rsidRPr="00F27B4E" w:rsidRDefault="0008312A" w:rsidP="0008312A">
      <w:pPr>
        <w:spacing w:line="252" w:lineRule="auto"/>
        <w:rPr>
          <w:rFonts w:eastAsia="Times New Roman"/>
          <w:color w:val="1F497D"/>
          <w:sz w:val="24"/>
          <w:szCs w:val="24"/>
        </w:rPr>
      </w:pPr>
      <w:r w:rsidRPr="00F27B4E">
        <w:rPr>
          <w:rFonts w:eastAsia="Times New Roman"/>
          <w:sz w:val="24"/>
          <w:szCs w:val="24"/>
        </w:rPr>
        <w:t xml:space="preserve">Preparedness Planner </w:t>
      </w:r>
    </w:p>
    <w:p w14:paraId="383100BB" w14:textId="77777777" w:rsidR="0008312A" w:rsidRPr="00F27B4E" w:rsidRDefault="0008312A" w:rsidP="0008312A">
      <w:pPr>
        <w:spacing w:line="252" w:lineRule="auto"/>
        <w:rPr>
          <w:rFonts w:eastAsia="Times New Roman"/>
          <w:sz w:val="24"/>
          <w:szCs w:val="24"/>
        </w:rPr>
      </w:pPr>
      <w:r w:rsidRPr="00F27B4E">
        <w:rPr>
          <w:rFonts w:eastAsia="Times New Roman"/>
          <w:sz w:val="24"/>
          <w:szCs w:val="24"/>
        </w:rPr>
        <w:t>Oregon Department of Emergency Management</w:t>
      </w:r>
    </w:p>
    <w:p w14:paraId="4AF5CE64" w14:textId="77777777" w:rsidR="0008312A" w:rsidRPr="00F27B4E" w:rsidRDefault="0008312A" w:rsidP="0008312A">
      <w:pPr>
        <w:spacing w:line="252" w:lineRule="auto"/>
        <w:rPr>
          <w:rFonts w:eastAsia="Times New Roman"/>
          <w:sz w:val="24"/>
          <w:szCs w:val="24"/>
        </w:rPr>
      </w:pPr>
      <w:r w:rsidRPr="00F27B4E">
        <w:rPr>
          <w:rFonts w:eastAsia="Times New Roman"/>
          <w:sz w:val="24"/>
          <w:szCs w:val="24"/>
        </w:rPr>
        <w:t>971-345-7255</w:t>
      </w:r>
    </w:p>
    <w:p w14:paraId="52FB9E9B" w14:textId="77777777" w:rsidR="0008312A" w:rsidRPr="00F27B4E" w:rsidRDefault="0008312A" w:rsidP="0008312A">
      <w:pPr>
        <w:rPr>
          <w:rFonts w:eastAsia="Times New Roman" w:cs="Times New Roman"/>
          <w:sz w:val="24"/>
          <w:szCs w:val="24"/>
          <w:highlight w:val="yellow"/>
        </w:rPr>
      </w:pPr>
      <w:r w:rsidRPr="00F27B4E">
        <w:rPr>
          <w:rFonts w:eastAsia="Times New Roman" w:cs="Times New Roman"/>
          <w:sz w:val="24"/>
          <w:szCs w:val="24"/>
        </w:rPr>
        <w:t>Sarah.PULS@oem.oregon.gov</w:t>
      </w:r>
    </w:p>
    <w:p w14:paraId="24657884" w14:textId="77777777" w:rsidR="0008312A" w:rsidRDefault="0008312A" w:rsidP="00213714"/>
    <w:p w14:paraId="5A229B7B" w14:textId="77777777" w:rsidR="00213714" w:rsidRDefault="00213714" w:rsidP="00213714"/>
    <w:p w14:paraId="077380F2" w14:textId="77777777" w:rsidR="00B36504" w:rsidRDefault="00B36504"/>
    <w:sectPr w:rsidR="00B36504" w:rsidSect="009D4FD1">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73"/>
    <w:rsid w:val="0008312A"/>
    <w:rsid w:val="001C146A"/>
    <w:rsid w:val="001D14A2"/>
    <w:rsid w:val="00213714"/>
    <w:rsid w:val="00256073"/>
    <w:rsid w:val="00376E25"/>
    <w:rsid w:val="00517058"/>
    <w:rsid w:val="006C1E13"/>
    <w:rsid w:val="006D2172"/>
    <w:rsid w:val="009D4FD1"/>
    <w:rsid w:val="00B36504"/>
    <w:rsid w:val="00E82F01"/>
    <w:rsid w:val="00F27B4E"/>
    <w:rsid w:val="00F8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6D7A"/>
  <w15:chartTrackingRefBased/>
  <w15:docId w15:val="{527A48F3-1858-4468-BE0D-92070414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7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714"/>
    <w:rPr>
      <w:color w:val="0563C1"/>
      <w:u w:val="single"/>
    </w:rPr>
  </w:style>
  <w:style w:type="paragraph" w:styleId="NoSpacing">
    <w:name w:val="No Spacing"/>
    <w:uiPriority w:val="1"/>
    <w:qFormat/>
    <w:rsid w:val="009D4FD1"/>
    <w:pPr>
      <w:spacing w:after="0" w:line="240" w:lineRule="auto"/>
    </w:pPr>
  </w:style>
  <w:style w:type="character" w:styleId="UnresolvedMention">
    <w:name w:val="Unresolved Mention"/>
    <w:basedOn w:val="DefaultParagraphFont"/>
    <w:uiPriority w:val="99"/>
    <w:semiHidden/>
    <w:unhideWhenUsed/>
    <w:rsid w:val="0037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rah.puls@oem.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F59E7C35A38498621492D0DE740EC" ma:contentTypeVersion="7" ma:contentTypeDescription="Create a new document." ma:contentTypeScope="" ma:versionID="ce26f959bcec5b8b05dc209dca512674">
  <xsd:schema xmlns:xsd="http://www.w3.org/2001/XMLSchema" xmlns:xs="http://www.w3.org/2001/XMLSchema" xmlns:p="http://schemas.microsoft.com/office/2006/metadata/properties" xmlns:ns1="http://schemas.microsoft.com/sharepoint/v3" xmlns:ns2="64e0cd91-1009-4144-882f-28e9538bf92a" targetNamespace="http://schemas.microsoft.com/office/2006/metadata/properties" ma:root="true" ma:fieldsID="99b2f21a43eb5397ab3fae2bba35434e" ns1:_="" ns2:_="">
    <xsd:import namespace="http://schemas.microsoft.com/sharepoint/v3"/>
    <xsd:import namespace="64e0cd91-1009-4144-882f-28e9538bf92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F67C13-DDF0-4F2E-9E30-DC8FCA54F91A}">
  <ds:schemaRefs>
    <ds:schemaRef ds:uri="http://schemas.microsoft.com/sharepoint/v3/contenttype/forms"/>
  </ds:schemaRefs>
</ds:datastoreItem>
</file>

<file path=customXml/itemProps2.xml><?xml version="1.0" encoding="utf-8"?>
<ds:datastoreItem xmlns:ds="http://schemas.openxmlformats.org/officeDocument/2006/customXml" ds:itemID="{97B1B8A0-A0C3-4D55-98AE-26A3B178C74F}"/>
</file>

<file path=customXml/itemProps3.xml><?xml version="1.0" encoding="utf-8"?>
<ds:datastoreItem xmlns:ds="http://schemas.openxmlformats.org/officeDocument/2006/customXml" ds:itemID="{DE4032E6-FE3C-4E19-A095-558973B5753C}">
  <ds:schemaRefs>
    <ds:schemaRef ds:uri="http://schemas.microsoft.com/office/2006/metadata/properties"/>
    <ds:schemaRef ds:uri="http://schemas.microsoft.com/office/infopath/2007/PartnerControls"/>
    <ds:schemaRef ds:uri="b008de92-d7a9-404c-9536-8d2e7f578c44"/>
    <ds:schemaRef ds:uri="2905f4ce-92cd-4299-888e-6d1f66e5c79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NIMS-Assessment- Final</dc:title>
  <dc:subject/>
  <dc:creator>JEFFRIES Kevin * OEM</dc:creator>
  <cp:keywords/>
  <dc:description/>
  <cp:lastModifiedBy>JEFFRIES Kevin * OEM</cp:lastModifiedBy>
  <cp:revision>13</cp:revision>
  <dcterms:created xsi:type="dcterms:W3CDTF">2023-03-17T21:12:00Z</dcterms:created>
  <dcterms:modified xsi:type="dcterms:W3CDTF">2023-03-28T21:49:00Z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0x010100473F59E7C35A38498621492D0DE740EC</vt:lpwstr>
  </property>
  <property fmtid="{D5CDD505-2E9C-101B-9397-08002B2CF9AE}" pid="3" name="MediaServiceImageTags">
    <vt:lpwstr/>
  </property>
</Properties>
</file>