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B6C2" w14:textId="3A5C2C82" w:rsidR="00083A84" w:rsidRDefault="00D04AE2" w:rsidP="00F03A13">
      <w:pPr>
        <w:pStyle w:val="Default"/>
        <w:spacing w:line="360" w:lineRule="auto"/>
        <w:jc w:val="center"/>
        <w:rPr>
          <w:rStyle w:val="A0"/>
          <w:rFonts w:ascii="Arial" w:hAnsi="Arial" w:cs="Arial"/>
          <w:sz w:val="48"/>
          <w:szCs w:val="48"/>
        </w:rPr>
      </w:pPr>
      <w:r>
        <w:rPr>
          <w:rStyle w:val="A0"/>
          <w:rFonts w:ascii="Arial" w:eastAsia="Arial" w:hAnsi="Arial" w:cs="Arial"/>
          <w:sz w:val="48"/>
          <w:szCs w:val="48"/>
          <w:lang w:val="es-ES_tradnl"/>
        </w:rPr>
        <w:t>Recopilación de datos de REALD</w:t>
      </w:r>
    </w:p>
    <w:p w14:paraId="736C802F" w14:textId="77777777" w:rsidR="00F03A13" w:rsidRPr="0052469A" w:rsidRDefault="00F03A13" w:rsidP="00F03A1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4DF631F" w14:textId="77777777" w:rsidR="00083A84" w:rsidRPr="007A6109" w:rsidRDefault="00D04AE2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lang w:val="es-ES_tradnl"/>
        </w:rPr>
        <w:t xml:space="preserve">¿Qué es REALD? </w:t>
      </w:r>
    </w:p>
    <w:p w14:paraId="531573E5" w14:textId="1344F346" w:rsidR="00083A84" w:rsidRPr="007A6109" w:rsidRDefault="00D04AE2" w:rsidP="00AE5EA3">
      <w:pPr>
        <w:pStyle w:val="Default"/>
        <w:spacing w:before="80" w:after="80" w:line="241" w:lineRule="atLeast"/>
        <w:ind w:right="540"/>
        <w:rPr>
          <w:rFonts w:ascii="Arial" w:hAnsi="Arial" w:cs="Arial"/>
        </w:rPr>
      </w:pPr>
      <w:r>
        <w:rPr>
          <w:rFonts w:ascii="Arial" w:eastAsia="Arial" w:hAnsi="Arial" w:cs="Arial"/>
          <w:sz w:val="23"/>
          <w:szCs w:val="23"/>
          <w:lang w:val="es-ES_tradnl"/>
        </w:rPr>
        <w:t>REALD significa raza, etnicidad, idioma y discapacidad (</w:t>
      </w:r>
      <w:r>
        <w:rPr>
          <w:rFonts w:ascii="Arial" w:eastAsia="Arial" w:hAnsi="Arial" w:cs="Arial"/>
          <w:b/>
          <w:bCs/>
          <w:sz w:val="23"/>
          <w:szCs w:val="23"/>
          <w:lang w:val="es-ES_tradnl"/>
        </w:rPr>
        <w:t>r</w:t>
      </w:r>
      <w:r>
        <w:rPr>
          <w:rFonts w:ascii="Arial" w:eastAsia="Arial" w:hAnsi="Arial" w:cs="Arial"/>
          <w:sz w:val="23"/>
          <w:szCs w:val="23"/>
          <w:lang w:val="es-ES_tradnl"/>
        </w:rPr>
        <w:t xml:space="preserve">ace, </w:t>
      </w:r>
      <w:r>
        <w:rPr>
          <w:rFonts w:ascii="Arial" w:eastAsia="Arial" w:hAnsi="Arial" w:cs="Arial"/>
          <w:b/>
          <w:bCs/>
          <w:sz w:val="23"/>
          <w:szCs w:val="23"/>
          <w:lang w:val="es-ES_tradnl"/>
        </w:rPr>
        <w:t>e</w:t>
      </w:r>
      <w:r>
        <w:rPr>
          <w:rFonts w:ascii="Arial" w:eastAsia="Arial" w:hAnsi="Arial" w:cs="Arial"/>
          <w:sz w:val="23"/>
          <w:szCs w:val="23"/>
          <w:lang w:val="es-ES_tradnl"/>
        </w:rPr>
        <w:t xml:space="preserve">thnicity, </w:t>
      </w:r>
      <w:r>
        <w:rPr>
          <w:rFonts w:ascii="Arial" w:eastAsia="Arial" w:hAnsi="Arial" w:cs="Arial"/>
          <w:b/>
          <w:bCs/>
          <w:sz w:val="23"/>
          <w:szCs w:val="23"/>
          <w:lang w:val="es-ES_tradnl"/>
        </w:rPr>
        <w:t>l</w:t>
      </w:r>
      <w:r>
        <w:rPr>
          <w:rFonts w:ascii="Arial" w:eastAsia="Arial" w:hAnsi="Arial" w:cs="Arial"/>
          <w:sz w:val="23"/>
          <w:szCs w:val="23"/>
          <w:lang w:val="es-ES_tradnl"/>
        </w:rPr>
        <w:t xml:space="preserve">anguage, </w:t>
      </w:r>
      <w:r>
        <w:rPr>
          <w:rFonts w:ascii="Arial" w:eastAsia="Arial" w:hAnsi="Arial" w:cs="Arial"/>
          <w:b/>
          <w:bCs/>
          <w:sz w:val="23"/>
          <w:szCs w:val="23"/>
          <w:lang w:val="es-ES_tradnl"/>
        </w:rPr>
        <w:t>a</w:t>
      </w:r>
      <w:r>
        <w:rPr>
          <w:rFonts w:ascii="Arial" w:eastAsia="Arial" w:hAnsi="Arial" w:cs="Arial"/>
          <w:sz w:val="23"/>
          <w:szCs w:val="23"/>
          <w:lang w:val="es-ES_tradnl"/>
        </w:rPr>
        <w:t xml:space="preserve">nd </w:t>
      </w:r>
      <w:r>
        <w:rPr>
          <w:rFonts w:ascii="Arial" w:eastAsia="Arial" w:hAnsi="Arial" w:cs="Arial"/>
          <w:b/>
          <w:bCs/>
          <w:sz w:val="23"/>
          <w:szCs w:val="23"/>
          <w:lang w:val="es-ES_tradnl"/>
        </w:rPr>
        <w:t>d</w:t>
      </w:r>
      <w:r>
        <w:rPr>
          <w:rFonts w:ascii="Arial" w:eastAsia="Arial" w:hAnsi="Arial" w:cs="Arial"/>
          <w:sz w:val="23"/>
          <w:szCs w:val="23"/>
          <w:lang w:val="es-ES_tradnl"/>
        </w:rPr>
        <w:t>isability). Oregon ha aprobado una ley que exige que los proveedores de atención médica les preguntan a sus pacientes los datos de REALD en las visitas de atención médica una vez al año. Luego, los proveedores comparten esta información con el Oregon Healt</w:t>
      </w:r>
      <w:r>
        <w:rPr>
          <w:rFonts w:ascii="Arial" w:eastAsia="Arial" w:hAnsi="Arial" w:cs="Arial"/>
          <w:sz w:val="23"/>
          <w:szCs w:val="23"/>
          <w:lang w:val="es-ES_tradnl"/>
        </w:rPr>
        <w:t xml:space="preserve">h Authority, OHA. Este requisito ayuda a que los funcionarios de salud pública entiendan quiénes son los más perjudicados por las desigualdades en salud de manera que puedan financiar y dar un mejor servicio a las comunidades más afectadas. El OHA trabajó </w:t>
      </w:r>
      <w:r>
        <w:rPr>
          <w:rFonts w:ascii="Arial" w:eastAsia="Arial" w:hAnsi="Arial" w:cs="Arial"/>
          <w:sz w:val="23"/>
          <w:szCs w:val="23"/>
          <w:lang w:val="es-ES_tradnl"/>
        </w:rPr>
        <w:t xml:space="preserve">con las comunidades de color de Oregon para el desarrollo de este requisito. </w:t>
      </w:r>
    </w:p>
    <w:p w14:paraId="790C074F" w14:textId="77777777" w:rsidR="00083A84" w:rsidRPr="007A6109" w:rsidRDefault="00D04AE2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lang w:val="es-ES_tradnl"/>
        </w:rPr>
        <w:t>¿Por qué preguntamos esta información?</w:t>
      </w:r>
    </w:p>
    <w:p w14:paraId="5D8149D9" w14:textId="5912993D" w:rsidR="00083A84" w:rsidRPr="007A6109" w:rsidRDefault="00D04AE2" w:rsidP="00083A84">
      <w:pPr>
        <w:pStyle w:val="Pa3"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>Sus respuestas a las preguntas de REALD ayudarán a que los funcionarios de salud pública entiendan quiénes son los más perjudicados por las</w:t>
      </w: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 xml:space="preserve"> afecciones de salud, como la gripe o la diabetes, de manera que puedan planificar cómo trabajar de la mejor manera con las </w:t>
      </w:r>
      <w:r>
        <w:rPr>
          <w:rFonts w:ascii="Arial" w:eastAsia="Arial" w:hAnsi="Arial" w:cs="Arial"/>
          <w:sz w:val="23"/>
          <w:szCs w:val="23"/>
          <w:lang w:val="es-ES_tradnl"/>
        </w:rPr>
        <w:t xml:space="preserve">comunidades afectadas. </w:t>
      </w: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>Por ejemplo, si los datos muestran que un grupo de personas tiene más casos de gripe que otro grupo, el estad</w:t>
      </w: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 xml:space="preserve">o puede planificar que ese grupo reciba más recursos para abordar la prevención y el tratamiento de las enfermedades. </w:t>
      </w:r>
    </w:p>
    <w:p w14:paraId="43FAF641" w14:textId="77777777" w:rsidR="00083A84" w:rsidRPr="007A6109" w:rsidRDefault="00D04AE2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lang w:val="es-ES_tradnl"/>
        </w:rPr>
        <w:t>Usted decide</w:t>
      </w:r>
    </w:p>
    <w:p w14:paraId="0DC5EF16" w14:textId="77777777" w:rsidR="00083A84" w:rsidRPr="007A6109" w:rsidRDefault="00D04AE2" w:rsidP="00083A84">
      <w:pPr>
        <w:pStyle w:val="Pa3"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>Es su decisión responder las preguntas de REALD. Aunque su proveedor está obligado a hacerle todas las preguntas de REALD, u</w:t>
      </w: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 xml:space="preserve">sted no está obligado a responderlas. Para las preguntas que no desea responder, puede elegir la opción “Me rehúso a responder”. El OHA espera que responda estas preguntas para poder brindarle un mejor servicio a usted y a todos los residentes de Oregon. </w:t>
      </w:r>
    </w:p>
    <w:p w14:paraId="7D71DFCD" w14:textId="77777777" w:rsidR="00083A84" w:rsidRPr="007A6109" w:rsidRDefault="00D04AE2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lang w:val="es-ES_tradnl"/>
        </w:rPr>
        <w:t>¿</w:t>
      </w:r>
      <w:r>
        <w:rPr>
          <w:rFonts w:ascii="Arial" w:eastAsia="Arial" w:hAnsi="Arial" w:cs="Arial"/>
          <w:b/>
          <w:bCs/>
          <w:sz w:val="40"/>
          <w:szCs w:val="40"/>
          <w:lang w:val="es-ES_tradnl"/>
        </w:rPr>
        <w:t xml:space="preserve">Cómo </w:t>
      </w:r>
      <w:r>
        <w:rPr>
          <w:rFonts w:ascii="Arial" w:eastAsia="Arial" w:hAnsi="Arial" w:cs="Arial"/>
          <w:b/>
          <w:bCs/>
          <w:color w:val="000000"/>
          <w:sz w:val="40"/>
          <w:szCs w:val="40"/>
          <w:lang w:val="es-ES_tradnl"/>
        </w:rPr>
        <w:t xml:space="preserve">protegemos </w:t>
      </w:r>
      <w:r>
        <w:rPr>
          <w:rFonts w:ascii="Arial" w:eastAsia="Arial" w:hAnsi="Arial" w:cs="Arial"/>
          <w:b/>
          <w:bCs/>
          <w:sz w:val="40"/>
          <w:szCs w:val="40"/>
          <w:lang w:val="es-ES_tradnl"/>
        </w:rPr>
        <w:t xml:space="preserve">su </w:t>
      </w:r>
      <w:r>
        <w:rPr>
          <w:rFonts w:ascii="Arial" w:eastAsia="Arial" w:hAnsi="Arial" w:cs="Arial"/>
          <w:b/>
          <w:bCs/>
          <w:color w:val="000000"/>
          <w:sz w:val="40"/>
          <w:szCs w:val="40"/>
          <w:lang w:val="es-ES_tradnl"/>
        </w:rPr>
        <w:t xml:space="preserve">privacidad? </w:t>
      </w:r>
    </w:p>
    <w:p w14:paraId="14A3C040" w14:textId="77777777" w:rsidR="00083A84" w:rsidRPr="007A6109" w:rsidRDefault="00D04AE2" w:rsidP="00083A84">
      <w:pPr>
        <w:pStyle w:val="Pa3"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>Queremos que todos se sientan seguros al responder las preguntas de REALD. Su información es estrictamente confidencial y se tratará como un registro confidencial de salud pública. El OHA no incluye información personal, co</w:t>
      </w: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 xml:space="preserve">mo nombre o fecha de nacimiento, al reportar la información a las agencias federales como los Centros para el Control y la Prevención de Enfermedades. </w:t>
      </w:r>
    </w:p>
    <w:p w14:paraId="691305A1" w14:textId="77777777" w:rsidR="00083A84" w:rsidRPr="007A6109" w:rsidRDefault="00D04AE2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lang w:val="es-ES_tradnl"/>
        </w:rPr>
        <w:t xml:space="preserve">Datos de REALD y sus beneficios estatales </w:t>
      </w:r>
    </w:p>
    <w:p w14:paraId="19CBDC0A" w14:textId="77777777" w:rsidR="00083A84" w:rsidRPr="007A6109" w:rsidRDefault="00D04AE2" w:rsidP="00083A84">
      <w:pPr>
        <w:pStyle w:val="Pa3"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 xml:space="preserve">Compartir sus datos de REALD con nosotros no afectará ningún </w:t>
      </w: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 xml:space="preserve">beneficio que reciba del estado, como SNAP o Plan de Salud de Oregon/CAWEM. Esto significa que su información </w:t>
      </w:r>
      <w:r>
        <w:rPr>
          <w:rFonts w:ascii="Arial" w:eastAsia="Arial" w:hAnsi="Arial" w:cs="Arial"/>
          <w:b/>
          <w:bCs/>
          <w:color w:val="000000"/>
          <w:sz w:val="23"/>
          <w:szCs w:val="23"/>
          <w:lang w:val="es-ES_tradnl"/>
        </w:rPr>
        <w:t xml:space="preserve">no </w:t>
      </w: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 xml:space="preserve">se compartirá con otras agencias, </w:t>
      </w:r>
      <w:r>
        <w:rPr>
          <w:rFonts w:ascii="Arial" w:eastAsia="Arial" w:hAnsi="Arial" w:cs="Arial"/>
          <w:sz w:val="23"/>
          <w:szCs w:val="23"/>
          <w:lang w:val="es-ES_tradnl"/>
        </w:rPr>
        <w:t xml:space="preserve">como </w:t>
      </w:r>
      <w:r>
        <w:rPr>
          <w:rFonts w:ascii="Arial" w:eastAsia="Arial" w:hAnsi="Arial" w:cs="Arial"/>
          <w:color w:val="000000"/>
          <w:sz w:val="23"/>
          <w:szCs w:val="23"/>
          <w:lang w:val="es-ES_tradnl"/>
        </w:rPr>
        <w:t xml:space="preserve">los funcionarios de inmigración. </w:t>
      </w:r>
    </w:p>
    <w:p w14:paraId="3CC52A59" w14:textId="38959265" w:rsidR="00083A84" w:rsidRPr="007A6109" w:rsidRDefault="00D04AE2" w:rsidP="00083A84">
      <w:pPr>
        <w:pStyle w:val="Default"/>
        <w:spacing w:after="160" w:line="221" w:lineRule="atLeast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s-ES_tradnl"/>
        </w:rPr>
        <w:t>Puede obtener este documento en otros idiomas, en letra grande, en bra</w:t>
      </w:r>
      <w:r>
        <w:rPr>
          <w:rFonts w:ascii="Arial" w:eastAsia="Arial" w:hAnsi="Arial" w:cs="Arial"/>
          <w:sz w:val="22"/>
          <w:szCs w:val="22"/>
          <w:lang w:val="es-ES_tradnl"/>
        </w:rPr>
        <w:t xml:space="preserve">ille o en el formato que usted prefiera. Comuníquese con la Oficina de Equidad e Inclusión llamando al 1-844-882-7889 o enviando un correo electrónico a </w:t>
      </w:r>
      <w:hyperlink r:id="rId4" w:history="1">
        <w:r>
          <w:rPr>
            <w:rFonts w:ascii="Arial" w:eastAsia="Arial" w:hAnsi="Arial" w:cs="Arial"/>
            <w:color w:val="0563C1"/>
            <w:sz w:val="22"/>
            <w:szCs w:val="22"/>
            <w:u w:val="single"/>
            <w:lang w:val="es-ES_tradnl"/>
          </w:rPr>
          <w:t>OHAREALD.Questions@dhsoha.state.or.us</w:t>
        </w:r>
      </w:hyperlink>
      <w:r>
        <w:rPr>
          <w:rFonts w:ascii="Arial" w:eastAsia="Arial" w:hAnsi="Arial" w:cs="Arial"/>
          <w:sz w:val="22"/>
          <w:szCs w:val="22"/>
          <w:lang w:val="es-ES_tradnl"/>
        </w:rPr>
        <w:t>. Ace</w:t>
      </w:r>
      <w:r>
        <w:rPr>
          <w:rFonts w:ascii="Arial" w:eastAsia="Arial" w:hAnsi="Arial" w:cs="Arial"/>
          <w:sz w:val="22"/>
          <w:szCs w:val="22"/>
          <w:lang w:val="es-ES_tradnl"/>
        </w:rPr>
        <w:t>ptamos todas las llamadas por servicio de retransmisión, o puede marcar el 711.</w:t>
      </w:r>
    </w:p>
    <w:p w14:paraId="72F67371" w14:textId="77777777" w:rsidR="00083A84" w:rsidRPr="007A6109" w:rsidRDefault="00D04AE2" w:rsidP="00083A84">
      <w:pPr>
        <w:pStyle w:val="Default"/>
        <w:spacing w:before="60" w:after="60" w:line="241" w:lineRule="atLeast"/>
        <w:jc w:val="center"/>
        <w:rPr>
          <w:rFonts w:ascii="Arial" w:hAnsi="Arial" w:cs="Arial"/>
          <w:sz w:val="28"/>
          <w:szCs w:val="28"/>
        </w:rPr>
      </w:pPr>
      <w:r>
        <w:rPr>
          <w:rStyle w:val="A5"/>
          <w:rFonts w:ascii="Arial" w:eastAsia="Arial" w:hAnsi="Arial" w:cs="Arial"/>
          <w:b w:val="0"/>
          <w:bCs w:val="0"/>
          <w:lang w:val="es-ES_tradnl"/>
        </w:rPr>
        <w:t xml:space="preserve">Obtenga más información sobre REALD en </w:t>
      </w:r>
      <w:r>
        <w:rPr>
          <w:rStyle w:val="A5"/>
          <w:rFonts w:ascii="Arial" w:eastAsia="Arial" w:hAnsi="Arial" w:cs="Arial"/>
          <w:lang w:val="es-ES_tradnl"/>
        </w:rPr>
        <w:t>bit.ly/oha-reald</w:t>
      </w:r>
    </w:p>
    <w:p w14:paraId="49B4DE02" w14:textId="4816F782" w:rsidR="008804B9" w:rsidRPr="007A6109" w:rsidRDefault="00D04AE2" w:rsidP="008804B9">
      <w:pPr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  <w:lang w:val="es-ES_tradnl"/>
        </w:rPr>
        <w:t>OHA 3585 (4/23)</w:t>
      </w:r>
    </w:p>
    <w:sectPr w:rsidR="008804B9" w:rsidRPr="007A6109" w:rsidSect="007A610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Blk">
    <w:altName w:val="Arial"/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BaskervilleURW">
    <w:altName w:val="Baskerville Old Face"/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ps0rVT7evOCBLK2ekHCYbUyTwjt7vrYDRgTgPlQRtVRM5E0Iok8dpXjKnyEViCwXOwDP46UYvl5KFnnlr+aMg==" w:salt="PsY8TAMTGhYk1OoNa8WHu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B9"/>
    <w:rsid w:val="00083A84"/>
    <w:rsid w:val="000E4EDE"/>
    <w:rsid w:val="00122032"/>
    <w:rsid w:val="004D785D"/>
    <w:rsid w:val="0052469A"/>
    <w:rsid w:val="007A6109"/>
    <w:rsid w:val="008804B9"/>
    <w:rsid w:val="00AE5EA3"/>
    <w:rsid w:val="00D04AE2"/>
    <w:rsid w:val="00F03A13"/>
    <w:rsid w:val="00F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C2FC"/>
  <w15:chartTrackingRefBased/>
  <w15:docId w15:val="{D45857B5-EF1E-4276-BD78-84884F13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83A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4B9"/>
    <w:pPr>
      <w:autoSpaceDE w:val="0"/>
      <w:autoSpaceDN w:val="0"/>
      <w:adjustRightInd w:val="0"/>
      <w:spacing w:after="0" w:line="240" w:lineRule="auto"/>
    </w:pPr>
    <w:rPr>
      <w:rFonts w:ascii="HelveticaNeueLT Std Blk" w:hAnsi="HelveticaNeueLT Std Blk" w:cs="HelveticaNeueLT Std Blk"/>
      <w:color w:val="000000"/>
      <w:sz w:val="24"/>
      <w:szCs w:val="24"/>
    </w:rPr>
  </w:style>
  <w:style w:type="character" w:customStyle="1" w:styleId="A0">
    <w:name w:val="A0"/>
    <w:uiPriority w:val="99"/>
    <w:rsid w:val="008804B9"/>
    <w:rPr>
      <w:rFonts w:cs="HelveticaNeueLT Std Blk"/>
      <w:b/>
      <w:bCs/>
      <w:color w:val="000000"/>
      <w:sz w:val="90"/>
      <w:szCs w:val="90"/>
    </w:rPr>
  </w:style>
  <w:style w:type="paragraph" w:customStyle="1" w:styleId="Pa1">
    <w:name w:val="Pa1"/>
    <w:basedOn w:val="Default"/>
    <w:next w:val="Default"/>
    <w:uiPriority w:val="99"/>
    <w:rsid w:val="008804B9"/>
    <w:pPr>
      <w:spacing w:line="4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8804B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804B9"/>
    <w:rPr>
      <w:rFonts w:ascii="BaskervilleURW" w:hAnsi="BaskervilleURW" w:cs="BaskervilleURW"/>
      <w:b/>
      <w:bC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8804B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83A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HAREALD.Questions@dhsoha.state.or.u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BDD8AD04B4743BBE2E861C7B2361D" ma:contentTypeVersion="20" ma:contentTypeDescription="Create a new document." ma:contentTypeScope="" ma:versionID="ce49b1f72edf5e1b8e8e6e7600a07a20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5c6bdad-296d-4c87-a239-b8ef55866e92" targetNamespace="http://schemas.microsoft.com/office/2006/metadata/properties" ma:root="true" ma:fieldsID="92ce205f46286d775237d7c64140bab0" ns1:_="" ns2:_="" ns3:_="">
    <xsd:import namespace="http://schemas.microsoft.com/sharepoint/v3"/>
    <xsd:import namespace="59da1016-2a1b-4f8a-9768-d7a4932f6f16"/>
    <xsd:import namespace="45c6bdad-296d-4c87-a239-b8ef55866e9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bdad-296d-4c87-a239-b8ef55866e9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Meeting" ma:index="17" nillable="true" ma:displayName="Meeting" ma:description="For REALD workgroup meetings, choose the meeting from the drop-down list" ma:list="{3b71700d-8e02-4e2f-a0eb-07b900fc62ea}" ma:internalName="Meeting" ma:showField="Meeting_x0020_Lookup_x0020_Ref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45c6bdad-296d-4c87-a239-b8ef55866e92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https://www.oregon.gov/oha/EI/REALD%20Documents/Fact%20Sheet%20Update%204.25%20Revision_SP.docx</Url>
      <Description>Fact Sheet Update 4.25 Revision_SP</Description>
    </URL>
    <Meta_x0020_Keywords xmlns="45c6bdad-296d-4c87-a239-b8ef55866e92" xsi:nil="true"/>
    <Meeting xmlns="45c6bdad-296d-4c87-a239-b8ef55866e92" xsi:nil="true"/>
  </documentManagement>
</p:properties>
</file>

<file path=customXml/itemProps1.xml><?xml version="1.0" encoding="utf-8"?>
<ds:datastoreItem xmlns:ds="http://schemas.openxmlformats.org/officeDocument/2006/customXml" ds:itemID="{93A309E4-3677-4F23-9493-8ADA4D89E8E9}"/>
</file>

<file path=customXml/itemProps2.xml><?xml version="1.0" encoding="utf-8"?>
<ds:datastoreItem xmlns:ds="http://schemas.openxmlformats.org/officeDocument/2006/customXml" ds:itemID="{1840F718-7F6A-4A5A-9F9F-5E2F7676CB88}"/>
</file>

<file path=customXml/itemProps3.xml><?xml version="1.0" encoding="utf-8"?>
<ds:datastoreItem xmlns:ds="http://schemas.openxmlformats.org/officeDocument/2006/customXml" ds:itemID="{792F98E5-F89A-45D3-B913-C2D5E17E3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Update 4.25 Revision_SP</dc:title>
  <dc:creator>Renee Harger (she, her)</dc:creator>
  <cp:lastModifiedBy>Henry Christina N</cp:lastModifiedBy>
  <cp:revision>6</cp:revision>
  <dcterms:created xsi:type="dcterms:W3CDTF">2023-05-03T20:00:00Z</dcterms:created>
  <dcterms:modified xsi:type="dcterms:W3CDTF">2023-05-09T14:39:00Z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0x01010072FBDD8AD04B4743BBE2E861C7B2361D</vt:lpwstr>
  </property>
  <property fmtid="{D5CDD505-2E9C-101B-9397-08002B2CF9AE}" pid="3" name="WorkflowChangePath">
    <vt:lpwstr>5b231bae-edf1-4189-b66a-78a2f5a969ff,3;</vt:lpwstr>
  </property>
</Properties>
</file>