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E6536" w14:textId="77777777" w:rsidR="00D8664A" w:rsidRDefault="00D8664A" w:rsidP="00D8664A">
      <w:r>
        <w:t>Division 23</w:t>
      </w:r>
    </w:p>
    <w:p w14:paraId="2E0DBEA1" w14:textId="77777777" w:rsidR="00D8664A" w:rsidRDefault="00D8664A" w:rsidP="00D8664A">
      <w:r>
        <w:t>COMMUNITY BENEFIT REPORTING</w:t>
      </w:r>
    </w:p>
    <w:p w14:paraId="6057038C" w14:textId="77777777" w:rsidR="00D8664A" w:rsidRDefault="00D8664A" w:rsidP="00D8664A">
      <w:r>
        <w:t>409-023-0100</w:t>
      </w:r>
    </w:p>
    <w:p w14:paraId="053002A1" w14:textId="77777777" w:rsidR="00D8664A" w:rsidRDefault="00D8664A" w:rsidP="00D8664A">
      <w:r>
        <w:t>Definitions</w:t>
      </w:r>
    </w:p>
    <w:p w14:paraId="1DE19C21" w14:textId="77777777" w:rsidR="00D8664A" w:rsidRDefault="00D8664A" w:rsidP="00D8664A"/>
    <w:p w14:paraId="732F55F5" w14:textId="77777777" w:rsidR="00D8664A" w:rsidRDefault="00D8664A" w:rsidP="00D8664A">
      <w:r>
        <w:t>The following definitions apply to OAR 409-023-0100 to 409-023-0115:</w:t>
      </w:r>
    </w:p>
    <w:p w14:paraId="7A018C24" w14:textId="02BBCAF3" w:rsidR="00D8664A" w:rsidRDefault="00D8664A" w:rsidP="00D8664A">
      <w:r>
        <w:t xml:space="preserve">(1) “Affiliated </w:t>
      </w:r>
      <w:del w:id="0" w:author="Ranzoni Steven" w:date="2024-02-28T14:55:00Z">
        <w:r w:rsidDel="00BE4C38">
          <w:delText>Clinic</w:delText>
        </w:r>
      </w:del>
      <w:ins w:id="1" w:author="Ranzoni Steven" w:date="2024-02-28T14:55:00Z">
        <w:r w:rsidR="00BE4C38">
          <w:t>clinic</w:t>
        </w:r>
      </w:ins>
      <w:r>
        <w:t>” or “hospital affiliated clinic” mean an outpatient clinic located in Oregon that is operating under the common control or ownership of a hospital.</w:t>
      </w:r>
    </w:p>
    <w:p w14:paraId="286A2FE6" w14:textId="77777777" w:rsidR="00D8664A" w:rsidRDefault="00D8664A" w:rsidP="00D8664A">
      <w:r>
        <w:t>(2) “Authority” means the Oregon Health Authority.</w:t>
      </w:r>
    </w:p>
    <w:p w14:paraId="0CBC56E9" w14:textId="77777777" w:rsidR="00D8664A" w:rsidRDefault="00D8664A" w:rsidP="00D8664A">
      <w:r>
        <w:t xml:space="preserve">(3) “Charity care” means free or discounted health services provided to persons who cannot afford to pay and from whom a hospital has no expectation of payment. Charity care does not include bad debt, governmentally set fees, contractual allowances, or discounts for quick payment. </w:t>
      </w:r>
    </w:p>
    <w:p w14:paraId="305EDFA5" w14:textId="77777777" w:rsidR="00D8664A" w:rsidRDefault="00D8664A" w:rsidP="00D8664A">
      <w:r>
        <w:t>(4) “Community” means the geographic service area and patient population that the health care institution serves as defined by the hospital.</w:t>
      </w:r>
    </w:p>
    <w:p w14:paraId="42B67CDB" w14:textId="77777777" w:rsidR="00D8664A" w:rsidRDefault="00D8664A" w:rsidP="00D8664A">
      <w:r>
        <w:t>(5) “Community benefits” mean programs or activities that provide treatment or promote health and healing, address health disparities or address the social determinants of health in a response to identified community needs. They are not provided primarily for marketing purposes or to increase market share. Community benefit must generate a negative margin and meet at least one of the following criteria:</w:t>
      </w:r>
    </w:p>
    <w:p w14:paraId="6DE0B513" w14:textId="77777777" w:rsidR="00D8664A" w:rsidRDefault="00D8664A" w:rsidP="00D8664A">
      <w:r>
        <w:t xml:space="preserve">(a) Improve access to health </w:t>
      </w:r>
      <w:proofErr w:type="gramStart"/>
      <w:r>
        <w:t>services;</w:t>
      </w:r>
      <w:proofErr w:type="gramEnd"/>
    </w:p>
    <w:p w14:paraId="608F79BC" w14:textId="77777777" w:rsidR="00D8664A" w:rsidRDefault="00D8664A" w:rsidP="00D8664A">
      <w:r>
        <w:t xml:space="preserve">(b) Enhance population health or improve health </w:t>
      </w:r>
      <w:proofErr w:type="gramStart"/>
      <w:r>
        <w:t>disparities;</w:t>
      </w:r>
      <w:proofErr w:type="gramEnd"/>
    </w:p>
    <w:p w14:paraId="7B3E076C" w14:textId="77777777" w:rsidR="00D8664A" w:rsidRDefault="00D8664A" w:rsidP="00D8664A">
      <w:r>
        <w:t xml:space="preserve">(c) Advance generalizable </w:t>
      </w:r>
      <w:proofErr w:type="gramStart"/>
      <w:r>
        <w:t>knowledge;</w:t>
      </w:r>
      <w:proofErr w:type="gramEnd"/>
    </w:p>
    <w:p w14:paraId="15AFAA2E" w14:textId="77777777" w:rsidR="00D8664A" w:rsidRDefault="00D8664A" w:rsidP="00D8664A">
      <w:r>
        <w:t>(d) Demonstrate charitable purpose; or</w:t>
      </w:r>
    </w:p>
    <w:p w14:paraId="0F206894" w14:textId="77777777" w:rsidR="00D8664A" w:rsidRDefault="00D8664A" w:rsidP="00D8664A">
      <w:r>
        <w:t>(e) Address social determinants of health.</w:t>
      </w:r>
    </w:p>
    <w:p w14:paraId="69589C47" w14:textId="77777777" w:rsidR="00D8664A" w:rsidRDefault="00D8664A" w:rsidP="00D8664A">
      <w:r>
        <w:t xml:space="preserve">(6) “Health System” means an organization that delivers health care services through hospitals, facilities, clinics, medical </w:t>
      </w:r>
      <w:proofErr w:type="gramStart"/>
      <w:r>
        <w:t>groups</w:t>
      </w:r>
      <w:proofErr w:type="gramEnd"/>
      <w:r>
        <w:t xml:space="preserve"> and other entities that are under common ownership or control.</w:t>
      </w:r>
    </w:p>
    <w:p w14:paraId="3BD5D7EF" w14:textId="7B5FDAC6" w:rsidR="00F005F8" w:rsidRDefault="00D8664A" w:rsidP="00D8664A">
      <w:pPr>
        <w:rPr>
          <w:ins w:id="2" w:author="Ranzoni Steven" w:date="2024-02-28T14:55:00Z"/>
        </w:rPr>
      </w:pPr>
      <w:r>
        <w:t>(7) “Hospital” has the meaning provided in ORS 442.612.</w:t>
      </w:r>
    </w:p>
    <w:p w14:paraId="5E948488" w14:textId="76FE06CF" w:rsidR="00BE4C38" w:rsidRDefault="00BE4C38" w:rsidP="00D8664A">
      <w:pPr>
        <w:rPr>
          <w:ins w:id="3" w:author="Ranzoni Steven" w:date="2024-02-28T14:55:00Z"/>
        </w:rPr>
      </w:pPr>
      <w:ins w:id="4" w:author="Ranzoni Steven" w:date="2024-02-28T14:55:00Z">
        <w:r>
          <w:t>(8) “Patient cost” has the meaning provided in ORS 442.612.</w:t>
        </w:r>
      </w:ins>
    </w:p>
    <w:p w14:paraId="2703A6AA" w14:textId="5FFEABCD" w:rsidR="00BE4C38" w:rsidRDefault="00BE4C38" w:rsidP="00D8664A">
      <w:pPr>
        <w:rPr>
          <w:ins w:id="5" w:author="Ranzoni Steven" w:date="2024-02-28T14:56:00Z"/>
        </w:rPr>
      </w:pPr>
      <w:ins w:id="6" w:author="Ranzoni Steven" w:date="2024-02-28T14:55:00Z">
        <w:r>
          <w:t>(9) “Prescreen” or “</w:t>
        </w:r>
      </w:ins>
      <w:ins w:id="7" w:author="Ranzoni Steven" w:date="2024-05-06T13:31:00Z">
        <w:r w:rsidR="008E23B0">
          <w:t>p</w:t>
        </w:r>
      </w:ins>
      <w:ins w:id="8" w:author="Ranzoni Steven" w:date="2024-02-28T14:55:00Z">
        <w:r>
          <w:t>rescreening” means the process</w:t>
        </w:r>
      </w:ins>
      <w:ins w:id="9" w:author="Ranzoni Steven" w:date="2024-02-28T14:56:00Z">
        <w:r>
          <w:t xml:space="preserve"> a hospital uses to proactively screen a patient for presumptive eligibility for financial assistance in accordance with ORS 442.615.</w:t>
        </w:r>
      </w:ins>
    </w:p>
    <w:p w14:paraId="26BF1405" w14:textId="0CF7CCFC" w:rsidR="00BE4C38" w:rsidRDefault="00BE4C38" w:rsidP="00D8664A">
      <w:ins w:id="10" w:author="Ranzoni Steven" w:date="2024-02-28T14:56:00Z">
        <w:r>
          <w:t>(</w:t>
        </w:r>
      </w:ins>
      <w:ins w:id="11" w:author="Ranzoni Steven" w:date="2024-02-28T14:57:00Z">
        <w:r>
          <w:t>10</w:t>
        </w:r>
      </w:ins>
      <w:ins w:id="12" w:author="Ranzoni Steven" w:date="2024-02-28T14:56:00Z">
        <w:r>
          <w:t xml:space="preserve">) “Presumptive eligibility” refers to a decision by the hospital that, based upon the hospital’s prescreening, the patient qualifies for financial assistance.  </w:t>
        </w:r>
      </w:ins>
    </w:p>
    <w:p w14:paraId="7710A577" w14:textId="357BC868" w:rsidR="00D8664A" w:rsidRDefault="00D8664A" w:rsidP="00D8664A">
      <w:r>
        <w:lastRenderedPageBreak/>
        <w:t>(</w:t>
      </w:r>
      <w:del w:id="13" w:author="Ranzoni Steven" w:date="2024-02-28T14:57:00Z">
        <w:r w:rsidDel="00BE4C38">
          <w:delText>8</w:delText>
        </w:r>
      </w:del>
      <w:ins w:id="14" w:author="Ranzoni Steven" w:date="2024-02-28T14:57:00Z">
        <w:r w:rsidR="00BE4C38">
          <w:t>11</w:t>
        </w:r>
      </w:ins>
      <w:r>
        <w:t xml:space="preserve">) “Net </w:t>
      </w:r>
      <w:del w:id="15" w:author="Ranzoni Steven" w:date="2024-03-08T15:45:00Z">
        <w:r w:rsidDel="0023162E">
          <w:delText>Cost</w:delText>
        </w:r>
      </w:del>
      <w:ins w:id="16" w:author="Ranzoni Steven" w:date="2024-03-08T15:45:00Z">
        <w:r w:rsidR="0023162E">
          <w:t>cost</w:t>
        </w:r>
      </w:ins>
      <w:r>
        <w:t>” means the total expense incurred by the hospital minus any offsetting revenue such as grants, donations, or payments for service. Net costs may be provided using either a cost-to-charge ratio methodology or a cost accounting methodology.</w:t>
      </w:r>
    </w:p>
    <w:p w14:paraId="54A8C6BB" w14:textId="10DC7361" w:rsidR="00D8664A" w:rsidRDefault="00D8664A" w:rsidP="00D8664A">
      <w:r>
        <w:t xml:space="preserve"> (</w:t>
      </w:r>
      <w:del w:id="17" w:author="Ranzoni Steven" w:date="2024-02-28T14:57:00Z">
        <w:r w:rsidDel="00BE4C38">
          <w:delText>9</w:delText>
        </w:r>
      </w:del>
      <w:ins w:id="18" w:author="Ranzoni Steven" w:date="2024-02-28T14:57:00Z">
        <w:r w:rsidR="00BE4C38">
          <w:t>12</w:t>
        </w:r>
      </w:ins>
      <w:r>
        <w:t>) “Social Determinants of Health” has the meaning provided in ORS 442.612.</w:t>
      </w:r>
    </w:p>
    <w:p w14:paraId="69DCE18D" w14:textId="13EADF9F" w:rsidR="00D8664A" w:rsidRDefault="00BE4C38" w:rsidP="00D8664A">
      <w:ins w:id="19" w:author="Ranzoni Steven" w:date="2024-02-28T14:57:00Z">
        <w:r>
          <w:t xml:space="preserve">(13) </w:t>
        </w:r>
        <w:r w:rsidRPr="00470F05">
          <w:t>“State medical assistance program” means a program for payment of health services provided to eligible Oregonians, including Medicaid and CHIP services under the OHP Medicaid Demonstration Project and Medicaid and CHIP services under the State Plan, or Healthier Oregon, or Bridge Program, or any other programs that may be prescribed by the Authority from time to time, in accordance with ORS 414.025(17)</w:t>
        </w:r>
        <w:r>
          <w:t>.</w:t>
        </w:r>
      </w:ins>
    </w:p>
    <w:p w14:paraId="59C5D475" w14:textId="2559A38D" w:rsidR="00D8664A" w:rsidRDefault="00D8664A" w:rsidP="00D8664A">
      <w:r>
        <w:t>Statutory/Other Authority: ORS 442.602,</w:t>
      </w:r>
      <w:ins w:id="20" w:author="Ranzoni Steven" w:date="2024-05-06T13:31:00Z">
        <w:r w:rsidR="008E23B0">
          <w:t xml:space="preserve"> </w:t>
        </w:r>
      </w:ins>
      <w:ins w:id="21" w:author="Ranzoni Steven" w:date="2024-05-06T13:32:00Z">
        <w:r w:rsidR="008E23B0">
          <w:t>442.615</w:t>
        </w:r>
      </w:ins>
      <w:r>
        <w:t xml:space="preserve"> 442.618 &amp; 442.624</w:t>
      </w:r>
    </w:p>
    <w:p w14:paraId="15747E79" w14:textId="77777777" w:rsidR="00D8664A" w:rsidRDefault="00D8664A" w:rsidP="00D8664A">
      <w:r>
        <w:t>Statutes/Other Implemented: ORS 442.602, ORS 442.601 &amp; 442.612</w:t>
      </w:r>
    </w:p>
    <w:p w14:paraId="3124A600" w14:textId="77777777" w:rsidR="00D8664A" w:rsidRDefault="00D8664A" w:rsidP="00D8664A">
      <w:r>
        <w:t>History:</w:t>
      </w:r>
    </w:p>
    <w:p w14:paraId="660110C2" w14:textId="77777777" w:rsidR="00D8664A" w:rsidRDefault="00D8664A" w:rsidP="00D8664A">
      <w:r>
        <w:t xml:space="preserve">OHP 5-2020, amend filed 12/21/2020, effective </w:t>
      </w:r>
      <w:proofErr w:type="gramStart"/>
      <w:r>
        <w:t>12/21/2020</w:t>
      </w:r>
      <w:proofErr w:type="gramEnd"/>
    </w:p>
    <w:p w14:paraId="51ECDC9C" w14:textId="77777777" w:rsidR="00D8664A" w:rsidRDefault="00D8664A" w:rsidP="00D8664A">
      <w:r>
        <w:t xml:space="preserve">OHP 2-2008, f. &amp; cert. </w:t>
      </w:r>
      <w:proofErr w:type="spellStart"/>
      <w:r>
        <w:t>ef</w:t>
      </w:r>
      <w:proofErr w:type="spellEnd"/>
      <w:r>
        <w:t>. 7-1-08</w:t>
      </w:r>
    </w:p>
    <w:p w14:paraId="06D8295D" w14:textId="77777777" w:rsidR="00D8664A" w:rsidRDefault="00D8664A" w:rsidP="00D8664A">
      <w:r>
        <w:t>409-023-0105</w:t>
      </w:r>
    </w:p>
    <w:p w14:paraId="2DB77C59" w14:textId="77777777" w:rsidR="00D8664A" w:rsidRDefault="00D8664A" w:rsidP="00D8664A">
      <w:r>
        <w:t>Community Benefit Reporting</w:t>
      </w:r>
    </w:p>
    <w:p w14:paraId="732A3892" w14:textId="77777777" w:rsidR="00D8664A" w:rsidRDefault="00D8664A" w:rsidP="00D8664A"/>
    <w:p w14:paraId="35C93BDD" w14:textId="77777777" w:rsidR="00D8664A" w:rsidRDefault="00D8664A" w:rsidP="00D8664A">
      <w:r>
        <w:t>(1) Hospital reporting required pursuant to this rule must be consistent with generally accepted accounting principles (GAAP).</w:t>
      </w:r>
    </w:p>
    <w:p w14:paraId="040A6CD3" w14:textId="77777777" w:rsidR="00D8664A" w:rsidRDefault="00D8664A" w:rsidP="00D8664A">
      <w:r>
        <w:t>(2) The hospital must submit a completed Community Benefit Report form CBR-1 to the Authority within 240 days from the close of the hospital’s fiscal year. The report will be deemed submitted as of the date the report is postmarked or electronically delivered to the Authority, whichever is first.</w:t>
      </w:r>
    </w:p>
    <w:p w14:paraId="1EFD7E78" w14:textId="77777777" w:rsidR="00D8664A" w:rsidRDefault="00D8664A" w:rsidP="00D8664A">
      <w:r>
        <w:t>(3) Form CBR-1 must be completed in accordance with instructions published by the Authority in the Community Benefit Reporting Guidelines (CBR-2). The Authority has 30 days to review and request clarification or corrections to form CBR-1.</w:t>
      </w:r>
    </w:p>
    <w:p w14:paraId="7DE994B0" w14:textId="77777777" w:rsidR="00D8664A" w:rsidRDefault="00D8664A" w:rsidP="00D8664A">
      <w:r>
        <w:t xml:space="preserve">(4) No later than October 31 of each year, the Authority shall send out a summary file for hospitals to review and validate. Hospitals shall have 14 days to review the summary file and submit corrections. </w:t>
      </w:r>
    </w:p>
    <w:p w14:paraId="04FA0EA4" w14:textId="77777777" w:rsidR="00D8664A" w:rsidRDefault="00D8664A" w:rsidP="00D8664A">
      <w:r>
        <w:t>(5) Hospitals that are part of a multi-hospital system may submit reports for all system hospitals in one submission, but each hospital must be separately reported and clearly identified in any submission. Nothing in this rule removes the requirement that hospitals report their individual community benefit activities.</w:t>
      </w:r>
    </w:p>
    <w:p w14:paraId="08104FDF" w14:textId="77777777" w:rsidR="00D8664A" w:rsidRDefault="00D8664A" w:rsidP="00D8664A">
      <w:r>
        <w:t>(6) If the ownership or control of the hospital changes during the reporting year, each hospital owner or controller must submit a community benefit report for the hospital for the portion of the year it owned or controlled the hospital.</w:t>
      </w:r>
    </w:p>
    <w:p w14:paraId="74D4CA84" w14:textId="77777777" w:rsidR="00D8664A" w:rsidRDefault="00D8664A" w:rsidP="00D8664A">
      <w:r>
        <w:lastRenderedPageBreak/>
        <w:t xml:space="preserve">(7) The Authority shall inform each hospital subject to reporting of any changes to the Community Benefit Report (CBR-1) or Community Benefit Reporting Guidelines (CBR-2) for the subsequent year by July 1. Community Benefit Reporting Guidelines shall be posted on the Authority’s website. </w:t>
      </w:r>
    </w:p>
    <w:p w14:paraId="226A261D" w14:textId="77777777" w:rsidR="00D8664A" w:rsidRDefault="00D8664A" w:rsidP="00D8664A">
      <w:r>
        <w:t>(a) Hospitals may report a community benefit activity in only one of the following categories as defined by the authority’s Community Benefit Reporting Guidelines (CBR-2):</w:t>
      </w:r>
    </w:p>
    <w:p w14:paraId="5D44D943" w14:textId="77777777" w:rsidR="00D8664A" w:rsidRDefault="00D8664A" w:rsidP="00D8664A">
      <w:r>
        <w:t xml:space="preserve">(A) Charity </w:t>
      </w:r>
      <w:proofErr w:type="gramStart"/>
      <w:r>
        <w:t>care;</w:t>
      </w:r>
      <w:proofErr w:type="gramEnd"/>
    </w:p>
    <w:p w14:paraId="354FB80E" w14:textId="77777777" w:rsidR="00D8664A" w:rsidRDefault="00D8664A" w:rsidP="00D8664A">
      <w:r>
        <w:t xml:space="preserve">(B) Losses related to Medicaid and State Children’s Health Insurance </w:t>
      </w:r>
      <w:proofErr w:type="gramStart"/>
      <w:r>
        <w:t>Program;</w:t>
      </w:r>
      <w:proofErr w:type="gramEnd"/>
    </w:p>
    <w:p w14:paraId="4E54CD52" w14:textId="77777777" w:rsidR="00D8664A" w:rsidRDefault="00D8664A" w:rsidP="00D8664A">
      <w:r>
        <w:t xml:space="preserve">(C) Losses related to other publicly funded health care programs, excluding </w:t>
      </w:r>
      <w:proofErr w:type="gramStart"/>
      <w:r>
        <w:t>Medicare;</w:t>
      </w:r>
      <w:proofErr w:type="gramEnd"/>
    </w:p>
    <w:p w14:paraId="2655B3A2" w14:textId="77777777" w:rsidR="00D8664A" w:rsidRDefault="00D8664A" w:rsidP="00D8664A">
      <w:r>
        <w:t xml:space="preserve">(D) Community health improvement </w:t>
      </w:r>
      <w:proofErr w:type="gramStart"/>
      <w:r>
        <w:t>services;</w:t>
      </w:r>
      <w:proofErr w:type="gramEnd"/>
    </w:p>
    <w:p w14:paraId="40D91675" w14:textId="77777777" w:rsidR="00D8664A" w:rsidRDefault="00D8664A" w:rsidP="00D8664A">
      <w:r>
        <w:t xml:space="preserve">(E) Health professionals’ </w:t>
      </w:r>
      <w:proofErr w:type="gramStart"/>
      <w:r>
        <w:t>education;</w:t>
      </w:r>
      <w:proofErr w:type="gramEnd"/>
    </w:p>
    <w:p w14:paraId="633F60B7" w14:textId="77777777" w:rsidR="00D8664A" w:rsidRDefault="00D8664A" w:rsidP="00D8664A">
      <w:r>
        <w:t xml:space="preserve">(F) Subsidized health </w:t>
      </w:r>
      <w:proofErr w:type="gramStart"/>
      <w:r>
        <w:t>services;</w:t>
      </w:r>
      <w:proofErr w:type="gramEnd"/>
    </w:p>
    <w:p w14:paraId="116E40FF" w14:textId="77777777" w:rsidR="00D8664A" w:rsidRDefault="00D8664A" w:rsidP="00D8664A">
      <w:r>
        <w:t xml:space="preserve">(G) </w:t>
      </w:r>
      <w:proofErr w:type="gramStart"/>
      <w:r>
        <w:t>Research;</w:t>
      </w:r>
      <w:proofErr w:type="gramEnd"/>
    </w:p>
    <w:p w14:paraId="4DC03B6C" w14:textId="77777777" w:rsidR="00D8664A" w:rsidRDefault="00D8664A" w:rsidP="00D8664A">
      <w:r>
        <w:t xml:space="preserve">(H) Financial and in-kind contributions to the </w:t>
      </w:r>
      <w:proofErr w:type="gramStart"/>
      <w:r>
        <w:t>community;</w:t>
      </w:r>
      <w:proofErr w:type="gramEnd"/>
    </w:p>
    <w:p w14:paraId="62B46E55" w14:textId="77777777" w:rsidR="00D8664A" w:rsidRDefault="00D8664A" w:rsidP="00D8664A">
      <w:r>
        <w:t>(I) Community building activities; or</w:t>
      </w:r>
    </w:p>
    <w:p w14:paraId="3EF99363" w14:textId="77777777" w:rsidR="00D8664A" w:rsidRDefault="00D8664A" w:rsidP="00D8664A">
      <w:r>
        <w:t>(J) Community benefit operations.</w:t>
      </w:r>
    </w:p>
    <w:p w14:paraId="07981502" w14:textId="77777777" w:rsidR="00D8664A" w:rsidRDefault="00D8664A" w:rsidP="00D8664A">
      <w:r>
        <w:t>(b) Community benefit activities must be reported as net costs.</w:t>
      </w:r>
    </w:p>
    <w:p w14:paraId="706AB19C" w14:textId="77777777" w:rsidR="00D8664A" w:rsidRDefault="00D8664A" w:rsidP="00D8664A">
      <w:r>
        <w:t>(c) Only activities that occur during the fiscal year of the report and are under the control or management of the hospital can be reported, except in the case of a large one-time expenditure.</w:t>
      </w:r>
    </w:p>
    <w:p w14:paraId="482C9D3D" w14:textId="77777777" w:rsidR="00D8664A" w:rsidRDefault="00D8664A" w:rsidP="00D8664A">
      <w:r>
        <w:t>(d) Large one-time expenditures for qualifying community benefit activity that is under the control or management of the hospital may be allocated across multiple fiscal years, provided that:</w:t>
      </w:r>
    </w:p>
    <w:p w14:paraId="729918D4" w14:textId="77777777" w:rsidR="00D8664A" w:rsidRDefault="00D8664A" w:rsidP="00D8664A">
      <w:r>
        <w:t xml:space="preserve">(A) The expenditure is a </w:t>
      </w:r>
      <w:proofErr w:type="gramStart"/>
      <w:r>
        <w:t>single-transaction</w:t>
      </w:r>
      <w:proofErr w:type="gramEnd"/>
      <w:r>
        <w:t xml:space="preserve"> contribution;</w:t>
      </w:r>
    </w:p>
    <w:p w14:paraId="765A7DE4" w14:textId="77777777" w:rsidR="00D8664A" w:rsidRDefault="00D8664A" w:rsidP="00D8664A">
      <w:r>
        <w:t xml:space="preserve">(B) The expenditure exceeds the lesser of $1 million or 0.5% of annual net patient </w:t>
      </w:r>
      <w:proofErr w:type="gramStart"/>
      <w:r>
        <w:t>revenue;</w:t>
      </w:r>
      <w:proofErr w:type="gramEnd"/>
    </w:p>
    <w:p w14:paraId="089C7DDB" w14:textId="77777777" w:rsidR="00D8664A" w:rsidRDefault="00D8664A" w:rsidP="00D8664A">
      <w:r>
        <w:t>(C) The expenditure is made in the community benefit categories of cash and in-kind contributions, community health improvement activities, or community building activities, as defined in the Community Benefit Reporting Guidelines (CBR-2</w:t>
      </w:r>
      <w:proofErr w:type="gramStart"/>
      <w:r>
        <w:t>);</w:t>
      </w:r>
      <w:proofErr w:type="gramEnd"/>
    </w:p>
    <w:p w14:paraId="7694EEEE" w14:textId="77777777" w:rsidR="00D8664A" w:rsidRDefault="00D8664A" w:rsidP="00D8664A">
      <w:r>
        <w:t>(D) Net costs are not allocated across more than five fiscal years; and</w:t>
      </w:r>
    </w:p>
    <w:p w14:paraId="4A9F1F64" w14:textId="77777777" w:rsidR="00D8664A" w:rsidRDefault="00D8664A" w:rsidP="00D8664A">
      <w:r>
        <w:t>(E) The hospital provides the Authority with a description of the investment and a plan for allocation.</w:t>
      </w:r>
    </w:p>
    <w:p w14:paraId="55840DC7" w14:textId="77777777" w:rsidR="00D8664A" w:rsidRDefault="00D8664A" w:rsidP="00D8664A">
      <w:r>
        <w:t>(8) In addition to the reporting requirements of sections (6) and (7), a nonprofit hospital shall submit the most recent version of its Community Health Needs Assessment and its Community Health Improvement Strategy as specified in ORS 442.630.</w:t>
      </w:r>
    </w:p>
    <w:p w14:paraId="46116BF3" w14:textId="77777777" w:rsidR="00D8664A" w:rsidRDefault="00D8664A" w:rsidP="00D8664A">
      <w:r>
        <w:t xml:space="preserve">(9) Beginning with a hospital’s fiscal year 2022 community benefit reports, the hospital shall report additional information, as prescribed in the Community Benefit Reporting Guidelines (CBR-2), relating to: </w:t>
      </w:r>
    </w:p>
    <w:p w14:paraId="25672F42" w14:textId="77777777" w:rsidR="00D8664A" w:rsidRDefault="00D8664A" w:rsidP="00D8664A">
      <w:r>
        <w:lastRenderedPageBreak/>
        <w:t xml:space="preserve">(a) The community need or health improvement strategy the community benefit activity </w:t>
      </w:r>
      <w:proofErr w:type="gramStart"/>
      <w:r>
        <w:t>addresses;</w:t>
      </w:r>
      <w:proofErr w:type="gramEnd"/>
      <w:r>
        <w:t xml:space="preserve"> </w:t>
      </w:r>
    </w:p>
    <w:p w14:paraId="028CB2A0" w14:textId="77777777" w:rsidR="00D8664A" w:rsidRDefault="00D8664A" w:rsidP="00D8664A">
      <w:r>
        <w:t>(b) Entities to which the hospital gave funds, grants, or in-kind contributions; and</w:t>
      </w:r>
    </w:p>
    <w:p w14:paraId="6AAD47B7" w14:textId="77777777" w:rsidR="00D8664A" w:rsidRDefault="00D8664A" w:rsidP="00D8664A">
      <w:r>
        <w:t>(c) Activities that address the social determinants of health.</w:t>
      </w:r>
    </w:p>
    <w:p w14:paraId="14A51C0A" w14:textId="77777777" w:rsidR="00D8664A" w:rsidRDefault="00D8664A" w:rsidP="00D8664A">
      <w:r>
        <w:t>(10) Beginning with a hospital’s fiscal year 2022, a hospital that works with a CCO or public health agency to address community need(s) shall identify:</w:t>
      </w:r>
    </w:p>
    <w:p w14:paraId="1D316CF9" w14:textId="77777777" w:rsidR="00D8664A" w:rsidRDefault="00D8664A" w:rsidP="00D8664A">
      <w:r>
        <w:t xml:space="preserve">(a) The community partner(s), and </w:t>
      </w:r>
    </w:p>
    <w:p w14:paraId="0C2E4EEC" w14:textId="77777777" w:rsidR="00D8664A" w:rsidRDefault="00D8664A" w:rsidP="00D8664A">
      <w:r>
        <w:t>(b) The community health needs assessment or community health improvement plan that identifies the community need(s) on either form CBR-1 or in supplemental documentation.</w:t>
      </w:r>
    </w:p>
    <w:p w14:paraId="67966BA1" w14:textId="77777777" w:rsidR="00D8664A" w:rsidRDefault="00D8664A" w:rsidP="00D8664A">
      <w:r>
        <w:t>(11) Any information provided to the Authority pursuant to this reporting will be publicly available and may be included in the annual report produced by the Authority.</w:t>
      </w:r>
    </w:p>
    <w:p w14:paraId="10ABECA9" w14:textId="77777777" w:rsidR="00D8664A" w:rsidRDefault="00D8664A" w:rsidP="00D8664A">
      <w:r>
        <w:t>(12) The Authority shall annually report on community benefit activity to the Oregon Health Policy Board and produce a public report detailing community benefit activities performed by individual hospitals.</w:t>
      </w:r>
    </w:p>
    <w:p w14:paraId="2EA2DBD3" w14:textId="77777777" w:rsidR="00D8664A" w:rsidRDefault="00D8664A" w:rsidP="00D8664A">
      <w:r>
        <w:t>(13) A hospital that fails to report as required in these rules may be subject to a civil penalty not to exceed $500 per day.</w:t>
      </w:r>
    </w:p>
    <w:p w14:paraId="38D7EB9E" w14:textId="77777777" w:rsidR="00D8664A" w:rsidRDefault="00D8664A" w:rsidP="00D8664A"/>
    <w:p w14:paraId="4E76EE8E" w14:textId="77777777" w:rsidR="00D8664A" w:rsidRDefault="00D8664A" w:rsidP="00D8664A">
      <w:r>
        <w:t>Statutory/Other Authority: ORS 442.602</w:t>
      </w:r>
    </w:p>
    <w:p w14:paraId="43AA957A" w14:textId="77777777" w:rsidR="00D8664A" w:rsidRDefault="00D8664A" w:rsidP="00D8664A">
      <w:r>
        <w:t>Statutes/Other Implemented: ORS 442.630</w:t>
      </w:r>
    </w:p>
    <w:p w14:paraId="023545A3" w14:textId="77777777" w:rsidR="00D8664A" w:rsidRDefault="00D8664A" w:rsidP="00D8664A">
      <w:r>
        <w:t>History:</w:t>
      </w:r>
    </w:p>
    <w:p w14:paraId="50BD294C" w14:textId="77777777" w:rsidR="00D8664A" w:rsidRDefault="00D8664A" w:rsidP="00D8664A">
      <w:r>
        <w:t xml:space="preserve">OHP 5-2020, amend filed 12/21/2020, effective </w:t>
      </w:r>
      <w:proofErr w:type="gramStart"/>
      <w:r>
        <w:t>12/21/2020</w:t>
      </w:r>
      <w:proofErr w:type="gramEnd"/>
    </w:p>
    <w:p w14:paraId="03E63377" w14:textId="77777777" w:rsidR="00D8664A" w:rsidRDefault="00D8664A" w:rsidP="00D8664A">
      <w:r>
        <w:t xml:space="preserve">OHP 2-2008, f. &amp; cert. </w:t>
      </w:r>
      <w:proofErr w:type="spellStart"/>
      <w:r>
        <w:t>ef</w:t>
      </w:r>
      <w:proofErr w:type="spellEnd"/>
      <w:r>
        <w:t>. 7-1-08</w:t>
      </w:r>
    </w:p>
    <w:p w14:paraId="31510119" w14:textId="77777777" w:rsidR="00D8664A" w:rsidRDefault="00D8664A" w:rsidP="00D8664A">
      <w:r>
        <w:t>409-023-0110</w:t>
      </w:r>
    </w:p>
    <w:p w14:paraId="0BA3DDA6" w14:textId="77777777" w:rsidR="00D8664A" w:rsidRDefault="00D8664A" w:rsidP="00D8664A">
      <w:r>
        <w:t>Community Benefit Minimum Spending Floor</w:t>
      </w:r>
    </w:p>
    <w:p w14:paraId="287ADA4F" w14:textId="77777777" w:rsidR="00D8664A" w:rsidRDefault="00D8664A" w:rsidP="00D8664A"/>
    <w:p w14:paraId="0C15DA99" w14:textId="77777777" w:rsidR="00D8664A" w:rsidRDefault="00D8664A" w:rsidP="00D8664A">
      <w:r>
        <w:t xml:space="preserve">(1) The community benefit minimum spending floor program is effective January 1, 2021. </w:t>
      </w:r>
    </w:p>
    <w:p w14:paraId="3D6FE784" w14:textId="77777777" w:rsidR="00D8664A" w:rsidRDefault="00D8664A" w:rsidP="00D8664A">
      <w:r>
        <w:t xml:space="preserve">(2) The Authority shall calculate community benefit minimum spending floors for each hospital and its affiliated clinics in Oregon based on the fiscal year of the hospital, with each floor effective over the next two consecutive fiscal years. The Authority shall recalculate the spending floor every two years. </w:t>
      </w:r>
    </w:p>
    <w:p w14:paraId="091174D2" w14:textId="77777777" w:rsidR="00D8664A" w:rsidRDefault="00D8664A" w:rsidP="00D8664A">
      <w:r>
        <w:t xml:space="preserve">(3) The Authority will collect the data and criteria enumerated in ORS 442.624 on form CBR-3, if it is not already provided by hospitals on forms CBR-1 or FR-3, and from the </w:t>
      </w:r>
      <w:proofErr w:type="gramStart"/>
      <w:r>
        <w:t>general public</w:t>
      </w:r>
      <w:proofErr w:type="gramEnd"/>
      <w:r>
        <w:t xml:space="preserve"> for consideration in establishing hospital minimum community benefit floors. The Authority will post the spending floors for comment from the hospitals and </w:t>
      </w:r>
      <w:proofErr w:type="gramStart"/>
      <w:r>
        <w:t>general public</w:t>
      </w:r>
      <w:proofErr w:type="gramEnd"/>
      <w:r>
        <w:t xml:space="preserve"> as required under OAR 409-023-0110 (9).</w:t>
      </w:r>
    </w:p>
    <w:p w14:paraId="7DBB42CC" w14:textId="77777777" w:rsidR="00D8664A" w:rsidRDefault="00D8664A" w:rsidP="00D8664A">
      <w:r>
        <w:t>(4) Community benefit minimum spending floors shall apply to all community benefit net costs reported to the Authority on Community Benefit Reporting Form (CBR-1).</w:t>
      </w:r>
    </w:p>
    <w:p w14:paraId="13FE9A40" w14:textId="77777777" w:rsidR="00D8664A" w:rsidRDefault="00D8664A" w:rsidP="00D8664A">
      <w:r>
        <w:lastRenderedPageBreak/>
        <w:t>(5) Each hospital may select among the following methodologies, as applicable to the hospital’s organizational structure, for the purpose of applying a minimum community benefit floor:</w:t>
      </w:r>
    </w:p>
    <w:p w14:paraId="297052C2" w14:textId="77777777" w:rsidR="00D8664A" w:rsidRDefault="00D8664A" w:rsidP="00D8664A">
      <w:r>
        <w:t xml:space="preserve">(a) By each individual hospital and all of the hospital’s nonprofit affiliated </w:t>
      </w:r>
      <w:proofErr w:type="gramStart"/>
      <w:r>
        <w:t>clinics;</w:t>
      </w:r>
      <w:proofErr w:type="gramEnd"/>
    </w:p>
    <w:p w14:paraId="55239738" w14:textId="77777777" w:rsidR="00D8664A" w:rsidRDefault="00D8664A" w:rsidP="00D8664A">
      <w:r>
        <w:t xml:space="preserve">(b) By a hospital and a group of the hospital’s nonprofit affiliated </w:t>
      </w:r>
      <w:proofErr w:type="gramStart"/>
      <w:r>
        <w:t>clinics;</w:t>
      </w:r>
      <w:proofErr w:type="gramEnd"/>
    </w:p>
    <w:p w14:paraId="516D28C4" w14:textId="77777777" w:rsidR="00D8664A" w:rsidRDefault="00D8664A" w:rsidP="00D8664A">
      <w:r>
        <w:t xml:space="preserve">(c) By all hospitals that are under common ownership and control and </w:t>
      </w:r>
      <w:proofErr w:type="gramStart"/>
      <w:r>
        <w:t>all of</w:t>
      </w:r>
      <w:proofErr w:type="gramEnd"/>
      <w:r>
        <w:t xml:space="preserve"> the hospitals’ nonprofit affiliated clinics; or</w:t>
      </w:r>
    </w:p>
    <w:p w14:paraId="63C1D6D8" w14:textId="77777777" w:rsidR="00D8664A" w:rsidRDefault="00D8664A" w:rsidP="00D8664A">
      <w:r>
        <w:t>(d) By any other grouping of hospitals and their hospital affiliated clinics that is approved by the Authority.</w:t>
      </w:r>
    </w:p>
    <w:p w14:paraId="1E5C0F09" w14:textId="77777777" w:rsidR="00D8664A" w:rsidRDefault="00D8664A" w:rsidP="00D8664A">
      <w:r>
        <w:t>(6) The Authority will utilize the methodology selected by the hospital from among those listed in OAR 409-023-0110 (5) to assign each hospital’s community benefit minimum spending floor, subject to the following requirements:</w:t>
      </w:r>
    </w:p>
    <w:p w14:paraId="4CB99BB1" w14:textId="77777777" w:rsidR="00D8664A" w:rsidRDefault="00D8664A" w:rsidP="00D8664A">
      <w:r>
        <w:t>(a) Hospitals shall include audited financial statements and other objective data describing the overall financial positions of the hospitals and their affiliated clinics as grouped in the selected methodology on form CBR-</w:t>
      </w:r>
      <w:proofErr w:type="gramStart"/>
      <w:r>
        <w:t>3, if</w:t>
      </w:r>
      <w:proofErr w:type="gramEnd"/>
      <w:r>
        <w:t xml:space="preserve"> such information is not already incorporated into the audited financial reporting of the hospitals. </w:t>
      </w:r>
    </w:p>
    <w:p w14:paraId="0796C3D3" w14:textId="77777777" w:rsidR="00D8664A" w:rsidRDefault="00D8664A" w:rsidP="00D8664A">
      <w:r>
        <w:t xml:space="preserve">(b) Hospitals shall report the community benefit net costs that occur in their affiliated clinic(s) as grouped in the selected methodology on CBR-1. </w:t>
      </w:r>
    </w:p>
    <w:p w14:paraId="3DE3260E" w14:textId="77777777" w:rsidR="00D8664A" w:rsidRDefault="00D8664A" w:rsidP="00D8664A">
      <w:r>
        <w:t>(c) Hospitals choosing methodologies with multiple groupings shall report objective financial data and community benefit net costs for each facility such that the group totals, taken together, sum to be equal to the cumulative financials and net community benefit costs of all hospitals and affiliated clinics referenced in the chosen methodology.</w:t>
      </w:r>
    </w:p>
    <w:p w14:paraId="4E37CDF6" w14:textId="77777777" w:rsidR="00D8664A" w:rsidRDefault="00D8664A" w:rsidP="00D8664A">
      <w:r>
        <w:t xml:space="preserve">(d) Each hospital shall inform the Authority of its elected organization groupings on form CBR-3 and provide all information requested on CBR-3 no later than 90 days prior to the start of their fiscal year. </w:t>
      </w:r>
    </w:p>
    <w:p w14:paraId="4DE53F44" w14:textId="77777777" w:rsidR="00D8664A" w:rsidRDefault="00D8664A" w:rsidP="00D8664A">
      <w:r>
        <w:t xml:space="preserve">(e) The elected organization grouping shall be maintained for the two-year duration of the community benefit minimum spending floor </w:t>
      </w:r>
      <w:proofErr w:type="gramStart"/>
      <w:r>
        <w:t>assignment, unless</w:t>
      </w:r>
      <w:proofErr w:type="gramEnd"/>
      <w:r>
        <w:t xml:space="preserve"> a facility within the organizational grouping closes or undergoes a change in ownership or control. </w:t>
      </w:r>
    </w:p>
    <w:p w14:paraId="6EB8F8EE" w14:textId="77777777" w:rsidR="00D8664A" w:rsidRDefault="00D8664A" w:rsidP="00D8664A">
      <w:r>
        <w:t>(7) The Authority shall publish the formula used to calculate hospitals’ community benefit minimum spending floors by January 1 of every odd numbered year.</w:t>
      </w:r>
    </w:p>
    <w:p w14:paraId="4932AB83" w14:textId="77777777" w:rsidR="00D8664A" w:rsidRDefault="00D8664A" w:rsidP="00D8664A">
      <w:r>
        <w:t>(8) The Authority shall provide a proposed community benefit spending floor applicable to a hospital and its elected organization grouping no later than 60 days prior to the start of the hospital’s fiscal year.</w:t>
      </w:r>
    </w:p>
    <w:p w14:paraId="37EA8D8B" w14:textId="77777777" w:rsidR="00D8664A" w:rsidRDefault="00D8664A" w:rsidP="00D8664A">
      <w:r>
        <w:t xml:space="preserve">(9) The proposed community benefit spending floor shall be posted to the Authority’s website, and a public comment period of 30 days shall begin the day of posting. All subsequent changes or amendments to the spending floor shall also be posted to the website for comment. </w:t>
      </w:r>
    </w:p>
    <w:p w14:paraId="3C44D5E1" w14:textId="77777777" w:rsidR="00D8664A" w:rsidRDefault="00D8664A" w:rsidP="00D8664A">
      <w:r>
        <w:t xml:space="preserve">(10) The hospital and its affiliates shall have 30 days from receipt of the proposed spending floor to comment or provide additional information which may be used to modify the proposed community benefit spending floor. </w:t>
      </w:r>
    </w:p>
    <w:p w14:paraId="37CDDE0C" w14:textId="77777777" w:rsidR="00D8664A" w:rsidRDefault="00D8664A" w:rsidP="00D8664A">
      <w:r>
        <w:lastRenderedPageBreak/>
        <w:t xml:space="preserve">(11) The Authority shall notify each hospital of the final community benefit spending floor no later than the first business day of the initial fiscal year of the two-year period for which the spending floors are effective. </w:t>
      </w:r>
    </w:p>
    <w:p w14:paraId="6FCC4CDF" w14:textId="77777777" w:rsidR="00D8664A" w:rsidRDefault="00D8664A" w:rsidP="00D8664A">
      <w:r>
        <w:t xml:space="preserve">(12) A hospital may ask for a review of its minimum spending floor if the hospital experiences a change in circumstance outside its control that will result in serious financial harm to the hospital if the community benefit minimum spending floor remains unchanged. </w:t>
      </w:r>
    </w:p>
    <w:p w14:paraId="0BADF10A" w14:textId="77777777" w:rsidR="00D8664A" w:rsidRDefault="00D8664A" w:rsidP="00D8664A">
      <w:r>
        <w:t xml:space="preserve">(13) The authority may amend the formula, if necessary, based on review of community benefit reports and feedback from stakeholders and the </w:t>
      </w:r>
      <w:proofErr w:type="gramStart"/>
      <w:r>
        <w:t>general public</w:t>
      </w:r>
      <w:proofErr w:type="gramEnd"/>
      <w:r>
        <w:t>.</w:t>
      </w:r>
    </w:p>
    <w:p w14:paraId="2B04C102" w14:textId="77777777" w:rsidR="00D8664A" w:rsidRDefault="00D8664A" w:rsidP="00D8664A"/>
    <w:p w14:paraId="706D424A" w14:textId="77777777" w:rsidR="00D8664A" w:rsidRDefault="00D8664A" w:rsidP="00D8664A">
      <w:r>
        <w:t>Statutory/Other Authority: ORS 442.602 &amp; 442.624</w:t>
      </w:r>
    </w:p>
    <w:p w14:paraId="2A95058C" w14:textId="77777777" w:rsidR="00D8664A" w:rsidRDefault="00D8664A" w:rsidP="00D8664A">
      <w:r>
        <w:t>Statutes/Other Implemented: ORS 442.601, ORS 442.602, 442.612, 442.624 &amp; 442.630</w:t>
      </w:r>
    </w:p>
    <w:p w14:paraId="32029EA8" w14:textId="77777777" w:rsidR="00D8664A" w:rsidRDefault="00D8664A" w:rsidP="00D8664A">
      <w:r>
        <w:t>History:</w:t>
      </w:r>
    </w:p>
    <w:p w14:paraId="298D61DC" w14:textId="77777777" w:rsidR="00D8664A" w:rsidRDefault="00D8664A" w:rsidP="00D8664A">
      <w:r>
        <w:t xml:space="preserve">OHP 5-2020, adopt filed 12/21/2020, effective </w:t>
      </w:r>
      <w:proofErr w:type="gramStart"/>
      <w:r>
        <w:t>12/21/2020</w:t>
      </w:r>
      <w:proofErr w:type="gramEnd"/>
    </w:p>
    <w:p w14:paraId="2FEFEBB2" w14:textId="77777777" w:rsidR="00D8664A" w:rsidRDefault="00D8664A" w:rsidP="00D8664A">
      <w:r>
        <w:t>409-023-0115</w:t>
      </w:r>
    </w:p>
    <w:p w14:paraId="2231DD0A" w14:textId="2758CB1A" w:rsidR="00D8664A" w:rsidRDefault="00D8664A" w:rsidP="00D8664A">
      <w:r>
        <w:t>Annual reports of financial assistance policies and nonprofit status</w:t>
      </w:r>
    </w:p>
    <w:p w14:paraId="6DF98625" w14:textId="77777777" w:rsidR="00D8664A" w:rsidRDefault="00D8664A" w:rsidP="00D8664A"/>
    <w:p w14:paraId="189C3E84" w14:textId="77777777" w:rsidR="00D8664A" w:rsidRDefault="00D8664A" w:rsidP="00D8664A">
      <w:r>
        <w:t xml:space="preserve">(1) For purposes of this rule: </w:t>
      </w:r>
    </w:p>
    <w:p w14:paraId="3D171835" w14:textId="77777777" w:rsidR="00D8664A" w:rsidRDefault="00D8664A" w:rsidP="00D8664A">
      <w:r>
        <w:t>(a) “Health care facility” means:</w:t>
      </w:r>
    </w:p>
    <w:p w14:paraId="3A088352" w14:textId="77777777" w:rsidR="00D8664A" w:rsidRDefault="00D8664A" w:rsidP="00D8664A">
      <w:r>
        <w:t xml:space="preserve">(A) A </w:t>
      </w:r>
      <w:proofErr w:type="gramStart"/>
      <w:r>
        <w:t>hospital;</w:t>
      </w:r>
      <w:proofErr w:type="gramEnd"/>
    </w:p>
    <w:p w14:paraId="73A2A100" w14:textId="77777777" w:rsidR="00D8664A" w:rsidRDefault="00D8664A" w:rsidP="00D8664A">
      <w:r>
        <w:t xml:space="preserve">(B) An ambulatory surgical </w:t>
      </w:r>
      <w:proofErr w:type="gramStart"/>
      <w:r>
        <w:t>center;</w:t>
      </w:r>
      <w:proofErr w:type="gramEnd"/>
    </w:p>
    <w:p w14:paraId="41077064" w14:textId="77777777" w:rsidR="00D8664A" w:rsidRDefault="00D8664A" w:rsidP="00D8664A">
      <w:r>
        <w:t xml:space="preserve">(C) A freestanding birthing </w:t>
      </w:r>
      <w:proofErr w:type="gramStart"/>
      <w:r>
        <w:t>center;</w:t>
      </w:r>
      <w:proofErr w:type="gramEnd"/>
    </w:p>
    <w:p w14:paraId="556F7BAD" w14:textId="77777777" w:rsidR="00D8664A" w:rsidRDefault="00D8664A" w:rsidP="00D8664A">
      <w:r>
        <w:t>(D) An outpatient renal dialysis facility; or</w:t>
      </w:r>
    </w:p>
    <w:p w14:paraId="30E88366" w14:textId="77777777" w:rsidR="00D8664A" w:rsidRDefault="00D8664A" w:rsidP="00D8664A">
      <w:r>
        <w:t xml:space="preserve">(E) An extended stay </w:t>
      </w:r>
      <w:proofErr w:type="gramStart"/>
      <w:r>
        <w:t>center</w:t>
      </w:r>
      <w:proofErr w:type="gramEnd"/>
      <w:r>
        <w:t>.</w:t>
      </w:r>
    </w:p>
    <w:p w14:paraId="6305BAF1" w14:textId="77777777" w:rsidR="00D8664A" w:rsidRDefault="00D8664A" w:rsidP="00D8664A">
      <w:r>
        <w:t>(b) “Reportable affiliated clinic” means an outpatient clinic located in Oregon that:</w:t>
      </w:r>
    </w:p>
    <w:p w14:paraId="6DE1960D" w14:textId="77777777" w:rsidR="00D8664A" w:rsidRDefault="00D8664A" w:rsidP="00D8664A">
      <w:r>
        <w:t>(A) Is operating under the common control of a hospital; or</w:t>
      </w:r>
    </w:p>
    <w:p w14:paraId="02465D26" w14:textId="77777777" w:rsidR="00D8664A" w:rsidRDefault="00D8664A" w:rsidP="00D8664A">
      <w:r>
        <w:t>(B) Is owned in whole or part by the hospital; or</w:t>
      </w:r>
    </w:p>
    <w:p w14:paraId="607027FC" w14:textId="77777777" w:rsidR="00D8664A" w:rsidRDefault="00D8664A" w:rsidP="00D8664A">
      <w:r>
        <w:t>(C) Is operating under the same brand of the hospital.</w:t>
      </w:r>
    </w:p>
    <w:p w14:paraId="49BADCB2" w14:textId="7637F6EE" w:rsidR="00D8664A" w:rsidRDefault="00D8664A" w:rsidP="00D8664A">
      <w:r>
        <w:t>(2) A hospital or health system designee must submit a health care facility and reportable affiliated clinic report using the Hospital Facility and Clinic Report form (form HFCR) to the Authority, annually, by June 30 of each calendar year. The report shall identify its health care facilities and reportable affiliated clinics on form HFCR and provide the following:</w:t>
      </w:r>
    </w:p>
    <w:p w14:paraId="20B16398" w14:textId="77777777" w:rsidR="00D8664A" w:rsidRDefault="00D8664A" w:rsidP="00D8664A">
      <w:r>
        <w:t xml:space="preserve">(a) The health care facility name and street address for the facility </w:t>
      </w:r>
      <w:proofErr w:type="gramStart"/>
      <w:r>
        <w:t>location;</w:t>
      </w:r>
      <w:proofErr w:type="gramEnd"/>
    </w:p>
    <w:p w14:paraId="50468A45" w14:textId="77777777" w:rsidR="00D8664A" w:rsidRDefault="00D8664A" w:rsidP="00D8664A">
      <w:r>
        <w:lastRenderedPageBreak/>
        <w:t xml:space="preserve">(b) The reportable affiliated clinic name and street address for the clinic </w:t>
      </w:r>
      <w:proofErr w:type="gramStart"/>
      <w:r>
        <w:t>location;</w:t>
      </w:r>
      <w:proofErr w:type="gramEnd"/>
    </w:p>
    <w:p w14:paraId="3D3360EB" w14:textId="77777777" w:rsidR="00D8664A" w:rsidRDefault="00D8664A" w:rsidP="00D8664A">
      <w:r>
        <w:t>(c) The non-profit status of each health care facility or reportable affiliated clinic; and</w:t>
      </w:r>
    </w:p>
    <w:p w14:paraId="57D936EB" w14:textId="0B65BDCE" w:rsidR="007B5126" w:rsidRDefault="00D8664A" w:rsidP="00D8664A">
      <w:pPr>
        <w:rPr>
          <w:ins w:id="22" w:author="Ranzoni Steven" w:date="2024-02-28T14:59:00Z"/>
        </w:rPr>
      </w:pPr>
      <w:r>
        <w:t>(d) An attestation, signed by an officer of the hospital, that the hospital’s financial assistance policy as developed under ORS 442.614 has been posted in the health care facilities and reportable affiliated clinics, and has been made available to patients of the facility and reportable affiliated clinic.</w:t>
      </w:r>
    </w:p>
    <w:p w14:paraId="7301BC10" w14:textId="0C9D0D1A" w:rsidR="00BE4C38" w:rsidRDefault="00BE4C38" w:rsidP="00D8664A">
      <w:pPr>
        <w:rPr>
          <w:ins w:id="23" w:author="Ranzoni Steven" w:date="2024-02-28T14:59:00Z"/>
        </w:rPr>
      </w:pPr>
      <w:ins w:id="24" w:author="Ranzoni Steven" w:date="2024-02-28T14:59:00Z">
        <w:r>
          <w:t>(3) Effective for hospital fiscal years that begin on or after January 1, 2025, hospitals must submit the Hospital Financial Assistance Report form (form HFAR) no later than 150 days after the end of the hospital’s fiscal year, for certain financial assistance data from the most recently completed fiscal year.  Data on form HFAR must include:</w:t>
        </w:r>
      </w:ins>
    </w:p>
    <w:p w14:paraId="5AA9129F" w14:textId="77777777" w:rsidR="00BE4C38" w:rsidRDefault="00BE4C38" w:rsidP="00BE4C38">
      <w:pPr>
        <w:rPr>
          <w:ins w:id="25" w:author="Ranzoni Steven" w:date="2024-02-28T15:00:00Z"/>
        </w:rPr>
      </w:pPr>
      <w:ins w:id="26" w:author="Ranzoni Steven" w:date="2024-02-28T15:00:00Z">
        <w:r>
          <w:t xml:space="preserve">(a) Total number of financial assistance applications received in the fiscal year, and of the received applications, the number approved and denied by the following payer types: </w:t>
        </w:r>
      </w:ins>
    </w:p>
    <w:p w14:paraId="233C4996" w14:textId="77777777" w:rsidR="00BE4C38" w:rsidRDefault="00BE4C38" w:rsidP="00BE4C38">
      <w:pPr>
        <w:rPr>
          <w:ins w:id="27" w:author="Ranzoni Steven" w:date="2024-02-28T15:00:00Z"/>
        </w:rPr>
      </w:pPr>
      <w:ins w:id="28" w:author="Ranzoni Steven" w:date="2024-02-28T15:00:00Z">
        <w:r>
          <w:t xml:space="preserve">(A) </w:t>
        </w:r>
        <w:proofErr w:type="gramStart"/>
        <w:r>
          <w:t>Uninsured;</w:t>
        </w:r>
        <w:proofErr w:type="gramEnd"/>
        <w:r>
          <w:t xml:space="preserve">  </w:t>
        </w:r>
      </w:ins>
    </w:p>
    <w:p w14:paraId="5ADFC194" w14:textId="77777777" w:rsidR="00BE4C38" w:rsidRDefault="00BE4C38" w:rsidP="00BE4C38">
      <w:pPr>
        <w:rPr>
          <w:ins w:id="29" w:author="Ranzoni Steven" w:date="2024-02-28T15:00:00Z"/>
        </w:rPr>
      </w:pPr>
      <w:ins w:id="30" w:author="Ranzoni Steven" w:date="2024-02-28T15:00:00Z">
        <w:r>
          <w:t xml:space="preserve">(B) Medicare and Medicare </w:t>
        </w:r>
        <w:proofErr w:type="gramStart"/>
        <w:r>
          <w:t>Advantage;</w:t>
        </w:r>
        <w:proofErr w:type="gramEnd"/>
        <w:r>
          <w:t xml:space="preserve"> </w:t>
        </w:r>
      </w:ins>
    </w:p>
    <w:p w14:paraId="55122C8C" w14:textId="77777777" w:rsidR="00BE4C38" w:rsidRDefault="00BE4C38" w:rsidP="00BE4C38">
      <w:pPr>
        <w:rPr>
          <w:ins w:id="31" w:author="Ranzoni Steven" w:date="2024-02-28T15:00:00Z"/>
        </w:rPr>
      </w:pPr>
      <w:ins w:id="32" w:author="Ranzoni Steven" w:date="2024-02-28T15:00:00Z">
        <w:r>
          <w:t xml:space="preserve">(C) State medical assistance programs including out-of-state </w:t>
        </w:r>
        <w:proofErr w:type="gramStart"/>
        <w:r>
          <w:t>Medicaid;</w:t>
        </w:r>
        <w:proofErr w:type="gramEnd"/>
        <w:r>
          <w:t xml:space="preserve"> </w:t>
        </w:r>
      </w:ins>
    </w:p>
    <w:p w14:paraId="3543D246" w14:textId="77777777" w:rsidR="00BE4C38" w:rsidRDefault="00BE4C38" w:rsidP="00BE4C38">
      <w:pPr>
        <w:rPr>
          <w:ins w:id="33" w:author="Ranzoni Steven" w:date="2024-02-28T15:00:00Z"/>
        </w:rPr>
      </w:pPr>
      <w:ins w:id="34" w:author="Ranzoni Steven" w:date="2024-02-28T15:00:00Z">
        <w:r>
          <w:t xml:space="preserve">(D) Commercial or private health insurance; and </w:t>
        </w:r>
      </w:ins>
    </w:p>
    <w:p w14:paraId="05E691FD" w14:textId="77777777" w:rsidR="00BE4C38" w:rsidRDefault="00BE4C38" w:rsidP="00BE4C38">
      <w:pPr>
        <w:rPr>
          <w:ins w:id="35" w:author="Ranzoni Steven" w:date="2024-02-28T15:00:00Z"/>
        </w:rPr>
      </w:pPr>
      <w:ins w:id="36" w:author="Ranzoni Steven" w:date="2024-02-28T15:00:00Z">
        <w:r>
          <w:t xml:space="preserve">(E) All other payers. </w:t>
        </w:r>
      </w:ins>
    </w:p>
    <w:p w14:paraId="797B401E" w14:textId="7E9AAEC1" w:rsidR="00BE4C38" w:rsidRDefault="00BE4C38" w:rsidP="00BE4C38">
      <w:pPr>
        <w:rPr>
          <w:ins w:id="37" w:author="Ranzoni Steven" w:date="2024-02-28T15:00:00Z"/>
        </w:rPr>
      </w:pPr>
      <w:ins w:id="38" w:author="Ranzoni Steven" w:date="2024-02-28T15:00:00Z">
        <w:r>
          <w:t xml:space="preserve">(b) Total number of patients </w:t>
        </w:r>
      </w:ins>
      <w:ins w:id="39" w:author="Ranzoni Steven" w:date="2024-05-06T13:33:00Z">
        <w:r w:rsidR="008E23B0">
          <w:t>who</w:t>
        </w:r>
      </w:ins>
      <w:ins w:id="40" w:author="Ranzoni Steven" w:date="2024-02-28T15:00:00Z">
        <w:r>
          <w:t xml:space="preserve"> received cost adjustments based on: </w:t>
        </w:r>
      </w:ins>
    </w:p>
    <w:p w14:paraId="0857BB5C" w14:textId="77777777" w:rsidR="00BE4C38" w:rsidRDefault="00BE4C38" w:rsidP="00BE4C38">
      <w:pPr>
        <w:rPr>
          <w:ins w:id="41" w:author="Ranzoni Steven" w:date="2024-02-28T15:00:00Z"/>
        </w:rPr>
      </w:pPr>
      <w:ins w:id="42" w:author="Ranzoni Steven" w:date="2024-02-28T15:00:00Z">
        <w:r>
          <w:t xml:space="preserve">(A) Completing a hospital’s financial assistance application; and </w:t>
        </w:r>
      </w:ins>
    </w:p>
    <w:p w14:paraId="28BB60A9" w14:textId="77777777" w:rsidR="00BE4C38" w:rsidRDefault="00BE4C38" w:rsidP="00BE4C38">
      <w:pPr>
        <w:rPr>
          <w:ins w:id="43" w:author="Ranzoni Steven" w:date="2024-02-28T15:00:00Z"/>
        </w:rPr>
      </w:pPr>
      <w:ins w:id="44" w:author="Ranzoni Steven" w:date="2024-02-28T15:00:00Z">
        <w:r>
          <w:t xml:space="preserve">(B) Without completing a hospital’s financial assistance application, but instead </w:t>
        </w:r>
        <w:proofErr w:type="gramStart"/>
        <w:r>
          <w:t>as a result of</w:t>
        </w:r>
        <w:proofErr w:type="gramEnd"/>
        <w:r>
          <w:t xml:space="preserve"> the hospital’s presumptive eligibility process as specified in OAR 409-023-0120. </w:t>
        </w:r>
      </w:ins>
    </w:p>
    <w:p w14:paraId="3777FBA0" w14:textId="42188301" w:rsidR="00BE4C38" w:rsidRDefault="00BE4C38" w:rsidP="00BE4C38">
      <w:pPr>
        <w:rPr>
          <w:ins w:id="45" w:author="Ranzoni Steven" w:date="2024-02-28T15:00:00Z"/>
        </w:rPr>
      </w:pPr>
      <w:ins w:id="46" w:author="Ranzoni Steven" w:date="2024-02-28T15:00:00Z">
        <w:r>
          <w:t xml:space="preserve">(c) Total number of patient accounts referred to a debt collector or collection </w:t>
        </w:r>
        <w:proofErr w:type="gramStart"/>
        <w:r>
          <w:t>agency</w:t>
        </w:r>
      </w:ins>
      <w:ins w:id="47" w:author="Ranzoni Steven" w:date="2024-05-06T13:33:00Z">
        <w:r w:rsidR="008E23B0">
          <w:t>;</w:t>
        </w:r>
      </w:ins>
      <w:proofErr w:type="gramEnd"/>
      <w:ins w:id="48" w:author="Ranzoni Steven" w:date="2024-02-28T15:00:00Z">
        <w:r>
          <w:t xml:space="preserve"> </w:t>
        </w:r>
      </w:ins>
    </w:p>
    <w:p w14:paraId="10FD06DD" w14:textId="77777777" w:rsidR="00BE4C38" w:rsidRDefault="00BE4C38" w:rsidP="00BE4C38">
      <w:pPr>
        <w:rPr>
          <w:ins w:id="49" w:author="Ranzoni Steven" w:date="2024-02-28T15:00:00Z"/>
        </w:rPr>
      </w:pPr>
      <w:ins w:id="50" w:author="Ranzoni Steven" w:date="2024-02-28T15:00:00Z">
        <w:r>
          <w:t xml:space="preserve">(d) Total number of patient accounts in which extraordinary collection activities (ECA) occurred, listed by the following categories, as described in 26 C.F.R. 1.501(r)-6(b): </w:t>
        </w:r>
      </w:ins>
    </w:p>
    <w:p w14:paraId="55FD08AD" w14:textId="77777777" w:rsidR="00BE4C38" w:rsidRDefault="00BE4C38" w:rsidP="00BE4C38">
      <w:pPr>
        <w:rPr>
          <w:ins w:id="51" w:author="Ranzoni Steven" w:date="2024-02-28T15:00:00Z"/>
        </w:rPr>
      </w:pPr>
      <w:ins w:id="52" w:author="Ranzoni Steven" w:date="2024-02-28T15:00:00Z">
        <w:r>
          <w:t>(A) Selling of an individual’s debt to another party (except for those sales not considered an ECA as described in 26 C.F.R. 1.501(r)-6(b)(2)</w:t>
        </w:r>
        <w:proofErr w:type="gramStart"/>
        <w:r>
          <w:t>);</w:t>
        </w:r>
        <w:proofErr w:type="gramEnd"/>
        <w:r>
          <w:t xml:space="preserve"> </w:t>
        </w:r>
      </w:ins>
    </w:p>
    <w:p w14:paraId="6742BE1F" w14:textId="77777777" w:rsidR="00BE4C38" w:rsidRDefault="00BE4C38" w:rsidP="00BE4C38">
      <w:pPr>
        <w:rPr>
          <w:ins w:id="53" w:author="Ranzoni Steven" w:date="2024-02-28T15:00:00Z"/>
        </w:rPr>
      </w:pPr>
      <w:ins w:id="54" w:author="Ranzoni Steven" w:date="2024-02-28T15:00:00Z">
        <w:r>
          <w:t xml:space="preserve">(B) Reporting adverse information about the individual to consumer credit reporting agencies or credit </w:t>
        </w:r>
        <w:proofErr w:type="gramStart"/>
        <w:r>
          <w:t>bureaus;</w:t>
        </w:r>
        <w:proofErr w:type="gramEnd"/>
        <w:r>
          <w:t xml:space="preserve">  </w:t>
        </w:r>
      </w:ins>
    </w:p>
    <w:p w14:paraId="06848CF9" w14:textId="77777777" w:rsidR="00BE4C38" w:rsidRDefault="00BE4C38" w:rsidP="00BE4C38">
      <w:pPr>
        <w:rPr>
          <w:ins w:id="55" w:author="Ranzoni Steven" w:date="2024-02-28T15:00:00Z"/>
        </w:rPr>
      </w:pPr>
      <w:ins w:id="56" w:author="Ranzoni Steven" w:date="2024-02-28T15:00:00Z">
        <w:r>
          <w:t>(C) Deferring or denying, or requiring a payment before providing, medically necessary care because of an individual’s nonpayment of one or more bills for previously provided care covered under the hospital’s financial assistance policy, as described in 26 C.F.R. 1.501(r)-6(b)(iii); and</w:t>
        </w:r>
      </w:ins>
    </w:p>
    <w:p w14:paraId="2620DA8A" w14:textId="4EF974A0" w:rsidR="00BE4C38" w:rsidRDefault="00BE4C38" w:rsidP="00BE4C38">
      <w:pPr>
        <w:rPr>
          <w:ins w:id="57" w:author="Ranzoni Steven" w:date="2024-02-28T15:00:00Z"/>
        </w:rPr>
      </w:pPr>
      <w:ins w:id="58" w:author="Ranzoni Steven" w:date="2024-02-28T15:00:00Z">
        <w:r>
          <w:t xml:space="preserve">(D) Taking actions that require a legal or judicial process including, but not limited to, liens, judgements, garnishments, foreclosures, or other action related to collection of a debt owed to the hospital as described in 26 CFR 1.501(r)-6(b)(iv)(A)-(G). </w:t>
        </w:r>
      </w:ins>
    </w:p>
    <w:p w14:paraId="556CAECE" w14:textId="77777777" w:rsidR="00BE4C38" w:rsidRDefault="00BE4C38" w:rsidP="00BE4C38">
      <w:pPr>
        <w:rPr>
          <w:ins w:id="59" w:author="Ranzoni Steven" w:date="2024-02-28T15:00:00Z"/>
        </w:rPr>
      </w:pPr>
    </w:p>
    <w:p w14:paraId="457B0A66" w14:textId="77777777" w:rsidR="00BE4C38" w:rsidRDefault="00BE4C38" w:rsidP="00BE4C38">
      <w:pPr>
        <w:rPr>
          <w:ins w:id="60" w:author="Ranzoni Steven" w:date="2024-02-28T15:00:00Z"/>
        </w:rPr>
      </w:pPr>
      <w:ins w:id="61" w:author="Ranzoni Steven" w:date="2024-02-28T15:00:00Z">
        <w:r>
          <w:lastRenderedPageBreak/>
          <w:t xml:space="preserve">(e) The average and median per person debt, as well as the total amount of debt owed to the hospital by patients whose accounts were either placed in collections or referred to a collection agency during the reporting period.  </w:t>
        </w:r>
      </w:ins>
    </w:p>
    <w:p w14:paraId="1C4AC4AC" w14:textId="77777777" w:rsidR="00BE4C38" w:rsidRDefault="00BE4C38" w:rsidP="00BE4C38">
      <w:pPr>
        <w:rPr>
          <w:ins w:id="62" w:author="Ranzoni Steven" w:date="2024-02-28T15:00:00Z"/>
        </w:rPr>
      </w:pPr>
      <w:ins w:id="63" w:author="Ranzoni Steven" w:date="2024-02-28T15:00:00Z">
        <w:r>
          <w:t xml:space="preserve">(4) The Authority shall provide the necessary data reporting templates and make them available on its website no later than September 30th of each year for the upcoming fiscal year reporting.  </w:t>
        </w:r>
      </w:ins>
    </w:p>
    <w:p w14:paraId="0132A1E2" w14:textId="3E3A8EA6" w:rsidR="00BE4C38" w:rsidRPr="00D6546A" w:rsidRDefault="00BE4C38" w:rsidP="00BE4C38">
      <w:pPr>
        <w:rPr>
          <w:b/>
          <w:bCs/>
          <w:rPrChange w:id="64" w:author="Ranzoni Steven" w:date="2024-04-22T11:37:00Z">
            <w:rPr/>
          </w:rPrChange>
        </w:rPr>
      </w:pPr>
      <w:bookmarkStart w:id="65" w:name="_Hlk164766140"/>
      <w:ins w:id="66" w:author="Ranzoni Steven" w:date="2024-02-28T15:00:00Z">
        <w:r>
          <w:t xml:space="preserve">(5) Data collected on form HFCR and form HFAR shall be made publicly available on the Hospital Reporting Program of the Authority’s website.  </w:t>
        </w:r>
      </w:ins>
      <w:bookmarkStart w:id="67" w:name="_Hlk164755523"/>
      <w:ins w:id="68" w:author="Ranzoni Steven" w:date="2024-04-22T11:37:00Z">
        <w:r w:rsidR="00D6546A" w:rsidRPr="00EE439D">
          <w:rPr>
            <w:rPrChange w:id="69" w:author="Ranzoni Steven" w:date="2024-04-30T10:34:00Z">
              <w:rPr>
                <w:b/>
                <w:bCs/>
              </w:rPr>
            </w:rPrChange>
          </w:rPr>
          <w:t xml:space="preserve">Prior to posting </w:t>
        </w:r>
      </w:ins>
      <w:ins w:id="70" w:author="Ranzoni Steven" w:date="2024-04-29T10:58:00Z">
        <w:r w:rsidR="008514EC" w:rsidRPr="00EE439D">
          <w:rPr>
            <w:rPrChange w:id="71" w:author="Ranzoni Steven" w:date="2024-04-30T10:34:00Z">
              <w:rPr>
                <w:b/>
                <w:bCs/>
              </w:rPr>
            </w:rPrChange>
          </w:rPr>
          <w:t>on its website</w:t>
        </w:r>
      </w:ins>
      <w:ins w:id="72" w:author="Ranzoni Steven" w:date="2024-04-22T11:38:00Z">
        <w:r w:rsidR="00D6546A" w:rsidRPr="00EE439D">
          <w:rPr>
            <w:rPrChange w:id="73" w:author="Ranzoni Steven" w:date="2024-04-30T10:34:00Z">
              <w:rPr>
                <w:b/>
                <w:bCs/>
              </w:rPr>
            </w:rPrChange>
          </w:rPr>
          <w:t>, the Authority shal</w:t>
        </w:r>
      </w:ins>
      <w:ins w:id="74" w:author="Ranzoni Steven" w:date="2024-04-22T11:39:00Z">
        <w:r w:rsidR="00D6546A" w:rsidRPr="00EE439D">
          <w:rPr>
            <w:rPrChange w:id="75" w:author="Ranzoni Steven" w:date="2024-04-30T10:34:00Z">
              <w:rPr>
                <w:b/>
                <w:bCs/>
              </w:rPr>
            </w:rPrChange>
          </w:rPr>
          <w:t xml:space="preserve">l </w:t>
        </w:r>
      </w:ins>
      <w:ins w:id="76" w:author="Ranzoni Steven" w:date="2024-04-22T16:06:00Z">
        <w:r w:rsidR="00045EE7" w:rsidRPr="00EE439D">
          <w:rPr>
            <w:rPrChange w:id="77" w:author="Ranzoni Steven" w:date="2024-04-30T10:34:00Z">
              <w:rPr>
                <w:b/>
                <w:bCs/>
              </w:rPr>
            </w:rPrChange>
          </w:rPr>
          <w:t xml:space="preserve">suppress information as necessary to </w:t>
        </w:r>
      </w:ins>
      <w:ins w:id="78" w:author="Ranzoni Steven" w:date="2024-04-22T16:07:00Z">
        <w:r w:rsidR="00045EE7" w:rsidRPr="00EE439D">
          <w:rPr>
            <w:rPrChange w:id="79" w:author="Ranzoni Steven" w:date="2024-04-30T10:34:00Z">
              <w:rPr>
                <w:b/>
                <w:bCs/>
              </w:rPr>
            </w:rPrChange>
          </w:rPr>
          <w:t xml:space="preserve">protect </w:t>
        </w:r>
      </w:ins>
      <w:ins w:id="80" w:author="Ranzoni Steven" w:date="2024-04-22T11:39:00Z">
        <w:r w:rsidR="00D6546A" w:rsidRPr="00EE439D">
          <w:rPr>
            <w:rPrChange w:id="81" w:author="Ranzoni Steven" w:date="2024-04-30T10:34:00Z">
              <w:rPr>
                <w:b/>
                <w:bCs/>
              </w:rPr>
            </w:rPrChange>
          </w:rPr>
          <w:t>patient confidentiality</w:t>
        </w:r>
      </w:ins>
      <w:ins w:id="82" w:author="Ranzoni Steven" w:date="2024-04-23T09:01:00Z">
        <w:r w:rsidR="00652F6F" w:rsidRPr="00EE439D">
          <w:rPr>
            <w:rPrChange w:id="83" w:author="Ranzoni Steven" w:date="2024-04-30T10:34:00Z">
              <w:rPr>
                <w:b/>
                <w:bCs/>
              </w:rPr>
            </w:rPrChange>
          </w:rPr>
          <w:t xml:space="preserve"> in accordance with </w:t>
        </w:r>
      </w:ins>
      <w:ins w:id="84" w:author="Ranzoni Steven" w:date="2024-04-29T10:59:00Z">
        <w:r w:rsidR="008514EC" w:rsidRPr="00EE439D">
          <w:rPr>
            <w:rPrChange w:id="85" w:author="Ranzoni Steven" w:date="2024-04-30T10:34:00Z">
              <w:rPr>
                <w:b/>
                <w:bCs/>
              </w:rPr>
            </w:rPrChange>
          </w:rPr>
          <w:t xml:space="preserve">applicable laws and regulations, as well as with </w:t>
        </w:r>
      </w:ins>
      <w:ins w:id="86" w:author="Ranzoni Steven" w:date="2024-04-23T09:08:00Z">
        <w:r w:rsidR="005227F1" w:rsidRPr="00EE439D">
          <w:rPr>
            <w:rPrChange w:id="87" w:author="Ranzoni Steven" w:date="2024-04-30T10:34:00Z">
              <w:rPr>
                <w:b/>
                <w:bCs/>
              </w:rPr>
            </w:rPrChange>
          </w:rPr>
          <w:t xml:space="preserve">the Authority’s </w:t>
        </w:r>
      </w:ins>
      <w:ins w:id="88" w:author="Ranzoni Steven" w:date="2024-04-23T09:02:00Z">
        <w:r w:rsidR="00652F6F" w:rsidRPr="00EE439D">
          <w:rPr>
            <w:rPrChange w:id="89" w:author="Ranzoni Steven" w:date="2024-04-30T10:34:00Z">
              <w:rPr>
                <w:b/>
                <w:bCs/>
              </w:rPr>
            </w:rPrChange>
          </w:rPr>
          <w:t>policies regarding small number reporting</w:t>
        </w:r>
      </w:ins>
      <w:ins w:id="90" w:author="Ranzoni Steven" w:date="2024-04-23T09:04:00Z">
        <w:r w:rsidR="005227F1" w:rsidRPr="00EE439D">
          <w:rPr>
            <w:rPrChange w:id="91" w:author="Ranzoni Steven" w:date="2024-04-30T10:34:00Z">
              <w:rPr>
                <w:b/>
                <w:bCs/>
              </w:rPr>
            </w:rPrChange>
          </w:rPr>
          <w:t>.</w:t>
        </w:r>
      </w:ins>
      <w:bookmarkEnd w:id="67"/>
    </w:p>
    <w:bookmarkEnd w:id="65"/>
    <w:p w14:paraId="37DD4696" w14:textId="082D487F" w:rsidR="00D8664A" w:rsidDel="00EE439D" w:rsidRDefault="00D8664A" w:rsidP="00D8664A">
      <w:pPr>
        <w:rPr>
          <w:del w:id="92" w:author="Ranzoni Steven" w:date="2024-04-30T10:34:00Z"/>
        </w:rPr>
      </w:pPr>
      <w:r>
        <w:t>(</w:t>
      </w:r>
      <w:del w:id="93" w:author="Ranzoni Steven" w:date="2024-02-28T15:00:00Z">
        <w:r w:rsidDel="00BE4C38">
          <w:delText>3</w:delText>
        </w:r>
      </w:del>
      <w:ins w:id="94" w:author="Ranzoni Steven" w:date="2024-02-28T15:00:00Z">
        <w:r w:rsidR="00BE4C38">
          <w:t>6</w:t>
        </w:r>
      </w:ins>
      <w:r>
        <w:t xml:space="preserve">) A hospital that fails to report as required in OAR 409-023-0115 may be subject to a civil penalty not to exceed $500 per day. </w:t>
      </w:r>
    </w:p>
    <w:p w14:paraId="3EE9B00D" w14:textId="77777777" w:rsidR="00D8664A" w:rsidRDefault="00D8664A" w:rsidP="00D8664A"/>
    <w:p w14:paraId="2613A81C" w14:textId="77777777" w:rsidR="00D8664A" w:rsidRDefault="00D8664A" w:rsidP="00D8664A">
      <w:r>
        <w:t>Statutory/Other Authority: ORS 442.618</w:t>
      </w:r>
    </w:p>
    <w:p w14:paraId="5B24F54A" w14:textId="77777777" w:rsidR="00D8664A" w:rsidRDefault="00D8664A" w:rsidP="00D8664A">
      <w:r>
        <w:t>Statutes/Other Implemented: ORS 442.618</w:t>
      </w:r>
    </w:p>
    <w:p w14:paraId="33E2FDC9" w14:textId="77777777" w:rsidR="00D8664A" w:rsidRDefault="00D8664A" w:rsidP="00D8664A">
      <w:r>
        <w:t>History:</w:t>
      </w:r>
    </w:p>
    <w:p w14:paraId="71A821AF" w14:textId="341FEDF1" w:rsidR="00E96D93" w:rsidRDefault="00D8664A" w:rsidP="00D8664A">
      <w:r>
        <w:t xml:space="preserve">OHP 5-2020, adopt filed 12/21/2020, effective </w:t>
      </w:r>
      <w:proofErr w:type="gramStart"/>
      <w:r>
        <w:t>12/21/2020</w:t>
      </w:r>
      <w:proofErr w:type="gramEnd"/>
    </w:p>
    <w:p w14:paraId="05269119" w14:textId="77777777" w:rsidR="00BE4C38" w:rsidRDefault="00BE4C38" w:rsidP="00BE4C38">
      <w:pPr>
        <w:rPr>
          <w:ins w:id="95" w:author="Ranzoni Steven" w:date="2024-02-28T15:01:00Z"/>
        </w:rPr>
      </w:pPr>
      <w:ins w:id="96" w:author="Ranzoni Steven" w:date="2024-02-28T15:01:00Z">
        <w:r>
          <w:t xml:space="preserve">409-023-0120 </w:t>
        </w:r>
      </w:ins>
    </w:p>
    <w:p w14:paraId="33992268" w14:textId="77777777" w:rsidR="00BE4C38" w:rsidRDefault="00BE4C38" w:rsidP="00BE4C38">
      <w:pPr>
        <w:rPr>
          <w:ins w:id="97" w:author="Ranzoni Steven" w:date="2024-02-28T15:01:00Z"/>
        </w:rPr>
      </w:pPr>
    </w:p>
    <w:p w14:paraId="14C9BDB6" w14:textId="77777777" w:rsidR="00BE4C38" w:rsidRDefault="00BE4C38" w:rsidP="00BE4C38">
      <w:pPr>
        <w:rPr>
          <w:ins w:id="98" w:author="Ranzoni Steven" w:date="2024-02-28T15:01:00Z"/>
        </w:rPr>
      </w:pPr>
      <w:ins w:id="99" w:author="Ranzoni Steven" w:date="2024-02-28T15:01:00Z">
        <w:r>
          <w:t xml:space="preserve">Requirements for prescreening patients for presumptive eligibility for financial assistance </w:t>
        </w:r>
      </w:ins>
    </w:p>
    <w:p w14:paraId="1A7F9F00" w14:textId="77777777" w:rsidR="00BE4C38" w:rsidRDefault="00BE4C38" w:rsidP="00BE4C38">
      <w:pPr>
        <w:rPr>
          <w:ins w:id="100" w:author="Ranzoni Steven" w:date="2024-02-28T15:01:00Z"/>
        </w:rPr>
      </w:pPr>
      <w:ins w:id="101" w:author="Ranzoni Steven" w:date="2024-02-28T15:01:00Z">
        <w:r>
          <w:t xml:space="preserve">(1) Prescreening and presumptive eligibility rules are effective July 1, 2024. </w:t>
        </w:r>
      </w:ins>
    </w:p>
    <w:p w14:paraId="2D03791A" w14:textId="77777777" w:rsidR="00BE4C38" w:rsidRDefault="00BE4C38" w:rsidP="00BE4C38">
      <w:pPr>
        <w:rPr>
          <w:ins w:id="102" w:author="Ranzoni Steven" w:date="2024-02-28T15:01:00Z"/>
        </w:rPr>
      </w:pPr>
      <w:ins w:id="103" w:author="Ranzoni Steven" w:date="2024-02-28T15:01:00Z">
        <w:r>
          <w:t xml:space="preserve">(2) Hospitals must document their prescreening process in their financial assistance policy. Process documentation must disclose the software products and all other third-party services used to evaluate patient household income for prescreening. </w:t>
        </w:r>
      </w:ins>
    </w:p>
    <w:p w14:paraId="79499376" w14:textId="77777777" w:rsidR="00BE4C38" w:rsidRDefault="00BE4C38" w:rsidP="00BE4C38">
      <w:pPr>
        <w:rPr>
          <w:ins w:id="104" w:author="Ranzoni Steven" w:date="2024-02-28T15:01:00Z"/>
        </w:rPr>
      </w:pPr>
      <w:ins w:id="105" w:author="Ranzoni Steven" w:date="2024-02-28T15:01:00Z">
        <w:r>
          <w:t xml:space="preserve">(3) The prescreening process and presumptive eligibility determination is not considered an application for financial assistance and does not disqualify a patient from seeking financial assistance. </w:t>
        </w:r>
      </w:ins>
    </w:p>
    <w:p w14:paraId="16AB1ED7" w14:textId="77777777" w:rsidR="00BE4C38" w:rsidRDefault="00BE4C38" w:rsidP="00BE4C38">
      <w:pPr>
        <w:rPr>
          <w:ins w:id="106" w:author="Ranzoni Steven" w:date="2024-02-28T15:01:00Z"/>
        </w:rPr>
      </w:pPr>
      <w:ins w:id="107" w:author="Ranzoni Steven" w:date="2024-02-28T15:01:00Z">
        <w:r>
          <w:t>(4) The prescreening process must use the financial assistance eligibility standards published in the hospital’s financial assistance policy and in accordance with the minimum standards specified in ORS 442.614. Any adjustment to patient cost due to the prescreening process must meet the minimum standards specified in ORS 442.614.</w:t>
        </w:r>
      </w:ins>
    </w:p>
    <w:p w14:paraId="3DCAD315" w14:textId="77777777" w:rsidR="00BE4C38" w:rsidRDefault="00BE4C38" w:rsidP="00BE4C38">
      <w:pPr>
        <w:rPr>
          <w:ins w:id="108" w:author="Ranzoni Steven" w:date="2024-02-28T15:01:00Z"/>
        </w:rPr>
      </w:pPr>
      <w:ins w:id="109" w:author="Ranzoni Steven" w:date="2024-02-28T15:01:00Z">
        <w:r>
          <w:t xml:space="preserve">(5) Hospitals must complete prescreening for financial assistance and make any resulting adjustments to patient cost prior to sending the patient a billing statement. </w:t>
        </w:r>
      </w:ins>
    </w:p>
    <w:p w14:paraId="29109037" w14:textId="60C367EB" w:rsidR="00BE4C38" w:rsidRDefault="00BE4C38" w:rsidP="00BE4C38">
      <w:pPr>
        <w:rPr>
          <w:ins w:id="110" w:author="Ranzoni Steven" w:date="2024-02-28T15:01:00Z"/>
        </w:rPr>
      </w:pPr>
      <w:ins w:id="111" w:author="Ranzoni Steven" w:date="2024-02-28T15:01:00Z">
        <w:r>
          <w:t>(6) Prior to taking any other prescreening actions, the hospital must determine if during the previous nine (9) month period</w:t>
        </w:r>
      </w:ins>
      <w:ins w:id="112" w:author="Ranzoni Steven" w:date="2024-04-22T11:44:00Z">
        <w:r w:rsidR="00885E20" w:rsidRPr="00EE439D">
          <w:rPr>
            <w:rPrChange w:id="113" w:author="Ranzoni Steven" w:date="2024-04-30T10:34:00Z">
              <w:rPr>
                <w:b/>
                <w:bCs/>
              </w:rPr>
            </w:rPrChange>
          </w:rPr>
          <w:t>,</w:t>
        </w:r>
      </w:ins>
      <w:ins w:id="114" w:author="Ranzoni Steven" w:date="2024-04-22T11:45:00Z">
        <w:r w:rsidR="00885E20" w:rsidRPr="00EE439D">
          <w:rPr>
            <w:rPrChange w:id="115" w:author="Ranzoni Steven" w:date="2024-04-30T10:34:00Z">
              <w:rPr>
                <w:b/>
                <w:bCs/>
              </w:rPr>
            </w:rPrChange>
          </w:rPr>
          <w:t xml:space="preserve"> </w:t>
        </w:r>
      </w:ins>
      <w:ins w:id="116" w:author="Ranzoni Steven" w:date="2024-04-22T11:44:00Z">
        <w:r w:rsidR="00885E20" w:rsidRPr="00EE439D">
          <w:rPr>
            <w:rPrChange w:id="117" w:author="Ranzoni Steven" w:date="2024-04-30T10:34:00Z">
              <w:rPr>
                <w:b/>
                <w:bCs/>
              </w:rPr>
            </w:rPrChange>
          </w:rPr>
          <w:t>the patient has applied for financial assistance and the hospital has determined that the patient is eligib</w:t>
        </w:r>
      </w:ins>
      <w:ins w:id="118" w:author="Ranzoni Steven" w:date="2024-04-22T11:45:00Z">
        <w:r w:rsidR="00885E20" w:rsidRPr="00EE439D">
          <w:rPr>
            <w:rPrChange w:id="119" w:author="Ranzoni Steven" w:date="2024-04-30T10:34:00Z">
              <w:rPr>
                <w:b/>
                <w:bCs/>
              </w:rPr>
            </w:rPrChange>
          </w:rPr>
          <w:t>le for financial assistance based on documentation provided by the patient</w:t>
        </w:r>
      </w:ins>
      <w:ins w:id="120" w:author="Ranzoni Steven" w:date="2024-02-28T15:01:00Z">
        <w:r w:rsidRPr="00EE439D">
          <w:t>.</w:t>
        </w:r>
        <w:r>
          <w:t xml:space="preserve"> </w:t>
        </w:r>
      </w:ins>
      <w:ins w:id="121" w:author="Ranzoni Steven" w:date="2024-04-22T11:46:00Z">
        <w:r w:rsidR="00885E20" w:rsidRPr="00EE439D">
          <w:rPr>
            <w:rPrChange w:id="122" w:author="Ranzoni Steven" w:date="2024-04-30T10:35:00Z">
              <w:rPr>
                <w:b/>
                <w:bCs/>
              </w:rPr>
            </w:rPrChange>
          </w:rPr>
          <w:t xml:space="preserve">If </w:t>
        </w:r>
        <w:r w:rsidR="00885E20" w:rsidRPr="00EE439D">
          <w:rPr>
            <w:rPrChange w:id="123" w:author="Ranzoni Steven" w:date="2024-04-30T10:35:00Z">
              <w:rPr>
                <w:b/>
                <w:bCs/>
              </w:rPr>
            </w:rPrChange>
          </w:rPr>
          <w:lastRenderedPageBreak/>
          <w:t xml:space="preserve">yes, </w:t>
        </w:r>
      </w:ins>
      <w:ins w:id="124" w:author="Ranzoni Steven" w:date="2024-02-28T15:01:00Z">
        <w:r>
          <w:t xml:space="preserve">the patient must receive a patient cost adjustment in accordance with ORS 442.614, prior to receiving a billing statement.  </w:t>
        </w:r>
      </w:ins>
    </w:p>
    <w:p w14:paraId="7B7961AC" w14:textId="77777777" w:rsidR="00BE4C38" w:rsidRDefault="00BE4C38" w:rsidP="00BE4C38">
      <w:pPr>
        <w:rPr>
          <w:ins w:id="125" w:author="Ranzoni Steven" w:date="2024-02-28T15:01:00Z"/>
        </w:rPr>
      </w:pPr>
      <w:ins w:id="126" w:author="Ranzoni Steven" w:date="2024-02-28T15:01:00Z">
        <w:r>
          <w:t xml:space="preserve">(7) Hospitals must prescreen for presumptive eligibility for financial assistance whenever the patient meets any of the following criteria: </w:t>
        </w:r>
      </w:ins>
    </w:p>
    <w:p w14:paraId="7A8089B4" w14:textId="77777777" w:rsidR="00BE4C38" w:rsidRDefault="00BE4C38" w:rsidP="00BE4C38">
      <w:pPr>
        <w:rPr>
          <w:ins w:id="127" w:author="Ranzoni Steven" w:date="2024-02-28T15:02:00Z"/>
        </w:rPr>
      </w:pPr>
      <w:ins w:id="128" w:author="Ranzoni Steven" w:date="2024-02-28T15:02:00Z">
        <w:r>
          <w:t xml:space="preserve">(a) Is uninsured; or </w:t>
        </w:r>
      </w:ins>
    </w:p>
    <w:p w14:paraId="302FC483" w14:textId="77777777" w:rsidR="00BE4C38" w:rsidRDefault="00BE4C38" w:rsidP="00BE4C38">
      <w:pPr>
        <w:rPr>
          <w:ins w:id="129" w:author="Ranzoni Steven" w:date="2024-02-28T15:02:00Z"/>
        </w:rPr>
      </w:pPr>
      <w:ins w:id="130" w:author="Ranzoni Steven" w:date="2024-02-28T15:02:00Z">
        <w:r>
          <w:t xml:space="preserve">(b) Is enrolled in a state medical assistance program; or </w:t>
        </w:r>
      </w:ins>
    </w:p>
    <w:p w14:paraId="3392B4D3" w14:textId="1C032363" w:rsidR="00BE4C38" w:rsidRDefault="001576F2" w:rsidP="00BE4C38">
      <w:pPr>
        <w:rPr>
          <w:ins w:id="131" w:author="Ranzoni Steven" w:date="2024-02-28T15:02:00Z"/>
        </w:rPr>
      </w:pPr>
      <w:ins w:id="132" w:author="Ranzoni Steven" w:date="2024-04-23T12:46:00Z">
        <w:r>
          <w:t>(c)</w:t>
        </w:r>
      </w:ins>
      <w:ins w:id="133" w:author="Ranzoni Steven" w:date="2024-02-28T15:02:00Z">
        <w:r w:rsidR="00BE4C38">
          <w:t xml:space="preserve"> Will owe the hospital $500 or more after all adjustments from insurance or third-party payers, if applicable, have been made. </w:t>
        </w:r>
      </w:ins>
    </w:p>
    <w:p w14:paraId="1E2FD753" w14:textId="77777777" w:rsidR="00BE4C38" w:rsidRDefault="00BE4C38" w:rsidP="00BE4C38">
      <w:pPr>
        <w:rPr>
          <w:ins w:id="134" w:author="Ranzoni Steven" w:date="2024-02-28T15:02:00Z"/>
        </w:rPr>
      </w:pPr>
      <w:ins w:id="135" w:author="Ranzoni Steven" w:date="2024-02-28T15:02:00Z">
        <w:r>
          <w:t>(8) Hospitals may prescreen patients who do not meet any of the criteria in (7) above at the hospital’s discretion or as established in the hospital’s financial assistance policy.</w:t>
        </w:r>
      </w:ins>
    </w:p>
    <w:p w14:paraId="71148B1B" w14:textId="4BDECA7A" w:rsidR="00871966" w:rsidRDefault="00BE4C38" w:rsidP="00BE4C38">
      <w:pPr>
        <w:rPr>
          <w:ins w:id="136" w:author="Ranzoni Steven" w:date="2024-02-28T15:04:00Z"/>
        </w:rPr>
      </w:pPr>
      <w:ins w:id="137" w:author="Ranzoni Steven" w:date="2024-02-28T15:02:00Z">
        <w:r>
          <w:t xml:space="preserve">(9) A hospital must not require a patient to present documentation or other verification related to any eligibility criteria as a condition of prescreening or a requirement for adjustment to the patient costs </w:t>
        </w:r>
        <w:proofErr w:type="gramStart"/>
        <w:r>
          <w:t>as a result of</w:t>
        </w:r>
        <w:proofErr w:type="gramEnd"/>
        <w:r>
          <w:t xml:space="preserve"> prescreening. A hospital may accept voluntary submission of information or documentation that would assist the hospital in the prescreening process </w:t>
        </w:r>
      </w:ins>
      <w:proofErr w:type="gramStart"/>
      <w:ins w:id="138" w:author="Ranzoni Steven" w:date="2024-05-06T13:34:00Z">
        <w:r w:rsidR="008E23B0">
          <w:t>as long as</w:t>
        </w:r>
      </w:ins>
      <w:proofErr w:type="gramEnd"/>
      <w:ins w:id="139" w:author="Ranzoni Steven" w:date="2024-02-28T15:02:00Z">
        <w:r>
          <w:t xml:space="preserve"> the hospital does not compel the patient to provide the information.  </w:t>
        </w:r>
      </w:ins>
    </w:p>
    <w:p w14:paraId="31159F22" w14:textId="32112A68" w:rsidR="00BE4C38" w:rsidRDefault="00BE4C38" w:rsidP="00BE4C38">
      <w:pPr>
        <w:rPr>
          <w:ins w:id="140" w:author="Ranzoni Steven" w:date="2024-02-28T15:04:00Z"/>
        </w:rPr>
      </w:pPr>
      <w:ins w:id="141" w:author="Ranzoni Steven" w:date="2024-02-28T15:04:00Z">
        <w:r>
          <w:t xml:space="preserve">(10) Hospitals may use existing patient data </w:t>
        </w:r>
      </w:ins>
      <w:ins w:id="142" w:author="Ranzoni Steven" w:date="2024-02-28T15:05:00Z">
        <w:r>
          <w:t>in the prescreening process</w:t>
        </w:r>
      </w:ins>
      <w:ins w:id="143" w:author="Ranzoni Steven" w:date="2024-02-28T15:04:00Z">
        <w:r>
          <w:t xml:space="preserve">, including but not limited to: </w:t>
        </w:r>
      </w:ins>
    </w:p>
    <w:p w14:paraId="25869F9D" w14:textId="77777777" w:rsidR="00BE4C38" w:rsidRDefault="00BE4C38" w:rsidP="00BE4C38">
      <w:pPr>
        <w:rPr>
          <w:ins w:id="144" w:author="Ranzoni Steven" w:date="2024-02-28T15:04:00Z"/>
        </w:rPr>
      </w:pPr>
      <w:ins w:id="145" w:author="Ranzoni Steven" w:date="2024-02-28T15:04:00Z">
        <w:r>
          <w:t xml:space="preserve">(a) Existing patient </w:t>
        </w:r>
        <w:proofErr w:type="gramStart"/>
        <w:r>
          <w:t>records;</w:t>
        </w:r>
        <w:proofErr w:type="gramEnd"/>
        <w:r>
          <w:t xml:space="preserve"> </w:t>
        </w:r>
      </w:ins>
    </w:p>
    <w:p w14:paraId="38A60FB8" w14:textId="77777777" w:rsidR="00BE4C38" w:rsidRDefault="00BE4C38" w:rsidP="00BE4C38">
      <w:pPr>
        <w:rPr>
          <w:ins w:id="146" w:author="Ranzoni Steven" w:date="2024-02-28T15:04:00Z"/>
        </w:rPr>
      </w:pPr>
      <w:ins w:id="147" w:author="Ranzoni Steven" w:date="2024-02-28T15:04:00Z">
        <w:r>
          <w:t xml:space="preserve">(b) Information routinely collected during patient registration or </w:t>
        </w:r>
        <w:proofErr w:type="gramStart"/>
        <w:r>
          <w:t>admission;</w:t>
        </w:r>
        <w:proofErr w:type="gramEnd"/>
        <w:r>
          <w:t xml:space="preserve"> </w:t>
        </w:r>
      </w:ins>
    </w:p>
    <w:p w14:paraId="55B5DCD6" w14:textId="6C21D410" w:rsidR="00BE4C38" w:rsidRDefault="00D64798" w:rsidP="00BE4C38">
      <w:pPr>
        <w:rPr>
          <w:ins w:id="148" w:author="Ranzoni Steven" w:date="2024-02-28T15:04:00Z"/>
        </w:rPr>
      </w:pPr>
      <w:ins w:id="149" w:author="Ranzoni Steven" w:date="2024-04-23T08:07:00Z">
        <w:r>
          <w:t>(c)</w:t>
        </w:r>
      </w:ins>
      <w:ins w:id="150" w:author="Ranzoni Steven" w:date="2024-02-28T15:04:00Z">
        <w:r w:rsidR="00BE4C38">
          <w:t xml:space="preserve"> Information voluntarily supplied by the </w:t>
        </w:r>
        <w:proofErr w:type="gramStart"/>
        <w:r w:rsidR="00BE4C38">
          <w:t>patient;</w:t>
        </w:r>
        <w:proofErr w:type="gramEnd"/>
        <w:r w:rsidR="00BE4C38">
          <w:t xml:space="preserve"> </w:t>
        </w:r>
      </w:ins>
    </w:p>
    <w:p w14:paraId="3CE5D329" w14:textId="77777777" w:rsidR="00BE4C38" w:rsidRDefault="00BE4C38" w:rsidP="00BE4C38">
      <w:pPr>
        <w:rPr>
          <w:ins w:id="151" w:author="Ranzoni Steven" w:date="2024-02-28T15:04:00Z"/>
        </w:rPr>
      </w:pPr>
      <w:ins w:id="152" w:author="Ranzoni Steven" w:date="2024-02-28T15:04:00Z">
        <w:r>
          <w:t xml:space="preserve">(d) Previous financial assistance adjustments; and </w:t>
        </w:r>
      </w:ins>
    </w:p>
    <w:p w14:paraId="70FCD310" w14:textId="10983755" w:rsidR="00BE4C38" w:rsidRDefault="00D64798" w:rsidP="00BE4C38">
      <w:pPr>
        <w:rPr>
          <w:ins w:id="153" w:author="Ranzoni Steven" w:date="2024-02-28T15:06:00Z"/>
        </w:rPr>
      </w:pPr>
      <w:ins w:id="154" w:author="Ranzoni Steven" w:date="2024-04-23T08:07:00Z">
        <w:r>
          <w:t>(e)</w:t>
        </w:r>
      </w:ins>
      <w:ins w:id="155" w:author="Ranzoni Steven" w:date="2024-02-28T15:04:00Z">
        <w:r w:rsidR="00BE4C38">
          <w:t xml:space="preserve"> Existing eligibility for assistance programs. Examples include, but are not limited to: Medicaid, Supplemental Nutrition Assistance Program (SNAP), Temporary Assistance for Needy Families (TANF), Women, Infants and Children (WIC), free lunch or breakfast programs, </w:t>
        </w:r>
      </w:ins>
      <w:ins w:id="156" w:author="Ranzoni Steven" w:date="2024-04-30T10:35:00Z">
        <w:r w:rsidR="00EE439D">
          <w:t>low-income</w:t>
        </w:r>
      </w:ins>
      <w:ins w:id="157" w:author="Ranzoni Steven" w:date="2024-02-28T15:04:00Z">
        <w:r w:rsidR="00BE4C38">
          <w:t xml:space="preserve"> home energy assistance programs, or any other program which are means tested and would reasonably reflect the approximate patient household income.</w:t>
        </w:r>
      </w:ins>
    </w:p>
    <w:p w14:paraId="50322E07" w14:textId="074C035A" w:rsidR="00BE4C38" w:rsidRDefault="00BE4C38" w:rsidP="00BE4C38">
      <w:pPr>
        <w:rPr>
          <w:ins w:id="158" w:author="Ranzoni Steven" w:date="2024-02-28T15:10:00Z"/>
        </w:rPr>
      </w:pPr>
      <w:bookmarkStart w:id="159" w:name="_Hlk164768821"/>
      <w:ins w:id="160" w:author="Ranzoni Steven" w:date="2024-02-28T15:06:00Z">
        <w:r w:rsidRPr="00EE439D">
          <w:t xml:space="preserve">(f) If a </w:t>
        </w:r>
      </w:ins>
      <w:ins w:id="161" w:author="Ranzoni Steven" w:date="2024-04-22T11:47:00Z">
        <w:r w:rsidR="000F05FB" w:rsidRPr="00EE439D">
          <w:rPr>
            <w:rPrChange w:id="162" w:author="Ranzoni Steven" w:date="2024-04-30T10:35:00Z">
              <w:rPr>
                <w:b/>
                <w:bCs/>
              </w:rPr>
            </w:rPrChange>
          </w:rPr>
          <w:t xml:space="preserve">hospital’s initial prescreening </w:t>
        </w:r>
      </w:ins>
      <w:ins w:id="163" w:author="Ranzoni Steven" w:date="2024-02-28T15:06:00Z">
        <w:r w:rsidRPr="00EE439D">
          <w:t>method</w:t>
        </w:r>
      </w:ins>
      <w:ins w:id="164" w:author="Ranzoni Steven" w:date="2024-02-28T15:07:00Z">
        <w:r w:rsidRPr="00EE439D">
          <w:t xml:space="preserve"> </w:t>
        </w:r>
      </w:ins>
      <w:ins w:id="165" w:author="Ranzoni Steven" w:date="2024-02-28T15:06:00Z">
        <w:r w:rsidRPr="00EE439D">
          <w:t>fails to return information about the patient, the hospital must make a good faith effort to determine the patient's presumptive eligibility status</w:t>
        </w:r>
      </w:ins>
      <w:ins w:id="166" w:author="Ranzoni Steven" w:date="2024-04-22T11:48:00Z">
        <w:r w:rsidR="000F05FB" w:rsidRPr="00EE439D">
          <w:t xml:space="preserve"> based on other information available to the hospital</w:t>
        </w:r>
      </w:ins>
      <w:ins w:id="167" w:author="Ranzoni Steven" w:date="2024-02-28T15:06:00Z">
        <w:r w:rsidRPr="000F05FB">
          <w:rPr>
            <w:b/>
            <w:bCs/>
            <w:rPrChange w:id="168" w:author="Ranzoni Steven" w:date="2024-04-22T11:48:00Z">
              <w:rPr/>
            </w:rPrChange>
          </w:rPr>
          <w:t>.</w:t>
        </w:r>
      </w:ins>
    </w:p>
    <w:bookmarkEnd w:id="159"/>
    <w:p w14:paraId="1BDA77E8" w14:textId="77777777" w:rsidR="00BE4C38" w:rsidRDefault="00BE4C38" w:rsidP="00BE4C38">
      <w:pPr>
        <w:rPr>
          <w:ins w:id="169" w:author="Ranzoni Steven" w:date="2024-02-28T15:10:00Z"/>
        </w:rPr>
      </w:pPr>
      <w:ins w:id="170" w:author="Ranzoni Steven" w:date="2024-02-28T15:10:00Z">
        <w:r>
          <w:t xml:space="preserve">(11) A hospital may use third party income verification software tools or services or contract with a third party to conduct the prescreening if: </w:t>
        </w:r>
      </w:ins>
    </w:p>
    <w:p w14:paraId="2736CEDB" w14:textId="77777777" w:rsidR="00BE4C38" w:rsidRDefault="00BE4C38" w:rsidP="00BE4C38">
      <w:pPr>
        <w:rPr>
          <w:ins w:id="171" w:author="Ranzoni Steven" w:date="2024-02-28T15:10:00Z"/>
        </w:rPr>
      </w:pPr>
      <w:ins w:id="172" w:author="Ranzoni Steven" w:date="2024-02-28T15:10:00Z">
        <w:r>
          <w:t xml:space="preserve">(a) The process does not cause any negative impact on the patient’s credit </w:t>
        </w:r>
        <w:proofErr w:type="gramStart"/>
        <w:r>
          <w:t>score;</w:t>
        </w:r>
        <w:proofErr w:type="gramEnd"/>
        <w:r>
          <w:t xml:space="preserve"> </w:t>
        </w:r>
      </w:ins>
    </w:p>
    <w:p w14:paraId="7CAA7DA6" w14:textId="2189CF57" w:rsidR="00BE4C38" w:rsidRDefault="00BE4C38" w:rsidP="00BE4C38">
      <w:pPr>
        <w:rPr>
          <w:ins w:id="173" w:author="Ranzoni Steven" w:date="2024-02-28T15:10:00Z"/>
        </w:rPr>
      </w:pPr>
      <w:ins w:id="174" w:author="Ranzoni Steven" w:date="2024-02-28T15:10:00Z">
        <w:r>
          <w:t xml:space="preserve">(b) Evaluations must be based on eligibility criteria established in the hospital’s written financial assistance policy.  Evaluations by non-profit hospitals must be based on household income only, and cannot consider household assets or any assessment, evaluation or score that predicts the patient’s propensity or ability to pay; and </w:t>
        </w:r>
      </w:ins>
    </w:p>
    <w:p w14:paraId="33A33E32" w14:textId="27D26B8E" w:rsidR="00BE4C38" w:rsidRDefault="00BE4C38" w:rsidP="00BE4C38">
      <w:pPr>
        <w:rPr>
          <w:ins w:id="175" w:author="Ranzoni Steven" w:date="2024-02-28T15:11:00Z"/>
        </w:rPr>
      </w:pPr>
      <w:bookmarkStart w:id="176" w:name="_Hlk164768979"/>
      <w:ins w:id="177" w:author="Ranzoni Steven" w:date="2024-02-28T15:10:00Z">
        <w:r>
          <w:lastRenderedPageBreak/>
          <w:t>(c) If a third-party service or software tool fails to return information about the patient, or specifies the patient’s income is unknown, the hospital make a good faith effort to determine the patient's presumptive eligibility status</w:t>
        </w:r>
      </w:ins>
      <w:ins w:id="178" w:author="Ranzoni Steven" w:date="2024-04-22T11:50:00Z">
        <w:r w:rsidR="000F05FB">
          <w:t xml:space="preserve"> </w:t>
        </w:r>
        <w:r w:rsidR="000F05FB" w:rsidRPr="00EE439D">
          <w:t>based on information available to the hospital</w:t>
        </w:r>
      </w:ins>
      <w:ins w:id="179" w:author="Ranzoni Steven" w:date="2024-02-28T15:10:00Z">
        <w:r w:rsidRPr="00EE439D">
          <w:t>.</w:t>
        </w:r>
        <w:r>
          <w:t xml:space="preserve"> </w:t>
        </w:r>
      </w:ins>
    </w:p>
    <w:bookmarkEnd w:id="176"/>
    <w:p w14:paraId="66A65CC5" w14:textId="720206ED" w:rsidR="00BE4C38" w:rsidRDefault="00BE4C38" w:rsidP="00BE4C38">
      <w:pPr>
        <w:rPr>
          <w:ins w:id="180" w:author="Ranzoni Steven" w:date="2024-02-28T15:11:00Z"/>
        </w:rPr>
      </w:pPr>
      <w:ins w:id="181" w:author="Ranzoni Steven" w:date="2024-02-28T15:11:00Z">
        <w:r>
          <w:t>(1</w:t>
        </w:r>
      </w:ins>
      <w:ins w:id="182" w:author="Ranzoni Steven" w:date="2024-05-06T13:40:00Z">
        <w:r w:rsidR="00EA59E1">
          <w:t>2</w:t>
        </w:r>
      </w:ins>
      <w:ins w:id="183" w:author="Ranzoni Steven" w:date="2024-02-28T15:11:00Z">
        <w:r>
          <w:t xml:space="preserve">) Hospitals must document methods utilized under (10) and (11) they took to prescreen the patient.  </w:t>
        </w:r>
      </w:ins>
    </w:p>
    <w:p w14:paraId="1741DB85" w14:textId="217A8008" w:rsidR="00BE4C38" w:rsidRDefault="00BE4C38" w:rsidP="00BE4C38">
      <w:pPr>
        <w:rPr>
          <w:ins w:id="184" w:author="Ranzoni Steven" w:date="2024-02-28T15:11:00Z"/>
        </w:rPr>
      </w:pPr>
      <w:ins w:id="185" w:author="Ranzoni Steven" w:date="2024-02-28T15:11:00Z">
        <w:r>
          <w:t>(1</w:t>
        </w:r>
      </w:ins>
      <w:ins w:id="186" w:author="Ranzoni Steven" w:date="2024-05-06T13:40:00Z">
        <w:r w:rsidR="00EA59E1">
          <w:t>3</w:t>
        </w:r>
      </w:ins>
      <w:ins w:id="187" w:author="Ranzoni Steven" w:date="2024-02-28T15:11:00Z">
        <w:r>
          <w:t xml:space="preserve">) A hospital must notify the patient in writing of the results of the prescreening process, regardless of outcome. The notification must meet the following standards: </w:t>
        </w:r>
      </w:ins>
    </w:p>
    <w:p w14:paraId="548F2AA6" w14:textId="3BBB4BBC" w:rsidR="00BE4C38" w:rsidRDefault="00BE4C38" w:rsidP="00BE4C38">
      <w:pPr>
        <w:rPr>
          <w:ins w:id="188" w:author="Ranzoni Steven" w:date="2024-02-28T15:11:00Z"/>
        </w:rPr>
      </w:pPr>
      <w:ins w:id="189" w:author="Ranzoni Steven" w:date="2024-02-28T15:11:00Z">
        <w:r>
          <w:t xml:space="preserve">(a) Be written in plain language and either the preferred language of the patient or otherwise in alignment with the translation standards specified in ORS </w:t>
        </w:r>
        <w:proofErr w:type="gramStart"/>
        <w:r>
          <w:t>442.614</w:t>
        </w:r>
      </w:ins>
      <w:ins w:id="190" w:author="Ranzoni Steven" w:date="2024-03-11T12:03:00Z">
        <w:r w:rsidR="00CC04A7">
          <w:t>;</w:t>
        </w:r>
      </w:ins>
      <w:proofErr w:type="gramEnd"/>
      <w:ins w:id="191" w:author="Ranzoni Steven" w:date="2024-02-28T15:11:00Z">
        <w:r>
          <w:t xml:space="preserve"> </w:t>
        </w:r>
      </w:ins>
    </w:p>
    <w:p w14:paraId="1363F807" w14:textId="77777777" w:rsidR="00BE4C38" w:rsidRDefault="00BE4C38" w:rsidP="00BE4C38">
      <w:pPr>
        <w:rPr>
          <w:ins w:id="192" w:author="Ranzoni Steven" w:date="2024-02-28T15:11:00Z"/>
        </w:rPr>
      </w:pPr>
      <w:ins w:id="193" w:author="Ranzoni Steven" w:date="2024-02-28T15:11:00Z">
        <w:r>
          <w:t xml:space="preserve">(b) Delivered by a minimum of one of the following means: </w:t>
        </w:r>
      </w:ins>
    </w:p>
    <w:p w14:paraId="7D2ED039" w14:textId="77777777" w:rsidR="00BE4C38" w:rsidRDefault="00BE4C38" w:rsidP="00BE4C38">
      <w:pPr>
        <w:rPr>
          <w:ins w:id="194" w:author="Ranzoni Steven" w:date="2024-02-28T15:11:00Z"/>
        </w:rPr>
      </w:pPr>
      <w:ins w:id="195" w:author="Ranzoni Steven" w:date="2024-02-28T15:11:00Z">
        <w:r>
          <w:t xml:space="preserve">(A) </w:t>
        </w:r>
        <w:proofErr w:type="gramStart"/>
        <w:r>
          <w:t>Letter;</w:t>
        </w:r>
        <w:proofErr w:type="gramEnd"/>
        <w:r>
          <w:t xml:space="preserve"> </w:t>
        </w:r>
      </w:ins>
    </w:p>
    <w:p w14:paraId="07F716F1" w14:textId="77777777" w:rsidR="00BE4C38" w:rsidRDefault="00BE4C38" w:rsidP="00BE4C38">
      <w:pPr>
        <w:rPr>
          <w:ins w:id="196" w:author="Ranzoni Steven" w:date="2024-02-28T15:11:00Z"/>
        </w:rPr>
      </w:pPr>
      <w:ins w:id="197" w:author="Ranzoni Steven" w:date="2024-02-28T15:11:00Z">
        <w:r>
          <w:t xml:space="preserve">(B) Email, if agreed to by the patient as an acceptable form of </w:t>
        </w:r>
        <w:proofErr w:type="gramStart"/>
        <w:r>
          <w:t>communication;</w:t>
        </w:r>
        <w:proofErr w:type="gramEnd"/>
        <w:r>
          <w:t xml:space="preserve"> </w:t>
        </w:r>
      </w:ins>
    </w:p>
    <w:p w14:paraId="2D37D552" w14:textId="77777777" w:rsidR="00BE4C38" w:rsidRDefault="00BE4C38" w:rsidP="00BE4C38">
      <w:pPr>
        <w:rPr>
          <w:ins w:id="198" w:author="Ranzoni Steven" w:date="2024-02-28T15:11:00Z"/>
        </w:rPr>
      </w:pPr>
      <w:ins w:id="199" w:author="Ranzoni Steven" w:date="2024-02-28T15:11:00Z">
        <w:r>
          <w:t xml:space="preserve">(C) Message or notification on an online patient portal if the patient is a registered user of the patient </w:t>
        </w:r>
        <w:proofErr w:type="gramStart"/>
        <w:r>
          <w:t>portal;</w:t>
        </w:r>
        <w:proofErr w:type="gramEnd"/>
        <w:r>
          <w:t xml:space="preserve">  </w:t>
        </w:r>
      </w:ins>
    </w:p>
    <w:p w14:paraId="51FF865A" w14:textId="23A85FC8" w:rsidR="00BE4C38" w:rsidRDefault="00BE4C38" w:rsidP="00BE4C38">
      <w:pPr>
        <w:rPr>
          <w:ins w:id="200" w:author="Ranzoni Steven" w:date="2024-02-28T15:11:00Z"/>
        </w:rPr>
      </w:pPr>
      <w:ins w:id="201" w:author="Ranzoni Steven" w:date="2024-02-28T15:11:00Z">
        <w:r>
          <w:t xml:space="preserve">(D) A </w:t>
        </w:r>
      </w:ins>
      <w:ins w:id="202" w:author="Ranzoni Steven" w:date="2024-04-22T12:24:00Z">
        <w:r w:rsidR="00B815E5" w:rsidRPr="00EE439D">
          <w:t>prominent</w:t>
        </w:r>
      </w:ins>
      <w:ins w:id="203" w:author="Ranzoni Steven" w:date="2024-04-30T10:37:00Z">
        <w:r w:rsidR="00EE439D" w:rsidRPr="00EE439D">
          <w:rPr>
            <w:rPrChange w:id="204" w:author="Ranzoni Steven" w:date="2024-04-30T10:37:00Z">
              <w:rPr>
                <w:b/>
                <w:bCs/>
              </w:rPr>
            </w:rPrChange>
          </w:rPr>
          <w:t>ly displayed</w:t>
        </w:r>
      </w:ins>
      <w:ins w:id="205" w:author="Ranzoni Steven" w:date="2024-04-22T12:24:00Z">
        <w:r w:rsidR="00B815E5">
          <w:t xml:space="preserve"> </w:t>
        </w:r>
      </w:ins>
      <w:ins w:id="206" w:author="Ranzoni Steven" w:date="2024-02-28T15:11:00Z">
        <w:r>
          <w:t xml:space="preserve">notice on the billing </w:t>
        </w:r>
        <w:proofErr w:type="gramStart"/>
        <w:r>
          <w:t>statement;</w:t>
        </w:r>
        <w:proofErr w:type="gramEnd"/>
        <w:r>
          <w:t xml:space="preserve"> </w:t>
        </w:r>
      </w:ins>
    </w:p>
    <w:p w14:paraId="52D2032F" w14:textId="77777777" w:rsidR="00BE4C38" w:rsidRDefault="00BE4C38" w:rsidP="00BE4C38">
      <w:pPr>
        <w:rPr>
          <w:ins w:id="207" w:author="Ranzoni Steven" w:date="2024-02-28T15:11:00Z"/>
        </w:rPr>
      </w:pPr>
      <w:ins w:id="208" w:author="Ranzoni Steven" w:date="2024-02-28T15:11:00Z">
        <w:r>
          <w:t xml:space="preserve">(E) An insert accompanying a billing statement; or </w:t>
        </w:r>
      </w:ins>
    </w:p>
    <w:p w14:paraId="5DD10FC5" w14:textId="77777777" w:rsidR="00BE4C38" w:rsidRDefault="00BE4C38" w:rsidP="00BE4C38">
      <w:pPr>
        <w:rPr>
          <w:ins w:id="209" w:author="Ranzoni Steven" w:date="2024-02-28T15:11:00Z"/>
        </w:rPr>
      </w:pPr>
      <w:ins w:id="210" w:author="Ranzoni Steven" w:date="2024-02-28T15:11:00Z">
        <w:r>
          <w:t>(F) In-person acknowledgement signed by the patient.</w:t>
        </w:r>
      </w:ins>
    </w:p>
    <w:p w14:paraId="3856CF69" w14:textId="5D0ACC27" w:rsidR="00BE4C38" w:rsidRPr="00EE439D" w:rsidRDefault="00BE4C38" w:rsidP="00BE4C38">
      <w:pPr>
        <w:rPr>
          <w:ins w:id="211" w:author="Ranzoni Steven" w:date="2024-02-28T15:11:00Z"/>
        </w:rPr>
      </w:pPr>
      <w:bookmarkStart w:id="212" w:name="_Hlk164764737"/>
      <w:ins w:id="213" w:author="Ranzoni Steven" w:date="2024-02-28T15:11:00Z">
        <w:r w:rsidRPr="00EE439D">
          <w:t>(c) Clearly state the outcome of the prescreening</w:t>
        </w:r>
      </w:ins>
      <w:ins w:id="214" w:author="Ranzoni Steven" w:date="2024-04-23T10:22:00Z">
        <w:r w:rsidR="006043E5" w:rsidRPr="00EE439D">
          <w:t xml:space="preserve"> using plain language</w:t>
        </w:r>
      </w:ins>
      <w:ins w:id="215" w:author="Ranzoni Steven" w:date="2024-02-28T15:11:00Z">
        <w:r w:rsidRPr="00EE439D">
          <w:t xml:space="preserve"> </w:t>
        </w:r>
      </w:ins>
      <w:ins w:id="216" w:author="Ranzoni Steven" w:date="2024-04-23T10:23:00Z">
        <w:r w:rsidR="006043E5" w:rsidRPr="00EE439D">
          <w:t>for each</w:t>
        </w:r>
      </w:ins>
      <w:ins w:id="217" w:author="Ranzoni Steven" w:date="2024-02-28T15:11:00Z">
        <w:r w:rsidRPr="00EE439D">
          <w:t xml:space="preserve"> of the following</w:t>
        </w:r>
      </w:ins>
      <w:ins w:id="218" w:author="Ranzoni Steven" w:date="2024-04-23T10:23:00Z">
        <w:r w:rsidR="006043E5" w:rsidRPr="00EE439D">
          <w:t xml:space="preserve"> outcomes</w:t>
        </w:r>
      </w:ins>
      <w:ins w:id="219" w:author="Ranzoni Steven" w:date="2024-02-28T15:11:00Z">
        <w:r w:rsidRPr="00EE439D">
          <w:t xml:space="preserve">: </w:t>
        </w:r>
      </w:ins>
    </w:p>
    <w:p w14:paraId="755FB6A0" w14:textId="7E89A73E" w:rsidR="00BE4C38" w:rsidRDefault="00BE4C38" w:rsidP="00BE4C38">
      <w:pPr>
        <w:rPr>
          <w:ins w:id="220" w:author="Ranzoni Steven" w:date="2024-02-28T15:11:00Z"/>
        </w:rPr>
      </w:pPr>
      <w:ins w:id="221" w:author="Ranzoni Steven" w:date="2024-02-28T15:11:00Z">
        <w:r>
          <w:t xml:space="preserve">(A) </w:t>
        </w:r>
      </w:ins>
      <w:ins w:id="222" w:author="Ranzoni Steven" w:date="2024-04-23T10:24:00Z">
        <w:r w:rsidR="006043E5" w:rsidRPr="00EE439D">
          <w:t>Presumptively eligible for</w:t>
        </w:r>
      </w:ins>
      <w:ins w:id="223" w:author="Ranzoni Steven" w:date="2024-04-23T10:23:00Z">
        <w:r w:rsidR="006043E5" w:rsidRPr="00EE439D">
          <w:t xml:space="preserve"> </w:t>
        </w:r>
      </w:ins>
      <w:ins w:id="224" w:author="Ranzoni Steven" w:date="2024-04-23T10:24:00Z">
        <w:r w:rsidR="006043E5" w:rsidRPr="00EE439D">
          <w:t xml:space="preserve">full financial </w:t>
        </w:r>
        <w:proofErr w:type="gramStart"/>
        <w:r w:rsidR="006043E5" w:rsidRPr="00EE439D">
          <w:t>assistance</w:t>
        </w:r>
      </w:ins>
      <w:ins w:id="225" w:author="Ranzoni Steven" w:date="2024-02-28T15:11:00Z">
        <w:r w:rsidRPr="00EE439D">
          <w:t>;</w:t>
        </w:r>
        <w:proofErr w:type="gramEnd"/>
        <w:r>
          <w:t xml:space="preserve">  </w:t>
        </w:r>
      </w:ins>
    </w:p>
    <w:p w14:paraId="73EDFCE7" w14:textId="37B594BB" w:rsidR="00BE4C38" w:rsidRDefault="00BE4C38" w:rsidP="00BE4C38">
      <w:pPr>
        <w:rPr>
          <w:ins w:id="226" w:author="Ranzoni Steven" w:date="2024-02-28T15:11:00Z"/>
        </w:rPr>
      </w:pPr>
      <w:ins w:id="227" w:author="Ranzoni Steven" w:date="2024-02-28T15:11:00Z">
        <w:r>
          <w:t>(B</w:t>
        </w:r>
        <w:r w:rsidRPr="00EE439D">
          <w:t>)</w:t>
        </w:r>
      </w:ins>
      <w:ins w:id="228" w:author="Ranzoni Steven" w:date="2024-04-23T11:24:00Z">
        <w:r w:rsidR="005863B8" w:rsidRPr="00EE439D">
          <w:rPr>
            <w:i/>
            <w:iCs/>
            <w:rPrChange w:id="229" w:author="Ranzoni Steven" w:date="2024-04-30T10:38:00Z">
              <w:rPr/>
            </w:rPrChange>
          </w:rPr>
          <w:t xml:space="preserve"> </w:t>
        </w:r>
      </w:ins>
      <w:ins w:id="230" w:author="Ranzoni Steven" w:date="2024-04-23T11:21:00Z">
        <w:r w:rsidR="005863B8" w:rsidRPr="00EE439D">
          <w:t xml:space="preserve">Presumptively eligible for partial financial </w:t>
        </w:r>
        <w:proofErr w:type="gramStart"/>
        <w:r w:rsidR="005863B8" w:rsidRPr="00EE439D">
          <w:t>assistance</w:t>
        </w:r>
      </w:ins>
      <w:ins w:id="231" w:author="Ranzoni Steven" w:date="2024-02-28T15:11:00Z">
        <w:r w:rsidRPr="00EE439D">
          <w:t>;</w:t>
        </w:r>
        <w:proofErr w:type="gramEnd"/>
        <w:r w:rsidRPr="00EE439D">
          <w:t xml:space="preserve"> </w:t>
        </w:r>
      </w:ins>
    </w:p>
    <w:p w14:paraId="0C0C0F99" w14:textId="423B4465" w:rsidR="00BE4C38" w:rsidRDefault="00BE4C38" w:rsidP="00BE4C38">
      <w:pPr>
        <w:rPr>
          <w:ins w:id="232" w:author="Ranzoni Steven" w:date="2024-02-28T15:11:00Z"/>
        </w:rPr>
      </w:pPr>
      <w:ins w:id="233" w:author="Ranzoni Steven" w:date="2024-02-28T15:11:00Z">
        <w:r>
          <w:t>(C</w:t>
        </w:r>
        <w:r w:rsidRPr="00EE439D">
          <w:t xml:space="preserve">) </w:t>
        </w:r>
      </w:ins>
      <w:ins w:id="234" w:author="Ranzoni Steven" w:date="2024-04-23T11:25:00Z">
        <w:r w:rsidR="005863B8" w:rsidRPr="00EE439D">
          <w:t>Not presumpti</w:t>
        </w:r>
        <w:r w:rsidR="00F922C7" w:rsidRPr="00EE439D">
          <w:t>vely eligible for financial assistance</w:t>
        </w:r>
      </w:ins>
      <w:ins w:id="235" w:author="Ranzoni Steven" w:date="2024-02-28T15:11:00Z">
        <w:r w:rsidRPr="00EE439D">
          <w:t>; or</w:t>
        </w:r>
        <w:r>
          <w:t xml:space="preserve"> </w:t>
        </w:r>
      </w:ins>
    </w:p>
    <w:p w14:paraId="45BF26CA" w14:textId="059FE041" w:rsidR="00BE4C38" w:rsidRDefault="00BE4C38" w:rsidP="00BE4C38">
      <w:pPr>
        <w:rPr>
          <w:ins w:id="236" w:author="Ranzoni Steven" w:date="2024-02-28T15:11:00Z"/>
        </w:rPr>
      </w:pPr>
      <w:ins w:id="237" w:author="Ranzoni Steven" w:date="2024-02-28T15:11:00Z">
        <w:r>
          <w:t>(D)</w:t>
        </w:r>
      </w:ins>
      <w:ins w:id="238" w:author="Ranzoni Steven" w:date="2024-04-23T11:32:00Z">
        <w:r w:rsidR="008955FB" w:rsidRPr="008955FB">
          <w:rPr>
            <w:i/>
            <w:iCs/>
            <w:rPrChange w:id="239" w:author="Ranzoni Steven" w:date="2024-04-23T11:33:00Z">
              <w:rPr/>
            </w:rPrChange>
          </w:rPr>
          <w:t xml:space="preserve"> </w:t>
        </w:r>
        <w:r w:rsidR="008955FB" w:rsidRPr="00EE439D">
          <w:t>Unable to determine presumptive eligibility status</w:t>
        </w:r>
      </w:ins>
      <w:ins w:id="240" w:author="Ranzoni Steven" w:date="2024-03-11T12:03:00Z">
        <w:r w:rsidR="00CC04A7" w:rsidRPr="00EE439D">
          <w:t>.</w:t>
        </w:r>
      </w:ins>
    </w:p>
    <w:bookmarkEnd w:id="212"/>
    <w:p w14:paraId="513FF4CA" w14:textId="77777777" w:rsidR="00BE4C38" w:rsidRDefault="00BE4C38" w:rsidP="00BE4C38">
      <w:pPr>
        <w:rPr>
          <w:ins w:id="241" w:author="Ranzoni Steven" w:date="2024-02-28T15:11:00Z"/>
        </w:rPr>
      </w:pPr>
      <w:ins w:id="242" w:author="Ranzoni Steven" w:date="2024-02-28T15:11:00Z">
        <w:r>
          <w:t xml:space="preserve">(d) If the prescreening process determines that the patient is not presumptively eligible, or their eligibility cannot be determined, or the patient cost adjustment was less than 100% of the patient cost amount, the hospital must further state the following information: </w:t>
        </w:r>
      </w:ins>
    </w:p>
    <w:p w14:paraId="1D9EC852" w14:textId="77777777" w:rsidR="00BE4C38" w:rsidRDefault="00BE4C38" w:rsidP="00BE4C38">
      <w:pPr>
        <w:rPr>
          <w:ins w:id="243" w:author="Ranzoni Steven" w:date="2024-02-28T15:11:00Z"/>
        </w:rPr>
      </w:pPr>
      <w:ins w:id="244" w:author="Ranzoni Steven" w:date="2024-02-28T15:11:00Z">
        <w:r>
          <w:t xml:space="preserve">(A) That the patient may still apply for financial assistance, or additional financial assistance, by using the standard hospital financial assistance </w:t>
        </w:r>
        <w:proofErr w:type="gramStart"/>
        <w:r>
          <w:t>application;</w:t>
        </w:r>
        <w:proofErr w:type="gramEnd"/>
        <w:r>
          <w:t xml:space="preserve"> </w:t>
        </w:r>
      </w:ins>
    </w:p>
    <w:p w14:paraId="6F77AA95" w14:textId="77777777" w:rsidR="00BE4C38" w:rsidRDefault="00BE4C38" w:rsidP="00BE4C38">
      <w:pPr>
        <w:rPr>
          <w:ins w:id="245" w:author="Ranzoni Steven" w:date="2024-02-28T15:11:00Z"/>
        </w:rPr>
      </w:pPr>
      <w:ins w:id="246" w:author="Ranzoni Steven" w:date="2024-02-28T15:11:00Z">
        <w:r>
          <w:t xml:space="preserve">(B) How a patient may request and receive a physical application or access an online </w:t>
        </w:r>
        <w:proofErr w:type="gramStart"/>
        <w:r>
          <w:t>application;</w:t>
        </w:r>
        <w:proofErr w:type="gramEnd"/>
        <w:r>
          <w:t xml:space="preserve"> </w:t>
        </w:r>
      </w:ins>
    </w:p>
    <w:p w14:paraId="5CD80A31" w14:textId="77777777" w:rsidR="00BE4C38" w:rsidRDefault="00BE4C38" w:rsidP="00BE4C38">
      <w:pPr>
        <w:rPr>
          <w:ins w:id="247" w:author="Ranzoni Steven" w:date="2024-02-28T15:11:00Z"/>
        </w:rPr>
      </w:pPr>
      <w:ins w:id="248" w:author="Ranzoni Steven" w:date="2024-02-28T15:11:00Z">
        <w:r>
          <w:t xml:space="preserve">(C) How a patient may request assistance in completing the financial assistance application; and </w:t>
        </w:r>
      </w:ins>
    </w:p>
    <w:p w14:paraId="670BE193" w14:textId="77777777" w:rsidR="00BE4C38" w:rsidRDefault="00BE4C38" w:rsidP="00BE4C38">
      <w:pPr>
        <w:rPr>
          <w:ins w:id="249" w:author="Ranzoni Steven" w:date="2024-02-28T15:11:00Z"/>
        </w:rPr>
      </w:pPr>
      <w:ins w:id="250" w:author="Ranzoni Steven" w:date="2024-02-28T15:11:00Z">
        <w:r>
          <w:t xml:space="preserve">(D) That the patient is eligible to apply for financial assistance for at least 240 days following the first billing statement for the services provided or at least </w:t>
        </w:r>
        <w:bookmarkStart w:id="251" w:name="_Hlk164757823"/>
        <w:r>
          <w:t>12 months after the patient pays for the services provided</w:t>
        </w:r>
        <w:bookmarkEnd w:id="251"/>
        <w:r>
          <w:t xml:space="preserve">, or for any additional </w:t>
        </w:r>
        <w:proofErr w:type="gramStart"/>
        <w:r>
          <w:t>time period</w:t>
        </w:r>
        <w:proofErr w:type="gramEnd"/>
        <w:r>
          <w:t xml:space="preserve"> beyond these minimums as specified in the hospital’s financial assistance policies.</w:t>
        </w:r>
      </w:ins>
    </w:p>
    <w:p w14:paraId="4AE07F88" w14:textId="77777777" w:rsidR="00BE4C38" w:rsidRDefault="00BE4C38" w:rsidP="00BE4C38">
      <w:pPr>
        <w:rPr>
          <w:ins w:id="252" w:author="Ranzoni Steven" w:date="2024-02-28T15:12:00Z"/>
        </w:rPr>
      </w:pPr>
      <w:ins w:id="253" w:author="Ranzoni Steven" w:date="2024-02-28T15:12:00Z">
        <w:r>
          <w:lastRenderedPageBreak/>
          <w:t>Statutory/Other Authority: ORS 442.615</w:t>
        </w:r>
      </w:ins>
    </w:p>
    <w:p w14:paraId="21895E2C" w14:textId="77777777" w:rsidR="00BE4C38" w:rsidRDefault="00BE4C38" w:rsidP="00BE4C38">
      <w:pPr>
        <w:rPr>
          <w:ins w:id="254" w:author="Ranzoni Steven" w:date="2024-02-28T15:12:00Z"/>
        </w:rPr>
      </w:pPr>
      <w:ins w:id="255" w:author="Ranzoni Steven" w:date="2024-02-28T15:12:00Z">
        <w:r>
          <w:t>Statutes/Other Implemented: ORS 442.615, 442.614</w:t>
        </w:r>
      </w:ins>
    </w:p>
    <w:p w14:paraId="1E1FF2B8" w14:textId="77777777" w:rsidR="00BE4C38" w:rsidRDefault="00BE4C38" w:rsidP="00BE4C38">
      <w:pPr>
        <w:rPr>
          <w:ins w:id="256" w:author="Ranzoni Steven" w:date="2024-02-28T15:13:00Z"/>
        </w:rPr>
      </w:pPr>
      <w:ins w:id="257" w:author="Ranzoni Steven" w:date="2024-02-28T15:13:00Z">
        <w:r>
          <w:t xml:space="preserve">409-023-0125 </w:t>
        </w:r>
      </w:ins>
    </w:p>
    <w:p w14:paraId="42A054A0" w14:textId="1A301FED" w:rsidR="00BE4C38" w:rsidRDefault="00BE4C38" w:rsidP="00BE4C38">
      <w:pPr>
        <w:rPr>
          <w:ins w:id="258" w:author="Ranzoni Steven" w:date="2024-02-28T15:13:00Z"/>
        </w:rPr>
      </w:pPr>
      <w:ins w:id="259" w:author="Ranzoni Steven" w:date="2024-02-28T15:13:00Z">
        <w:r>
          <w:t xml:space="preserve">Requirements for a </w:t>
        </w:r>
      </w:ins>
      <w:ins w:id="260" w:author="Ranzoni Steven" w:date="2024-05-06T13:34:00Z">
        <w:r w:rsidR="008E23B0">
          <w:t>p</w:t>
        </w:r>
      </w:ins>
      <w:ins w:id="261" w:author="Ranzoni Steven" w:date="2024-02-28T15:13:00Z">
        <w:r>
          <w:t xml:space="preserve">rocess for </w:t>
        </w:r>
      </w:ins>
      <w:ins w:id="262" w:author="Ranzoni Steven" w:date="2024-05-06T13:34:00Z">
        <w:r w:rsidR="008E23B0">
          <w:t>p</w:t>
        </w:r>
      </w:ins>
      <w:ins w:id="263" w:author="Ranzoni Steven" w:date="2024-02-28T15:13:00Z">
        <w:r>
          <w:t xml:space="preserve">atient </w:t>
        </w:r>
      </w:ins>
      <w:ins w:id="264" w:author="Ranzoni Steven" w:date="2024-05-06T13:34:00Z">
        <w:r w:rsidR="008E23B0">
          <w:t>a</w:t>
        </w:r>
      </w:ins>
      <w:ins w:id="265" w:author="Ranzoni Steven" w:date="2024-02-28T15:13:00Z">
        <w:r>
          <w:t xml:space="preserve">ppeals of </w:t>
        </w:r>
      </w:ins>
      <w:ins w:id="266" w:author="Ranzoni Steven" w:date="2024-05-06T13:34:00Z">
        <w:r w:rsidR="008E23B0">
          <w:t>f</w:t>
        </w:r>
      </w:ins>
      <w:ins w:id="267" w:author="Ranzoni Steven" w:date="2024-02-28T15:13:00Z">
        <w:r>
          <w:t xml:space="preserve">inancial </w:t>
        </w:r>
      </w:ins>
      <w:ins w:id="268" w:author="Ranzoni Steven" w:date="2024-05-06T13:34:00Z">
        <w:r w:rsidR="008E23B0">
          <w:t>a</w:t>
        </w:r>
      </w:ins>
      <w:ins w:id="269" w:author="Ranzoni Steven" w:date="2024-02-28T15:13:00Z">
        <w:r>
          <w:t xml:space="preserve">ssistance </w:t>
        </w:r>
      </w:ins>
      <w:proofErr w:type="gramStart"/>
      <w:ins w:id="270" w:author="Ranzoni Steven" w:date="2024-05-06T13:34:00Z">
        <w:r w:rsidR="008E23B0">
          <w:t>d</w:t>
        </w:r>
      </w:ins>
      <w:ins w:id="271" w:author="Ranzoni Steven" w:date="2024-02-28T15:13:00Z">
        <w:r>
          <w:t>eterminations</w:t>
        </w:r>
        <w:proofErr w:type="gramEnd"/>
        <w:r>
          <w:t xml:space="preserve"> </w:t>
        </w:r>
      </w:ins>
    </w:p>
    <w:p w14:paraId="7FE0518D" w14:textId="77777777" w:rsidR="00BE4C38" w:rsidRDefault="00BE4C38" w:rsidP="00BE4C38">
      <w:pPr>
        <w:rPr>
          <w:ins w:id="272" w:author="Ranzoni Steven" w:date="2024-02-28T15:13:00Z"/>
        </w:rPr>
      </w:pPr>
    </w:p>
    <w:p w14:paraId="1BDB68E6" w14:textId="77777777" w:rsidR="00BE4C38" w:rsidRDefault="00BE4C38" w:rsidP="00BE4C38">
      <w:pPr>
        <w:rPr>
          <w:ins w:id="273" w:author="Ranzoni Steven" w:date="2024-02-28T15:13:00Z"/>
        </w:rPr>
      </w:pPr>
      <w:ins w:id="274" w:author="Ranzoni Steven" w:date="2024-02-28T15:13:00Z">
        <w:r>
          <w:t xml:space="preserve">(1) Requirements for patient appeals of financial assistance determination are effective January 1, 2025.  </w:t>
        </w:r>
      </w:ins>
    </w:p>
    <w:p w14:paraId="4B54132D" w14:textId="77777777" w:rsidR="00BE4C38" w:rsidRDefault="00BE4C38" w:rsidP="00BE4C38">
      <w:pPr>
        <w:rPr>
          <w:ins w:id="275" w:author="Ranzoni Steven" w:date="2024-02-28T15:13:00Z"/>
        </w:rPr>
      </w:pPr>
      <w:ins w:id="276" w:author="Ranzoni Steven" w:date="2024-02-28T15:13:00Z">
        <w:r>
          <w:t xml:space="preserve">(2) Hospitals must document their financial assistance appeals process in their financial assistance policy. </w:t>
        </w:r>
      </w:ins>
    </w:p>
    <w:p w14:paraId="73707418" w14:textId="77777777" w:rsidR="00BE4C38" w:rsidRDefault="00BE4C38" w:rsidP="00BE4C38">
      <w:pPr>
        <w:rPr>
          <w:ins w:id="277" w:author="Ranzoni Steven" w:date="2024-02-28T15:13:00Z"/>
        </w:rPr>
      </w:pPr>
      <w:ins w:id="278" w:author="Ranzoni Steven" w:date="2024-02-28T15:13:00Z">
        <w:r>
          <w:t xml:space="preserve">(3) A patient may only appeal determinations based on applications for financial assistance. </w:t>
        </w:r>
      </w:ins>
    </w:p>
    <w:p w14:paraId="3C22B940" w14:textId="77777777" w:rsidR="00BE4C38" w:rsidRDefault="00BE4C38" w:rsidP="00BE4C38">
      <w:pPr>
        <w:rPr>
          <w:ins w:id="279" w:author="Ranzoni Steven" w:date="2024-02-28T15:13:00Z"/>
        </w:rPr>
      </w:pPr>
      <w:ins w:id="280" w:author="Ranzoni Steven" w:date="2024-02-28T15:13:00Z">
        <w:r>
          <w:t xml:space="preserve">(4) If a hospital denies an application for financial assistance, finds the application to be incomplete or missing documentation, or provides a patient cost adjustment for less than 100% of the patient costs, the hospital must, within ten (10) business days, notify the patient of their ability to take corrective action or appeal the determination. The notification must meet the following criteria: </w:t>
        </w:r>
      </w:ins>
    </w:p>
    <w:p w14:paraId="1B29A1E5" w14:textId="77777777" w:rsidR="00BE4C38" w:rsidRDefault="00BE4C38" w:rsidP="00BE4C38">
      <w:pPr>
        <w:rPr>
          <w:ins w:id="281" w:author="Ranzoni Steven" w:date="2024-02-28T15:13:00Z"/>
        </w:rPr>
      </w:pPr>
      <w:ins w:id="282" w:author="Ranzoni Steven" w:date="2024-02-28T15:13:00Z">
        <w:r>
          <w:t xml:space="preserve">(a) The notification must be written in plain language and either the preferred language of the patient or otherwise in alignment with the translation standards specified in ORS 442.614.  </w:t>
        </w:r>
      </w:ins>
    </w:p>
    <w:p w14:paraId="27349945" w14:textId="3490DE3E" w:rsidR="00BE4C38" w:rsidRDefault="00BE4C38" w:rsidP="00BE4C38">
      <w:pPr>
        <w:rPr>
          <w:ins w:id="283" w:author="Ranzoni Steven" w:date="2024-02-28T15:13:00Z"/>
        </w:rPr>
      </w:pPr>
      <w:ins w:id="284" w:author="Ranzoni Steven" w:date="2024-02-28T15:13:00Z">
        <w:r>
          <w:t xml:space="preserve">(b) The notification may be delivered by mail, email, in person, or through an online portal, if the patient is a registered user of the hospital’s portal.  The notification must be delivered separately and in addition to any financial assistance statements included on billing statements. </w:t>
        </w:r>
      </w:ins>
    </w:p>
    <w:p w14:paraId="27E8C60F" w14:textId="77777777" w:rsidR="00BE4C38" w:rsidRDefault="00BE4C38" w:rsidP="00BE4C38">
      <w:pPr>
        <w:rPr>
          <w:ins w:id="285" w:author="Ranzoni Steven" w:date="2024-02-28T15:13:00Z"/>
        </w:rPr>
      </w:pPr>
      <w:ins w:id="286" w:author="Ranzoni Steven" w:date="2024-02-28T15:13:00Z">
        <w:r>
          <w:t>(c) The notification must clearly specify whether the application was incomplete or if the patient was denied due to not meeting eligibility criteria.</w:t>
        </w:r>
      </w:ins>
    </w:p>
    <w:p w14:paraId="2802E6B2" w14:textId="77777777" w:rsidR="00BE4C38" w:rsidRDefault="00BE4C38" w:rsidP="00BE4C38">
      <w:pPr>
        <w:rPr>
          <w:ins w:id="287" w:author="Ranzoni Steven" w:date="2024-02-28T15:13:00Z"/>
        </w:rPr>
      </w:pPr>
      <w:ins w:id="288" w:author="Ranzoni Steven" w:date="2024-02-28T15:13:00Z">
        <w:r>
          <w:t xml:space="preserve">(A) If the application is found to be incomplete, missing documentation, or containing errors, the notification must designate the application as incomplete and requiring further action by the patient. The notice must further clearly describe the deficiencies and the actions the patient can take to complete the application by correcting the deficiencies.  </w:t>
        </w:r>
      </w:ins>
    </w:p>
    <w:p w14:paraId="12590BD1" w14:textId="77777777" w:rsidR="00BE4C38" w:rsidRDefault="00BE4C38" w:rsidP="00BE4C38">
      <w:pPr>
        <w:rPr>
          <w:ins w:id="289" w:author="Ranzoni Steven" w:date="2024-02-28T15:13:00Z"/>
        </w:rPr>
      </w:pPr>
      <w:ins w:id="290" w:author="Ranzoni Steven" w:date="2024-02-28T15:13:00Z">
        <w:r>
          <w:t>(B) If the application was denied based on a failure to meet eligibility criteria, the notification must specify the relevant eligibility criteria and provide contact information so that the patient can request further information about the relevant eligibility criteria and the information that was used by the hospital to reach its determination.</w:t>
        </w:r>
      </w:ins>
    </w:p>
    <w:p w14:paraId="7D26F989" w14:textId="1010D3AA" w:rsidR="00BE4C38" w:rsidRDefault="00BE4C38" w:rsidP="00BE4C38">
      <w:pPr>
        <w:rPr>
          <w:ins w:id="291" w:author="Ranzoni Steven" w:date="2024-02-28T15:13:00Z"/>
        </w:rPr>
      </w:pPr>
      <w:bookmarkStart w:id="292" w:name="_Hlk164767006"/>
      <w:ins w:id="293" w:author="Ranzoni Steven" w:date="2024-02-28T15:13:00Z">
        <w:r>
          <w:t xml:space="preserve">(d) The notification must include a clear description of how the patient may submit corrections or additional documentation and how the patient may request an appeal. At a minimum, a patient must be able to submit corrections or additional documentations and request an appeal </w:t>
        </w:r>
      </w:ins>
      <w:bookmarkStart w:id="294" w:name="_Hlk164756826"/>
      <w:ins w:id="295" w:author="Ranzoni Steven" w:date="2024-04-22T12:38:00Z">
        <w:r w:rsidR="00562333" w:rsidRPr="00427C20">
          <w:t>electronically</w:t>
        </w:r>
      </w:ins>
      <w:ins w:id="296" w:author="Ranzoni Steven" w:date="2024-04-22T12:40:00Z">
        <w:r w:rsidR="00562333" w:rsidRPr="00427C20">
          <w:rPr>
            <w:rPrChange w:id="297" w:author="Ranzoni Steven" w:date="2024-04-30T10:39:00Z">
              <w:rPr>
                <w:b/>
                <w:bCs/>
              </w:rPr>
            </w:rPrChange>
          </w:rPr>
          <w:t>,</w:t>
        </w:r>
      </w:ins>
      <w:ins w:id="298" w:author="Ranzoni Steven" w:date="2024-04-22T12:38:00Z">
        <w:r w:rsidR="00562333" w:rsidRPr="00427C20">
          <w:t xml:space="preserve"> by either email or through a secure online por</w:t>
        </w:r>
      </w:ins>
      <w:ins w:id="299" w:author="Ranzoni Steven" w:date="2024-04-22T12:39:00Z">
        <w:r w:rsidR="00562333" w:rsidRPr="00427C20">
          <w:t>tal, by</w:t>
        </w:r>
      </w:ins>
      <w:ins w:id="300" w:author="Ranzoni Steven" w:date="2024-02-28T15:13:00Z">
        <w:r w:rsidRPr="00427C20">
          <w:t xml:space="preserve"> mail, and</w:t>
        </w:r>
      </w:ins>
      <w:ins w:id="301" w:author="Ranzoni Steven" w:date="2024-04-22T12:40:00Z">
        <w:r w:rsidR="00562333" w:rsidRPr="00427C20">
          <w:t xml:space="preserve"> by</w:t>
        </w:r>
      </w:ins>
      <w:ins w:id="302" w:author="Ranzoni Steven" w:date="2024-02-28T15:13:00Z">
        <w:r w:rsidRPr="00427C20">
          <w:t xml:space="preserve"> in-person deliver</w:t>
        </w:r>
      </w:ins>
      <w:ins w:id="303" w:author="Ranzoni Steven" w:date="2024-03-11T11:55:00Z">
        <w:r w:rsidR="003E1AED" w:rsidRPr="00427C20">
          <w:t>y</w:t>
        </w:r>
      </w:ins>
      <w:bookmarkEnd w:id="294"/>
      <w:ins w:id="304" w:author="Ranzoni Steven" w:date="2024-02-28T15:13:00Z">
        <w:r w:rsidRPr="00427C20">
          <w:t>.</w:t>
        </w:r>
        <w:r>
          <w:t xml:space="preserve"> </w:t>
        </w:r>
      </w:ins>
    </w:p>
    <w:bookmarkEnd w:id="292"/>
    <w:p w14:paraId="5B3FE7D7" w14:textId="5D3084DA" w:rsidR="00BE4C38" w:rsidRDefault="00BE4C38" w:rsidP="00BE4C38">
      <w:pPr>
        <w:rPr>
          <w:ins w:id="305" w:author="Ranzoni Steven" w:date="2024-02-28T15:13:00Z"/>
        </w:rPr>
      </w:pPr>
      <w:ins w:id="306" w:author="Ranzoni Steven" w:date="2024-02-28T15:13:00Z">
        <w:r>
          <w:t>(e) The notification must inform the patient that if the patient chooses to appeal,</w:t>
        </w:r>
      </w:ins>
      <w:ins w:id="307" w:author="Ranzoni Steven" w:date="2024-04-22T12:44:00Z">
        <w:r w:rsidR="001678E5">
          <w:t xml:space="preserve"> </w:t>
        </w:r>
      </w:ins>
      <w:ins w:id="308" w:author="Ranzoni Steven" w:date="2024-02-28T15:13:00Z">
        <w:r>
          <w:t xml:space="preserve">the patient may request </w:t>
        </w:r>
      </w:ins>
      <w:ins w:id="309" w:author="Ranzoni Steven" w:date="2024-04-22T12:45:00Z">
        <w:r w:rsidR="001678E5" w:rsidRPr="00427C20">
          <w:rPr>
            <w:rPrChange w:id="310" w:author="Ranzoni Steven" w:date="2024-04-30T10:39:00Z">
              <w:rPr>
                <w:b/>
                <w:bCs/>
              </w:rPr>
            </w:rPrChange>
          </w:rPr>
          <w:t>review by</w:t>
        </w:r>
      </w:ins>
      <w:ins w:id="311" w:author="Ranzoni Steven" w:date="2024-02-28T15:13:00Z">
        <w:r>
          <w:t xml:space="preserve"> the hospital’s Chief Financial Officer or a designee of the hospital’s Chief Financial Officer who has been delegated decision-making authority over the appeal. </w:t>
        </w:r>
      </w:ins>
    </w:p>
    <w:p w14:paraId="3DAE12AD" w14:textId="77777777" w:rsidR="00BE4C38" w:rsidRDefault="00BE4C38" w:rsidP="00BE4C38">
      <w:pPr>
        <w:rPr>
          <w:ins w:id="312" w:author="Ranzoni Steven" w:date="2024-04-22T12:46:00Z"/>
        </w:rPr>
      </w:pPr>
      <w:ins w:id="313" w:author="Ranzoni Steven" w:date="2024-02-28T15:13:00Z">
        <w:r>
          <w:lastRenderedPageBreak/>
          <w:t>(f) The notification must inform the patient that the patient may also submit an appeal through a written statement or other supporting documentation.</w:t>
        </w:r>
      </w:ins>
    </w:p>
    <w:p w14:paraId="4416A374" w14:textId="7428BA28" w:rsidR="001678E5" w:rsidRPr="00427C20" w:rsidRDefault="001678E5" w:rsidP="00BE4C38">
      <w:pPr>
        <w:rPr>
          <w:ins w:id="314" w:author="Ranzoni Steven" w:date="2024-02-28T15:13:00Z"/>
        </w:rPr>
      </w:pPr>
      <w:bookmarkStart w:id="315" w:name="_Hlk164767078"/>
      <w:ins w:id="316" w:author="Ranzoni Steven" w:date="2024-04-22T12:46:00Z">
        <w:r w:rsidRPr="00427C20">
          <w:t>(g) The notification</w:t>
        </w:r>
      </w:ins>
      <w:ins w:id="317" w:author="Ranzoni Steven" w:date="2024-04-22T12:51:00Z">
        <w:r w:rsidR="00344D01" w:rsidRPr="00427C20">
          <w:t xml:space="preserve"> must provide </w:t>
        </w:r>
      </w:ins>
      <w:ins w:id="318" w:author="Ranzoni Steven" w:date="2024-04-22T12:52:00Z">
        <w:r w:rsidR="00344D01" w:rsidRPr="00427C20">
          <w:t xml:space="preserve">contact information </w:t>
        </w:r>
      </w:ins>
      <w:ins w:id="319" w:author="Ranzoni Steven" w:date="2024-04-22T12:53:00Z">
        <w:r w:rsidR="00344D01" w:rsidRPr="00427C20">
          <w:t xml:space="preserve">to </w:t>
        </w:r>
      </w:ins>
      <w:ins w:id="320" w:author="Ranzoni Steven" w:date="2024-04-23T12:18:00Z">
        <w:r w:rsidR="0070052A" w:rsidRPr="00427C20">
          <w:rPr>
            <w:rPrChange w:id="321" w:author="Ranzoni Steven" w:date="2024-04-30T10:40:00Z">
              <w:rPr>
                <w:b/>
                <w:bCs/>
              </w:rPr>
            </w:rPrChange>
          </w:rPr>
          <w:t>an</w:t>
        </w:r>
      </w:ins>
      <w:ins w:id="322" w:author="Ranzoni Steven" w:date="2024-04-22T12:53:00Z">
        <w:r w:rsidR="00344D01" w:rsidRPr="00427C20">
          <w:t xml:space="preserve"> appropriate </w:t>
        </w:r>
      </w:ins>
      <w:ins w:id="323" w:author="Ranzoni Steven" w:date="2024-04-22T12:49:00Z">
        <w:r w:rsidR="00344D01" w:rsidRPr="00427C20">
          <w:t xml:space="preserve">hospital representative </w:t>
        </w:r>
      </w:ins>
      <w:ins w:id="324" w:author="Ranzoni Steven" w:date="2024-05-06T13:36:00Z">
        <w:r w:rsidR="00E86657">
          <w:t>who</w:t>
        </w:r>
      </w:ins>
      <w:ins w:id="325" w:author="Ranzoni Steven" w:date="2024-04-22T12:53:00Z">
        <w:r w:rsidR="00344D01" w:rsidRPr="00427C20">
          <w:t xml:space="preserve"> may answer</w:t>
        </w:r>
      </w:ins>
      <w:ins w:id="326" w:author="Ranzoni Steven" w:date="2024-04-22T12:49:00Z">
        <w:r w:rsidR="00344D01" w:rsidRPr="00427C20">
          <w:t xml:space="preserve"> questions about the appeals process or the</w:t>
        </w:r>
      </w:ins>
      <w:ins w:id="327" w:author="Ranzoni Steven" w:date="2024-04-23T12:55:00Z">
        <w:r w:rsidR="00352326" w:rsidRPr="00427C20">
          <w:rPr>
            <w:rPrChange w:id="328" w:author="Ranzoni Steven" w:date="2024-04-30T10:40:00Z">
              <w:rPr>
                <w:b/>
                <w:bCs/>
              </w:rPr>
            </w:rPrChange>
          </w:rPr>
          <w:t xml:space="preserve"> patient’s</w:t>
        </w:r>
      </w:ins>
      <w:ins w:id="329" w:author="Ranzoni Steven" w:date="2024-04-22T12:49:00Z">
        <w:r w:rsidR="00344D01" w:rsidRPr="00427C20">
          <w:t xml:space="preserve"> financial </w:t>
        </w:r>
      </w:ins>
      <w:ins w:id="330" w:author="Ranzoni Steven" w:date="2024-04-22T12:50:00Z">
        <w:r w:rsidR="00344D01" w:rsidRPr="00427C20">
          <w:t>assistance application</w:t>
        </w:r>
      </w:ins>
      <w:ins w:id="331" w:author="Ranzoni Steven" w:date="2024-04-22T12:52:00Z">
        <w:r w:rsidR="00344D01" w:rsidRPr="00427C20">
          <w:t>.</w:t>
        </w:r>
      </w:ins>
      <w:ins w:id="332" w:author="Ranzoni Steven" w:date="2024-04-22T12:50:00Z">
        <w:r w:rsidR="00344D01" w:rsidRPr="00427C20">
          <w:t xml:space="preserve"> </w:t>
        </w:r>
      </w:ins>
    </w:p>
    <w:p w14:paraId="5A0F3C15" w14:textId="4E1DF8B7" w:rsidR="00BE4C38" w:rsidRDefault="00BE4C38" w:rsidP="00BE4C38">
      <w:pPr>
        <w:rPr>
          <w:ins w:id="333" w:author="Ranzoni Steven" w:date="2024-02-28T15:13:00Z"/>
        </w:rPr>
      </w:pPr>
      <w:bookmarkStart w:id="334" w:name="_Hlk164757049"/>
      <w:bookmarkEnd w:id="315"/>
      <w:ins w:id="335" w:author="Ranzoni Steven" w:date="2024-02-28T15:13:00Z">
        <w:r>
          <w:t>(</w:t>
        </w:r>
        <w:r w:rsidRPr="00427C20">
          <w:t>5) A hospital must allow a patient</w:t>
        </w:r>
      </w:ins>
      <w:ins w:id="336" w:author="Ranzoni Steven" w:date="2024-04-22T13:05:00Z">
        <w:r w:rsidR="00984905" w:rsidRPr="00427C20">
          <w:t xml:space="preserve"> </w:t>
        </w:r>
      </w:ins>
      <w:ins w:id="337" w:author="Ranzoni Steven" w:date="2024-02-28T15:15:00Z">
        <w:r w:rsidRPr="00427C20">
          <w:t>the</w:t>
        </w:r>
      </w:ins>
      <w:ins w:id="338" w:author="Ranzoni Steven" w:date="2024-04-22T12:55:00Z">
        <w:r w:rsidR="008777D4" w:rsidRPr="00427C20">
          <w:t xml:space="preserve"> remaining</w:t>
        </w:r>
      </w:ins>
      <w:ins w:id="339" w:author="Ranzoni Steven" w:date="2024-02-28T15:14:00Z">
        <w:r w:rsidRPr="00427C20">
          <w:t xml:space="preserve"> duration of the 240-day application period</w:t>
        </w:r>
      </w:ins>
      <w:ins w:id="340" w:author="Ranzoni Steven" w:date="2024-04-22T13:16:00Z">
        <w:r w:rsidR="00BE0289" w:rsidRPr="00427C20">
          <w:t xml:space="preserve"> after the date</w:t>
        </w:r>
      </w:ins>
      <w:ins w:id="341" w:author="Ranzoni Steven" w:date="2024-05-06T13:36:00Z">
        <w:r w:rsidR="00E86657">
          <w:t xml:space="preserve"> of </w:t>
        </w:r>
      </w:ins>
      <w:ins w:id="342" w:author="Ranzoni Steven" w:date="2024-04-22T13:16:00Z">
        <w:r w:rsidR="00BE0289" w:rsidRPr="00427C20">
          <w:t>the first post-discharge billing statement for the care provided</w:t>
        </w:r>
      </w:ins>
      <w:ins w:id="343" w:author="Ranzoni Steven" w:date="2024-02-28T15:15:00Z">
        <w:r w:rsidRPr="00427C20">
          <w:t>,</w:t>
        </w:r>
      </w:ins>
      <w:ins w:id="344" w:author="Ranzoni Steven" w:date="2024-04-22T13:16:00Z">
        <w:r w:rsidR="00BE0289" w:rsidRPr="00427C20">
          <w:t xml:space="preserve"> as</w:t>
        </w:r>
      </w:ins>
      <w:ins w:id="345" w:author="Ranzoni Steven" w:date="2024-02-28T15:14:00Z">
        <w:r w:rsidRPr="00427C20">
          <w:t xml:space="preserve"> specified in 26 CFR 1.501(r)-1(b)(3)</w:t>
        </w:r>
      </w:ins>
      <w:ins w:id="346" w:author="Ranzoni Steven" w:date="2024-02-28T15:15:00Z">
        <w:r w:rsidRPr="00427C20">
          <w:t>,</w:t>
        </w:r>
      </w:ins>
      <w:ins w:id="347" w:author="Ranzoni Steven" w:date="2024-04-22T13:05:00Z">
        <w:r w:rsidR="00984905" w:rsidRPr="00427C20">
          <w:t xml:space="preserve"> </w:t>
        </w:r>
      </w:ins>
      <w:ins w:id="348" w:author="Ranzoni Steven" w:date="2024-04-29T10:55:00Z">
        <w:r w:rsidR="008514EC" w:rsidRPr="00427C20">
          <w:rPr>
            <w:rPrChange w:id="349" w:author="Ranzoni Steven" w:date="2024-04-30T10:40:00Z">
              <w:rPr>
                <w:b/>
                <w:bCs/>
              </w:rPr>
            </w:rPrChange>
          </w:rPr>
          <w:t xml:space="preserve">or 45-days </w:t>
        </w:r>
      </w:ins>
      <w:ins w:id="350" w:author="Ranzoni Steven" w:date="2024-02-28T15:13:00Z">
        <w:r w:rsidRPr="00427C20">
          <w:t>from the date the patient was notified of the financial assistance determination to correct deficiencies in the application or request an appeal</w:t>
        </w:r>
      </w:ins>
      <w:ins w:id="351" w:author="Ranzoni Steven" w:date="2024-04-30T09:35:00Z">
        <w:r w:rsidR="00CC765A" w:rsidRPr="00427C20">
          <w:t>, whichever is greater</w:t>
        </w:r>
      </w:ins>
      <w:ins w:id="352" w:author="Ranzoni Steven" w:date="2024-04-22T12:57:00Z">
        <w:r w:rsidR="008777D4" w:rsidRPr="00427C20">
          <w:t>.</w:t>
        </w:r>
      </w:ins>
      <w:ins w:id="353" w:author="Ranzoni Steven" w:date="2024-02-28T15:13:00Z">
        <w:r w:rsidRPr="00427C20">
          <w:t xml:space="preserve"> </w:t>
        </w:r>
      </w:ins>
      <w:ins w:id="354" w:author="Ranzoni Steven" w:date="2024-04-22T12:54:00Z">
        <w:r w:rsidR="008777D4" w:rsidRPr="00427C20">
          <w:t>A hospital may con</w:t>
        </w:r>
      </w:ins>
      <w:ins w:id="355" w:author="Ranzoni Steven" w:date="2024-04-23T08:03:00Z">
        <w:r w:rsidR="00D64798" w:rsidRPr="00427C20">
          <w:rPr>
            <w:rPrChange w:id="356" w:author="Ranzoni Steven" w:date="2024-04-30T10:40:00Z">
              <w:rPr>
                <w:b/>
                <w:bCs/>
              </w:rPr>
            </w:rPrChange>
          </w:rPr>
          <w:t>duct</w:t>
        </w:r>
      </w:ins>
      <w:ins w:id="357" w:author="Ranzoni Steven" w:date="2024-04-22T12:54:00Z">
        <w:r w:rsidR="008777D4" w:rsidRPr="00427C20">
          <w:t xml:space="preserve"> standard billing practices durin</w:t>
        </w:r>
      </w:ins>
      <w:ins w:id="358" w:author="Ranzoni Steven" w:date="2024-04-22T12:55:00Z">
        <w:r w:rsidR="008777D4" w:rsidRPr="00427C20">
          <w:t>g the application period</w:t>
        </w:r>
      </w:ins>
      <w:ins w:id="359" w:author="Ranzoni Steven" w:date="2024-04-23T12:59:00Z">
        <w:r w:rsidR="00D80D1A" w:rsidRPr="00427C20">
          <w:rPr>
            <w:rPrChange w:id="360" w:author="Ranzoni Steven" w:date="2024-04-30T10:40:00Z">
              <w:rPr>
                <w:b/>
                <w:bCs/>
              </w:rPr>
            </w:rPrChange>
          </w:rPr>
          <w:t xml:space="preserve"> if there is not a pending appeal</w:t>
        </w:r>
      </w:ins>
      <w:ins w:id="361" w:author="Ranzoni Steven" w:date="2024-04-24T16:22:00Z">
        <w:r w:rsidR="000E29C5" w:rsidRPr="00427C20">
          <w:rPr>
            <w:rPrChange w:id="362" w:author="Ranzoni Steven" w:date="2024-04-30T10:40:00Z">
              <w:rPr>
                <w:b/>
                <w:bCs/>
              </w:rPr>
            </w:rPrChange>
          </w:rPr>
          <w:t>.</w:t>
        </w:r>
      </w:ins>
      <w:ins w:id="363" w:author="Ranzoni Steven" w:date="2024-04-22T13:07:00Z">
        <w:r w:rsidR="00984905" w:rsidRPr="00427C20">
          <w:t xml:space="preserve"> </w:t>
        </w:r>
      </w:ins>
      <w:ins w:id="364" w:author="Ranzoni Steven" w:date="2024-04-24T16:23:00Z">
        <w:r w:rsidR="000E29C5" w:rsidRPr="00427C20">
          <w:rPr>
            <w:rPrChange w:id="365" w:author="Ranzoni Steven" w:date="2024-04-30T10:40:00Z">
              <w:rPr>
                <w:b/>
                <w:bCs/>
              </w:rPr>
            </w:rPrChange>
          </w:rPr>
          <w:t>H</w:t>
        </w:r>
      </w:ins>
      <w:ins w:id="366" w:author="Ranzoni Steven" w:date="2024-04-22T13:07:00Z">
        <w:r w:rsidR="00984905" w:rsidRPr="00427C20">
          <w:t>owever</w:t>
        </w:r>
      </w:ins>
      <w:ins w:id="367" w:author="Ranzoni Steven" w:date="2024-04-24T16:23:00Z">
        <w:r w:rsidR="000E29C5" w:rsidRPr="00427C20">
          <w:rPr>
            <w:rPrChange w:id="368" w:author="Ranzoni Steven" w:date="2024-04-30T10:40:00Z">
              <w:rPr>
                <w:b/>
                <w:bCs/>
              </w:rPr>
            </w:rPrChange>
          </w:rPr>
          <w:t>,</w:t>
        </w:r>
      </w:ins>
      <w:ins w:id="369" w:author="Ranzoni Steven" w:date="2024-04-22T13:07:00Z">
        <w:r w:rsidR="00984905" w:rsidRPr="00427C20">
          <w:t xml:space="preserve"> </w:t>
        </w:r>
      </w:ins>
      <w:ins w:id="370" w:author="Ranzoni Steven" w:date="2024-04-24T16:22:00Z">
        <w:r w:rsidR="000E29C5" w:rsidRPr="00427C20">
          <w:rPr>
            <w:rPrChange w:id="371" w:author="Ranzoni Steven" w:date="2024-04-30T10:40:00Z">
              <w:rPr>
                <w:b/>
                <w:bCs/>
              </w:rPr>
            </w:rPrChange>
          </w:rPr>
          <w:t>this does not remove the</w:t>
        </w:r>
      </w:ins>
      <w:ins w:id="372" w:author="Ranzoni Steven" w:date="2024-04-22T13:07:00Z">
        <w:r w:rsidR="00984905" w:rsidRPr="00427C20">
          <w:t xml:space="preserve"> hospital’s obligation to r</w:t>
        </w:r>
      </w:ins>
      <w:ins w:id="373" w:author="Ranzoni Steven" w:date="2024-04-22T13:08:00Z">
        <w:r w:rsidR="00984905" w:rsidRPr="00427C20">
          <w:t xml:space="preserve">eimburse </w:t>
        </w:r>
      </w:ins>
      <w:ins w:id="374" w:author="Ranzoni Steven" w:date="2024-04-22T13:14:00Z">
        <w:r w:rsidR="00BE0289" w:rsidRPr="00427C20">
          <w:t>a</w:t>
        </w:r>
      </w:ins>
      <w:ins w:id="375" w:author="Ranzoni Steven" w:date="2024-04-22T13:08:00Z">
        <w:r w:rsidR="00984905" w:rsidRPr="00427C20">
          <w:t xml:space="preserve"> patient i</w:t>
        </w:r>
      </w:ins>
      <w:ins w:id="376" w:author="Ranzoni Steven" w:date="2024-04-29T10:57:00Z">
        <w:r w:rsidR="008514EC" w:rsidRPr="00427C20">
          <w:rPr>
            <w:rPrChange w:id="377" w:author="Ranzoni Steven" w:date="2024-04-30T10:40:00Z">
              <w:rPr>
                <w:b/>
                <w:bCs/>
              </w:rPr>
            </w:rPrChange>
          </w:rPr>
          <w:t>f</w:t>
        </w:r>
      </w:ins>
      <w:ins w:id="378" w:author="Ranzoni Steven" w:date="2024-04-22T13:08:00Z">
        <w:r w:rsidR="00984905" w:rsidRPr="00427C20">
          <w:t xml:space="preserve"> found to be eligible for financial assistance</w:t>
        </w:r>
      </w:ins>
      <w:ins w:id="379" w:author="Ranzoni Steven" w:date="2024-04-29T10:57:00Z">
        <w:r w:rsidR="008514EC" w:rsidRPr="00427C20">
          <w:rPr>
            <w:rPrChange w:id="380" w:author="Ranzoni Steven" w:date="2024-04-30T10:40:00Z">
              <w:rPr>
                <w:b/>
                <w:bCs/>
              </w:rPr>
            </w:rPrChange>
          </w:rPr>
          <w:t>,</w:t>
        </w:r>
      </w:ins>
      <w:ins w:id="381" w:author="Ranzoni Steven" w:date="2024-04-22T13:12:00Z">
        <w:r w:rsidR="001D1D64" w:rsidRPr="00427C20">
          <w:t xml:space="preserve"> in accordance with </w:t>
        </w:r>
      </w:ins>
      <w:ins w:id="382" w:author="Ranzoni Steven" w:date="2024-04-22T13:13:00Z">
        <w:r w:rsidR="001D1D64" w:rsidRPr="00427C20">
          <w:t>ORS 442.</w:t>
        </w:r>
      </w:ins>
      <w:ins w:id="383" w:author="Ranzoni Steven" w:date="2024-04-22T13:14:00Z">
        <w:r w:rsidR="001D1D64" w:rsidRPr="00427C20">
          <w:t>615</w:t>
        </w:r>
      </w:ins>
      <w:ins w:id="384" w:author="Ranzoni Steven" w:date="2024-04-22T13:15:00Z">
        <w:r w:rsidR="00BE0289" w:rsidRPr="00427C20">
          <w:rPr>
            <w:rPrChange w:id="385" w:author="Ranzoni Steven" w:date="2024-04-30T10:40:00Z">
              <w:rPr>
                <w:b/>
                <w:bCs/>
              </w:rPr>
            </w:rPrChange>
          </w:rPr>
          <w:t>.</w:t>
        </w:r>
      </w:ins>
    </w:p>
    <w:p w14:paraId="1580C52D" w14:textId="77777777" w:rsidR="00BE4C38" w:rsidRDefault="00BE4C38" w:rsidP="00BE4C38">
      <w:pPr>
        <w:rPr>
          <w:ins w:id="386" w:author="Ranzoni Steven" w:date="2024-02-28T15:13:00Z"/>
        </w:rPr>
      </w:pPr>
      <w:bookmarkStart w:id="387" w:name="_Hlk161051095"/>
      <w:bookmarkEnd w:id="334"/>
      <w:ins w:id="388" w:author="Ranzoni Steven" w:date="2024-02-28T15:13:00Z">
        <w:r>
          <w:t xml:space="preserve">(6) During the pendency of an appeal a hospital must: </w:t>
        </w:r>
      </w:ins>
    </w:p>
    <w:p w14:paraId="08191722" w14:textId="77777777" w:rsidR="00BE4C38" w:rsidRDefault="00BE4C38" w:rsidP="00BE4C38">
      <w:pPr>
        <w:rPr>
          <w:ins w:id="389" w:author="Ranzoni Steven" w:date="2024-02-28T15:13:00Z"/>
        </w:rPr>
      </w:pPr>
      <w:ins w:id="390" w:author="Ranzoni Steven" w:date="2024-02-28T15:13:00Z">
        <w:r>
          <w:t xml:space="preserve">(a) Suspend all collection activities if the hospital has initiated collection activities; and </w:t>
        </w:r>
      </w:ins>
    </w:p>
    <w:p w14:paraId="45992747" w14:textId="77777777" w:rsidR="00BE4C38" w:rsidRDefault="00BE4C38" w:rsidP="00BE4C38">
      <w:pPr>
        <w:rPr>
          <w:ins w:id="391" w:author="Ranzoni Steven" w:date="2024-02-28T15:13:00Z"/>
        </w:rPr>
      </w:pPr>
      <w:ins w:id="392" w:author="Ranzoni Steven" w:date="2024-02-28T15:13:00Z">
        <w:r>
          <w:t>(b) If the hospital has sold the debt under appeal to a collection agency or has authorized a collection agency to collect debts on behalf of the hospital, the hospital must notify the collection agency to suspend collection activities; and</w:t>
        </w:r>
      </w:ins>
    </w:p>
    <w:p w14:paraId="1F84A3EA" w14:textId="7430A224" w:rsidR="00BE4C38" w:rsidRDefault="00BE4C38" w:rsidP="00BE4C38">
      <w:pPr>
        <w:rPr>
          <w:ins w:id="393" w:author="Ranzoni Steven" w:date="2024-02-28T15:13:00Z"/>
        </w:rPr>
      </w:pPr>
      <w:ins w:id="394" w:author="Ranzoni Steven" w:date="2024-02-28T15:13:00Z">
        <w:r w:rsidRPr="00CD1E00">
          <w:t>(c) Provide the patient with a written statement</w:t>
        </w:r>
        <w:r>
          <w:t xml:space="preserve">, delivered </w:t>
        </w:r>
      </w:ins>
      <w:ins w:id="395" w:author="Ranzoni Steven" w:date="2024-04-30T10:46:00Z">
        <w:r w:rsidR="00836CA7">
          <w:t>in accordance with</w:t>
        </w:r>
      </w:ins>
      <w:ins w:id="396" w:author="Ranzoni Steven" w:date="2024-02-28T15:13:00Z">
        <w:r>
          <w:t xml:space="preserve"> OAR 409-023-0125(4)(b), </w:t>
        </w:r>
      </w:ins>
      <w:ins w:id="397" w:author="Ranzoni Steven" w:date="2024-04-30T10:46:00Z">
        <w:r w:rsidR="00836CA7">
          <w:t>and any request by the patient to use a specific</w:t>
        </w:r>
      </w:ins>
      <w:ins w:id="398" w:author="Ranzoni Steven" w:date="2024-05-06T13:37:00Z">
        <w:r w:rsidR="00E86657">
          <w:t>,</w:t>
        </w:r>
      </w:ins>
      <w:ins w:id="399" w:author="Ranzoni Steven" w:date="2024-04-30T10:46:00Z">
        <w:r w:rsidR="00836CA7">
          <w:t xml:space="preserve"> permitted</w:t>
        </w:r>
      </w:ins>
      <w:ins w:id="400" w:author="Ranzoni Steven" w:date="2024-05-06T13:37:00Z">
        <w:r w:rsidR="00E86657">
          <w:t>,</w:t>
        </w:r>
      </w:ins>
      <w:ins w:id="401" w:author="Ranzoni Steven" w:date="2024-02-28T15:13:00Z">
        <w:r>
          <w:t xml:space="preserve"> different delivery method, that contains:</w:t>
        </w:r>
        <w:r w:rsidRPr="00CD1E00">
          <w:t xml:space="preserve"> </w:t>
        </w:r>
      </w:ins>
    </w:p>
    <w:p w14:paraId="3E9108AC" w14:textId="77777777" w:rsidR="00BE4C38" w:rsidRDefault="00BE4C38" w:rsidP="00BE4C38">
      <w:pPr>
        <w:rPr>
          <w:ins w:id="402" w:author="Ranzoni Steven" w:date="2024-02-28T15:13:00Z"/>
        </w:rPr>
      </w:pPr>
      <w:ins w:id="403" w:author="Ranzoni Steven" w:date="2024-02-28T15:13:00Z">
        <w:r>
          <w:t>(A) C</w:t>
        </w:r>
        <w:r w:rsidRPr="00CD1E00">
          <w:t>onfirm</w:t>
        </w:r>
        <w:r>
          <w:t>ation of</w:t>
        </w:r>
        <w:r w:rsidRPr="00CD1E00">
          <w:t xml:space="preserve"> receipt of the </w:t>
        </w:r>
        <w:r>
          <w:t xml:space="preserve">patient’s </w:t>
        </w:r>
        <w:r w:rsidRPr="00CD1E00">
          <w:t xml:space="preserve">appeal </w:t>
        </w:r>
        <w:proofErr w:type="gramStart"/>
        <w:r w:rsidRPr="00CD1E00">
          <w:t>request</w:t>
        </w:r>
        <w:r>
          <w:t>;</w:t>
        </w:r>
        <w:proofErr w:type="gramEnd"/>
        <w:r w:rsidRPr="00CD1E00">
          <w:t xml:space="preserve"> </w:t>
        </w:r>
      </w:ins>
    </w:p>
    <w:p w14:paraId="4D36D10D" w14:textId="0E29E801" w:rsidR="00BE4C38" w:rsidRDefault="00BE4C38" w:rsidP="00BE4C38">
      <w:pPr>
        <w:rPr>
          <w:ins w:id="404" w:author="Ranzoni Steven" w:date="2024-02-28T15:17:00Z"/>
        </w:rPr>
      </w:pPr>
      <w:ins w:id="405" w:author="Ranzoni Steven" w:date="2024-02-28T15:13:00Z">
        <w:r>
          <w:t xml:space="preserve">(B) </w:t>
        </w:r>
      </w:ins>
      <w:ins w:id="406" w:author="Ranzoni Steven" w:date="2024-03-11T12:00:00Z">
        <w:r w:rsidR="00201EBA">
          <w:t>N</w:t>
        </w:r>
      </w:ins>
      <w:ins w:id="407" w:author="Ranzoni Steven" w:date="2024-02-28T15:13:00Z">
        <w:r w:rsidRPr="00CD1E00">
          <w:t>otice that</w:t>
        </w:r>
      </w:ins>
      <w:ins w:id="408" w:author="Ranzoni Steven" w:date="2024-02-28T15:17:00Z">
        <w:r>
          <w:t>:</w:t>
        </w:r>
      </w:ins>
    </w:p>
    <w:p w14:paraId="0CA01780" w14:textId="31C3FF6F" w:rsidR="00BE4C38" w:rsidRDefault="00BE4C38" w:rsidP="00BE4C38">
      <w:pPr>
        <w:rPr>
          <w:ins w:id="409" w:author="Ranzoni Steven" w:date="2024-02-28T15:18:00Z"/>
        </w:rPr>
      </w:pPr>
      <w:ins w:id="410" w:author="Ranzoni Steven" w:date="2024-02-28T15:17:00Z">
        <w:r>
          <w:t>(i)</w:t>
        </w:r>
      </w:ins>
      <w:ins w:id="411" w:author="Ranzoni Steven" w:date="2024-02-28T15:13:00Z">
        <w:r w:rsidRPr="00CD1E00">
          <w:t xml:space="preserve"> </w:t>
        </w:r>
      </w:ins>
      <w:ins w:id="412" w:author="Ranzoni Steven" w:date="2024-02-28T15:17:00Z">
        <w:r>
          <w:t>The hospital h</w:t>
        </w:r>
      </w:ins>
      <w:ins w:id="413" w:author="Ranzoni Steven" w:date="2024-02-28T15:18:00Z">
        <w:r>
          <w:t xml:space="preserve">as suspended all collection activities that </w:t>
        </w:r>
      </w:ins>
      <w:ins w:id="414" w:author="Ranzoni Steven" w:date="2024-05-06T13:37:00Z">
        <w:r w:rsidR="00E86657">
          <w:t>it has</w:t>
        </w:r>
      </w:ins>
      <w:ins w:id="415" w:author="Ranzoni Steven" w:date="2024-02-28T15:18:00Z">
        <w:r>
          <w:t xml:space="preserve"> initiated; and</w:t>
        </w:r>
      </w:ins>
    </w:p>
    <w:p w14:paraId="5D067EF5" w14:textId="330C9007" w:rsidR="00BE4C38" w:rsidRDefault="00BE4C38" w:rsidP="00BE4C38">
      <w:pPr>
        <w:rPr>
          <w:ins w:id="416" w:author="Ranzoni Steven" w:date="2024-02-28T15:13:00Z"/>
        </w:rPr>
      </w:pPr>
      <w:ins w:id="417" w:author="Ranzoni Steven" w:date="2024-02-28T15:18:00Z">
        <w:r>
          <w:t xml:space="preserve">(ii) If the hospital has sold debt to a collection agency or authorized a collection agency to collect debts on behalf of the </w:t>
        </w:r>
      </w:ins>
      <w:ins w:id="418" w:author="Ranzoni Steven" w:date="2024-02-28T15:19:00Z">
        <w:r>
          <w:t>hospital, that the hospital has notified the collection agency to suspend collection activities.</w:t>
        </w:r>
      </w:ins>
      <w:ins w:id="419" w:author="Ranzoni Steven" w:date="2024-02-28T15:13:00Z">
        <w:r w:rsidRPr="00CD1E00">
          <w:t xml:space="preserve"> </w:t>
        </w:r>
      </w:ins>
    </w:p>
    <w:p w14:paraId="5D4159FD" w14:textId="4AB92AF7" w:rsidR="00BE4C38" w:rsidRPr="00427C20" w:rsidRDefault="00BE4C38" w:rsidP="00BE4C38">
      <w:pPr>
        <w:rPr>
          <w:ins w:id="420" w:author="Ranzoni Steven" w:date="2024-02-28T15:13:00Z"/>
        </w:rPr>
      </w:pPr>
      <w:bookmarkStart w:id="421" w:name="_Hlk164769714"/>
      <w:ins w:id="422" w:author="Ranzoni Steven" w:date="2024-02-28T15:13:00Z">
        <w:r w:rsidRPr="00427C20">
          <w:t>(C)</w:t>
        </w:r>
      </w:ins>
      <w:ins w:id="423" w:author="Ranzoni Steven" w:date="2024-03-11T12:01:00Z">
        <w:r w:rsidR="00201EBA" w:rsidRPr="00427C20">
          <w:t xml:space="preserve"> I</w:t>
        </w:r>
      </w:ins>
      <w:ins w:id="424" w:author="Ranzoni Steven" w:date="2024-02-28T15:13:00Z">
        <w:r w:rsidRPr="00427C20">
          <w:t xml:space="preserve">nformation on </w:t>
        </w:r>
      </w:ins>
      <w:ins w:id="425" w:author="Ranzoni Steven" w:date="2024-04-22T13:22:00Z">
        <w:r w:rsidR="00E45F3E" w:rsidRPr="00427C20">
          <w:t xml:space="preserve">any actions the patient may take </w:t>
        </w:r>
      </w:ins>
      <w:ins w:id="426" w:author="Ranzoni Steven" w:date="2024-03-11T12:01:00Z">
        <w:r w:rsidR="00201EBA" w:rsidRPr="00427C20">
          <w:t xml:space="preserve">if a patient has requested a </w:t>
        </w:r>
      </w:ins>
      <w:ins w:id="427" w:author="Ranzoni Steven" w:date="2024-04-22T13:23:00Z">
        <w:r w:rsidR="00E45F3E" w:rsidRPr="00427C20">
          <w:t>review by</w:t>
        </w:r>
      </w:ins>
      <w:ins w:id="428" w:author="Ranzoni Steven" w:date="2024-03-11T12:01:00Z">
        <w:r w:rsidR="00201EBA" w:rsidRPr="00427C20">
          <w:t xml:space="preserve"> the hospital’s Chief Financial Officer or a designee</w:t>
        </w:r>
      </w:ins>
      <w:ins w:id="429" w:author="Ranzoni Steven" w:date="2024-02-28T15:13:00Z">
        <w:r w:rsidRPr="00427C20">
          <w:t>.</w:t>
        </w:r>
      </w:ins>
    </w:p>
    <w:bookmarkEnd w:id="387"/>
    <w:bookmarkEnd w:id="421"/>
    <w:p w14:paraId="65F493E0" w14:textId="372B3DEB" w:rsidR="00BE4C38" w:rsidRDefault="00BE4C38" w:rsidP="00BE4C38">
      <w:pPr>
        <w:rPr>
          <w:ins w:id="430" w:author="Ranzoni Steven" w:date="2024-02-28T15:13:00Z"/>
        </w:rPr>
      </w:pPr>
      <w:ins w:id="431" w:author="Ranzoni Steven" w:date="2024-02-28T15:13:00Z">
        <w:r w:rsidRPr="00634A35">
          <w:t>(</w:t>
        </w:r>
      </w:ins>
      <w:ins w:id="432" w:author="Ranzoni Steven" w:date="2024-04-30T10:41:00Z">
        <w:r w:rsidR="00427C20">
          <w:t>7</w:t>
        </w:r>
      </w:ins>
      <w:ins w:id="433" w:author="Ranzoni Steven" w:date="2024-02-28T15:13:00Z">
        <w:r w:rsidRPr="00634A35">
          <w:t xml:space="preserve">) </w:t>
        </w:r>
        <w:r>
          <w:t>I</w:t>
        </w:r>
        <w:r w:rsidRPr="00634A35">
          <w:t>f it is determined by the hospital officer with the authority to determine the appeal that the patient must provide additional information, the patient must be allowed an additional 45 days</w:t>
        </w:r>
        <w:r>
          <w:t>, minimum,</w:t>
        </w:r>
        <w:r w:rsidRPr="00634A35">
          <w:t xml:space="preserve"> to provide the requested information. Th</w:t>
        </w:r>
        <w:r>
          <w:t>is</w:t>
        </w:r>
        <w:r w:rsidRPr="00634A35">
          <w:t xml:space="preserve"> additional </w:t>
        </w:r>
        <w:proofErr w:type="gramStart"/>
        <w:r>
          <w:t xml:space="preserve">time </w:t>
        </w:r>
        <w:r w:rsidRPr="00634A35">
          <w:t>period</w:t>
        </w:r>
        <w:proofErr w:type="gramEnd"/>
        <w:r w:rsidRPr="00634A35">
          <w:t xml:space="preserve"> runs from the date the hospital officer with the authority to determine the appeal informs the patient that they must supply additional information.</w:t>
        </w:r>
      </w:ins>
    </w:p>
    <w:p w14:paraId="72D9D655" w14:textId="4470B222" w:rsidR="00BE4C38" w:rsidRDefault="00BE4C38" w:rsidP="00BE4C38">
      <w:pPr>
        <w:rPr>
          <w:ins w:id="434" w:author="Ranzoni Steven" w:date="2024-02-28T15:13:00Z"/>
        </w:rPr>
      </w:pPr>
      <w:ins w:id="435" w:author="Ranzoni Steven" w:date="2024-02-28T15:13:00Z">
        <w:r>
          <w:t>(</w:t>
        </w:r>
      </w:ins>
      <w:ins w:id="436" w:author="Ranzoni Steven" w:date="2024-04-30T10:41:00Z">
        <w:r w:rsidR="00427C20">
          <w:t>8</w:t>
        </w:r>
      </w:ins>
      <w:ins w:id="437" w:author="Ranzoni Steven" w:date="2024-02-28T15:13:00Z">
        <w:r>
          <w:t xml:space="preserve">) A hospital may allow for multiple meetings to </w:t>
        </w:r>
        <w:proofErr w:type="gramStart"/>
        <w:r>
          <w:t>make a decision</w:t>
        </w:r>
        <w:proofErr w:type="gramEnd"/>
        <w:r>
          <w:t xml:space="preserve"> about the appeal.  </w:t>
        </w:r>
      </w:ins>
    </w:p>
    <w:p w14:paraId="2A00728B" w14:textId="2BD4415F" w:rsidR="00BE4C38" w:rsidRDefault="00BE4C38" w:rsidP="00BE4C38">
      <w:pPr>
        <w:rPr>
          <w:ins w:id="438" w:author="Ranzoni Steven" w:date="2024-02-28T15:21:00Z"/>
        </w:rPr>
      </w:pPr>
      <w:ins w:id="439" w:author="Ranzoni Steven" w:date="2024-02-28T15:13:00Z">
        <w:r>
          <w:t>(</w:t>
        </w:r>
      </w:ins>
      <w:ins w:id="440" w:author="Ranzoni Steven" w:date="2024-04-30T10:41:00Z">
        <w:r w:rsidR="00427C20">
          <w:t>9</w:t>
        </w:r>
      </w:ins>
      <w:ins w:id="441" w:author="Ranzoni Steven" w:date="2024-02-28T15:13:00Z">
        <w:r>
          <w:t xml:space="preserve">) A hospital must allow for a third party acting with consent and on behalf of the patient to </w:t>
        </w:r>
        <w:proofErr w:type="gramStart"/>
        <w:r>
          <w:t>take action</w:t>
        </w:r>
        <w:proofErr w:type="gramEnd"/>
        <w:r>
          <w:t xml:space="preserve"> on a patient’s application and/or represent the patient on appeal. A hospital may require documentation of consent to representation from the patient.</w:t>
        </w:r>
      </w:ins>
    </w:p>
    <w:p w14:paraId="54548730" w14:textId="77777777" w:rsidR="00BE4C38" w:rsidRDefault="00BE4C38" w:rsidP="00BE4C38">
      <w:pPr>
        <w:rPr>
          <w:ins w:id="442" w:author="Ranzoni Steven" w:date="2024-02-28T15:13:00Z"/>
        </w:rPr>
      </w:pPr>
    </w:p>
    <w:p w14:paraId="6E36F51E" w14:textId="765B6714" w:rsidR="00BE4C38" w:rsidRPr="00427C20" w:rsidRDefault="00BE4C38" w:rsidP="00BE4C38">
      <w:pPr>
        <w:rPr>
          <w:ins w:id="443" w:author="Ranzoni Steven" w:date="2024-02-28T15:13:00Z"/>
        </w:rPr>
      </w:pPr>
      <w:bookmarkStart w:id="444" w:name="_Hlk164769757"/>
      <w:ins w:id="445" w:author="Ranzoni Steven" w:date="2024-02-28T15:13:00Z">
        <w:r w:rsidRPr="00427C20">
          <w:lastRenderedPageBreak/>
          <w:t>(1</w:t>
        </w:r>
      </w:ins>
      <w:ins w:id="446" w:author="Ranzoni Steven" w:date="2024-04-30T10:41:00Z">
        <w:r w:rsidR="00427C20" w:rsidRPr="00427C20">
          <w:t>0</w:t>
        </w:r>
      </w:ins>
      <w:ins w:id="447" w:author="Ranzoni Steven" w:date="2024-02-28T15:13:00Z">
        <w:r w:rsidRPr="00427C20">
          <w:t>) A hospital must issue a written determination on the appeal within 30 days of either the date of the final appeals meeting or the date of receipt of corrections related to application deficiencies, whichever is later.  The hospital must communicate its determination in accordance with plain language and preferred language requirements established in</w:t>
        </w:r>
      </w:ins>
      <w:ins w:id="448" w:author="Ranzoni Steven" w:date="2024-03-11T11:59:00Z">
        <w:r w:rsidR="00201EBA" w:rsidRPr="00427C20">
          <w:t xml:space="preserve"> OAR</w:t>
        </w:r>
      </w:ins>
      <w:ins w:id="449" w:author="Ranzoni Steven" w:date="2024-04-30T10:47:00Z">
        <w:r w:rsidR="00836CA7">
          <w:t xml:space="preserve"> </w:t>
        </w:r>
      </w:ins>
      <w:ins w:id="450" w:author="Ranzoni Steven" w:date="2024-04-22T13:29:00Z">
        <w:r w:rsidR="006314BA" w:rsidRPr="00427C20">
          <w:rPr>
            <w:rPrChange w:id="451" w:author="Ranzoni Steven" w:date="2024-04-30T10:41:00Z">
              <w:rPr>
                <w:b/>
                <w:bCs/>
              </w:rPr>
            </w:rPrChange>
          </w:rPr>
          <w:t>4</w:t>
        </w:r>
      </w:ins>
      <w:ins w:id="452" w:author="Ranzoni Steven" w:date="2024-03-11T11:59:00Z">
        <w:r w:rsidR="00201EBA" w:rsidRPr="00427C20">
          <w:t>09-023-0125</w:t>
        </w:r>
      </w:ins>
      <w:ins w:id="453" w:author="Ranzoni Steven" w:date="2024-02-28T15:13:00Z">
        <w:r w:rsidRPr="00427C20">
          <w:t xml:space="preserve">(4)(a) and it must be delivered </w:t>
        </w:r>
      </w:ins>
      <w:ins w:id="454" w:author="Ranzoni Steven" w:date="2024-04-22T13:30:00Z">
        <w:r w:rsidR="004D1C16" w:rsidRPr="00427C20">
          <w:t xml:space="preserve">in accordance with </w:t>
        </w:r>
      </w:ins>
      <w:ins w:id="455" w:author="Ranzoni Steven" w:date="2024-02-28T15:13:00Z">
        <w:r w:rsidRPr="00427C20">
          <w:t xml:space="preserve">OAR 409-023-0125(4)(b), </w:t>
        </w:r>
      </w:ins>
      <w:ins w:id="456" w:author="Ranzoni Steven" w:date="2024-04-22T13:30:00Z">
        <w:r w:rsidR="004D1C16" w:rsidRPr="00427C20">
          <w:t>and any request by the patient to use a specific</w:t>
        </w:r>
      </w:ins>
      <w:ins w:id="457" w:author="Ranzoni Steven" w:date="2024-05-06T13:37:00Z">
        <w:r w:rsidR="00E86657">
          <w:t>,</w:t>
        </w:r>
      </w:ins>
      <w:ins w:id="458" w:author="Ranzoni Steven" w:date="2024-04-22T13:30:00Z">
        <w:r w:rsidR="004D1C16" w:rsidRPr="00427C20">
          <w:t xml:space="preserve"> </w:t>
        </w:r>
      </w:ins>
      <w:ins w:id="459" w:author="Ranzoni Steven" w:date="2024-05-06T13:38:00Z">
        <w:r w:rsidR="00E86657" w:rsidRPr="00427C20">
          <w:t>permitted,</w:t>
        </w:r>
        <w:r w:rsidR="00E86657">
          <w:t xml:space="preserve"> </w:t>
        </w:r>
      </w:ins>
      <w:ins w:id="460" w:author="Ranzoni Steven" w:date="2024-02-28T15:13:00Z">
        <w:r w:rsidRPr="00427C20">
          <w:t>delivery method.</w:t>
        </w:r>
      </w:ins>
    </w:p>
    <w:bookmarkEnd w:id="444"/>
    <w:p w14:paraId="4D6669B2" w14:textId="77777777" w:rsidR="00BE4C38" w:rsidRDefault="00BE4C38" w:rsidP="00BE4C38">
      <w:pPr>
        <w:rPr>
          <w:ins w:id="461" w:author="Ranzoni Steven" w:date="2024-02-28T15:13:00Z"/>
        </w:rPr>
      </w:pPr>
      <w:ins w:id="462" w:author="Ranzoni Steven" w:date="2024-02-28T15:13:00Z">
        <w:r>
          <w:t xml:space="preserve">(a) If the final determination results in a denial of financial assistance, the hospital must also notify the patient of the date on which suspended collection activities, if any, will resume.  </w:t>
        </w:r>
      </w:ins>
    </w:p>
    <w:p w14:paraId="6CF1BDC8" w14:textId="77777777" w:rsidR="00BE4C38" w:rsidRDefault="00BE4C38" w:rsidP="00BE4C38">
      <w:pPr>
        <w:rPr>
          <w:ins w:id="463" w:author="Ranzoni Steven" w:date="2024-02-28T15:13:00Z"/>
        </w:rPr>
      </w:pPr>
      <w:ins w:id="464" w:author="Ranzoni Steven" w:date="2024-02-28T15:13:00Z">
        <w:r>
          <w:t xml:space="preserve">(b) A hospital may not resume suspended collection activities until a patient is notified of the final determination. </w:t>
        </w:r>
      </w:ins>
    </w:p>
    <w:p w14:paraId="110AA5FC" w14:textId="6C303D64" w:rsidR="00BE4C38" w:rsidRDefault="00BE4C38" w:rsidP="00BE4C38">
      <w:pPr>
        <w:rPr>
          <w:ins w:id="465" w:author="Ranzoni Steven" w:date="2024-02-28T15:13:00Z"/>
        </w:rPr>
      </w:pPr>
      <w:ins w:id="466" w:author="Ranzoni Steven" w:date="2024-02-28T15:13:00Z">
        <w:r>
          <w:t>(1</w:t>
        </w:r>
      </w:ins>
      <w:ins w:id="467" w:author="Ranzoni Steven" w:date="2024-05-06T13:41:00Z">
        <w:r w:rsidR="00EA59E1">
          <w:t>1</w:t>
        </w:r>
      </w:ins>
      <w:ins w:id="468" w:author="Ranzoni Steven" w:date="2024-02-28T15:13:00Z">
        <w:r>
          <w:t>) A patient who has taken corrective action on an application that was determined to have deficiencies may request an appeal if the application is subsequently denied based on a failure to meet the hospital</w:t>
        </w:r>
      </w:ins>
      <w:ins w:id="469" w:author="Ranzoni Steven" w:date="2024-03-11T11:58:00Z">
        <w:r w:rsidR="003E1AED">
          <w:t>’</w:t>
        </w:r>
      </w:ins>
      <w:ins w:id="470" w:author="Ranzoni Steven" w:date="2024-02-28T15:13:00Z">
        <w:r>
          <w:t>s eligibility criteria.</w:t>
        </w:r>
      </w:ins>
    </w:p>
    <w:p w14:paraId="608E5FA1" w14:textId="77777777" w:rsidR="00BE4C38" w:rsidRDefault="00BE4C38" w:rsidP="00BE4C38">
      <w:pPr>
        <w:rPr>
          <w:ins w:id="471" w:author="Ranzoni Steven" w:date="2024-02-28T15:13:00Z"/>
        </w:rPr>
      </w:pPr>
    </w:p>
    <w:p w14:paraId="50F78E56" w14:textId="77777777" w:rsidR="00BE4C38" w:rsidRDefault="00BE4C38" w:rsidP="00BE4C38">
      <w:pPr>
        <w:rPr>
          <w:ins w:id="472" w:author="Ranzoni Steven" w:date="2024-02-28T15:13:00Z"/>
        </w:rPr>
      </w:pPr>
      <w:ins w:id="473" w:author="Ranzoni Steven" w:date="2024-02-28T15:13:00Z">
        <w:r>
          <w:t>Statutory/Other Authority: ORS 442.615</w:t>
        </w:r>
      </w:ins>
    </w:p>
    <w:p w14:paraId="441C53D5" w14:textId="77777777" w:rsidR="00BE4C38" w:rsidRDefault="00BE4C38" w:rsidP="00BE4C38">
      <w:pPr>
        <w:rPr>
          <w:ins w:id="474" w:author="Ranzoni Steven" w:date="2024-02-28T15:13:00Z"/>
        </w:rPr>
      </w:pPr>
      <w:ins w:id="475" w:author="Ranzoni Steven" w:date="2024-02-28T15:13:00Z">
        <w:r>
          <w:t>Statutes/Other Implemented: ORS 442.615, 442.614</w:t>
        </w:r>
      </w:ins>
    </w:p>
    <w:p w14:paraId="5E087671" w14:textId="77777777" w:rsidR="00BE4C38" w:rsidRDefault="00BE4C38" w:rsidP="00BE4C38">
      <w:pPr>
        <w:rPr>
          <w:ins w:id="476" w:author="Ranzoni Steven" w:date="2024-02-28T15:10:00Z"/>
        </w:rPr>
      </w:pPr>
    </w:p>
    <w:p w14:paraId="2BBB5AC2" w14:textId="77777777" w:rsidR="00BE4C38" w:rsidRDefault="00BE4C38" w:rsidP="00BE4C38"/>
    <w:sectPr w:rsidR="00BE4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518"/>
    <w:multiLevelType w:val="hybridMultilevel"/>
    <w:tmpl w:val="F2B6E894"/>
    <w:lvl w:ilvl="0" w:tplc="BCDA8A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4176C6"/>
    <w:multiLevelType w:val="hybridMultilevel"/>
    <w:tmpl w:val="EEE212A6"/>
    <w:lvl w:ilvl="0" w:tplc="6D689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364A6"/>
    <w:multiLevelType w:val="hybridMultilevel"/>
    <w:tmpl w:val="E8A0E266"/>
    <w:lvl w:ilvl="0" w:tplc="4C640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E11ED"/>
    <w:multiLevelType w:val="hybridMultilevel"/>
    <w:tmpl w:val="404CF434"/>
    <w:lvl w:ilvl="0" w:tplc="040238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8732CD"/>
    <w:multiLevelType w:val="hybridMultilevel"/>
    <w:tmpl w:val="FAF05B42"/>
    <w:lvl w:ilvl="0" w:tplc="4CCA57C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8B0321"/>
    <w:multiLevelType w:val="hybridMultilevel"/>
    <w:tmpl w:val="EB9AFB8E"/>
    <w:lvl w:ilvl="0" w:tplc="CE2029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0722F5"/>
    <w:multiLevelType w:val="hybridMultilevel"/>
    <w:tmpl w:val="1C5C76B2"/>
    <w:lvl w:ilvl="0" w:tplc="AF3E8E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C2199E"/>
    <w:multiLevelType w:val="hybridMultilevel"/>
    <w:tmpl w:val="03145240"/>
    <w:lvl w:ilvl="0" w:tplc="84A06B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B18BC"/>
    <w:multiLevelType w:val="hybridMultilevel"/>
    <w:tmpl w:val="0A524330"/>
    <w:lvl w:ilvl="0" w:tplc="22B848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751387"/>
    <w:multiLevelType w:val="hybridMultilevel"/>
    <w:tmpl w:val="F732D5FE"/>
    <w:lvl w:ilvl="0" w:tplc="407ADD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773CFE"/>
    <w:multiLevelType w:val="hybridMultilevel"/>
    <w:tmpl w:val="F0EC4642"/>
    <w:lvl w:ilvl="0" w:tplc="44C817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522D91"/>
    <w:multiLevelType w:val="hybridMultilevel"/>
    <w:tmpl w:val="C3342618"/>
    <w:lvl w:ilvl="0" w:tplc="A9E2DEB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3F73770"/>
    <w:multiLevelType w:val="hybridMultilevel"/>
    <w:tmpl w:val="7132E6A0"/>
    <w:lvl w:ilvl="0" w:tplc="03B0B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4D0344"/>
    <w:multiLevelType w:val="hybridMultilevel"/>
    <w:tmpl w:val="1036440A"/>
    <w:lvl w:ilvl="0" w:tplc="3E62B6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7FD79BD"/>
    <w:multiLevelType w:val="hybridMultilevel"/>
    <w:tmpl w:val="F6048310"/>
    <w:lvl w:ilvl="0" w:tplc="7C369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0425985">
    <w:abstractNumId w:val="7"/>
  </w:num>
  <w:num w:numId="2" w16cid:durableId="245192848">
    <w:abstractNumId w:val="5"/>
  </w:num>
  <w:num w:numId="3" w16cid:durableId="952126990">
    <w:abstractNumId w:val="2"/>
  </w:num>
  <w:num w:numId="4" w16cid:durableId="2124840666">
    <w:abstractNumId w:val="1"/>
  </w:num>
  <w:num w:numId="5" w16cid:durableId="1194806753">
    <w:abstractNumId w:val="12"/>
  </w:num>
  <w:num w:numId="6" w16cid:durableId="825126203">
    <w:abstractNumId w:val="14"/>
  </w:num>
  <w:num w:numId="7" w16cid:durableId="587739117">
    <w:abstractNumId w:val="6"/>
  </w:num>
  <w:num w:numId="8" w16cid:durableId="1224171366">
    <w:abstractNumId w:val="8"/>
  </w:num>
  <w:num w:numId="9" w16cid:durableId="715009966">
    <w:abstractNumId w:val="0"/>
  </w:num>
  <w:num w:numId="10" w16cid:durableId="1873151014">
    <w:abstractNumId w:val="11"/>
  </w:num>
  <w:num w:numId="11" w16cid:durableId="1592818148">
    <w:abstractNumId w:val="3"/>
  </w:num>
  <w:num w:numId="12" w16cid:durableId="1005980486">
    <w:abstractNumId w:val="13"/>
  </w:num>
  <w:num w:numId="13" w16cid:durableId="1445923330">
    <w:abstractNumId w:val="9"/>
  </w:num>
  <w:num w:numId="14" w16cid:durableId="1989283517">
    <w:abstractNumId w:val="4"/>
  </w:num>
  <w:num w:numId="15" w16cid:durableId="7158566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zoni Steven">
    <w15:presenceInfo w15:providerId="AD" w15:userId="S::STEVEN.RANZONI@oha.oregon.gov::866dc8d5-571a-477c-a34f-05fe60967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4A"/>
    <w:rsid w:val="00012754"/>
    <w:rsid w:val="00017968"/>
    <w:rsid w:val="00045EE7"/>
    <w:rsid w:val="0006623B"/>
    <w:rsid w:val="000C5D33"/>
    <w:rsid w:val="000E29C5"/>
    <w:rsid w:val="000F05FB"/>
    <w:rsid w:val="001227F7"/>
    <w:rsid w:val="00141D33"/>
    <w:rsid w:val="00154666"/>
    <w:rsid w:val="001576F2"/>
    <w:rsid w:val="00166E37"/>
    <w:rsid w:val="001678E5"/>
    <w:rsid w:val="00184171"/>
    <w:rsid w:val="00193DDC"/>
    <w:rsid w:val="00195D2F"/>
    <w:rsid w:val="001D1D64"/>
    <w:rsid w:val="001F7081"/>
    <w:rsid w:val="00201EBA"/>
    <w:rsid w:val="0020506E"/>
    <w:rsid w:val="002176E5"/>
    <w:rsid w:val="0023162E"/>
    <w:rsid w:val="002405F8"/>
    <w:rsid w:val="00255B68"/>
    <w:rsid w:val="002616D3"/>
    <w:rsid w:val="00264919"/>
    <w:rsid w:val="00297726"/>
    <w:rsid w:val="002A752B"/>
    <w:rsid w:val="002E07E9"/>
    <w:rsid w:val="002E684D"/>
    <w:rsid w:val="002F0AE2"/>
    <w:rsid w:val="002F46DE"/>
    <w:rsid w:val="0030595A"/>
    <w:rsid w:val="0031591E"/>
    <w:rsid w:val="00344D01"/>
    <w:rsid w:val="00352326"/>
    <w:rsid w:val="00396A1D"/>
    <w:rsid w:val="003A511B"/>
    <w:rsid w:val="003A64E8"/>
    <w:rsid w:val="003B128A"/>
    <w:rsid w:val="003B3C51"/>
    <w:rsid w:val="003C516F"/>
    <w:rsid w:val="003C7B46"/>
    <w:rsid w:val="003E1AED"/>
    <w:rsid w:val="003E4CF3"/>
    <w:rsid w:val="004078F9"/>
    <w:rsid w:val="00416AEC"/>
    <w:rsid w:val="00427C20"/>
    <w:rsid w:val="00441515"/>
    <w:rsid w:val="00442DA1"/>
    <w:rsid w:val="00471527"/>
    <w:rsid w:val="00475EB4"/>
    <w:rsid w:val="00477A44"/>
    <w:rsid w:val="00482135"/>
    <w:rsid w:val="00491617"/>
    <w:rsid w:val="004949D1"/>
    <w:rsid w:val="004A50FC"/>
    <w:rsid w:val="004D1C16"/>
    <w:rsid w:val="004D2213"/>
    <w:rsid w:val="004E15EE"/>
    <w:rsid w:val="00510FEC"/>
    <w:rsid w:val="00517092"/>
    <w:rsid w:val="005227F1"/>
    <w:rsid w:val="00540874"/>
    <w:rsid w:val="005461F6"/>
    <w:rsid w:val="00561C45"/>
    <w:rsid w:val="00562333"/>
    <w:rsid w:val="00562589"/>
    <w:rsid w:val="00563D5B"/>
    <w:rsid w:val="00571082"/>
    <w:rsid w:val="005863B8"/>
    <w:rsid w:val="005A22DA"/>
    <w:rsid w:val="005B1D82"/>
    <w:rsid w:val="005B33DF"/>
    <w:rsid w:val="005B6F70"/>
    <w:rsid w:val="005C7455"/>
    <w:rsid w:val="005E46ED"/>
    <w:rsid w:val="00603F74"/>
    <w:rsid w:val="006043E5"/>
    <w:rsid w:val="00626247"/>
    <w:rsid w:val="006314BA"/>
    <w:rsid w:val="006432A7"/>
    <w:rsid w:val="00650256"/>
    <w:rsid w:val="00652F6F"/>
    <w:rsid w:val="00656D6A"/>
    <w:rsid w:val="0065706B"/>
    <w:rsid w:val="006A4A8E"/>
    <w:rsid w:val="006B0817"/>
    <w:rsid w:val="006B14FA"/>
    <w:rsid w:val="006C55BF"/>
    <w:rsid w:val="0070052A"/>
    <w:rsid w:val="0071266B"/>
    <w:rsid w:val="00743BDB"/>
    <w:rsid w:val="0075562A"/>
    <w:rsid w:val="007759B4"/>
    <w:rsid w:val="007A1756"/>
    <w:rsid w:val="007B0F35"/>
    <w:rsid w:val="007B23B0"/>
    <w:rsid w:val="007B5126"/>
    <w:rsid w:val="007B74FC"/>
    <w:rsid w:val="007D6B4E"/>
    <w:rsid w:val="00813318"/>
    <w:rsid w:val="008205BC"/>
    <w:rsid w:val="0082672F"/>
    <w:rsid w:val="00836CA7"/>
    <w:rsid w:val="008514EC"/>
    <w:rsid w:val="00871966"/>
    <w:rsid w:val="008777D4"/>
    <w:rsid w:val="00885E20"/>
    <w:rsid w:val="008955FB"/>
    <w:rsid w:val="008A0E57"/>
    <w:rsid w:val="008A4DE3"/>
    <w:rsid w:val="008E23B0"/>
    <w:rsid w:val="008F71AF"/>
    <w:rsid w:val="009509A5"/>
    <w:rsid w:val="00984905"/>
    <w:rsid w:val="00994D39"/>
    <w:rsid w:val="009A0F44"/>
    <w:rsid w:val="009C0C46"/>
    <w:rsid w:val="009D2DF3"/>
    <w:rsid w:val="009F250C"/>
    <w:rsid w:val="009F67AE"/>
    <w:rsid w:val="00A22EA8"/>
    <w:rsid w:val="00A51E73"/>
    <w:rsid w:val="00A57A86"/>
    <w:rsid w:val="00A729FB"/>
    <w:rsid w:val="00A85316"/>
    <w:rsid w:val="00AE00CA"/>
    <w:rsid w:val="00B255EE"/>
    <w:rsid w:val="00B35869"/>
    <w:rsid w:val="00B72C52"/>
    <w:rsid w:val="00B815E5"/>
    <w:rsid w:val="00B81EFB"/>
    <w:rsid w:val="00BE0289"/>
    <w:rsid w:val="00BE3DF6"/>
    <w:rsid w:val="00BE4C38"/>
    <w:rsid w:val="00BF2EAC"/>
    <w:rsid w:val="00BF395A"/>
    <w:rsid w:val="00BF4415"/>
    <w:rsid w:val="00C23A2D"/>
    <w:rsid w:val="00C23F1D"/>
    <w:rsid w:val="00C3311C"/>
    <w:rsid w:val="00C73E6C"/>
    <w:rsid w:val="00CB1579"/>
    <w:rsid w:val="00CC04A7"/>
    <w:rsid w:val="00CC765A"/>
    <w:rsid w:val="00CC77AF"/>
    <w:rsid w:val="00CE7276"/>
    <w:rsid w:val="00D46213"/>
    <w:rsid w:val="00D56ADE"/>
    <w:rsid w:val="00D64798"/>
    <w:rsid w:val="00D6546A"/>
    <w:rsid w:val="00D80D1A"/>
    <w:rsid w:val="00D8664A"/>
    <w:rsid w:val="00D938F7"/>
    <w:rsid w:val="00E33A7E"/>
    <w:rsid w:val="00E45F3E"/>
    <w:rsid w:val="00E46FE4"/>
    <w:rsid w:val="00E55654"/>
    <w:rsid w:val="00E72B0B"/>
    <w:rsid w:val="00E837F8"/>
    <w:rsid w:val="00E86657"/>
    <w:rsid w:val="00E90A99"/>
    <w:rsid w:val="00E96D93"/>
    <w:rsid w:val="00EA59E1"/>
    <w:rsid w:val="00EA7CB5"/>
    <w:rsid w:val="00EE3EF8"/>
    <w:rsid w:val="00EE439D"/>
    <w:rsid w:val="00F005F8"/>
    <w:rsid w:val="00F22048"/>
    <w:rsid w:val="00F73A3F"/>
    <w:rsid w:val="00F8270B"/>
    <w:rsid w:val="00F841C5"/>
    <w:rsid w:val="00F922C7"/>
    <w:rsid w:val="00FB06F4"/>
    <w:rsid w:val="00FB0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EA01"/>
  <w15:chartTrackingRefBased/>
  <w15:docId w15:val="{EC069692-5F8D-48E9-AA27-B98F50DA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A7"/>
  </w:style>
  <w:style w:type="paragraph" w:styleId="Heading1">
    <w:name w:val="heading 1"/>
    <w:basedOn w:val="Normal"/>
    <w:next w:val="Normal"/>
    <w:link w:val="Heading1Char"/>
    <w:uiPriority w:val="9"/>
    <w:qFormat/>
    <w:rsid w:val="006432A7"/>
    <w:pPr>
      <w:keepNext/>
      <w:keepLines/>
      <w:spacing w:before="240" w:after="0"/>
      <w:outlineLvl w:val="0"/>
    </w:pPr>
    <w:rPr>
      <w:rFonts w:ascii="Rockwell" w:eastAsiaTheme="majorEastAsia" w:hAnsi="Rockwell" w:cstheme="majorBidi"/>
      <w:color w:val="767171" w:themeColor="background2" w:themeShade="80"/>
      <w:sz w:val="52"/>
      <w:szCs w:val="32"/>
    </w:rPr>
  </w:style>
  <w:style w:type="paragraph" w:styleId="Heading2">
    <w:name w:val="heading 2"/>
    <w:basedOn w:val="Normal"/>
    <w:next w:val="Normal"/>
    <w:link w:val="Heading2Char"/>
    <w:uiPriority w:val="9"/>
    <w:unhideWhenUsed/>
    <w:qFormat/>
    <w:rsid w:val="006432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32A7"/>
    <w:pPr>
      <w:keepNext/>
      <w:keepLines/>
      <w:spacing w:before="40" w:after="0"/>
      <w:outlineLvl w:val="2"/>
    </w:pPr>
    <w:rPr>
      <w:rFonts w:ascii="Franklin Gothic Demi" w:eastAsia="Times New Roman" w:hAnsi="Franklin Gothic Demi"/>
      <w:color w:val="1F497D"/>
      <w:sz w:val="28"/>
      <w:szCs w:val="28"/>
    </w:rPr>
  </w:style>
  <w:style w:type="paragraph" w:styleId="Heading4">
    <w:name w:val="heading 4"/>
    <w:basedOn w:val="Normal"/>
    <w:next w:val="Normal"/>
    <w:link w:val="Heading4Char"/>
    <w:uiPriority w:val="9"/>
    <w:semiHidden/>
    <w:unhideWhenUsed/>
    <w:qFormat/>
    <w:rsid w:val="006432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2A7"/>
    <w:rPr>
      <w:rFonts w:ascii="Segoe UI" w:eastAsia="Franklin Gothic Medium Cond" w:hAnsi="Segoe UI" w:cs="Segoe UI"/>
      <w:color w:val="6A5F5E"/>
      <w:sz w:val="18"/>
      <w:szCs w:val="18"/>
    </w:rPr>
  </w:style>
  <w:style w:type="paragraph" w:styleId="CommentText">
    <w:name w:val="annotation text"/>
    <w:basedOn w:val="Normal"/>
    <w:link w:val="CommentTextChar"/>
    <w:uiPriority w:val="99"/>
    <w:unhideWhenUsed/>
    <w:rsid w:val="006432A7"/>
    <w:pPr>
      <w:spacing w:line="240" w:lineRule="auto"/>
    </w:pPr>
    <w:rPr>
      <w:sz w:val="20"/>
      <w:szCs w:val="20"/>
    </w:rPr>
  </w:style>
  <w:style w:type="character" w:customStyle="1" w:styleId="CommentTextChar">
    <w:name w:val="Comment Text Char"/>
    <w:basedOn w:val="DefaultParagraphFont"/>
    <w:link w:val="CommentText"/>
    <w:uiPriority w:val="99"/>
    <w:rsid w:val="006432A7"/>
    <w:rPr>
      <w:sz w:val="20"/>
      <w:szCs w:val="20"/>
    </w:rPr>
  </w:style>
  <w:style w:type="paragraph" w:styleId="CommentSubject">
    <w:name w:val="annotation subject"/>
    <w:basedOn w:val="CommentText"/>
    <w:next w:val="CommentText"/>
    <w:link w:val="CommentSubjectChar"/>
    <w:uiPriority w:val="99"/>
    <w:semiHidden/>
    <w:unhideWhenUsed/>
    <w:rsid w:val="006432A7"/>
    <w:rPr>
      <w:b/>
      <w:bCs/>
    </w:rPr>
  </w:style>
  <w:style w:type="character" w:customStyle="1" w:styleId="CommentSubjectChar">
    <w:name w:val="Comment Subject Char"/>
    <w:basedOn w:val="CommentTextChar"/>
    <w:link w:val="CommentSubject"/>
    <w:uiPriority w:val="99"/>
    <w:semiHidden/>
    <w:rsid w:val="006432A7"/>
    <w:rPr>
      <w:b/>
      <w:bCs/>
      <w:sz w:val="20"/>
      <w:szCs w:val="20"/>
    </w:rPr>
  </w:style>
  <w:style w:type="character" w:styleId="Emphasis">
    <w:name w:val="Emphasis"/>
    <w:basedOn w:val="DefaultParagraphFont"/>
    <w:uiPriority w:val="20"/>
    <w:qFormat/>
    <w:rsid w:val="006432A7"/>
    <w:rPr>
      <w:i/>
      <w:iCs/>
    </w:rPr>
  </w:style>
  <w:style w:type="character" w:styleId="FollowedHyperlink">
    <w:name w:val="FollowedHyperlink"/>
    <w:basedOn w:val="DefaultParagraphFont"/>
    <w:uiPriority w:val="99"/>
    <w:semiHidden/>
    <w:unhideWhenUsed/>
    <w:rsid w:val="006432A7"/>
    <w:rPr>
      <w:color w:val="954F72" w:themeColor="followedHyperlink"/>
      <w:u w:val="single"/>
    </w:rPr>
  </w:style>
  <w:style w:type="paragraph" w:styleId="Footer">
    <w:name w:val="footer"/>
    <w:basedOn w:val="Normal"/>
    <w:link w:val="FooterChar"/>
    <w:uiPriority w:val="99"/>
    <w:unhideWhenUsed/>
    <w:rsid w:val="00643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2A7"/>
  </w:style>
  <w:style w:type="character" w:styleId="FootnoteReference">
    <w:name w:val="footnote reference"/>
    <w:basedOn w:val="DefaultParagraphFont"/>
    <w:uiPriority w:val="99"/>
    <w:unhideWhenUsed/>
    <w:rsid w:val="006432A7"/>
    <w:rPr>
      <w:vertAlign w:val="superscript"/>
    </w:rPr>
  </w:style>
  <w:style w:type="paragraph" w:styleId="FootnoteText">
    <w:name w:val="footnote text"/>
    <w:basedOn w:val="Normal"/>
    <w:link w:val="FootnoteTextChar"/>
    <w:uiPriority w:val="99"/>
    <w:unhideWhenUsed/>
    <w:rsid w:val="006432A7"/>
    <w:pPr>
      <w:spacing w:after="0" w:line="240" w:lineRule="auto"/>
    </w:pPr>
    <w:rPr>
      <w:sz w:val="20"/>
      <w:szCs w:val="20"/>
    </w:rPr>
  </w:style>
  <w:style w:type="character" w:customStyle="1" w:styleId="FootnoteTextChar">
    <w:name w:val="Footnote Text Char"/>
    <w:basedOn w:val="DefaultParagraphFont"/>
    <w:link w:val="FootnoteText"/>
    <w:uiPriority w:val="99"/>
    <w:rsid w:val="006432A7"/>
    <w:rPr>
      <w:sz w:val="20"/>
      <w:szCs w:val="20"/>
    </w:rPr>
  </w:style>
  <w:style w:type="paragraph" w:styleId="Header">
    <w:name w:val="header"/>
    <w:basedOn w:val="Normal"/>
    <w:link w:val="HeaderChar"/>
    <w:uiPriority w:val="99"/>
    <w:unhideWhenUsed/>
    <w:rsid w:val="00643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2A7"/>
  </w:style>
  <w:style w:type="character" w:customStyle="1" w:styleId="Heading1Char">
    <w:name w:val="Heading 1 Char"/>
    <w:basedOn w:val="DefaultParagraphFont"/>
    <w:link w:val="Heading1"/>
    <w:uiPriority w:val="9"/>
    <w:rsid w:val="006432A7"/>
    <w:rPr>
      <w:rFonts w:ascii="Rockwell" w:eastAsiaTheme="majorEastAsia" w:hAnsi="Rockwell" w:cstheme="majorBidi"/>
      <w:color w:val="767171" w:themeColor="background2" w:themeShade="80"/>
      <w:sz w:val="52"/>
      <w:szCs w:val="32"/>
    </w:rPr>
  </w:style>
  <w:style w:type="character" w:customStyle="1" w:styleId="Heading2Char">
    <w:name w:val="Heading 2 Char"/>
    <w:basedOn w:val="DefaultParagraphFont"/>
    <w:link w:val="Heading2"/>
    <w:uiPriority w:val="9"/>
    <w:rsid w:val="006432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32A7"/>
    <w:rPr>
      <w:rFonts w:ascii="Franklin Gothic Demi" w:eastAsia="Times New Roman" w:hAnsi="Franklin Gothic Demi" w:cstheme="minorHAnsi"/>
      <w:color w:val="1F497D"/>
      <w:sz w:val="28"/>
      <w:szCs w:val="28"/>
    </w:rPr>
  </w:style>
  <w:style w:type="character" w:customStyle="1" w:styleId="Heading4Char">
    <w:name w:val="Heading 4 Char"/>
    <w:basedOn w:val="DefaultParagraphFont"/>
    <w:link w:val="Heading4"/>
    <w:uiPriority w:val="9"/>
    <w:semiHidden/>
    <w:rsid w:val="006432A7"/>
    <w:rPr>
      <w:rFonts w:asciiTheme="majorHAnsi" w:eastAsiaTheme="majorEastAsia" w:hAnsiTheme="majorHAnsi" w:cstheme="majorBidi"/>
      <w:i/>
      <w:iCs/>
      <w:color w:val="2F5496" w:themeColor="accent1" w:themeShade="BF"/>
      <w:sz w:val="24"/>
      <w:szCs w:val="24"/>
    </w:rPr>
  </w:style>
  <w:style w:type="character" w:styleId="Hyperlink">
    <w:name w:val="Hyperlink"/>
    <w:basedOn w:val="DefaultParagraphFont"/>
    <w:uiPriority w:val="99"/>
    <w:unhideWhenUsed/>
    <w:rsid w:val="006432A7"/>
    <w:rPr>
      <w:color w:val="0563C1" w:themeColor="hyperlink"/>
      <w:u w:val="single"/>
    </w:rPr>
  </w:style>
  <w:style w:type="paragraph" w:styleId="ListParagraph">
    <w:name w:val="List Paragraph"/>
    <w:basedOn w:val="Normal"/>
    <w:uiPriority w:val="34"/>
    <w:qFormat/>
    <w:rsid w:val="006432A7"/>
    <w:pPr>
      <w:ind w:left="720"/>
      <w:contextualSpacing/>
    </w:pPr>
  </w:style>
  <w:style w:type="paragraph" w:styleId="NoSpacing">
    <w:name w:val="No Spacing"/>
    <w:uiPriority w:val="1"/>
    <w:qFormat/>
    <w:rsid w:val="006432A7"/>
    <w:pPr>
      <w:spacing w:after="0" w:line="240" w:lineRule="auto"/>
    </w:pPr>
    <w:rPr>
      <w:rFonts w:eastAsia="Franklin Gothic Medium Cond" w:cstheme="minorHAnsi"/>
      <w:color w:val="6A5F5E"/>
      <w:sz w:val="24"/>
      <w:szCs w:val="24"/>
    </w:rPr>
  </w:style>
  <w:style w:type="paragraph" w:styleId="NormalWeb">
    <w:name w:val="Normal (Web)"/>
    <w:basedOn w:val="Normal"/>
    <w:uiPriority w:val="99"/>
    <w:semiHidden/>
    <w:unhideWhenUsed/>
    <w:rsid w:val="006432A7"/>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64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4"/>
    <w:link w:val="TabletitleChar"/>
    <w:qFormat/>
    <w:rsid w:val="006432A7"/>
    <w:pPr>
      <w:spacing w:before="200" w:after="60"/>
    </w:pPr>
    <w:rPr>
      <w:b/>
      <w:bCs/>
      <w:i w:val="0"/>
      <w:iCs w:val="0"/>
    </w:rPr>
  </w:style>
  <w:style w:type="character" w:customStyle="1" w:styleId="TabletitleChar">
    <w:name w:val="Table title Char"/>
    <w:basedOn w:val="Heading4Char"/>
    <w:link w:val="Tabletitle"/>
    <w:rsid w:val="006432A7"/>
    <w:rPr>
      <w:rFonts w:asciiTheme="majorHAnsi" w:eastAsiaTheme="majorEastAsia" w:hAnsiTheme="majorHAnsi" w:cstheme="majorBidi"/>
      <w:b/>
      <w:bCs/>
      <w:i w:val="0"/>
      <w:iCs w:val="0"/>
      <w:color w:val="2F5496" w:themeColor="accent1" w:themeShade="BF"/>
      <w:sz w:val="24"/>
      <w:szCs w:val="24"/>
    </w:rPr>
  </w:style>
  <w:style w:type="paragraph" w:styleId="Title">
    <w:name w:val="Title"/>
    <w:basedOn w:val="Normal"/>
    <w:next w:val="Normal"/>
    <w:link w:val="TitleChar"/>
    <w:uiPriority w:val="10"/>
    <w:qFormat/>
    <w:rsid w:val="006432A7"/>
    <w:pPr>
      <w:spacing w:after="0" w:line="240" w:lineRule="auto"/>
      <w:contextualSpacing/>
    </w:pPr>
    <w:rPr>
      <w:rFonts w:ascii="Rockwell" w:eastAsia="Times New Roman" w:hAnsi="Rockwell" w:cstheme="minorHAnsi"/>
      <w:b/>
      <w:bCs/>
      <w:color w:val="1F497D"/>
      <w:spacing w:val="-10"/>
      <w:kern w:val="28"/>
      <w:sz w:val="72"/>
      <w:szCs w:val="72"/>
    </w:rPr>
  </w:style>
  <w:style w:type="character" w:customStyle="1" w:styleId="TitleChar">
    <w:name w:val="Title Char"/>
    <w:basedOn w:val="DefaultParagraphFont"/>
    <w:link w:val="Title"/>
    <w:uiPriority w:val="10"/>
    <w:rsid w:val="006432A7"/>
    <w:rPr>
      <w:rFonts w:ascii="Rockwell" w:eastAsia="Times New Roman" w:hAnsi="Rockwell" w:cstheme="minorHAnsi"/>
      <w:b/>
      <w:bCs/>
      <w:color w:val="1F497D"/>
      <w:spacing w:val="-10"/>
      <w:kern w:val="28"/>
      <w:sz w:val="72"/>
      <w:szCs w:val="72"/>
    </w:rPr>
  </w:style>
  <w:style w:type="paragraph" w:styleId="TOC1">
    <w:name w:val="toc 1"/>
    <w:basedOn w:val="Normal"/>
    <w:next w:val="Normal"/>
    <w:autoRedefine/>
    <w:uiPriority w:val="39"/>
    <w:unhideWhenUsed/>
    <w:rsid w:val="006432A7"/>
    <w:pPr>
      <w:spacing w:after="100"/>
    </w:pPr>
  </w:style>
  <w:style w:type="paragraph" w:styleId="TOC2">
    <w:name w:val="toc 2"/>
    <w:basedOn w:val="Normal"/>
    <w:next w:val="Normal"/>
    <w:autoRedefine/>
    <w:uiPriority w:val="39"/>
    <w:unhideWhenUsed/>
    <w:rsid w:val="006432A7"/>
    <w:pPr>
      <w:spacing w:after="100"/>
      <w:ind w:left="220"/>
    </w:pPr>
  </w:style>
  <w:style w:type="paragraph" w:styleId="TOC3">
    <w:name w:val="toc 3"/>
    <w:basedOn w:val="Normal"/>
    <w:next w:val="Normal"/>
    <w:autoRedefine/>
    <w:uiPriority w:val="39"/>
    <w:unhideWhenUsed/>
    <w:rsid w:val="006432A7"/>
    <w:pPr>
      <w:spacing w:after="100"/>
      <w:ind w:left="480"/>
    </w:pPr>
  </w:style>
  <w:style w:type="paragraph" w:styleId="TOCHeading">
    <w:name w:val="TOC Heading"/>
    <w:basedOn w:val="Heading1"/>
    <w:next w:val="Normal"/>
    <w:uiPriority w:val="39"/>
    <w:unhideWhenUsed/>
    <w:qFormat/>
    <w:rsid w:val="006432A7"/>
    <w:pPr>
      <w:outlineLvl w:val="9"/>
    </w:pPr>
  </w:style>
  <w:style w:type="character" w:styleId="CommentReference">
    <w:name w:val="annotation reference"/>
    <w:basedOn w:val="DefaultParagraphFont"/>
    <w:uiPriority w:val="99"/>
    <w:unhideWhenUsed/>
    <w:rsid w:val="006432A7"/>
    <w:rPr>
      <w:sz w:val="16"/>
      <w:szCs w:val="16"/>
    </w:rPr>
  </w:style>
  <w:style w:type="character" w:styleId="SubtleEmphasis">
    <w:name w:val="Subtle Emphasis"/>
    <w:basedOn w:val="DefaultParagraphFont"/>
    <w:uiPriority w:val="19"/>
    <w:qFormat/>
    <w:rsid w:val="006432A7"/>
    <w:rPr>
      <w:i/>
      <w:iCs/>
      <w:color w:val="404040" w:themeColor="text1" w:themeTint="BF"/>
    </w:rPr>
  </w:style>
  <w:style w:type="character" w:styleId="EndnoteReference">
    <w:name w:val="endnote reference"/>
    <w:basedOn w:val="DefaultParagraphFont"/>
    <w:uiPriority w:val="99"/>
    <w:semiHidden/>
    <w:unhideWhenUsed/>
    <w:rsid w:val="006432A7"/>
    <w:rPr>
      <w:vertAlign w:val="superscript"/>
    </w:rPr>
  </w:style>
  <w:style w:type="paragraph" w:styleId="EndnoteText">
    <w:name w:val="endnote text"/>
    <w:basedOn w:val="Normal"/>
    <w:link w:val="EndnoteTextChar"/>
    <w:uiPriority w:val="99"/>
    <w:semiHidden/>
    <w:unhideWhenUsed/>
    <w:rsid w:val="006432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32A7"/>
    <w:rPr>
      <w:sz w:val="20"/>
      <w:szCs w:val="20"/>
    </w:rPr>
  </w:style>
  <w:style w:type="paragraph" w:styleId="Revision">
    <w:name w:val="Revision"/>
    <w:hidden/>
    <w:uiPriority w:val="99"/>
    <w:semiHidden/>
    <w:rsid w:val="00E33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7415">
      <w:bodyDiv w:val="1"/>
      <w:marLeft w:val="0"/>
      <w:marRight w:val="0"/>
      <w:marTop w:val="0"/>
      <w:marBottom w:val="0"/>
      <w:divBdr>
        <w:top w:val="none" w:sz="0" w:space="0" w:color="auto"/>
        <w:left w:val="none" w:sz="0" w:space="0" w:color="auto"/>
        <w:bottom w:val="none" w:sz="0" w:space="0" w:color="auto"/>
        <w:right w:val="none" w:sz="0" w:space="0" w:color="auto"/>
      </w:divBdr>
      <w:divsChild>
        <w:div w:id="256986371">
          <w:marLeft w:val="0"/>
          <w:marRight w:val="0"/>
          <w:marTop w:val="0"/>
          <w:marBottom w:val="450"/>
          <w:divBdr>
            <w:top w:val="none" w:sz="0" w:space="0" w:color="auto"/>
            <w:left w:val="none" w:sz="0" w:space="0" w:color="auto"/>
            <w:bottom w:val="none" w:sz="0" w:space="0" w:color="auto"/>
            <w:right w:val="none" w:sz="0" w:space="0" w:color="auto"/>
          </w:divBdr>
        </w:div>
        <w:div w:id="316962789">
          <w:marLeft w:val="0"/>
          <w:marRight w:val="0"/>
          <w:marTop w:val="0"/>
          <w:marBottom w:val="450"/>
          <w:divBdr>
            <w:top w:val="none" w:sz="0" w:space="0" w:color="auto"/>
            <w:left w:val="none" w:sz="0" w:space="0" w:color="auto"/>
            <w:bottom w:val="none" w:sz="0" w:space="0" w:color="auto"/>
            <w:right w:val="none" w:sz="0" w:space="0" w:color="auto"/>
          </w:divBdr>
        </w:div>
        <w:div w:id="750809270">
          <w:marLeft w:val="0"/>
          <w:marRight w:val="0"/>
          <w:marTop w:val="0"/>
          <w:marBottom w:val="450"/>
          <w:divBdr>
            <w:top w:val="none" w:sz="0" w:space="0" w:color="auto"/>
            <w:left w:val="none" w:sz="0" w:space="0" w:color="auto"/>
            <w:bottom w:val="none" w:sz="0" w:space="0" w:color="auto"/>
            <w:right w:val="none" w:sz="0" w:space="0" w:color="auto"/>
          </w:divBdr>
        </w:div>
        <w:div w:id="24858195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DC4B8C14A3B7408F81BF48727D0045" ma:contentTypeVersion="23" ma:contentTypeDescription="Create a new document." ma:contentTypeScope="" ma:versionID="d30fbf60b9e29d2bce92076226e28adb">
  <xsd:schema xmlns:xsd="http://www.w3.org/2001/XMLSchema" xmlns:xs="http://www.w3.org/2001/XMLSchema" xmlns:p="http://schemas.microsoft.com/office/2006/metadata/properties" xmlns:ns1="http://schemas.microsoft.com/sharepoint/v3" xmlns:ns2="59da1016-2a1b-4f8a-9768-d7a4932f6f16" xmlns:ns3="eb1aef87-c49c-4ae6-851e-32e6bcd8ce9a" targetNamespace="http://schemas.microsoft.com/office/2006/metadata/properties" ma:root="true" ma:fieldsID="0e3d3009d457696ddc99e480a39aec4c" ns1:_="" ns2:_="" ns3:_="">
    <xsd:import namespace="http://schemas.microsoft.com/sharepoint/v3"/>
    <xsd:import namespace="59da1016-2a1b-4f8a-9768-d7a4932f6f16"/>
    <xsd:import namespace="eb1aef87-c49c-4ae6-851e-32e6bcd8ce9a"/>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3:Year" minOccurs="0"/>
                <xsd:element ref="ns3:Update" minOccurs="0"/>
                <xsd:element ref="ns3:DType" minOccurs="0"/>
                <xsd:element ref="ns3:DOrder"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1aef87-c49c-4ae6-851e-32e6bcd8ce9a"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Year" ma:index="15" nillable="true" ma:displayName="Year" ma:description="View filter to auto-publish documents" ma:internalName="Year" ma:readOnly="false">
      <xsd:simpleType>
        <xsd:restriction base="dms:Text">
          <xsd:maxLength value="255"/>
        </xsd:restriction>
      </xsd:simpleType>
    </xsd:element>
    <xsd:element name="Update" ma:index="16" nillable="true" ma:displayName="Update" ma:hidden="true" ma:internalName="Update" ma:readOnly="false" ma:percentage="FALSE">
      <xsd:simpleType>
        <xsd:restriction base="dms:Number"/>
      </xsd:simpleType>
    </xsd:element>
    <xsd:element name="DType" ma:index="17" nillable="true" ma:displayName="DType" ma:format="Dropdown" ma:hidden="true" ma:internalName="DType" ma:readOnly="false">
      <xsd:simpleType>
        <xsd:restriction base="dms:Choice">
          <xsd:enumeration value="Hospital Payment Reports"/>
        </xsd:restriction>
      </xsd:simpleType>
    </xsd:element>
    <xsd:element name="DOrder" ma:index="18" nillable="true" ma:displayName="DOrder" ma:hidden="true" ma:internalName="DOrder" ma:readOnly="false" ma:percentage="FALSE">
      <xsd:simpleType>
        <xsd:restriction base="dms:Number"/>
      </xsd:simpleType>
    </xsd:element>
    <xsd:element name="Category" ma:index="19" nillable="true" ma:displayName="Category" ma:format="Dropdown" ma:internalName="Category" ma:readOnly="false">
      <xsd:simpleType>
        <xsd:restriction base="dms:Choice">
          <xsd:enumeration value="AFS-FR3"/>
          <xsd:enumeration value="Capital Project Reporting"/>
          <xsd:enumeration value="Community Benefit Minimum Spending Floor"/>
          <xsd:enumeration value="Community Benefit Reports"/>
          <xsd:enumeration value="Datasets"/>
          <xsd:enumeration value="Forms"/>
          <xsd:enumeration value="Hospital Discharge Data"/>
          <xsd:enumeration value="Hospital Financial and Utilization Reports"/>
          <xsd:enumeration value="Hospital Financial Assistance Application"/>
          <xsd:enumeration value="Hospital Payment Reports"/>
          <xsd:enumeration value="Hospital Profiles"/>
          <xsd:enumeration value="Hospital Quarterly Report"/>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Update xmlns="eb1aef87-c49c-4ae6-851e-32e6bcd8ce9a" xsi:nil="true"/>
    <IATopic xmlns="59da1016-2a1b-4f8a-9768-d7a4932f6f16" xsi:nil="true"/>
    <DType xmlns="eb1aef87-c49c-4ae6-851e-32e6bcd8ce9a" xsi:nil="true"/>
    <Category xmlns="eb1aef87-c49c-4ae6-851e-32e6bcd8ce9a">N/A</Category>
    <IASubtopic xmlns="59da1016-2a1b-4f8a-9768-d7a4932f6f16" xsi:nil="true"/>
    <Meta_x0020_Keywords xmlns="eb1aef87-c49c-4ae6-851e-32e6bcd8ce9a" xsi:nil="true"/>
    <URL xmlns="http://schemas.microsoft.com/sharepoint/v3">
      <Url>https://www.oregon.gov/oha/HPA/ANALYTICS/HospitalReporting/OAR%20409-023%20final%20rule%20redline%205.6.2024.docx</Url>
      <Description>OAR 409-023 final rule redline 5.6.2024.docx</Description>
    </URL>
    <Year xmlns="eb1aef87-c49c-4ae6-851e-32e6bcd8ce9a">2024</Year>
    <Meta_x0020_Description xmlns="eb1aef87-c49c-4ae6-851e-32e6bcd8ce9a">HB 3320</Meta_x0020_Description>
    <DOrder xmlns="eb1aef87-c49c-4ae6-851e-32e6bcd8ce9a" xsi:nil="true"/>
  </documentManagement>
</p:properties>
</file>

<file path=customXml/itemProps1.xml><?xml version="1.0" encoding="utf-8"?>
<ds:datastoreItem xmlns:ds="http://schemas.openxmlformats.org/officeDocument/2006/customXml" ds:itemID="{E4354E2E-1DBB-4326-AD43-2842DFBA84D1}">
  <ds:schemaRefs>
    <ds:schemaRef ds:uri="http://schemas.openxmlformats.org/officeDocument/2006/bibliography"/>
  </ds:schemaRefs>
</ds:datastoreItem>
</file>

<file path=customXml/itemProps2.xml><?xml version="1.0" encoding="utf-8"?>
<ds:datastoreItem xmlns:ds="http://schemas.openxmlformats.org/officeDocument/2006/customXml" ds:itemID="{16B437CB-0A0D-4038-B034-D81911A2BA49}"/>
</file>

<file path=customXml/itemProps3.xml><?xml version="1.0" encoding="utf-8"?>
<ds:datastoreItem xmlns:ds="http://schemas.openxmlformats.org/officeDocument/2006/customXml" ds:itemID="{D042BB87-9949-48D6-93B9-53CE387619BA}"/>
</file>

<file path=customXml/itemProps4.xml><?xml version="1.0" encoding="utf-8"?>
<ds:datastoreItem xmlns:ds="http://schemas.openxmlformats.org/officeDocument/2006/customXml" ds:itemID="{DD7F5F23-423D-45CE-BFF0-549B5938572B}"/>
</file>

<file path=docProps/app.xml><?xml version="1.0" encoding="utf-8"?>
<Properties xmlns="http://schemas.openxmlformats.org/officeDocument/2006/extended-properties" xmlns:vt="http://schemas.openxmlformats.org/officeDocument/2006/docPropsVTypes">
  <Template>Normal</Template>
  <TotalTime>3</TotalTime>
  <Pages>13</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OAR 409-023 final rule redline 5.6.2024.docx</dc:title>
  <dc:subject/>
  <dc:creator>Ranzoni Steven</dc:creator>
  <cp:keywords/>
  <dc:description/>
  <cp:lastModifiedBy>Ranzoni Steven</cp:lastModifiedBy>
  <cp:revision>3</cp:revision>
  <dcterms:created xsi:type="dcterms:W3CDTF">2024-05-06T20:38:00Z</dcterms:created>
  <dcterms:modified xsi:type="dcterms:W3CDTF">2024-05-06T20:41:00Z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2023-10-16T16:44:26Z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31b3c537-d1ee-4d46-968e-e97c0dad427e</vt:lpwstr>
  </property>
  <property fmtid="{D5CDD505-2E9C-101B-9397-08002B2CF9AE}" pid="8" name="MSIP_Label_ebdd6eeb-0dd0-4927-947e-a759f08fcf55_ContentBits">
    <vt:lpwstr>0</vt:lpwstr>
  </property>
  <property fmtid="{D5CDD505-2E9C-101B-9397-08002B2CF9AE}" pid="9" name="ContentTypeId">
    <vt:lpwstr>0x010100FCDC4B8C14A3B7408F81BF48727D0045</vt:lpwstr>
  </property>
  <property fmtid="{D5CDD505-2E9C-101B-9397-08002B2CF9AE}" pid="10" name="WorkflowChangePath">
    <vt:lpwstr>925215f5-828f-4fe0-a372-d36dd1ddd0c5,3;</vt:lpwstr>
  </property>
</Properties>
</file>