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B90" w:rsidRDefault="00CE1B90" w:rsidP="00DC1ECE">
      <w:pPr>
        <w:autoSpaceDE w:val="0"/>
        <w:autoSpaceDN w:val="0"/>
        <w:adjustRightInd w:val="0"/>
        <w:spacing w:after="0" w:line="240" w:lineRule="auto"/>
        <w:rPr>
          <w:rFonts w:cstheme="minorHAnsi"/>
          <w:b/>
          <w:sz w:val="24"/>
          <w:szCs w:val="24"/>
        </w:rPr>
      </w:pPr>
      <w:r w:rsidRPr="00CE1B90">
        <w:rPr>
          <w:rFonts w:cstheme="minorHAnsi"/>
          <w:b/>
          <w:sz w:val="24"/>
          <w:szCs w:val="24"/>
        </w:rPr>
        <w:t>In January 2018, these codes were moved to Guideline Note 173.</w:t>
      </w:r>
    </w:p>
    <w:p w:rsidR="00CE1B90" w:rsidRDefault="00CE1B90" w:rsidP="00DC1ECE">
      <w:pPr>
        <w:autoSpaceDE w:val="0"/>
        <w:autoSpaceDN w:val="0"/>
        <w:adjustRightInd w:val="0"/>
        <w:spacing w:after="0" w:line="240" w:lineRule="auto"/>
        <w:rPr>
          <w:rFonts w:cstheme="minorHAnsi"/>
          <w:b/>
          <w:sz w:val="24"/>
          <w:szCs w:val="24"/>
        </w:rPr>
      </w:pPr>
      <w:bookmarkStart w:id="0" w:name="_GoBack"/>
      <w:bookmarkEnd w:id="0"/>
    </w:p>
    <w:p w:rsidR="00DC1ECE" w:rsidRDefault="000938C4" w:rsidP="00DC1ECE">
      <w:pPr>
        <w:autoSpaceDE w:val="0"/>
        <w:autoSpaceDN w:val="0"/>
        <w:adjustRightInd w:val="0"/>
        <w:spacing w:after="0" w:line="240" w:lineRule="auto"/>
        <w:rPr>
          <w:rFonts w:cstheme="minorHAnsi"/>
          <w:b/>
          <w:sz w:val="24"/>
          <w:szCs w:val="24"/>
        </w:rPr>
      </w:pPr>
      <w:proofErr w:type="spellStart"/>
      <w:r w:rsidRPr="000938C4">
        <w:rPr>
          <w:rFonts w:cstheme="minorHAnsi"/>
          <w:b/>
          <w:sz w:val="24"/>
          <w:szCs w:val="24"/>
        </w:rPr>
        <w:t>CPT</w:t>
      </w:r>
      <w:proofErr w:type="spellEnd"/>
      <w:r w:rsidRPr="000938C4">
        <w:rPr>
          <w:rFonts w:cstheme="minorHAnsi"/>
          <w:b/>
          <w:sz w:val="24"/>
          <w:szCs w:val="24"/>
        </w:rPr>
        <w:t xml:space="preserve"> </w:t>
      </w:r>
      <w:r w:rsidR="005D7CC5">
        <w:rPr>
          <w:rFonts w:cstheme="minorHAnsi"/>
          <w:b/>
          <w:sz w:val="24"/>
          <w:szCs w:val="24"/>
        </w:rPr>
        <w:t xml:space="preserve">58674 </w:t>
      </w:r>
      <w:proofErr w:type="spellStart"/>
      <w:r w:rsidR="005D7CC5">
        <w:rPr>
          <w:rFonts w:cstheme="minorHAnsi"/>
          <w:b/>
          <w:sz w:val="24"/>
          <w:szCs w:val="24"/>
        </w:rPr>
        <w:t>Laproscopy</w:t>
      </w:r>
      <w:proofErr w:type="spellEnd"/>
      <w:r w:rsidR="005D7CC5">
        <w:rPr>
          <w:rFonts w:cstheme="minorHAnsi"/>
          <w:b/>
          <w:sz w:val="24"/>
          <w:szCs w:val="24"/>
        </w:rPr>
        <w:t>, surgical, ablation of uterine fibroid(s) including intraoperative ultrasound guidance and monitoring, radiofrequency</w:t>
      </w:r>
    </w:p>
    <w:p w:rsidR="000938C4" w:rsidRPr="003A7E4E" w:rsidRDefault="000938C4" w:rsidP="00DC1ECE">
      <w:pPr>
        <w:autoSpaceDE w:val="0"/>
        <w:autoSpaceDN w:val="0"/>
        <w:adjustRightInd w:val="0"/>
        <w:spacing w:after="0" w:line="240" w:lineRule="auto"/>
        <w:rPr>
          <w:rFonts w:cstheme="minorHAnsi"/>
          <w:b/>
          <w:sz w:val="24"/>
          <w:szCs w:val="24"/>
        </w:rPr>
      </w:pPr>
    </w:p>
    <w:p w:rsidR="00DC1ECE" w:rsidRPr="003A7E4E" w:rsidRDefault="003A7E4E" w:rsidP="003A7E4E">
      <w:pPr>
        <w:autoSpaceDE w:val="0"/>
        <w:autoSpaceDN w:val="0"/>
        <w:adjustRightInd w:val="0"/>
        <w:spacing w:after="0" w:line="240" w:lineRule="auto"/>
        <w:rPr>
          <w:rFonts w:cstheme="minorHAnsi"/>
          <w:b/>
          <w:sz w:val="24"/>
          <w:szCs w:val="24"/>
        </w:rPr>
      </w:pPr>
      <w:r w:rsidRPr="003A7E4E">
        <w:rPr>
          <w:rFonts w:cstheme="minorHAnsi"/>
          <w:b/>
          <w:bCs/>
          <w:sz w:val="24"/>
          <w:szCs w:val="24"/>
        </w:rPr>
        <w:t xml:space="preserve">Last reviewed at </w:t>
      </w:r>
      <w:proofErr w:type="spellStart"/>
      <w:r w:rsidRPr="003A7E4E">
        <w:rPr>
          <w:rFonts w:cstheme="minorHAnsi"/>
          <w:b/>
          <w:bCs/>
          <w:sz w:val="24"/>
          <w:szCs w:val="24"/>
        </w:rPr>
        <w:t>VbBS</w:t>
      </w:r>
      <w:proofErr w:type="spellEnd"/>
      <w:r w:rsidRPr="003A7E4E">
        <w:rPr>
          <w:rFonts w:cstheme="minorHAnsi"/>
          <w:b/>
          <w:bCs/>
          <w:sz w:val="24"/>
          <w:szCs w:val="24"/>
        </w:rPr>
        <w:t xml:space="preserve"> in </w:t>
      </w:r>
      <w:r w:rsidR="00F24C6A">
        <w:rPr>
          <w:rFonts w:cstheme="minorHAnsi"/>
          <w:b/>
          <w:bCs/>
          <w:sz w:val="24"/>
          <w:szCs w:val="24"/>
        </w:rPr>
        <w:t>November</w:t>
      </w:r>
      <w:r w:rsidR="00660992">
        <w:rPr>
          <w:rFonts w:cstheme="minorHAnsi"/>
          <w:b/>
          <w:bCs/>
          <w:sz w:val="24"/>
          <w:szCs w:val="24"/>
        </w:rPr>
        <w:t xml:space="preserve"> 2016</w:t>
      </w:r>
      <w:r w:rsidRPr="003A7E4E">
        <w:rPr>
          <w:rFonts w:cstheme="minorHAnsi"/>
          <w:b/>
          <w:bCs/>
          <w:sz w:val="24"/>
          <w:szCs w:val="24"/>
        </w:rPr>
        <w:t xml:space="preserve">. Minutes indicate </w:t>
      </w:r>
      <w:r w:rsidR="000938C4">
        <w:rPr>
          <w:rFonts w:cstheme="minorHAnsi"/>
          <w:b/>
          <w:bCs/>
          <w:sz w:val="24"/>
          <w:szCs w:val="24"/>
        </w:rPr>
        <w:t>that the staff recommendation was accepted without significant discussion.</w:t>
      </w:r>
    </w:p>
    <w:p w:rsidR="00DC1ECE" w:rsidRDefault="00DC1ECE" w:rsidP="00DC1ECE">
      <w:pPr>
        <w:rPr>
          <w:rFonts w:cstheme="minorHAnsi"/>
          <w:sz w:val="24"/>
          <w:szCs w:val="24"/>
        </w:rPr>
      </w:pPr>
    </w:p>
    <w:p w:rsidR="003A7E4E" w:rsidRPr="003A7E4E" w:rsidRDefault="003A7E4E" w:rsidP="00DC1ECE">
      <w:pPr>
        <w:rPr>
          <w:rFonts w:cstheme="minorHAnsi"/>
          <w:b/>
          <w:sz w:val="24"/>
          <w:szCs w:val="24"/>
        </w:rPr>
      </w:pPr>
      <w:r w:rsidRPr="003A7E4E">
        <w:rPr>
          <w:rFonts w:cstheme="minorHAnsi"/>
          <w:b/>
          <w:sz w:val="24"/>
          <w:szCs w:val="24"/>
        </w:rPr>
        <w:t xml:space="preserve">The following was presented in the meeting materials for the </w:t>
      </w:r>
      <w:r w:rsidR="00F24C6A">
        <w:rPr>
          <w:rFonts w:cstheme="minorHAnsi"/>
          <w:b/>
          <w:sz w:val="24"/>
          <w:szCs w:val="24"/>
        </w:rPr>
        <w:t>November</w:t>
      </w:r>
      <w:r w:rsidRPr="003A7E4E">
        <w:rPr>
          <w:rFonts w:cstheme="minorHAnsi"/>
          <w:b/>
          <w:sz w:val="24"/>
          <w:szCs w:val="24"/>
        </w:rPr>
        <w:t xml:space="preserve">, 2016 </w:t>
      </w:r>
      <w:proofErr w:type="spellStart"/>
      <w:r w:rsidRPr="003A7E4E">
        <w:rPr>
          <w:rFonts w:cstheme="minorHAnsi"/>
          <w:b/>
          <w:sz w:val="24"/>
          <w:szCs w:val="24"/>
        </w:rPr>
        <w:t>VbBS</w:t>
      </w:r>
      <w:proofErr w:type="spellEnd"/>
      <w:r w:rsidRPr="003A7E4E">
        <w:rPr>
          <w:rFonts w:cstheme="minorHAnsi"/>
          <w:b/>
          <w:sz w:val="24"/>
          <w:szCs w:val="24"/>
        </w:rPr>
        <w:t xml:space="preserve"> meeting:</w:t>
      </w:r>
    </w:p>
    <w:p w:rsidR="005D7CC5" w:rsidRDefault="005D7CC5" w:rsidP="005D7CC5">
      <w:pPr>
        <w:pStyle w:val="ListParagraph"/>
        <w:numPr>
          <w:ilvl w:val="0"/>
          <w:numId w:val="27"/>
        </w:numPr>
        <w:spacing w:after="160" w:line="256" w:lineRule="auto"/>
        <w:rPr>
          <w:rFonts w:eastAsiaTheme="minorHAnsi" w:cstheme="minorHAnsi"/>
        </w:rPr>
      </w:pPr>
      <w:r>
        <w:rPr>
          <w:rFonts w:cstheme="minorHAnsi"/>
          <w:b/>
        </w:rPr>
        <w:t>58674</w:t>
      </w:r>
      <w:r>
        <w:rPr>
          <w:rFonts w:cstheme="minorHAnsi"/>
        </w:rPr>
        <w:t xml:space="preserve"> Laparoscopy, surgical, ablation of uterine fibroid(s) including intraoperative ultrasound guidance and monitoring, radiofrequency</w:t>
      </w:r>
    </w:p>
    <w:p w:rsidR="005D7CC5" w:rsidRDefault="005D7CC5" w:rsidP="005D7CC5">
      <w:pPr>
        <w:pStyle w:val="ListParagraph"/>
        <w:numPr>
          <w:ilvl w:val="1"/>
          <w:numId w:val="27"/>
        </w:numPr>
        <w:spacing w:after="160" w:line="256" w:lineRule="auto"/>
        <w:rPr>
          <w:rFonts w:cstheme="minorHAnsi"/>
        </w:rPr>
      </w:pPr>
      <w:r>
        <w:rPr>
          <w:rFonts w:cstheme="minorHAnsi"/>
        </w:rPr>
        <w:t xml:space="preserve">Definition: Minimally invasive destruction of uterine fibroids with radiofrequency waves.  Alternative treatments include oral contraceptives, </w:t>
      </w:r>
      <w:proofErr w:type="spellStart"/>
      <w:r>
        <w:rPr>
          <w:rFonts w:cstheme="minorHAnsi"/>
        </w:rPr>
        <w:t>Mirena</w:t>
      </w:r>
      <w:proofErr w:type="spellEnd"/>
      <w:r>
        <w:rPr>
          <w:rFonts w:cstheme="minorHAnsi"/>
        </w:rPr>
        <w:t xml:space="preserve"> IUD, hysterectomy, myomectomy, endometrial ablation, uterine artery embolization.  </w:t>
      </w:r>
    </w:p>
    <w:p w:rsidR="005D7CC5" w:rsidRDefault="005D7CC5" w:rsidP="005D7CC5">
      <w:pPr>
        <w:pStyle w:val="ListParagraph"/>
        <w:numPr>
          <w:ilvl w:val="1"/>
          <w:numId w:val="27"/>
        </w:numPr>
        <w:spacing w:after="160" w:line="256" w:lineRule="auto"/>
        <w:rPr>
          <w:rFonts w:cstheme="minorHAnsi"/>
        </w:rPr>
      </w:pPr>
      <w:r>
        <w:rPr>
          <w:rFonts w:cstheme="minorHAnsi"/>
        </w:rPr>
        <w:t xml:space="preserve">Currently, vascular embolization, myomectomy, and hysterectomy are included on line 409 UTERINE LEIOMYOMA AND POLYPS for treatment of uterine fibroids, with a guideline. </w:t>
      </w:r>
    </w:p>
    <w:p w:rsidR="005D7CC5" w:rsidRDefault="005D7CC5" w:rsidP="005D7CC5">
      <w:pPr>
        <w:pStyle w:val="ListParagraph"/>
        <w:numPr>
          <w:ilvl w:val="1"/>
          <w:numId w:val="27"/>
        </w:numPr>
        <w:spacing w:after="160" w:line="256" w:lineRule="auto"/>
        <w:rPr>
          <w:rFonts w:cstheme="minorHAnsi"/>
        </w:rPr>
      </w:pPr>
      <w:r>
        <w:rPr>
          <w:rFonts w:cstheme="minorHAnsi"/>
        </w:rPr>
        <w:t>Evidence</w:t>
      </w:r>
    </w:p>
    <w:p w:rsidR="005D7CC5" w:rsidRDefault="005D7CC5" w:rsidP="005D7CC5">
      <w:pPr>
        <w:pStyle w:val="ListParagraph"/>
        <w:numPr>
          <w:ilvl w:val="2"/>
          <w:numId w:val="27"/>
        </w:numPr>
        <w:spacing w:after="160" w:line="256" w:lineRule="auto"/>
        <w:rPr>
          <w:rFonts w:cstheme="minorHAnsi"/>
        </w:rPr>
      </w:pPr>
      <w:proofErr w:type="spellStart"/>
      <w:r>
        <w:rPr>
          <w:rFonts w:cstheme="minorHAnsi"/>
          <w:b/>
        </w:rPr>
        <w:t>Chittawar</w:t>
      </w:r>
      <w:proofErr w:type="spellEnd"/>
      <w:r>
        <w:rPr>
          <w:rFonts w:cstheme="minorHAnsi"/>
          <w:b/>
        </w:rPr>
        <w:t xml:space="preserve"> 2015</w:t>
      </w:r>
      <w:r>
        <w:rPr>
          <w:rFonts w:cstheme="minorHAnsi"/>
        </w:rPr>
        <w:t xml:space="preserve"> Review of nonsurgical/minimally invasive treatments for uterine fibroids</w:t>
      </w:r>
    </w:p>
    <w:p w:rsidR="005D7CC5" w:rsidRDefault="005D7CC5" w:rsidP="005D7CC5">
      <w:pPr>
        <w:pStyle w:val="ListParagraph"/>
        <w:numPr>
          <w:ilvl w:val="3"/>
          <w:numId w:val="27"/>
        </w:numPr>
        <w:spacing w:after="160" w:line="256" w:lineRule="auto"/>
        <w:rPr>
          <w:rFonts w:cstheme="minorHAnsi"/>
        </w:rPr>
      </w:pPr>
      <w:r>
        <w:rPr>
          <w:rFonts w:cstheme="minorHAnsi"/>
        </w:rPr>
        <w:t>Radiofrequency ablation/</w:t>
      </w:r>
      <w:proofErr w:type="spellStart"/>
      <w:r>
        <w:rPr>
          <w:rFonts w:cstheme="minorHAnsi"/>
        </w:rPr>
        <w:t>myolysis</w:t>
      </w:r>
      <w:proofErr w:type="spellEnd"/>
      <w:r>
        <w:rPr>
          <w:rFonts w:cstheme="minorHAnsi"/>
        </w:rPr>
        <w:t xml:space="preserve"> is an emerging conservative option </w:t>
      </w:r>
    </w:p>
    <w:p w:rsidR="005D7CC5" w:rsidRDefault="005D7CC5" w:rsidP="005D7CC5">
      <w:pPr>
        <w:pStyle w:val="ListParagraph"/>
        <w:numPr>
          <w:ilvl w:val="3"/>
          <w:numId w:val="27"/>
        </w:numPr>
        <w:spacing w:after="160" w:line="256" w:lineRule="auto"/>
        <w:rPr>
          <w:rFonts w:cstheme="minorHAnsi"/>
        </w:rPr>
      </w:pPr>
      <w:r>
        <w:rPr>
          <w:rFonts w:cstheme="minorHAnsi"/>
        </w:rPr>
        <w:t xml:space="preserve">Included 1 </w:t>
      </w:r>
      <w:proofErr w:type="spellStart"/>
      <w:r>
        <w:rPr>
          <w:rFonts w:cstheme="minorHAnsi"/>
        </w:rPr>
        <w:t>RCT</w:t>
      </w:r>
      <w:proofErr w:type="spellEnd"/>
      <w:r>
        <w:rPr>
          <w:rFonts w:cstheme="minorHAnsi"/>
        </w:rPr>
        <w:t xml:space="preserve"> (</w:t>
      </w:r>
      <w:proofErr w:type="spellStart"/>
      <w:r>
        <w:rPr>
          <w:rFonts w:cstheme="minorHAnsi"/>
        </w:rPr>
        <w:t>Brucker</w:t>
      </w:r>
      <w:proofErr w:type="spellEnd"/>
      <w:r>
        <w:rPr>
          <w:rFonts w:cstheme="minorHAnsi"/>
        </w:rPr>
        <w:t xml:space="preserve"> 2014, N=50), 1 prospective study (Guido 2013, N=135)</w:t>
      </w:r>
    </w:p>
    <w:p w:rsidR="005D7CC5" w:rsidRDefault="005D7CC5" w:rsidP="005D7CC5">
      <w:pPr>
        <w:pStyle w:val="ListParagraph"/>
        <w:numPr>
          <w:ilvl w:val="2"/>
          <w:numId w:val="27"/>
        </w:numPr>
        <w:spacing w:after="160" w:line="256" w:lineRule="auto"/>
        <w:rPr>
          <w:rFonts w:cstheme="minorHAnsi"/>
        </w:rPr>
      </w:pPr>
      <w:r>
        <w:rPr>
          <w:rFonts w:cstheme="minorHAnsi"/>
          <w:b/>
        </w:rPr>
        <w:t xml:space="preserve">Van der </w:t>
      </w:r>
      <w:proofErr w:type="spellStart"/>
      <w:r>
        <w:rPr>
          <w:rFonts w:cstheme="minorHAnsi"/>
          <w:b/>
        </w:rPr>
        <w:t>Kooij</w:t>
      </w:r>
      <w:proofErr w:type="spellEnd"/>
      <w:r>
        <w:rPr>
          <w:rFonts w:cstheme="minorHAnsi"/>
          <w:b/>
        </w:rPr>
        <w:t xml:space="preserve"> 2012</w:t>
      </w:r>
      <w:r>
        <w:rPr>
          <w:rFonts w:cstheme="minorHAnsi"/>
        </w:rPr>
        <w:t>, Review of nonsurgical/minimally invasive treatments for uterine fibroids</w:t>
      </w:r>
    </w:p>
    <w:p w:rsidR="005D7CC5" w:rsidRDefault="005D7CC5" w:rsidP="005D7CC5">
      <w:pPr>
        <w:pStyle w:val="ListParagraph"/>
        <w:numPr>
          <w:ilvl w:val="3"/>
          <w:numId w:val="27"/>
        </w:numPr>
        <w:spacing w:after="160" w:line="256" w:lineRule="auto"/>
        <w:rPr>
          <w:rFonts w:cstheme="minorHAnsi"/>
        </w:rPr>
      </w:pPr>
      <w:proofErr w:type="spellStart"/>
      <w:r>
        <w:rPr>
          <w:rFonts w:cstheme="minorHAnsi"/>
        </w:rPr>
        <w:t>MRgFUS</w:t>
      </w:r>
      <w:proofErr w:type="spellEnd"/>
      <w:r>
        <w:rPr>
          <w:rFonts w:cstheme="minorHAnsi"/>
        </w:rPr>
        <w:t xml:space="preserve">, </w:t>
      </w:r>
      <w:proofErr w:type="spellStart"/>
      <w:r>
        <w:rPr>
          <w:rFonts w:cstheme="minorHAnsi"/>
        </w:rPr>
        <w:t>myolysis</w:t>
      </w:r>
      <w:proofErr w:type="spellEnd"/>
      <w:r>
        <w:rPr>
          <w:rFonts w:cstheme="minorHAnsi"/>
        </w:rPr>
        <w:t>/radiofrequency ablation, and laparoscopic or vaginal occlusion of uterine arteries are not widely studied and more evidence is needed before these interventions can be implemented in the therapeutic arsenal for symptomatic uterine fibroids in daily practice.</w:t>
      </w:r>
    </w:p>
    <w:p w:rsidR="005D7CC5" w:rsidRDefault="005D7CC5" w:rsidP="005D7CC5">
      <w:pPr>
        <w:pStyle w:val="ListParagraph"/>
        <w:numPr>
          <w:ilvl w:val="3"/>
          <w:numId w:val="27"/>
        </w:numPr>
        <w:spacing w:after="160" w:line="256" w:lineRule="auto"/>
        <w:rPr>
          <w:rFonts w:cstheme="minorHAnsi"/>
        </w:rPr>
      </w:pPr>
      <w:r>
        <w:rPr>
          <w:rFonts w:cstheme="minorHAnsi"/>
        </w:rPr>
        <w:t>No RCTs had been conducted at the time of this review</w:t>
      </w:r>
    </w:p>
    <w:p w:rsidR="005D7CC5" w:rsidRDefault="005D7CC5" w:rsidP="005D7CC5">
      <w:pPr>
        <w:pStyle w:val="ListParagraph"/>
        <w:numPr>
          <w:ilvl w:val="2"/>
          <w:numId w:val="27"/>
        </w:numPr>
        <w:spacing w:after="160" w:line="256" w:lineRule="auto"/>
        <w:rPr>
          <w:rFonts w:cstheme="minorHAnsi"/>
        </w:rPr>
      </w:pPr>
      <w:r>
        <w:rPr>
          <w:rFonts w:cstheme="minorHAnsi"/>
        </w:rPr>
        <w:t xml:space="preserve">1 RCT has been conducted of </w:t>
      </w:r>
      <w:proofErr w:type="spellStart"/>
      <w:r>
        <w:rPr>
          <w:rFonts w:cstheme="minorHAnsi"/>
        </w:rPr>
        <w:t>RFA</w:t>
      </w:r>
      <w:proofErr w:type="spellEnd"/>
      <w:r>
        <w:rPr>
          <w:rFonts w:cstheme="minorHAnsi"/>
        </w:rPr>
        <w:t xml:space="preserve"> vs </w:t>
      </w:r>
      <w:proofErr w:type="spellStart"/>
      <w:r>
        <w:rPr>
          <w:rFonts w:cstheme="minorHAnsi"/>
        </w:rPr>
        <w:t>laparoscpic</w:t>
      </w:r>
      <w:proofErr w:type="spellEnd"/>
      <w:r>
        <w:rPr>
          <w:rFonts w:cstheme="minorHAnsi"/>
        </w:rPr>
        <w:t xml:space="preserve"> myomectomy (published in two separate articles)– </w:t>
      </w:r>
    </w:p>
    <w:p w:rsidR="005D7CC5" w:rsidRDefault="005D7CC5" w:rsidP="005D7CC5">
      <w:pPr>
        <w:pStyle w:val="ListParagraph"/>
        <w:numPr>
          <w:ilvl w:val="3"/>
          <w:numId w:val="27"/>
        </w:numPr>
        <w:spacing w:after="160" w:line="256" w:lineRule="auto"/>
        <w:rPr>
          <w:rFonts w:cstheme="minorHAnsi"/>
        </w:rPr>
      </w:pPr>
      <w:proofErr w:type="spellStart"/>
      <w:r>
        <w:rPr>
          <w:rFonts w:cstheme="minorHAnsi"/>
          <w:b/>
        </w:rPr>
        <w:t>Brucker</w:t>
      </w:r>
      <w:proofErr w:type="spellEnd"/>
      <w:r>
        <w:rPr>
          <w:rFonts w:cstheme="minorHAnsi"/>
          <w:b/>
        </w:rPr>
        <w:t xml:space="preserve"> 2014</w:t>
      </w:r>
    </w:p>
    <w:p w:rsidR="005D7CC5" w:rsidRDefault="005D7CC5" w:rsidP="005D7CC5">
      <w:pPr>
        <w:pStyle w:val="ListParagraph"/>
        <w:numPr>
          <w:ilvl w:val="3"/>
          <w:numId w:val="27"/>
        </w:numPr>
        <w:spacing w:after="160" w:line="256" w:lineRule="auto"/>
        <w:rPr>
          <w:rFonts w:cstheme="minorHAnsi"/>
        </w:rPr>
      </w:pPr>
      <w:r>
        <w:rPr>
          <w:rFonts w:cstheme="minorHAnsi"/>
        </w:rPr>
        <w:t>Radiofrequency volumetric thermal ablation (RFVTA) of fibroids (N=25) versus laparoscopic myomectomy (LM) (N=25)</w:t>
      </w:r>
    </w:p>
    <w:p w:rsidR="005D7CC5" w:rsidRDefault="005D7CC5" w:rsidP="005D7CC5">
      <w:pPr>
        <w:pStyle w:val="ListParagraph"/>
        <w:numPr>
          <w:ilvl w:val="3"/>
          <w:numId w:val="27"/>
        </w:numPr>
        <w:spacing w:after="160" w:line="256" w:lineRule="auto"/>
        <w:rPr>
          <w:rFonts w:cstheme="minorHAnsi"/>
        </w:rPr>
      </w:pPr>
      <w:r>
        <w:rPr>
          <w:rFonts w:cstheme="minorHAnsi"/>
        </w:rPr>
        <w:t xml:space="preserve">The mean hospitalization times were 10.0± 5.5 (median 7.8 [range 4.2–25.5]) hours for the RFVTA group and 29.9 ± 14.2 </w:t>
      </w:r>
      <w:r>
        <w:rPr>
          <w:rFonts w:cstheme="minorHAnsi"/>
        </w:rPr>
        <w:lastRenderedPageBreak/>
        <w:t xml:space="preserve">(median 22.6 [range 16.1–68.1]) hours for the LM group (P b 0.001, Wilcoxon test). Intraoperative blood loss was 16 ± 9 (median 20 [range: 0–30]) mL for the RFVTA procedures and 51±57 (median 35 [range 10–300]) mL for the LM procedures. The percentage of fibroids imaged by laparoscopic ultrasound that were treated/excised was 98.6% for RFVTA and 80.3% for LM. Two complications were reported: vertigo (n=1; RFVTA) and port site hematoma (n=1; LM). </w:t>
      </w:r>
    </w:p>
    <w:p w:rsidR="005D7CC5" w:rsidRDefault="005D7CC5" w:rsidP="005D7CC5">
      <w:pPr>
        <w:pStyle w:val="ListParagraph"/>
        <w:numPr>
          <w:ilvl w:val="3"/>
          <w:numId w:val="27"/>
        </w:numPr>
        <w:spacing w:after="160" w:line="256" w:lineRule="auto"/>
        <w:rPr>
          <w:rFonts w:cstheme="minorHAnsi"/>
        </w:rPr>
      </w:pPr>
      <w:r>
        <w:rPr>
          <w:rFonts w:cstheme="minorHAnsi"/>
        </w:rPr>
        <w:t>Conclusion: Radiofrequency volumetric thermal ablation resulted in the treatment of more fibroids, a significantly shorter hospital stay, and less intraoperative blood loss than laparoscopic myomectomy.</w:t>
      </w:r>
    </w:p>
    <w:p w:rsidR="005D7CC5" w:rsidRDefault="005D7CC5" w:rsidP="005D7CC5">
      <w:pPr>
        <w:pStyle w:val="ListParagraph"/>
        <w:numPr>
          <w:ilvl w:val="3"/>
          <w:numId w:val="27"/>
        </w:numPr>
        <w:spacing w:after="160" w:line="256" w:lineRule="auto"/>
        <w:rPr>
          <w:rFonts w:cstheme="minorHAnsi"/>
        </w:rPr>
      </w:pPr>
      <w:r>
        <w:rPr>
          <w:rFonts w:cstheme="minorHAnsi"/>
          <w:b/>
        </w:rPr>
        <w:t>Hahn 2013</w:t>
      </w:r>
    </w:p>
    <w:p w:rsidR="005D7CC5" w:rsidRDefault="005D7CC5" w:rsidP="005D7CC5">
      <w:pPr>
        <w:pStyle w:val="ListParagraph"/>
        <w:numPr>
          <w:ilvl w:val="3"/>
          <w:numId w:val="27"/>
        </w:numPr>
        <w:spacing w:after="160" w:line="256" w:lineRule="auto"/>
        <w:rPr>
          <w:rFonts w:cstheme="minorHAnsi"/>
        </w:rPr>
      </w:pPr>
      <w:r>
        <w:rPr>
          <w:rFonts w:cstheme="minorHAnsi"/>
        </w:rPr>
        <w:t>Both groups had similar pain medication, days of work missed. Mean symptom severity scores decreased (improved) by − 7.8 for the ablation subjects and by − 17.9 for the myomectomy subjects (p=0.16). Health-related quality of life improved (increased) by 7.5 and 13.1, respectively, for the two groups (p=0.46). Two myomectomy subjects had pregnancies that ended in a Cesarean delivery and a vaginal delivery of healthy infants. Two pregnancies in the RFVTA group ended in full-term vaginal deliveries of healthy infants.</w:t>
      </w:r>
    </w:p>
    <w:p w:rsidR="005D7CC5" w:rsidRDefault="005D7CC5" w:rsidP="005D7CC5">
      <w:pPr>
        <w:pStyle w:val="ListParagraph"/>
        <w:numPr>
          <w:ilvl w:val="3"/>
          <w:numId w:val="27"/>
        </w:numPr>
        <w:spacing w:after="160" w:line="256" w:lineRule="auto"/>
        <w:rPr>
          <w:rFonts w:cstheme="minorHAnsi"/>
        </w:rPr>
      </w:pPr>
      <w:r>
        <w:rPr>
          <w:rFonts w:cstheme="minorHAnsi"/>
          <w:b/>
          <w:bCs/>
        </w:rPr>
        <w:t xml:space="preserve">Conclusions: </w:t>
      </w:r>
      <w:r>
        <w:rPr>
          <w:rFonts w:cstheme="minorHAnsi"/>
        </w:rPr>
        <w:t>Early postoperative recovery and twelve-month results attest to similar clinical benefits from RFVTA and LM.</w:t>
      </w:r>
    </w:p>
    <w:p w:rsidR="005D7CC5" w:rsidRDefault="005D7CC5" w:rsidP="005D7CC5">
      <w:pPr>
        <w:pStyle w:val="ListParagraph"/>
        <w:numPr>
          <w:ilvl w:val="2"/>
          <w:numId w:val="27"/>
        </w:numPr>
        <w:spacing w:after="160" w:line="256" w:lineRule="auto"/>
        <w:rPr>
          <w:rFonts w:cstheme="minorHAnsi"/>
        </w:rPr>
      </w:pPr>
      <w:r>
        <w:rPr>
          <w:rFonts w:cstheme="minorHAnsi"/>
        </w:rPr>
        <w:t xml:space="preserve">Literature submitted by Dr. </w:t>
      </w:r>
      <w:proofErr w:type="spellStart"/>
      <w:r>
        <w:rPr>
          <w:rFonts w:cstheme="minorHAnsi"/>
        </w:rPr>
        <w:t>Sedacky</w:t>
      </w:r>
      <w:proofErr w:type="spellEnd"/>
      <w:r>
        <w:rPr>
          <w:rFonts w:cstheme="minorHAnsi"/>
        </w:rPr>
        <w:t xml:space="preserve"> (plus Hahn 2013):</w:t>
      </w:r>
    </w:p>
    <w:p w:rsidR="005D7CC5" w:rsidRDefault="005D7CC5" w:rsidP="005D7CC5">
      <w:pPr>
        <w:pStyle w:val="ListParagraph"/>
        <w:numPr>
          <w:ilvl w:val="3"/>
          <w:numId w:val="27"/>
        </w:numPr>
        <w:spacing w:after="160" w:line="256" w:lineRule="auto"/>
        <w:rPr>
          <w:rFonts w:cstheme="minorHAnsi"/>
        </w:rPr>
      </w:pPr>
      <w:proofErr w:type="spellStart"/>
      <w:r>
        <w:rPr>
          <w:rFonts w:cstheme="minorHAnsi"/>
          <w:b/>
        </w:rPr>
        <w:t>Chudnoff</w:t>
      </w:r>
      <w:proofErr w:type="spellEnd"/>
      <w:r>
        <w:rPr>
          <w:rFonts w:cstheme="minorHAnsi"/>
          <w:b/>
        </w:rPr>
        <w:t xml:space="preserve"> 2013</w:t>
      </w:r>
      <w:r>
        <w:rPr>
          <w:rFonts w:cstheme="minorHAnsi"/>
        </w:rPr>
        <w:t>, HALT cohort study</w:t>
      </w:r>
    </w:p>
    <w:p w:rsidR="005D7CC5" w:rsidRDefault="005D7CC5" w:rsidP="005D7CC5">
      <w:pPr>
        <w:pStyle w:val="ListParagraph"/>
        <w:numPr>
          <w:ilvl w:val="4"/>
          <w:numId w:val="27"/>
        </w:numPr>
        <w:spacing w:after="160" w:line="256" w:lineRule="auto"/>
        <w:rPr>
          <w:rFonts w:cstheme="minorHAnsi"/>
        </w:rPr>
      </w:pPr>
      <w:r>
        <w:rPr>
          <w:rFonts w:cstheme="minorHAnsi"/>
        </w:rPr>
        <w:t>N=135, followed through 24 months</w:t>
      </w:r>
    </w:p>
    <w:p w:rsidR="005D7CC5" w:rsidRDefault="005D7CC5" w:rsidP="005D7CC5">
      <w:pPr>
        <w:pStyle w:val="ListParagraph"/>
        <w:numPr>
          <w:ilvl w:val="4"/>
          <w:numId w:val="27"/>
        </w:numPr>
        <w:spacing w:after="160" w:line="256" w:lineRule="auto"/>
        <w:rPr>
          <w:rFonts w:cstheme="minorHAnsi"/>
        </w:rPr>
      </w:pPr>
      <w:r>
        <w:rPr>
          <w:rFonts w:cstheme="minorHAnsi"/>
          <w:color w:val="231F20"/>
        </w:rPr>
        <w:t xml:space="preserve">At 3-, 6-, and 12-month follow-ups, mean alkaline </w:t>
      </w:r>
      <w:proofErr w:type="spellStart"/>
      <w:r>
        <w:rPr>
          <w:rFonts w:cstheme="minorHAnsi"/>
          <w:color w:val="231F20"/>
        </w:rPr>
        <w:t>hematin</w:t>
      </w:r>
      <w:proofErr w:type="spellEnd"/>
      <w:r>
        <w:rPr>
          <w:rFonts w:cstheme="minorHAnsi"/>
          <w:color w:val="231F20"/>
        </w:rPr>
        <w:t xml:space="preserve"> and associated menstrual blood loss decreased from baseline levels by 31.8%, 40.7%, and 38.3%, respectively (P&lt;.001, paired t test). Symptom severity decreased from a baseline mean transformed score of 61.1 to 26.6 at 12 months </w:t>
      </w:r>
      <w:proofErr w:type="spellStart"/>
      <w:r>
        <w:rPr>
          <w:rFonts w:cstheme="minorHAnsi"/>
          <w:color w:val="231F20"/>
        </w:rPr>
        <w:t>postprocedure</w:t>
      </w:r>
      <w:proofErr w:type="spellEnd"/>
      <w:r>
        <w:rPr>
          <w:rFonts w:cstheme="minorHAnsi"/>
          <w:color w:val="231F20"/>
        </w:rPr>
        <w:t xml:space="preserve"> (P&lt;.001, paired t test). Health related quality of life improved from a mean transformed score of 37.3 at baseline to 79.5 at 12 months (P&lt;.001, paired t test). At 12 months </w:t>
      </w:r>
      <w:proofErr w:type="spellStart"/>
      <w:r>
        <w:rPr>
          <w:rFonts w:cstheme="minorHAnsi"/>
          <w:color w:val="231F20"/>
        </w:rPr>
        <w:t>postprocedure</w:t>
      </w:r>
      <w:proofErr w:type="spellEnd"/>
      <w:r>
        <w:rPr>
          <w:rFonts w:cstheme="minorHAnsi"/>
          <w:color w:val="231F20"/>
        </w:rPr>
        <w:t xml:space="preserve">, total mean </w:t>
      </w:r>
      <w:proofErr w:type="spellStart"/>
      <w:r>
        <w:rPr>
          <w:rFonts w:cstheme="minorHAnsi"/>
          <w:color w:val="231F20"/>
        </w:rPr>
        <w:t>myoma</w:t>
      </w:r>
      <w:proofErr w:type="spellEnd"/>
      <w:r>
        <w:rPr>
          <w:rFonts w:cstheme="minorHAnsi"/>
          <w:color w:val="231F20"/>
        </w:rPr>
        <w:t xml:space="preserve"> volume decreased from baseline by 45.1% (measured by magnetic resonance imaging). There was one serious adverse event (one of 135 [0.7%]) requiring readmission 5 weeks </w:t>
      </w:r>
      <w:proofErr w:type="spellStart"/>
      <w:r>
        <w:rPr>
          <w:rFonts w:cstheme="minorHAnsi"/>
          <w:color w:val="231F20"/>
        </w:rPr>
        <w:t>postprocedure</w:t>
      </w:r>
      <w:proofErr w:type="spellEnd"/>
      <w:r>
        <w:rPr>
          <w:rFonts w:cstheme="minorHAnsi"/>
          <w:color w:val="231F20"/>
        </w:rPr>
        <w:t xml:space="preserve"> and one surgical </w:t>
      </w:r>
      <w:proofErr w:type="spellStart"/>
      <w:r>
        <w:rPr>
          <w:rFonts w:cstheme="minorHAnsi"/>
          <w:color w:val="231F20"/>
        </w:rPr>
        <w:t>reintervention</w:t>
      </w:r>
      <w:proofErr w:type="spellEnd"/>
      <w:r>
        <w:rPr>
          <w:rFonts w:cstheme="minorHAnsi"/>
          <w:color w:val="231F20"/>
        </w:rPr>
        <w:t xml:space="preserve"> for persistent bleeding. Ninety-four percent of the women reported satisfaction with the treatment.</w:t>
      </w:r>
    </w:p>
    <w:p w:rsidR="005D7CC5" w:rsidRDefault="005D7CC5" w:rsidP="005D7CC5">
      <w:pPr>
        <w:pStyle w:val="ListParagraph"/>
        <w:numPr>
          <w:ilvl w:val="4"/>
          <w:numId w:val="27"/>
        </w:numPr>
        <w:spacing w:after="160" w:line="256" w:lineRule="auto"/>
        <w:rPr>
          <w:rFonts w:cstheme="minorHAnsi"/>
        </w:rPr>
      </w:pPr>
      <w:r>
        <w:rPr>
          <w:rFonts w:cstheme="minorHAnsi"/>
          <w:color w:val="231F20"/>
        </w:rPr>
        <w:lastRenderedPageBreak/>
        <w:t xml:space="preserve">CONCLUSION: Radiofrequency volumetric thermal ablation of </w:t>
      </w:r>
      <w:proofErr w:type="spellStart"/>
      <w:r>
        <w:rPr>
          <w:rFonts w:cstheme="minorHAnsi"/>
          <w:color w:val="231F20"/>
        </w:rPr>
        <w:t>myomas</w:t>
      </w:r>
      <w:proofErr w:type="spellEnd"/>
      <w:r>
        <w:rPr>
          <w:rFonts w:cstheme="minorHAnsi"/>
          <w:color w:val="231F20"/>
        </w:rPr>
        <w:t xml:space="preserve"> is well tolerated and results in rapid recovery, high patient satisfaction, improved quality of life, and effective symptom relief.</w:t>
      </w:r>
    </w:p>
    <w:p w:rsidR="005D7CC5" w:rsidRDefault="005D7CC5" w:rsidP="005D7CC5">
      <w:pPr>
        <w:pStyle w:val="ListParagraph"/>
        <w:numPr>
          <w:ilvl w:val="3"/>
          <w:numId w:val="27"/>
        </w:numPr>
        <w:spacing w:after="160" w:line="256" w:lineRule="auto"/>
        <w:rPr>
          <w:rFonts w:cstheme="minorHAnsi"/>
        </w:rPr>
      </w:pPr>
      <w:r>
        <w:rPr>
          <w:rFonts w:cstheme="minorHAnsi"/>
          <w:b/>
          <w:color w:val="231F20"/>
        </w:rPr>
        <w:t>Guido 2013</w:t>
      </w:r>
      <w:r>
        <w:rPr>
          <w:rFonts w:cstheme="minorHAnsi"/>
          <w:color w:val="231F20"/>
        </w:rPr>
        <w:t>, 24 month follow up of HALT study above</w:t>
      </w:r>
    </w:p>
    <w:p w:rsidR="005D7CC5" w:rsidRDefault="005D7CC5" w:rsidP="005D7CC5">
      <w:pPr>
        <w:pStyle w:val="ListParagraph"/>
        <w:numPr>
          <w:ilvl w:val="4"/>
          <w:numId w:val="27"/>
        </w:numPr>
        <w:spacing w:after="160" w:line="256" w:lineRule="auto"/>
        <w:rPr>
          <w:rFonts w:cstheme="minorHAnsi"/>
        </w:rPr>
      </w:pPr>
      <w:r>
        <w:rPr>
          <w:rFonts w:cstheme="minorHAnsi"/>
          <w:color w:val="231F20"/>
        </w:rPr>
        <w:t>N=112 women</w:t>
      </w:r>
    </w:p>
    <w:p w:rsidR="005D7CC5" w:rsidRDefault="005D7CC5" w:rsidP="005D7CC5">
      <w:pPr>
        <w:pStyle w:val="ListParagraph"/>
        <w:numPr>
          <w:ilvl w:val="4"/>
          <w:numId w:val="27"/>
        </w:numPr>
        <w:spacing w:after="160" w:line="256" w:lineRule="auto"/>
        <w:rPr>
          <w:rFonts w:cstheme="minorHAnsi"/>
        </w:rPr>
      </w:pPr>
      <w:r>
        <w:rPr>
          <w:rFonts w:cstheme="minorHAnsi"/>
        </w:rPr>
        <w:t xml:space="preserve">Change in symptom severity from baseline was –35.7 (95% CI, –40.1 to –31.4; p&lt;.001). Change in health-related quality of life (HRQL) was 40.9 (95% CI, 36.2 to 45.6; p &lt; .001). </w:t>
      </w:r>
      <w:proofErr w:type="spellStart"/>
      <w:r>
        <w:rPr>
          <w:rFonts w:cstheme="minorHAnsi"/>
        </w:rPr>
        <w:t>HRQL</w:t>
      </w:r>
      <w:proofErr w:type="spellEnd"/>
      <w:r>
        <w:rPr>
          <w:rFonts w:cstheme="minorHAnsi"/>
        </w:rPr>
        <w:t xml:space="preserve"> </w:t>
      </w:r>
      <w:proofErr w:type="spellStart"/>
      <w:r>
        <w:rPr>
          <w:rFonts w:cstheme="minorHAnsi"/>
        </w:rPr>
        <w:t>subscores</w:t>
      </w:r>
      <w:proofErr w:type="spellEnd"/>
      <w:r>
        <w:rPr>
          <w:rFonts w:cstheme="minorHAnsi"/>
        </w:rPr>
        <w:t xml:space="preserve"> also improved significantly from baseline to 24 months in all categories (concern, activities, energy/mood, control, self-consciousness, and sexual function) [p&lt;.001]. Six patients underwent surgical re-intervention for fibroid-related bleeding between 12 and 24 months providing a re-intervention rate of 4.8% (6/124).</w:t>
      </w:r>
    </w:p>
    <w:p w:rsidR="005D7CC5" w:rsidRDefault="005D7CC5" w:rsidP="005D7CC5">
      <w:pPr>
        <w:pStyle w:val="ListParagraph"/>
        <w:numPr>
          <w:ilvl w:val="4"/>
          <w:numId w:val="27"/>
        </w:numPr>
        <w:spacing w:after="160" w:line="256" w:lineRule="auto"/>
        <w:rPr>
          <w:rFonts w:cstheme="minorHAnsi"/>
        </w:rPr>
      </w:pPr>
      <w:r>
        <w:rPr>
          <w:rFonts w:cstheme="minorHAnsi"/>
        </w:rPr>
        <w:t xml:space="preserve">Conclusion: Radiofrequency volumetric thermal ablation of </w:t>
      </w:r>
      <w:proofErr w:type="spellStart"/>
      <w:r>
        <w:rPr>
          <w:rFonts w:cstheme="minorHAnsi"/>
        </w:rPr>
        <w:t>myomas</w:t>
      </w:r>
      <w:proofErr w:type="spellEnd"/>
      <w:r>
        <w:rPr>
          <w:rFonts w:cstheme="minorHAnsi"/>
        </w:rPr>
        <w:t xml:space="preserve"> significantly reduces symptom severity and improves quality of life with low surgical re-intervention through 24 months of follow up</w:t>
      </w:r>
    </w:p>
    <w:p w:rsidR="005D7CC5" w:rsidRDefault="005D7CC5" w:rsidP="005D7CC5">
      <w:pPr>
        <w:pStyle w:val="ListParagraph"/>
        <w:numPr>
          <w:ilvl w:val="3"/>
          <w:numId w:val="27"/>
        </w:numPr>
        <w:spacing w:after="160" w:line="256" w:lineRule="auto"/>
        <w:rPr>
          <w:rFonts w:cstheme="minorHAnsi"/>
        </w:rPr>
      </w:pPr>
      <w:r>
        <w:rPr>
          <w:rFonts w:cstheme="minorHAnsi"/>
          <w:b/>
        </w:rPr>
        <w:t>Berman 2014</w:t>
      </w:r>
      <w:r>
        <w:rPr>
          <w:rFonts w:cstheme="minorHAnsi"/>
        </w:rPr>
        <w:t>, 36 month follow up of HALT study above</w:t>
      </w:r>
    </w:p>
    <w:p w:rsidR="005D7CC5" w:rsidRDefault="005D7CC5" w:rsidP="005D7CC5">
      <w:pPr>
        <w:pStyle w:val="ListParagraph"/>
        <w:numPr>
          <w:ilvl w:val="4"/>
          <w:numId w:val="27"/>
        </w:numPr>
        <w:spacing w:after="160" w:line="256" w:lineRule="auto"/>
        <w:rPr>
          <w:rFonts w:cstheme="minorHAnsi"/>
        </w:rPr>
      </w:pPr>
      <w:r>
        <w:rPr>
          <w:rFonts w:cstheme="minorHAnsi"/>
        </w:rPr>
        <w:t>N=104</w:t>
      </w:r>
    </w:p>
    <w:p w:rsidR="005D7CC5" w:rsidRDefault="005D7CC5" w:rsidP="005D7CC5">
      <w:pPr>
        <w:pStyle w:val="ListParagraph"/>
        <w:numPr>
          <w:ilvl w:val="4"/>
          <w:numId w:val="27"/>
        </w:numPr>
        <w:spacing w:after="160" w:line="256" w:lineRule="auto"/>
        <w:rPr>
          <w:rFonts w:cstheme="minorHAnsi"/>
        </w:rPr>
      </w:pPr>
      <w:proofErr w:type="gramStart"/>
      <w:r>
        <w:rPr>
          <w:rFonts w:cstheme="minorHAnsi"/>
        </w:rPr>
        <w:t>change</w:t>
      </w:r>
      <w:proofErr w:type="gramEnd"/>
      <w:r>
        <w:rPr>
          <w:rFonts w:cstheme="minorHAnsi"/>
        </w:rPr>
        <w:t xml:space="preserve"> in mean (SD) symptom severity from baseline (60.2 [18.8]) to 36 months was –32.6 (95% confidence interval, –37.5 to –27.8; p , .001). Health-related quality of life also was improved, from the baseline value of 39.2 (19.2) to 38.6 (95% confidence interval, 33.3 to 43.9; </w:t>
      </w:r>
      <w:proofErr w:type="gramStart"/>
      <w:r>
        <w:rPr>
          <w:rFonts w:cstheme="minorHAnsi"/>
        </w:rPr>
        <w:t>p ,</w:t>
      </w:r>
      <w:proofErr w:type="gramEnd"/>
      <w:r>
        <w:rPr>
          <w:rFonts w:cstheme="minorHAnsi"/>
        </w:rPr>
        <w:t xml:space="preserve"> .001) at 36 months. Patient-reported Uterine Fibroid Symptom and Health-Related Quality of Life questionnaire </w:t>
      </w:r>
      <w:proofErr w:type="spellStart"/>
      <w:r>
        <w:rPr>
          <w:rFonts w:cstheme="minorHAnsi"/>
        </w:rPr>
        <w:t>subscores</w:t>
      </w:r>
      <w:proofErr w:type="spellEnd"/>
      <w:r>
        <w:rPr>
          <w:rFonts w:cstheme="minorHAnsi"/>
        </w:rPr>
        <w:t xml:space="preserve"> demonstrated statistically significant improvement from baseline to 36 months in all categories (Concern, Activities, Energy/Mood, Control, Self-consciousness, and Sexual Function) (p , .001). For the 104 participants with 36-month data, mean state of health scores (EuroQOL-5D Health State Index) improved from a baseline value of 71.0 (19.3) to 86.2 (11.7) at 36 months. The cumulative repeat intervention rate of 11% (14 of 135 participants) at 36 months was well below the possible 25% maximum expected at the beginning of the trial.</w:t>
      </w:r>
    </w:p>
    <w:p w:rsidR="005D7CC5" w:rsidRDefault="005D7CC5" w:rsidP="005D7CC5">
      <w:pPr>
        <w:pStyle w:val="ListParagraph"/>
        <w:numPr>
          <w:ilvl w:val="4"/>
          <w:numId w:val="27"/>
        </w:numPr>
        <w:spacing w:after="160" w:line="256" w:lineRule="auto"/>
        <w:rPr>
          <w:rFonts w:cstheme="minorHAnsi"/>
        </w:rPr>
      </w:pPr>
      <w:r>
        <w:rPr>
          <w:rFonts w:cstheme="minorHAnsi"/>
        </w:rPr>
        <w:t xml:space="preserve">Conclusion: </w:t>
      </w:r>
      <w:proofErr w:type="spellStart"/>
      <w:r>
        <w:rPr>
          <w:rFonts w:cstheme="minorHAnsi"/>
        </w:rPr>
        <w:t>RFVTA</w:t>
      </w:r>
      <w:proofErr w:type="spellEnd"/>
      <w:r>
        <w:rPr>
          <w:rFonts w:cstheme="minorHAnsi"/>
        </w:rPr>
        <w:t xml:space="preserve"> of uterine </w:t>
      </w:r>
      <w:proofErr w:type="spellStart"/>
      <w:r>
        <w:rPr>
          <w:rFonts w:cstheme="minorHAnsi"/>
        </w:rPr>
        <w:t>myomas</w:t>
      </w:r>
      <w:proofErr w:type="spellEnd"/>
      <w:r>
        <w:rPr>
          <w:rFonts w:cstheme="minorHAnsi"/>
        </w:rPr>
        <w:t xml:space="preserve"> resulted in sustained relief from </w:t>
      </w:r>
      <w:proofErr w:type="spellStart"/>
      <w:r>
        <w:rPr>
          <w:rFonts w:cstheme="minorHAnsi"/>
        </w:rPr>
        <w:t>myoma</w:t>
      </w:r>
      <w:proofErr w:type="spellEnd"/>
      <w:r>
        <w:rPr>
          <w:rFonts w:cstheme="minorHAnsi"/>
        </w:rPr>
        <w:t xml:space="preserve"> symptoms and continued improvement in health-related quality of life through 36 </w:t>
      </w:r>
      <w:r>
        <w:rPr>
          <w:rFonts w:cstheme="minorHAnsi"/>
        </w:rPr>
        <w:lastRenderedPageBreak/>
        <w:t>months after ablation. The low repeat intervention data through 36 months is a positive outcome for patient well-being.</w:t>
      </w:r>
    </w:p>
    <w:p w:rsidR="005D7CC5" w:rsidRDefault="005D7CC5" w:rsidP="005D7CC5">
      <w:pPr>
        <w:pStyle w:val="ListParagraph"/>
        <w:numPr>
          <w:ilvl w:val="3"/>
          <w:numId w:val="27"/>
        </w:numPr>
        <w:spacing w:after="160" w:line="256" w:lineRule="auto"/>
        <w:rPr>
          <w:rFonts w:cstheme="minorHAnsi"/>
        </w:rPr>
      </w:pPr>
      <w:proofErr w:type="spellStart"/>
      <w:r>
        <w:rPr>
          <w:rFonts w:cstheme="minorHAnsi"/>
          <w:b/>
          <w:bCs/>
        </w:rPr>
        <w:t>Bongers</w:t>
      </w:r>
      <w:proofErr w:type="spellEnd"/>
      <w:r>
        <w:rPr>
          <w:rFonts w:cstheme="minorHAnsi"/>
          <w:b/>
          <w:bCs/>
        </w:rPr>
        <w:t xml:space="preserve"> 2014, </w:t>
      </w:r>
      <w:r>
        <w:rPr>
          <w:rFonts w:cstheme="minorHAnsi"/>
          <w:bCs/>
        </w:rPr>
        <w:t>cohort study</w:t>
      </w:r>
    </w:p>
    <w:p w:rsidR="005D7CC5" w:rsidRDefault="005D7CC5" w:rsidP="005D7CC5">
      <w:pPr>
        <w:pStyle w:val="ListParagraph"/>
        <w:numPr>
          <w:ilvl w:val="4"/>
          <w:numId w:val="27"/>
        </w:numPr>
        <w:spacing w:after="160" w:line="256" w:lineRule="auto"/>
        <w:rPr>
          <w:rFonts w:cstheme="minorHAnsi"/>
        </w:rPr>
      </w:pPr>
      <w:r>
        <w:rPr>
          <w:rFonts w:cstheme="minorHAnsi"/>
          <w:bCs/>
        </w:rPr>
        <w:t>N=50</w:t>
      </w:r>
    </w:p>
    <w:p w:rsidR="005D7CC5" w:rsidRDefault="005D7CC5" w:rsidP="005D7CC5">
      <w:pPr>
        <w:pStyle w:val="ListParagraph"/>
        <w:numPr>
          <w:ilvl w:val="4"/>
          <w:numId w:val="27"/>
        </w:numPr>
        <w:spacing w:after="160" w:line="256" w:lineRule="auto"/>
        <w:rPr>
          <w:rFonts w:cstheme="minorHAnsi"/>
        </w:rPr>
      </w:pPr>
      <w:r>
        <w:rPr>
          <w:rFonts w:cstheme="minorHAnsi"/>
          <w:color w:val="131413"/>
        </w:rPr>
        <w:t xml:space="preserve">Perfused fibroid volumes were reduced at 3 months by an average of 68.8±27.8 % (P&lt;0.0001; Wilcoxon signed-rank test). At 6 months, mean Menstrual Pictogram and Symptom Severity Score scores decreased by 60.8±38.2 and 59.7±30.4 %, respectively; the mean Health-Related Quality of Life score increased by 263±468 %. There were two serious adverse events (overnight admissions for abdominal pain and bradycardia, respectively) and no surgical </w:t>
      </w:r>
      <w:proofErr w:type="spellStart"/>
      <w:r>
        <w:rPr>
          <w:rFonts w:cstheme="minorHAnsi"/>
          <w:color w:val="131413"/>
        </w:rPr>
        <w:t>reinterventions</w:t>
      </w:r>
      <w:proofErr w:type="spellEnd"/>
      <w:r>
        <w:rPr>
          <w:rFonts w:cstheme="minorHAnsi"/>
          <w:color w:val="131413"/>
        </w:rPr>
        <w:t xml:space="preserve">. </w:t>
      </w:r>
    </w:p>
    <w:p w:rsidR="005D7CC5" w:rsidRDefault="005D7CC5" w:rsidP="005D7CC5">
      <w:pPr>
        <w:pStyle w:val="ListParagraph"/>
        <w:numPr>
          <w:ilvl w:val="0"/>
          <w:numId w:val="32"/>
        </w:numPr>
        <w:spacing w:after="160" w:line="256" w:lineRule="auto"/>
        <w:rPr>
          <w:rFonts w:cstheme="minorHAnsi"/>
        </w:rPr>
      </w:pPr>
      <w:r>
        <w:rPr>
          <w:rFonts w:cstheme="minorHAnsi"/>
          <w:color w:val="131413"/>
        </w:rPr>
        <w:t xml:space="preserve">These 6-month results suggest that the </w:t>
      </w:r>
      <w:proofErr w:type="spellStart"/>
      <w:r>
        <w:rPr>
          <w:rFonts w:cstheme="minorHAnsi"/>
          <w:color w:val="131413"/>
        </w:rPr>
        <w:t>VizAblate</w:t>
      </w:r>
      <w:proofErr w:type="spellEnd"/>
      <w:r>
        <w:rPr>
          <w:rFonts w:cstheme="minorHAnsi"/>
          <w:color w:val="131413"/>
        </w:rPr>
        <w:t xml:space="preserve"> System is safe and effective in providing relief of abnormal uterine bleeding associated with fibroids, with appropriate safety and a low </w:t>
      </w:r>
      <w:proofErr w:type="spellStart"/>
      <w:r>
        <w:rPr>
          <w:rFonts w:cstheme="minorHAnsi"/>
          <w:color w:val="131413"/>
        </w:rPr>
        <w:t>reintervention</w:t>
      </w:r>
      <w:proofErr w:type="spellEnd"/>
      <w:r>
        <w:rPr>
          <w:rFonts w:cstheme="minorHAnsi"/>
          <w:color w:val="131413"/>
        </w:rPr>
        <w:t xml:space="preserve"> rate.</w:t>
      </w:r>
    </w:p>
    <w:p w:rsidR="005D7CC5" w:rsidRDefault="005D7CC5" w:rsidP="005D7CC5">
      <w:pPr>
        <w:pStyle w:val="ListParagraph"/>
        <w:numPr>
          <w:ilvl w:val="2"/>
          <w:numId w:val="27"/>
        </w:numPr>
        <w:spacing w:after="160" w:line="256" w:lineRule="auto"/>
        <w:rPr>
          <w:rFonts w:cstheme="minorHAnsi"/>
        </w:rPr>
      </w:pPr>
      <w:r>
        <w:rPr>
          <w:rFonts w:cstheme="minorHAnsi"/>
        </w:rPr>
        <w:t xml:space="preserve">Expert input: From Amanda </w:t>
      </w:r>
      <w:proofErr w:type="spellStart"/>
      <w:r>
        <w:rPr>
          <w:rFonts w:cstheme="minorHAnsi"/>
        </w:rPr>
        <w:t>Sedacky</w:t>
      </w:r>
      <w:proofErr w:type="spellEnd"/>
      <w:r>
        <w:rPr>
          <w:rFonts w:cstheme="minorHAnsi"/>
        </w:rPr>
        <w:t xml:space="preserve"> from OHSU OB/Gyn. “</w:t>
      </w:r>
      <w:r>
        <w:t xml:space="preserve">I don’t think this is considered an experimental treatment anymore because it was FDA approved in 2012 and there is good data to support its efficacy. I don’t think it has been widely adopted primarily due to the expense of purchasing the equipment, need for special training and some difficulty defining the procedure for insurance coverage. It is definitely something that we should push to have here at OHSU in the future because some patients are asking for it and it is a good uterine sparing treatment where there are not a lot of other options.” </w:t>
      </w:r>
    </w:p>
    <w:p w:rsidR="005D7CC5" w:rsidRDefault="005D7CC5" w:rsidP="005D7CC5">
      <w:pPr>
        <w:pStyle w:val="ListParagraph"/>
        <w:numPr>
          <w:ilvl w:val="1"/>
          <w:numId w:val="27"/>
        </w:numPr>
        <w:spacing w:after="160" w:line="256" w:lineRule="auto"/>
        <w:rPr>
          <w:rFonts w:cstheme="minorHAnsi"/>
        </w:rPr>
      </w:pPr>
      <w:r>
        <w:t>Other policies</w:t>
      </w:r>
    </w:p>
    <w:p w:rsidR="005D7CC5" w:rsidRDefault="005D7CC5" w:rsidP="005D7CC5">
      <w:pPr>
        <w:pStyle w:val="ListParagraph"/>
        <w:numPr>
          <w:ilvl w:val="2"/>
          <w:numId w:val="27"/>
        </w:numPr>
        <w:spacing w:after="160" w:line="256" w:lineRule="auto"/>
        <w:rPr>
          <w:rFonts w:cstheme="minorHAnsi"/>
        </w:rPr>
      </w:pPr>
      <w:r>
        <w:t>Aetna 2016 covers radiofrequency ablation of fibroids</w:t>
      </w:r>
    </w:p>
    <w:p w:rsidR="005D7CC5" w:rsidRDefault="005D7CC5" w:rsidP="005D7CC5">
      <w:pPr>
        <w:pStyle w:val="ListParagraph"/>
        <w:numPr>
          <w:ilvl w:val="2"/>
          <w:numId w:val="27"/>
        </w:numPr>
        <w:spacing w:after="160" w:line="256" w:lineRule="auto"/>
        <w:rPr>
          <w:rFonts w:cstheme="minorHAnsi"/>
        </w:rPr>
      </w:pPr>
      <w:r>
        <w:t>Most BCBS policies consider radiofrequency ablation of fibroids investigational</w:t>
      </w:r>
    </w:p>
    <w:p w:rsidR="005D7CC5" w:rsidRDefault="005D7CC5" w:rsidP="005D7CC5">
      <w:pPr>
        <w:pStyle w:val="ListParagraph"/>
        <w:numPr>
          <w:ilvl w:val="1"/>
          <w:numId w:val="27"/>
        </w:numPr>
        <w:spacing w:after="160" w:line="256" w:lineRule="auto"/>
        <w:rPr>
          <w:rFonts w:cstheme="minorHAnsi"/>
        </w:rPr>
      </w:pPr>
      <w:r>
        <w:rPr>
          <w:rFonts w:cstheme="minorHAnsi"/>
          <w:u w:val="single"/>
        </w:rPr>
        <w:t>HERC staff recommendation</w:t>
      </w:r>
      <w:r>
        <w:rPr>
          <w:rFonts w:cstheme="minorHAnsi"/>
        </w:rPr>
        <w:t>:</w:t>
      </w:r>
    </w:p>
    <w:p w:rsidR="005D7CC5" w:rsidRDefault="005D7CC5" w:rsidP="005D7CC5">
      <w:pPr>
        <w:pStyle w:val="ListParagraph"/>
        <w:numPr>
          <w:ilvl w:val="2"/>
          <w:numId w:val="27"/>
        </w:numPr>
        <w:spacing w:after="160" w:line="256" w:lineRule="auto"/>
        <w:rPr>
          <w:rFonts w:cstheme="minorHAnsi"/>
        </w:rPr>
      </w:pPr>
      <w:r>
        <w:rPr>
          <w:rFonts w:cstheme="minorHAnsi"/>
        </w:rPr>
        <w:t xml:space="preserve">Place </w:t>
      </w:r>
      <w:r>
        <w:rPr>
          <w:rFonts w:cstheme="minorHAnsi"/>
          <w:b/>
        </w:rPr>
        <w:t>58674</w:t>
      </w:r>
      <w:r>
        <w:rPr>
          <w:rFonts w:cstheme="minorHAnsi"/>
        </w:rPr>
        <w:t xml:space="preserve"> on the </w:t>
      </w:r>
      <w:r>
        <w:rPr>
          <w:rFonts w:cstheme="minorHAnsi"/>
          <w:b/>
        </w:rPr>
        <w:t>Services Recommended for Non-Coverage table</w:t>
      </w:r>
    </w:p>
    <w:p w:rsidR="005D7CC5" w:rsidRDefault="005D7CC5" w:rsidP="005D7CC5">
      <w:pPr>
        <w:pStyle w:val="ListParagraph"/>
        <w:numPr>
          <w:ilvl w:val="3"/>
          <w:numId w:val="27"/>
        </w:numPr>
        <w:spacing w:after="160" w:line="256" w:lineRule="auto"/>
        <w:rPr>
          <w:rFonts w:cstheme="minorHAnsi"/>
        </w:rPr>
      </w:pPr>
      <w:r>
        <w:rPr>
          <w:rFonts w:cstheme="minorHAnsi"/>
        </w:rPr>
        <w:t>Experimental</w:t>
      </w:r>
    </w:p>
    <w:p w:rsidR="005D7CC5" w:rsidRDefault="005D7CC5" w:rsidP="005D7CC5">
      <w:pPr>
        <w:pStyle w:val="ListParagraph"/>
        <w:numPr>
          <w:ilvl w:val="3"/>
          <w:numId w:val="27"/>
        </w:numPr>
        <w:spacing w:after="160" w:line="256" w:lineRule="auto"/>
        <w:rPr>
          <w:rFonts w:cstheme="minorHAnsi"/>
        </w:rPr>
      </w:pPr>
      <w:r>
        <w:rPr>
          <w:rFonts w:cstheme="minorHAnsi"/>
        </w:rPr>
        <w:t>Only 2 studies (N=135, N=50) identified</w:t>
      </w:r>
    </w:p>
    <w:p w:rsidR="005D7CC5" w:rsidRDefault="005D7CC5" w:rsidP="005D7CC5">
      <w:pPr>
        <w:pStyle w:val="ListParagraph"/>
        <w:numPr>
          <w:ilvl w:val="3"/>
          <w:numId w:val="27"/>
        </w:numPr>
        <w:spacing w:after="160" w:line="256" w:lineRule="auto"/>
        <w:rPr>
          <w:rFonts w:cstheme="minorHAnsi"/>
        </w:rPr>
      </w:pPr>
      <w:r>
        <w:rPr>
          <w:rFonts w:cstheme="minorHAnsi"/>
        </w:rPr>
        <w:t>Can reassess after further evidence is published</w:t>
      </w:r>
    </w:p>
    <w:p w:rsidR="007574E8" w:rsidRPr="00083CB7" w:rsidRDefault="007574E8" w:rsidP="00307264">
      <w:pPr>
        <w:spacing w:after="160" w:line="256" w:lineRule="auto"/>
        <w:contextualSpacing/>
        <w:rPr>
          <w:rFonts w:ascii="Calibri" w:eastAsia="Calibri" w:hAnsi="Calibri" w:cs="Calibri"/>
        </w:rPr>
      </w:pPr>
    </w:p>
    <w:sectPr w:rsidR="007574E8" w:rsidRPr="00083CB7" w:rsidSect="00A0640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A2A" w:rsidRDefault="00A65A2A">
      <w:r>
        <w:separator/>
      </w:r>
    </w:p>
  </w:endnote>
  <w:endnote w:type="continuationSeparator" w:id="0">
    <w:p w:rsidR="00A65A2A" w:rsidRDefault="00A6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dvPSA337">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BE9" w:rsidRPr="00146B0B" w:rsidRDefault="003E2BE9" w:rsidP="009D1C62">
    <w:pPr>
      <w:pStyle w:val="Footer"/>
    </w:pPr>
    <w:r>
      <w:tab/>
    </w:r>
    <w:r w:rsidR="00D941C7">
      <w:rPr>
        <w:noProof/>
      </w:rPr>
      <w:drawing>
        <wp:inline distT="0" distB="0" distL="0" distR="0" wp14:anchorId="604343EB" wp14:editId="0F9181EA">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CE1B90">
      <w:rPr>
        <w:noProof/>
      </w:rPr>
      <w:t>4</w:t>
    </w:r>
    <w:r w:rsidR="00062D9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A2A" w:rsidRDefault="00A65A2A">
      <w:r>
        <w:separator/>
      </w:r>
    </w:p>
  </w:footnote>
  <w:footnote w:type="continuationSeparator" w:id="0">
    <w:p w:rsidR="00A65A2A" w:rsidRDefault="00A65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04" w:rsidRPr="00D17DC1" w:rsidRDefault="00BF2C88" w:rsidP="00D17DC1">
    <w:pPr>
      <w:jc w:val="center"/>
      <w:rPr>
        <w:b/>
        <w:noProof/>
        <w:sz w:val="28"/>
        <w:szCs w:val="28"/>
      </w:rPr>
    </w:pPr>
    <w:r w:rsidRPr="00D17DC1">
      <w:rPr>
        <w:b/>
        <w:noProof/>
        <w:sz w:val="28"/>
        <w:szCs w:val="28"/>
      </w:rPr>
      <w:t>Oregon Health Plan Prioritized List</w:t>
    </w:r>
  </w:p>
  <w:p w:rsidR="00D17DC1" w:rsidRPr="00876447" w:rsidRDefault="00CE1B90" w:rsidP="00D32460">
    <w:pPr>
      <w:jc w:val="center"/>
      <w:rPr>
        <w:rFonts w:asciiTheme="majorHAnsi" w:hAnsiTheme="majorHAnsi" w:cstheme="majorHAnsi"/>
        <w:b/>
      </w:rPr>
    </w:pPr>
    <w:r>
      <w:rPr>
        <w:b/>
        <w:noProof/>
        <w:sz w:val="28"/>
        <w:szCs w:val="28"/>
      </w:rPr>
      <w:t>Guideline Note 173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691E"/>
    <w:multiLevelType w:val="hybridMultilevel"/>
    <w:tmpl w:val="E5BA99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C1B5F"/>
    <w:multiLevelType w:val="hybridMultilevel"/>
    <w:tmpl w:val="6A522D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83150"/>
    <w:multiLevelType w:val="hybridMultilevel"/>
    <w:tmpl w:val="09567BF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D31C5"/>
    <w:multiLevelType w:val="hybridMultilevel"/>
    <w:tmpl w:val="7B20E38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5" w15:restartNumberingAfterBreak="0">
    <w:nsid w:val="246F6EAE"/>
    <w:multiLevelType w:val="hybridMultilevel"/>
    <w:tmpl w:val="C90EAE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623FF"/>
    <w:multiLevelType w:val="hybridMultilevel"/>
    <w:tmpl w:val="9B8CE428"/>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31105EF3"/>
    <w:multiLevelType w:val="hybridMultilevel"/>
    <w:tmpl w:val="A3D4751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BD6E36"/>
    <w:multiLevelType w:val="hybridMultilevel"/>
    <w:tmpl w:val="99C46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906481"/>
    <w:multiLevelType w:val="hybridMultilevel"/>
    <w:tmpl w:val="035C35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76619"/>
    <w:multiLevelType w:val="hybridMultilevel"/>
    <w:tmpl w:val="9DDEC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75E7D"/>
    <w:multiLevelType w:val="hybridMultilevel"/>
    <w:tmpl w:val="EE70F78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 w15:restartNumberingAfterBreak="0">
    <w:nsid w:val="45AA4CAB"/>
    <w:multiLevelType w:val="hybridMultilevel"/>
    <w:tmpl w:val="144C04D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CD143F"/>
    <w:multiLevelType w:val="hybridMultilevel"/>
    <w:tmpl w:val="4D9AA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390B1B"/>
    <w:multiLevelType w:val="hybridMultilevel"/>
    <w:tmpl w:val="01963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3355E1B"/>
    <w:multiLevelType w:val="hybridMultilevel"/>
    <w:tmpl w:val="8A50AF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77232A8">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53508DD"/>
    <w:multiLevelType w:val="hybridMultilevel"/>
    <w:tmpl w:val="742E9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B51291"/>
    <w:multiLevelType w:val="hybridMultilevel"/>
    <w:tmpl w:val="37FC3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F767D6E"/>
    <w:multiLevelType w:val="hybridMultilevel"/>
    <w:tmpl w:val="76169C5C"/>
    <w:lvl w:ilvl="0" w:tplc="3AC878F4">
      <w:start w:val="1"/>
      <w:numFmt w:val="decimal"/>
      <w:lvlText w:val="%1)"/>
      <w:lvlJc w:val="left"/>
      <w:pPr>
        <w:ind w:left="720" w:hanging="360"/>
      </w:pPr>
      <w:rPr>
        <w:rFonts w:asciiTheme="minorHAnsi" w:hAnsiTheme="minorHAnsi" w:cs="AdvPSA337"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35A2EF7"/>
    <w:multiLevelType w:val="hybridMultilevel"/>
    <w:tmpl w:val="D3E80344"/>
    <w:lvl w:ilvl="0" w:tplc="477232A8">
      <w:start w:val="1"/>
      <w:numFmt w:val="lowerLetter"/>
      <w:lvlText w:val="%1."/>
      <w:lvlJc w:val="left"/>
      <w:pPr>
        <w:ind w:left="36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6A6607"/>
    <w:multiLevelType w:val="hybridMultilevel"/>
    <w:tmpl w:val="9D902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94663EC"/>
    <w:multiLevelType w:val="hybridMultilevel"/>
    <w:tmpl w:val="520AD76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08576CA"/>
    <w:multiLevelType w:val="hybridMultilevel"/>
    <w:tmpl w:val="AB100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4B05897"/>
    <w:multiLevelType w:val="hybridMultilevel"/>
    <w:tmpl w:val="02E671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33F66"/>
    <w:multiLevelType w:val="hybridMultilevel"/>
    <w:tmpl w:val="E7C2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8DB3760"/>
    <w:multiLevelType w:val="hybridMultilevel"/>
    <w:tmpl w:val="EB06F538"/>
    <w:lvl w:ilvl="0" w:tplc="54C46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5B4D15"/>
    <w:multiLevelType w:val="hybridMultilevel"/>
    <w:tmpl w:val="87D0E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E640B16"/>
    <w:multiLevelType w:val="hybridMultilevel"/>
    <w:tmpl w:val="E7BE03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3"/>
  </w:num>
  <w:num w:numId="2">
    <w:abstractNumId w:val="3"/>
  </w:num>
  <w:num w:numId="3">
    <w:abstractNumId w:val="22"/>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
  </w:num>
  <w:num w:numId="21">
    <w:abstractNumId w:val="26"/>
  </w:num>
  <w:num w:numId="22">
    <w:abstractNumId w:val="1"/>
  </w:num>
  <w:num w:numId="23">
    <w:abstractNumId w:val="9"/>
  </w:num>
  <w:num w:numId="24">
    <w:abstractNumId w:val="0"/>
  </w:num>
  <w:num w:numId="25">
    <w:abstractNumId w:val="5"/>
  </w:num>
  <w:num w:numId="26">
    <w:abstractNumId w:val="1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2A"/>
    <w:rsid w:val="00006375"/>
    <w:rsid w:val="000114D4"/>
    <w:rsid w:val="00034DA2"/>
    <w:rsid w:val="00062D99"/>
    <w:rsid w:val="00083CB7"/>
    <w:rsid w:val="000938C4"/>
    <w:rsid w:val="000A5877"/>
    <w:rsid w:val="000E3E50"/>
    <w:rsid w:val="000E4EE6"/>
    <w:rsid w:val="00112E35"/>
    <w:rsid w:val="00125B69"/>
    <w:rsid w:val="00146B0B"/>
    <w:rsid w:val="00161173"/>
    <w:rsid w:val="00174B84"/>
    <w:rsid w:val="00183961"/>
    <w:rsid w:val="001C1AC2"/>
    <w:rsid w:val="001C27B4"/>
    <w:rsid w:val="001E6492"/>
    <w:rsid w:val="001F2924"/>
    <w:rsid w:val="00211F7E"/>
    <w:rsid w:val="00241DFF"/>
    <w:rsid w:val="002567C3"/>
    <w:rsid w:val="002757D6"/>
    <w:rsid w:val="00286D7A"/>
    <w:rsid w:val="002C7FB2"/>
    <w:rsid w:val="002E3822"/>
    <w:rsid w:val="002E7B3E"/>
    <w:rsid w:val="002F4236"/>
    <w:rsid w:val="00307264"/>
    <w:rsid w:val="00313C24"/>
    <w:rsid w:val="00331577"/>
    <w:rsid w:val="00354F39"/>
    <w:rsid w:val="00362566"/>
    <w:rsid w:val="00381686"/>
    <w:rsid w:val="003A7E4E"/>
    <w:rsid w:val="003B3891"/>
    <w:rsid w:val="003B473D"/>
    <w:rsid w:val="003E2BE9"/>
    <w:rsid w:val="00424A46"/>
    <w:rsid w:val="00436596"/>
    <w:rsid w:val="00441A01"/>
    <w:rsid w:val="004571AF"/>
    <w:rsid w:val="004C739A"/>
    <w:rsid w:val="004D5309"/>
    <w:rsid w:val="004F6524"/>
    <w:rsid w:val="00522960"/>
    <w:rsid w:val="0053244B"/>
    <w:rsid w:val="005359C7"/>
    <w:rsid w:val="0056337E"/>
    <w:rsid w:val="005A1767"/>
    <w:rsid w:val="005A1EEE"/>
    <w:rsid w:val="005B71A4"/>
    <w:rsid w:val="005D7BF0"/>
    <w:rsid w:val="005D7CC5"/>
    <w:rsid w:val="005F2AED"/>
    <w:rsid w:val="00660992"/>
    <w:rsid w:val="006943D6"/>
    <w:rsid w:val="006A5420"/>
    <w:rsid w:val="006C453D"/>
    <w:rsid w:val="006E21CB"/>
    <w:rsid w:val="00704160"/>
    <w:rsid w:val="00714D9B"/>
    <w:rsid w:val="00722829"/>
    <w:rsid w:val="0074542B"/>
    <w:rsid w:val="00752E2C"/>
    <w:rsid w:val="007574E8"/>
    <w:rsid w:val="00793DDD"/>
    <w:rsid w:val="00795889"/>
    <w:rsid w:val="00796202"/>
    <w:rsid w:val="007A65AA"/>
    <w:rsid w:val="007C1729"/>
    <w:rsid w:val="007C2859"/>
    <w:rsid w:val="007E68A1"/>
    <w:rsid w:val="00803C6B"/>
    <w:rsid w:val="0084178D"/>
    <w:rsid w:val="00844609"/>
    <w:rsid w:val="00845277"/>
    <w:rsid w:val="008746C3"/>
    <w:rsid w:val="00876447"/>
    <w:rsid w:val="008A0C70"/>
    <w:rsid w:val="008C4AA4"/>
    <w:rsid w:val="008D4987"/>
    <w:rsid w:val="00941AE1"/>
    <w:rsid w:val="009532AE"/>
    <w:rsid w:val="009604F0"/>
    <w:rsid w:val="00976107"/>
    <w:rsid w:val="00985891"/>
    <w:rsid w:val="00994D5A"/>
    <w:rsid w:val="009D1C62"/>
    <w:rsid w:val="009E3767"/>
    <w:rsid w:val="009F2B34"/>
    <w:rsid w:val="00A06407"/>
    <w:rsid w:val="00A0644D"/>
    <w:rsid w:val="00A45839"/>
    <w:rsid w:val="00A65A2A"/>
    <w:rsid w:val="00A700F8"/>
    <w:rsid w:val="00AE03BC"/>
    <w:rsid w:val="00AF1D55"/>
    <w:rsid w:val="00B26A1F"/>
    <w:rsid w:val="00B3781D"/>
    <w:rsid w:val="00B82B0C"/>
    <w:rsid w:val="00BB14B5"/>
    <w:rsid w:val="00BB5801"/>
    <w:rsid w:val="00BF2C88"/>
    <w:rsid w:val="00C16DF6"/>
    <w:rsid w:val="00C218BD"/>
    <w:rsid w:val="00C2263B"/>
    <w:rsid w:val="00C241EE"/>
    <w:rsid w:val="00C4079A"/>
    <w:rsid w:val="00C51C06"/>
    <w:rsid w:val="00C81805"/>
    <w:rsid w:val="00C81CEA"/>
    <w:rsid w:val="00C92D56"/>
    <w:rsid w:val="00CD746B"/>
    <w:rsid w:val="00CE1B90"/>
    <w:rsid w:val="00CF4DA2"/>
    <w:rsid w:val="00D17DC1"/>
    <w:rsid w:val="00D32460"/>
    <w:rsid w:val="00D34794"/>
    <w:rsid w:val="00D66FCA"/>
    <w:rsid w:val="00D941C7"/>
    <w:rsid w:val="00DC1ECE"/>
    <w:rsid w:val="00DF341C"/>
    <w:rsid w:val="00E25B1C"/>
    <w:rsid w:val="00E564BE"/>
    <w:rsid w:val="00E93CBD"/>
    <w:rsid w:val="00EC3B5C"/>
    <w:rsid w:val="00F11304"/>
    <w:rsid w:val="00F24C6A"/>
    <w:rsid w:val="00F67650"/>
    <w:rsid w:val="00F95C19"/>
    <w:rsid w:val="00FA3367"/>
    <w:rsid w:val="00F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26359DDD-593A-40CF-8D0E-1B2677A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367"/>
    <w:pPr>
      <w:spacing w:after="200" w:line="276" w:lineRule="auto"/>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spacing w:after="0" w:line="240" w:lineRule="auto"/>
    </w:pPr>
    <w:rPr>
      <w:rFonts w:eastAsia="Times New Roman" w:cs="Times New Roman"/>
    </w:r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uiPriority w:val="99"/>
    <w:rsid w:val="00BB5801"/>
    <w:rPr>
      <w:rFonts w:cs="Times New Roman"/>
    </w:rPr>
  </w:style>
  <w:style w:type="paragraph" w:styleId="ListParagraph">
    <w:name w:val="List Paragraph"/>
    <w:basedOn w:val="Normal"/>
    <w:uiPriority w:val="34"/>
    <w:qFormat/>
    <w:rsid w:val="001E6492"/>
    <w:pPr>
      <w:ind w:left="720"/>
      <w:contextualSpacing/>
    </w:pPr>
    <w:rPr>
      <w:rFonts w:eastAsia="Times New Roman" w:cs="Times New Roman"/>
    </w:rPr>
  </w:style>
  <w:style w:type="paragraph" w:styleId="BalloonText">
    <w:name w:val="Balloon Text"/>
    <w:basedOn w:val="Normal"/>
    <w:link w:val="BalloonTextChar"/>
    <w:uiPriority w:val="99"/>
    <w:rsid w:val="006C45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line="240" w:lineRule="auto"/>
    </w:pPr>
    <w:rPr>
      <w:rFonts w:ascii="Times New Roman" w:hAnsi="Times New Roman" w:cs="Times New Roman"/>
      <w:sz w:val="24"/>
      <w:szCs w:val="24"/>
    </w:rPr>
  </w:style>
  <w:style w:type="character" w:customStyle="1" w:styleId="CGBoxTextChar">
    <w:name w:val="CG Box Text Char"/>
    <w:basedOn w:val="DefaultParagraphFont"/>
    <w:link w:val="CGBoxText"/>
    <w:locked/>
    <w:rsid w:val="00C16DF6"/>
    <w:rPr>
      <w:rFonts w:ascii="Arial" w:hAnsi="Arial" w:cs="Arial"/>
      <w:color w:val="002060"/>
      <w:szCs w:val="24"/>
    </w:rPr>
  </w:style>
  <w:style w:type="paragraph" w:customStyle="1" w:styleId="CGBoxText">
    <w:name w:val="CG Box Text"/>
    <w:link w:val="CGBoxTextChar"/>
    <w:qFormat/>
    <w:rsid w:val="00C16DF6"/>
    <w:pPr>
      <w:spacing w:after="200"/>
    </w:pPr>
    <w:rPr>
      <w:rFonts w:ascii="Arial" w:hAnsi="Arial" w:cs="Arial"/>
      <w:color w:val="002060"/>
      <w:szCs w:val="24"/>
    </w:rPr>
  </w:style>
  <w:style w:type="character" w:styleId="Hyperlink">
    <w:name w:val="Hyperlink"/>
    <w:basedOn w:val="DefaultParagraphFont"/>
    <w:uiPriority w:val="99"/>
    <w:semiHidden/>
    <w:unhideWhenUsed/>
    <w:rsid w:val="00DC1ECE"/>
    <w:rPr>
      <w:strike w:val="0"/>
      <w:dstrike w:val="0"/>
      <w:color w:val="0000FF"/>
      <w:u w:val="none"/>
      <w:effect w:val="none"/>
    </w:rPr>
  </w:style>
  <w:style w:type="character" w:styleId="Strong">
    <w:name w:val="Strong"/>
    <w:basedOn w:val="DefaultParagraphFont"/>
    <w:uiPriority w:val="22"/>
    <w:qFormat/>
    <w:locked/>
    <w:rsid w:val="00093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521">
      <w:bodyDiv w:val="1"/>
      <w:marLeft w:val="0"/>
      <w:marRight w:val="0"/>
      <w:marTop w:val="0"/>
      <w:marBottom w:val="0"/>
      <w:divBdr>
        <w:top w:val="none" w:sz="0" w:space="0" w:color="auto"/>
        <w:left w:val="none" w:sz="0" w:space="0" w:color="auto"/>
        <w:bottom w:val="none" w:sz="0" w:space="0" w:color="auto"/>
        <w:right w:val="none" w:sz="0" w:space="0" w:color="auto"/>
      </w:divBdr>
    </w:div>
    <w:div w:id="272637754">
      <w:bodyDiv w:val="1"/>
      <w:marLeft w:val="0"/>
      <w:marRight w:val="0"/>
      <w:marTop w:val="0"/>
      <w:marBottom w:val="0"/>
      <w:divBdr>
        <w:top w:val="none" w:sz="0" w:space="0" w:color="auto"/>
        <w:left w:val="none" w:sz="0" w:space="0" w:color="auto"/>
        <w:bottom w:val="none" w:sz="0" w:space="0" w:color="auto"/>
        <w:right w:val="none" w:sz="0" w:space="0" w:color="auto"/>
      </w:divBdr>
    </w:div>
    <w:div w:id="290478740">
      <w:bodyDiv w:val="1"/>
      <w:marLeft w:val="0"/>
      <w:marRight w:val="0"/>
      <w:marTop w:val="0"/>
      <w:marBottom w:val="0"/>
      <w:divBdr>
        <w:top w:val="none" w:sz="0" w:space="0" w:color="auto"/>
        <w:left w:val="none" w:sz="0" w:space="0" w:color="auto"/>
        <w:bottom w:val="none" w:sz="0" w:space="0" w:color="auto"/>
        <w:right w:val="none" w:sz="0" w:space="0" w:color="auto"/>
      </w:divBdr>
    </w:div>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466050373">
      <w:bodyDiv w:val="1"/>
      <w:marLeft w:val="0"/>
      <w:marRight w:val="0"/>
      <w:marTop w:val="0"/>
      <w:marBottom w:val="0"/>
      <w:divBdr>
        <w:top w:val="none" w:sz="0" w:space="0" w:color="auto"/>
        <w:left w:val="none" w:sz="0" w:space="0" w:color="auto"/>
        <w:bottom w:val="none" w:sz="0" w:space="0" w:color="auto"/>
        <w:right w:val="none" w:sz="0" w:space="0" w:color="auto"/>
      </w:divBdr>
    </w:div>
    <w:div w:id="472601986">
      <w:bodyDiv w:val="1"/>
      <w:marLeft w:val="0"/>
      <w:marRight w:val="0"/>
      <w:marTop w:val="0"/>
      <w:marBottom w:val="0"/>
      <w:divBdr>
        <w:top w:val="none" w:sz="0" w:space="0" w:color="auto"/>
        <w:left w:val="none" w:sz="0" w:space="0" w:color="auto"/>
        <w:bottom w:val="none" w:sz="0" w:space="0" w:color="auto"/>
        <w:right w:val="none" w:sz="0" w:space="0" w:color="auto"/>
      </w:divBdr>
    </w:div>
    <w:div w:id="667757671">
      <w:bodyDiv w:val="1"/>
      <w:marLeft w:val="0"/>
      <w:marRight w:val="0"/>
      <w:marTop w:val="0"/>
      <w:marBottom w:val="0"/>
      <w:divBdr>
        <w:top w:val="none" w:sz="0" w:space="0" w:color="auto"/>
        <w:left w:val="none" w:sz="0" w:space="0" w:color="auto"/>
        <w:bottom w:val="none" w:sz="0" w:space="0" w:color="auto"/>
        <w:right w:val="none" w:sz="0" w:space="0" w:color="auto"/>
      </w:divBdr>
    </w:div>
    <w:div w:id="768354473">
      <w:bodyDiv w:val="1"/>
      <w:marLeft w:val="0"/>
      <w:marRight w:val="0"/>
      <w:marTop w:val="0"/>
      <w:marBottom w:val="0"/>
      <w:divBdr>
        <w:top w:val="none" w:sz="0" w:space="0" w:color="auto"/>
        <w:left w:val="none" w:sz="0" w:space="0" w:color="auto"/>
        <w:bottom w:val="none" w:sz="0" w:space="0" w:color="auto"/>
        <w:right w:val="none" w:sz="0" w:space="0" w:color="auto"/>
      </w:divBdr>
    </w:div>
    <w:div w:id="953903602">
      <w:bodyDiv w:val="1"/>
      <w:marLeft w:val="0"/>
      <w:marRight w:val="0"/>
      <w:marTop w:val="0"/>
      <w:marBottom w:val="0"/>
      <w:divBdr>
        <w:top w:val="none" w:sz="0" w:space="0" w:color="auto"/>
        <w:left w:val="none" w:sz="0" w:space="0" w:color="auto"/>
        <w:bottom w:val="none" w:sz="0" w:space="0" w:color="auto"/>
        <w:right w:val="none" w:sz="0" w:space="0" w:color="auto"/>
      </w:divBdr>
    </w:div>
    <w:div w:id="1273785757">
      <w:bodyDiv w:val="1"/>
      <w:marLeft w:val="0"/>
      <w:marRight w:val="0"/>
      <w:marTop w:val="0"/>
      <w:marBottom w:val="0"/>
      <w:divBdr>
        <w:top w:val="none" w:sz="0" w:space="0" w:color="auto"/>
        <w:left w:val="none" w:sz="0" w:space="0" w:color="auto"/>
        <w:bottom w:val="none" w:sz="0" w:space="0" w:color="auto"/>
        <w:right w:val="none" w:sz="0" w:space="0" w:color="auto"/>
      </w:divBdr>
    </w:div>
    <w:div w:id="1656372615">
      <w:bodyDiv w:val="1"/>
      <w:marLeft w:val="0"/>
      <w:marRight w:val="0"/>
      <w:marTop w:val="0"/>
      <w:marBottom w:val="0"/>
      <w:divBdr>
        <w:top w:val="none" w:sz="0" w:space="0" w:color="auto"/>
        <w:left w:val="none" w:sz="0" w:space="0" w:color="auto"/>
        <w:bottom w:val="none" w:sz="0" w:space="0" w:color="auto"/>
        <w:right w:val="none" w:sz="0" w:space="0" w:color="auto"/>
      </w:divBdr>
    </w:div>
    <w:div w:id="1765565149">
      <w:bodyDiv w:val="1"/>
      <w:marLeft w:val="0"/>
      <w:marRight w:val="0"/>
      <w:marTop w:val="0"/>
      <w:marBottom w:val="0"/>
      <w:divBdr>
        <w:top w:val="none" w:sz="0" w:space="0" w:color="auto"/>
        <w:left w:val="none" w:sz="0" w:space="0" w:color="auto"/>
        <w:bottom w:val="none" w:sz="0" w:space="0" w:color="auto"/>
        <w:right w:val="none" w:sz="0" w:space="0" w:color="auto"/>
      </w:divBdr>
    </w:div>
    <w:div w:id="1855455352">
      <w:bodyDiv w:val="1"/>
      <w:marLeft w:val="0"/>
      <w:marRight w:val="0"/>
      <w:marTop w:val="0"/>
      <w:marBottom w:val="0"/>
      <w:divBdr>
        <w:top w:val="none" w:sz="0" w:space="0" w:color="auto"/>
        <w:left w:val="none" w:sz="0" w:space="0" w:color="auto"/>
        <w:bottom w:val="none" w:sz="0" w:space="0" w:color="auto"/>
        <w:right w:val="none" w:sz="0" w:space="0" w:color="auto"/>
      </w:divBdr>
    </w:div>
    <w:div w:id="2001037107">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5137\AppData\Local\Microsoft\Windows\Temporary%20Internet%20Files\Content.MSO\150B0E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https://www.oregon.gov/oha/HPA/DSI-HERC/SearchablePLdocuments/GL173-uterine-fibroid-ablation-58674.docx</Url>
      <Description>GL173-uterine-fibroid-ablation</Description>
    </URL>
    <IACategory xmlns="59da1016-2a1b-4f8a-9768-d7a4932f6f16" xsi:nil="true"/>
    <IASubtopic xmlns="59da1016-2a1b-4f8a-9768-d7a4932f6f16" xsi:nil="true"/>
    <DocumentExpirationDate xmlns="59da1016-2a1b-4f8a-9768-d7a4932f6f16" xsi:nil="true"/>
    <Meta_x0020_Keywords xmlns="02aa3302-3726-4429-bc74-2da0b757c478">;</Meta_x0020_Keywords>
    <IATopic xmlns="59da1016-2a1b-4f8a-9768-d7a4932f6f16" xsi:nil="true"/>
    <Meta_x0020_Description xmlns="02aa3302-3726-4429-bc74-2da0b757c478">GL173</Meta_x0020_Description>
  </documentManagement>
</p:properties>
</file>

<file path=customXml/itemProps1.xml><?xml version="1.0" encoding="utf-8"?>
<ds:datastoreItem xmlns:ds="http://schemas.openxmlformats.org/officeDocument/2006/customXml" ds:itemID="{07E1CD06-541D-4FFB-BEAA-36F94532A39E}"/>
</file>

<file path=customXml/itemProps2.xml><?xml version="1.0" encoding="utf-8"?>
<ds:datastoreItem xmlns:ds="http://schemas.openxmlformats.org/officeDocument/2006/customXml" ds:itemID="{5640D509-DD36-4796-9DEF-F4F46699C468}"/>
</file>

<file path=customXml/itemProps3.xml><?xml version="1.0" encoding="utf-8"?>
<ds:datastoreItem xmlns:ds="http://schemas.openxmlformats.org/officeDocument/2006/customXml" ds:itemID="{9E0DCFC2-BA29-4EC1-B974-50A70DF54C1E}"/>
</file>

<file path=docProps/app.xml><?xml version="1.0" encoding="utf-8"?>
<Properties xmlns="http://schemas.openxmlformats.org/officeDocument/2006/extended-properties" xmlns:vt="http://schemas.openxmlformats.org/officeDocument/2006/docPropsVTypes">
  <Template>150B0EBB.dotx</Template>
  <TotalTime>5</TotalTime>
  <Pages>4</Pages>
  <Words>1224</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GL173-uterine-fibroid-ablation</dc:title>
  <dc:creator>Jason Gingerich</dc:creator>
  <cp:lastModifiedBy>Peck Daphne</cp:lastModifiedBy>
  <cp:revision>4</cp:revision>
  <dcterms:created xsi:type="dcterms:W3CDTF">2016-12-27T18:41:00Z</dcterms:created>
  <dcterms:modified xsi:type="dcterms:W3CDTF">2018-01-12T15:03:00Z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WorkflowChangePath">
    <vt:lpwstr>e0fd33a0-6abf-4466-b8dc-af1bac9c3e31,2;e0fd33a0-6abf-4466-b8dc-af1bac9c3e31,5;e0fd33a0-6abf-4466-b8dc-af1bac9c3e31,7;e0fd33a0-6abf-4466-b8dc-af1bac9c3e31,9;e0fd33a0-6abf-4466-b8dc-af1bac9c3e31,3;</vt:lpwstr>
  </property>
  <property fmtid="{D5CDD505-2E9C-101B-9397-08002B2CF9AE}" pid="4" name="Order">
    <vt:r8>87400</vt:r8>
  </property>
</Properties>
</file>